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E0AE4" w14:textId="77777777" w:rsidR="009F0F06" w:rsidRDefault="00504485" w:rsidP="00C37579">
      <w:pPr>
        <w:pStyle w:val="HChG"/>
        <w:spacing w:before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66C918B" wp14:editId="1E1867C7">
                <wp:simplePos x="0" y="0"/>
                <wp:positionH relativeFrom="column">
                  <wp:posOffset>5163820</wp:posOffset>
                </wp:positionH>
                <wp:positionV relativeFrom="page">
                  <wp:posOffset>10778490</wp:posOffset>
                </wp:positionV>
                <wp:extent cx="63500" cy="342900"/>
                <wp:effectExtent l="0" t="0" r="12700" b="19050"/>
                <wp:wrapNone/>
                <wp:docPr id="5" name="Right Bra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342900"/>
                        </a:xfrm>
                        <a:prstGeom prst="rightBrace">
                          <a:avLst>
                            <a:gd name="adj1" fmla="val 4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BE81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406.6pt;margin-top:848.7pt;width: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">
                <w10:wrap anchory="page"/>
                <w10:anchorlock/>
              </v:shape>
            </w:pict>
          </mc:Fallback>
        </mc:AlternateContent>
      </w:r>
      <w:r w:rsidR="0001180D">
        <w:tab/>
      </w:r>
      <w:r w:rsidR="0001180D">
        <w:tab/>
      </w:r>
      <w:r w:rsidR="00640226">
        <w:t>Pr</w:t>
      </w:r>
      <w:r w:rsidR="0058617B">
        <w:t xml:space="preserve">ovisional agenda for the </w:t>
      </w:r>
      <w:r w:rsidR="00033671">
        <w:t>f</w:t>
      </w:r>
      <w:r w:rsidR="00FF616A">
        <w:t>ifty-</w:t>
      </w:r>
      <w:r w:rsidR="004B556A">
        <w:t>f</w:t>
      </w:r>
      <w:r w:rsidR="00117D8A">
        <w:t>ifth</w:t>
      </w:r>
      <w:r w:rsidR="00FF616A">
        <w:t xml:space="preserve"> </w:t>
      </w:r>
      <w:r w:rsidR="00FF616A" w:rsidRPr="006500BA">
        <w:t>session</w:t>
      </w:r>
    </w:p>
    <w:p w14:paraId="7E549FC5" w14:textId="77777777" w:rsidR="00A1306F" w:rsidRPr="0053703E" w:rsidRDefault="00A1306F" w:rsidP="00A1306F">
      <w:pPr>
        <w:pStyle w:val="H23G"/>
      </w:pPr>
      <w:r>
        <w:tab/>
      </w:r>
      <w:r>
        <w:tab/>
      </w:r>
      <w:r w:rsidRPr="0053703E">
        <w:t>Addendum</w:t>
      </w:r>
    </w:p>
    <w:p w14:paraId="0F824BB2" w14:textId="77777777" w:rsidR="003E16F3" w:rsidRDefault="00A1306F" w:rsidP="00A1306F">
      <w:pPr>
        <w:pStyle w:val="H1G"/>
      </w:pPr>
      <w:r w:rsidRPr="0053703E">
        <w:tab/>
      </w:r>
      <w:r w:rsidRPr="0053703E">
        <w:tab/>
      </w:r>
      <w:r w:rsidR="003E16F3">
        <w:t>L</w:t>
      </w:r>
      <w:r w:rsidRPr="0053703E">
        <w:t>ist of documents</w:t>
      </w:r>
    </w:p>
    <w:p w14:paraId="149E9A59" w14:textId="77777777" w:rsidR="004B556A" w:rsidRDefault="004B556A" w:rsidP="004B556A">
      <w:pPr>
        <w:pStyle w:val="H1G"/>
      </w:pPr>
      <w:r>
        <w:tab/>
        <w:t>1.</w:t>
      </w:r>
      <w:r>
        <w:tab/>
        <w:t>Adoption of the agenda</w:t>
      </w:r>
    </w:p>
    <w:tbl>
      <w:tblPr>
        <w:tblW w:w="780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979"/>
        <w:gridCol w:w="4821"/>
      </w:tblGrid>
      <w:tr w:rsidR="004B556A" w14:paraId="31326A54" w14:textId="77777777" w:rsidTr="00117D8A">
        <w:tc>
          <w:tcPr>
            <w:tcW w:w="2979" w:type="dxa"/>
            <w:hideMark/>
          </w:tcPr>
          <w:p w14:paraId="23940207" w14:textId="77777777"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t>ST/SG/AC.10/C.3/10</w:t>
            </w:r>
            <w:r w:rsidR="00117D8A">
              <w:t>9</w:t>
            </w:r>
          </w:p>
        </w:tc>
        <w:tc>
          <w:tcPr>
            <w:tcW w:w="4821" w:type="dxa"/>
            <w:hideMark/>
          </w:tcPr>
          <w:p w14:paraId="001E9B24" w14:textId="77777777" w:rsidR="004B556A" w:rsidRDefault="004B556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>Provisional agenda for the fifty-f</w:t>
            </w:r>
            <w:r w:rsidR="00117D8A">
              <w:t>ifth</w:t>
            </w:r>
            <w:r>
              <w:rPr>
                <w:b/>
              </w:rPr>
              <w:t xml:space="preserve"> </w:t>
            </w:r>
            <w:r>
              <w:t>session</w:t>
            </w:r>
          </w:p>
        </w:tc>
      </w:tr>
      <w:tr w:rsidR="00BA25A2" w14:paraId="2B49B032" w14:textId="77777777" w:rsidTr="00117D8A">
        <w:tc>
          <w:tcPr>
            <w:tcW w:w="2979" w:type="dxa"/>
          </w:tcPr>
          <w:p w14:paraId="7625DF79" w14:textId="77777777" w:rsidR="00BA25A2" w:rsidRDefault="00BA25A2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ST/SG/AC.10/C.3/10</w:t>
            </w:r>
            <w:r w:rsidR="00117D8A">
              <w:rPr>
                <w:lang w:val="en-US"/>
              </w:rPr>
              <w:t>9</w:t>
            </w:r>
            <w:r>
              <w:rPr>
                <w:lang w:val="en-US"/>
              </w:rPr>
              <w:t>/Add.1</w:t>
            </w:r>
          </w:p>
        </w:tc>
        <w:tc>
          <w:tcPr>
            <w:tcW w:w="4821" w:type="dxa"/>
          </w:tcPr>
          <w:p w14:paraId="25FB0DB5" w14:textId="77777777" w:rsidR="00BA25A2" w:rsidRDefault="00BA25A2">
            <w:pPr>
              <w:pStyle w:val="SingleTxtG"/>
              <w:spacing w:before="40"/>
              <w:ind w:left="0" w:right="0"/>
              <w:jc w:val="left"/>
            </w:pPr>
            <w:r>
              <w:t>List of documents</w:t>
            </w:r>
            <w:r w:rsidR="00033671">
              <w:t xml:space="preserve"> and annotations</w:t>
            </w:r>
          </w:p>
        </w:tc>
      </w:tr>
      <w:tr w:rsidR="004B556A" w14:paraId="2BE27215" w14:textId="77777777" w:rsidTr="00117D8A">
        <w:tc>
          <w:tcPr>
            <w:tcW w:w="2979" w:type="dxa"/>
            <w:hideMark/>
          </w:tcPr>
          <w:p w14:paraId="44F94707" w14:textId="77777777" w:rsidR="004B556A" w:rsidRDefault="007153E3">
            <w:pPr>
              <w:pStyle w:val="SingleTxtG"/>
              <w:spacing w:before="40"/>
              <w:ind w:left="0" w:right="0"/>
              <w:jc w:val="left"/>
            </w:pPr>
            <w:r>
              <w:t xml:space="preserve">Informal document </w:t>
            </w:r>
            <w:r w:rsidR="00BA25A2">
              <w:t>INF.1</w:t>
            </w:r>
          </w:p>
        </w:tc>
        <w:tc>
          <w:tcPr>
            <w:tcW w:w="4821" w:type="dxa"/>
            <w:hideMark/>
          </w:tcPr>
          <w:p w14:paraId="2A26C1B8" w14:textId="77777777" w:rsidR="004B556A" w:rsidRDefault="00033671">
            <w:pPr>
              <w:pStyle w:val="SingleTxtG"/>
              <w:spacing w:before="40"/>
              <w:ind w:left="0" w:right="0"/>
              <w:jc w:val="left"/>
            </w:pPr>
            <w:r>
              <w:t>List of documents</w:t>
            </w:r>
          </w:p>
        </w:tc>
      </w:tr>
      <w:tr w:rsidR="00033671" w14:paraId="4D80F425" w14:textId="77777777" w:rsidTr="00117D8A">
        <w:tc>
          <w:tcPr>
            <w:tcW w:w="2979" w:type="dxa"/>
          </w:tcPr>
          <w:p w14:paraId="293F58FC" w14:textId="77777777" w:rsidR="00033671" w:rsidRDefault="007153E3">
            <w:pPr>
              <w:pStyle w:val="SingleTxtG"/>
              <w:spacing w:before="40"/>
              <w:ind w:left="0" w:right="0"/>
              <w:jc w:val="left"/>
            </w:pPr>
            <w:r>
              <w:t xml:space="preserve">Informal document </w:t>
            </w:r>
            <w:r w:rsidR="00033671">
              <w:t>INF.2</w:t>
            </w:r>
          </w:p>
        </w:tc>
        <w:tc>
          <w:tcPr>
            <w:tcW w:w="4821" w:type="dxa"/>
          </w:tcPr>
          <w:p w14:paraId="7E458EB7" w14:textId="77777777" w:rsidR="00033671" w:rsidRDefault="00033671">
            <w:pPr>
              <w:pStyle w:val="SingleTxtG"/>
              <w:spacing w:before="40"/>
              <w:ind w:left="0" w:right="0"/>
              <w:jc w:val="left"/>
            </w:pPr>
            <w:r>
              <w:t>List of documents under agenda item</w:t>
            </w:r>
          </w:p>
        </w:tc>
      </w:tr>
      <w:tr w:rsidR="00D25477" w14:paraId="7C79A392" w14:textId="77777777" w:rsidTr="00117D8A">
        <w:tc>
          <w:tcPr>
            <w:tcW w:w="2979" w:type="dxa"/>
          </w:tcPr>
          <w:p w14:paraId="67231E68" w14:textId="77777777" w:rsidR="00D25477" w:rsidRDefault="00D25477">
            <w:pPr>
              <w:pStyle w:val="SingleTxtG"/>
              <w:spacing w:before="40"/>
              <w:ind w:left="0" w:right="0"/>
              <w:jc w:val="left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Informal document INF.32 </w:t>
            </w:r>
          </w:p>
        </w:tc>
        <w:tc>
          <w:tcPr>
            <w:tcW w:w="4821" w:type="dxa"/>
          </w:tcPr>
          <w:p w14:paraId="49527C5C" w14:textId="77777777" w:rsidR="00D25477" w:rsidRDefault="00D25477">
            <w:pPr>
              <w:pStyle w:val="SingleTxtG"/>
              <w:spacing w:before="40"/>
              <w:ind w:left="0" w:right="0"/>
              <w:jc w:val="left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Reception by NGOs</w:t>
            </w:r>
          </w:p>
        </w:tc>
      </w:tr>
    </w:tbl>
    <w:p w14:paraId="6185032F" w14:textId="77777777" w:rsidR="004B556A" w:rsidRDefault="004B556A" w:rsidP="004B556A">
      <w:pPr>
        <w:pStyle w:val="H23G"/>
      </w:pPr>
      <w:r>
        <w:tab/>
      </w:r>
      <w:r>
        <w:tab/>
        <w:t>Background documents</w:t>
      </w:r>
    </w:p>
    <w:tbl>
      <w:tblPr>
        <w:tblW w:w="780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979"/>
        <w:gridCol w:w="4821"/>
      </w:tblGrid>
      <w:tr w:rsidR="00117D8A" w14:paraId="5999EF9D" w14:textId="77777777" w:rsidTr="00117D8A">
        <w:tc>
          <w:tcPr>
            <w:tcW w:w="2979" w:type="dxa"/>
            <w:hideMark/>
          </w:tcPr>
          <w:p w14:paraId="46D818B0" w14:textId="77777777" w:rsidR="00117D8A" w:rsidRDefault="00117D8A" w:rsidP="00117D8A">
            <w:pPr>
              <w:pStyle w:val="SingleTxtG"/>
              <w:spacing w:before="40"/>
              <w:ind w:left="0" w:right="0"/>
              <w:jc w:val="left"/>
            </w:pPr>
            <w:r>
              <w:t>ST/SG/AC.10/1/Rev.21</w:t>
            </w:r>
          </w:p>
        </w:tc>
        <w:tc>
          <w:tcPr>
            <w:tcW w:w="4821" w:type="dxa"/>
            <w:hideMark/>
          </w:tcPr>
          <w:p w14:paraId="6B37E004" w14:textId="77777777" w:rsidR="00117D8A" w:rsidRPr="00F20D55" w:rsidRDefault="00117D8A" w:rsidP="00117D8A">
            <w:pPr>
              <w:spacing w:after="120"/>
            </w:pPr>
            <w:r w:rsidRPr="00F20D55">
              <w:t xml:space="preserve">Recommendations on the Transport of Dangerous Goods, Model Regulations, </w:t>
            </w:r>
            <w:r>
              <w:rPr>
                <w:color w:val="222222"/>
                <w:lang w:val="en"/>
              </w:rPr>
              <w:t xml:space="preserve">twenty-first </w:t>
            </w:r>
            <w:r w:rsidRPr="00F20D55">
              <w:t>revised edition</w:t>
            </w:r>
          </w:p>
        </w:tc>
      </w:tr>
      <w:tr w:rsidR="00117D8A" w14:paraId="3B06CA9A" w14:textId="77777777" w:rsidTr="00117D8A">
        <w:tc>
          <w:tcPr>
            <w:tcW w:w="2979" w:type="dxa"/>
            <w:hideMark/>
          </w:tcPr>
          <w:p w14:paraId="018A451D" w14:textId="77777777" w:rsidR="00117D8A" w:rsidRDefault="00117D8A" w:rsidP="00117D8A">
            <w:pPr>
              <w:pStyle w:val="SingleTxtG"/>
              <w:spacing w:before="40"/>
              <w:ind w:left="0" w:right="0"/>
              <w:jc w:val="left"/>
            </w:pPr>
            <w:r>
              <w:t>ST/SG/AC.10/11/Rev.6 and Amend.1</w:t>
            </w:r>
          </w:p>
        </w:tc>
        <w:tc>
          <w:tcPr>
            <w:tcW w:w="4821" w:type="dxa"/>
            <w:hideMark/>
          </w:tcPr>
          <w:p w14:paraId="308A0C4E" w14:textId="77777777" w:rsidR="00117D8A" w:rsidRPr="00F20D55" w:rsidRDefault="00117D8A" w:rsidP="00117D8A">
            <w:pPr>
              <w:spacing w:after="120"/>
            </w:pPr>
            <w:r w:rsidRPr="00F20D55">
              <w:t xml:space="preserve">Recommendations on the Transport of Dangerous Goods, Manual of Tests and Criteria, </w:t>
            </w:r>
            <w:r>
              <w:t xml:space="preserve">sixth </w:t>
            </w:r>
            <w:r w:rsidRPr="00F20D55">
              <w:t>revised edition</w:t>
            </w:r>
            <w:r>
              <w:t>, as amended</w:t>
            </w:r>
          </w:p>
        </w:tc>
      </w:tr>
      <w:tr w:rsidR="00117D8A" w14:paraId="15BDA625" w14:textId="77777777" w:rsidTr="00117D8A">
        <w:tc>
          <w:tcPr>
            <w:tcW w:w="2979" w:type="dxa"/>
            <w:hideMark/>
          </w:tcPr>
          <w:p w14:paraId="0E97591E" w14:textId="77777777" w:rsidR="00117D8A" w:rsidRPr="00F20D55" w:rsidRDefault="00117D8A" w:rsidP="00117D8A">
            <w:pPr>
              <w:pStyle w:val="SingleTxtG"/>
              <w:spacing w:before="40"/>
              <w:ind w:left="0" w:right="0"/>
              <w:jc w:val="left"/>
            </w:pPr>
            <w:r>
              <w:t>ST/SG/AC.10/30/Rev.8</w:t>
            </w:r>
          </w:p>
        </w:tc>
        <w:tc>
          <w:tcPr>
            <w:tcW w:w="4821" w:type="dxa"/>
            <w:hideMark/>
          </w:tcPr>
          <w:p w14:paraId="5F42838D" w14:textId="77777777" w:rsidR="00117D8A" w:rsidRPr="00F20D55" w:rsidRDefault="00117D8A" w:rsidP="00117D8A">
            <w:pPr>
              <w:pStyle w:val="SingleTxtG"/>
              <w:spacing w:before="40"/>
              <w:ind w:left="0" w:right="0"/>
              <w:jc w:val="left"/>
            </w:pPr>
            <w:r w:rsidRPr="00F20D55">
              <w:t xml:space="preserve">Globally Harmonized System of Classification and Labelling of Chemicals (GHS), </w:t>
            </w:r>
            <w:r>
              <w:t xml:space="preserve">eighth </w:t>
            </w:r>
            <w:r w:rsidRPr="00F20D55">
              <w:t>revised edition</w:t>
            </w:r>
          </w:p>
        </w:tc>
      </w:tr>
      <w:tr w:rsidR="00117D8A" w14:paraId="74118C40" w14:textId="77777777" w:rsidTr="00117D8A">
        <w:tc>
          <w:tcPr>
            <w:tcW w:w="29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B9ED4" w14:textId="77777777" w:rsidR="00117D8A" w:rsidRDefault="00117D8A" w:rsidP="00117D8A">
            <w:pPr>
              <w:pStyle w:val="SingleTxtG"/>
              <w:spacing w:before="40"/>
              <w:ind w:left="0" w:right="0"/>
              <w:jc w:val="left"/>
            </w:pPr>
            <w:r>
              <w:t>ST/SG/AC.10/C.3/108 and Add.1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28E623" w14:textId="77777777" w:rsidR="00117D8A" w:rsidRPr="00F20D55" w:rsidRDefault="00117D8A" w:rsidP="00117D8A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Transport of Dangerous Goods on its fifty-fourth session</w:t>
            </w:r>
          </w:p>
        </w:tc>
      </w:tr>
      <w:tr w:rsidR="00117D8A" w14:paraId="4E0F5513" w14:textId="77777777" w:rsidTr="00117D8A">
        <w:tc>
          <w:tcPr>
            <w:tcW w:w="29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E74A6" w14:textId="77777777" w:rsidR="00117D8A" w:rsidRDefault="00117D8A" w:rsidP="009841B6">
            <w:pPr>
              <w:pStyle w:val="SingleTxtG"/>
              <w:spacing w:before="40"/>
              <w:ind w:left="0" w:right="0"/>
              <w:jc w:val="left"/>
            </w:pPr>
            <w:r>
              <w:t>ST/SG/AC.10/C.4/72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DF8D1" w14:textId="77777777" w:rsidR="00117D8A" w:rsidRPr="00F20D55" w:rsidRDefault="00117D8A" w:rsidP="009841B6">
            <w:pPr>
              <w:pStyle w:val="SingleTxtG"/>
              <w:spacing w:before="40"/>
              <w:ind w:left="0" w:right="0"/>
              <w:jc w:val="left"/>
            </w:pPr>
            <w:r w:rsidRPr="00FB2A74">
              <w:t xml:space="preserve">Report of the Sub-Committee of Experts on the Globally Harmonized System of Classification and Labelling of Chemicals on its </w:t>
            </w:r>
            <w:r>
              <w:t>thirty-sixth</w:t>
            </w:r>
            <w:r w:rsidRPr="00FB2A74">
              <w:t xml:space="preserve"> session</w:t>
            </w:r>
          </w:p>
        </w:tc>
      </w:tr>
      <w:tr w:rsidR="00117D8A" w14:paraId="4DD30D44" w14:textId="77777777" w:rsidTr="00117D8A">
        <w:tc>
          <w:tcPr>
            <w:tcW w:w="29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3F8A00" w14:textId="77777777" w:rsidR="00117D8A" w:rsidRDefault="00117D8A" w:rsidP="009841B6">
            <w:pPr>
              <w:pStyle w:val="SingleTxtG"/>
              <w:spacing w:before="40"/>
              <w:ind w:left="0" w:right="0"/>
              <w:jc w:val="left"/>
            </w:pPr>
            <w:r>
              <w:t>ST/SG/AC.10/</w:t>
            </w:r>
            <w:r w:rsidR="007B5040">
              <w:t xml:space="preserve">46 and </w:t>
            </w:r>
            <w:r w:rsidR="00FE6C8B">
              <w:t>A</w:t>
            </w:r>
            <w:r w:rsidR="007B5040">
              <w:t>dds.1 to 3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E0282" w14:textId="77777777" w:rsidR="00117D8A" w:rsidRPr="00FB2A74" w:rsidRDefault="00117D8A" w:rsidP="009841B6">
            <w:pPr>
              <w:pStyle w:val="SingleTxtG"/>
              <w:spacing w:before="40"/>
              <w:ind w:left="0" w:right="0"/>
              <w:jc w:val="left"/>
            </w:pPr>
            <w:r w:rsidRPr="00FB2A74">
              <w:t xml:space="preserve">Report of the Committee of Experts on </w:t>
            </w:r>
            <w:r w:rsidR="007B5040">
              <w:t xml:space="preserve">Transport of Dangerous Goods and on </w:t>
            </w:r>
            <w:r w:rsidRPr="00FB2A74">
              <w:t xml:space="preserve">the Globally Harmonized System of Classification and Labelling of Chemicals on its </w:t>
            </w:r>
            <w:r w:rsidR="007B5040">
              <w:t>ninth</w:t>
            </w:r>
            <w:r w:rsidRPr="00FB2A74">
              <w:t xml:space="preserve"> session</w:t>
            </w:r>
          </w:p>
        </w:tc>
      </w:tr>
    </w:tbl>
    <w:p w14:paraId="34B0D3F4" w14:textId="77777777" w:rsidR="00117D8A" w:rsidRPr="00050DC8" w:rsidRDefault="00117D8A" w:rsidP="00117D8A">
      <w:pPr>
        <w:pStyle w:val="H1G"/>
      </w:pPr>
      <w:r>
        <w:lastRenderedPageBreak/>
        <w:tab/>
        <w:t>2.</w:t>
      </w:r>
      <w:r>
        <w:tab/>
      </w:r>
      <w:r w:rsidRPr="00050DC8">
        <w:t>Explosives and related matters</w:t>
      </w:r>
    </w:p>
    <w:p w14:paraId="7EC000D8" w14:textId="77777777" w:rsidR="00117D8A" w:rsidRDefault="00117D8A" w:rsidP="00117D8A">
      <w:pPr>
        <w:pStyle w:val="H23G"/>
        <w:keepNext w:val="0"/>
        <w:keepLines w:val="0"/>
        <w:ind w:left="675" w:firstLine="0"/>
      </w:pPr>
      <w:r>
        <w:tab/>
        <w:t>(a)</w:t>
      </w:r>
      <w:r>
        <w:tab/>
      </w:r>
      <w:r w:rsidRPr="00050DC8">
        <w:t>Review of test series 6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DA70AE" w:rsidRPr="00694AE2" w14:paraId="2DC91DFD" w14:textId="77777777" w:rsidTr="00D034D7">
        <w:tc>
          <w:tcPr>
            <w:tcW w:w="2450" w:type="dxa"/>
            <w:shd w:val="clear" w:color="auto" w:fill="auto"/>
          </w:tcPr>
          <w:p w14:paraId="26ED4A11" w14:textId="77777777" w:rsidR="00DA70AE" w:rsidRDefault="00DA70AE" w:rsidP="00D034D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ST/SG/AC.10/C.3/2019/11 (SAAMI)</w:t>
            </w:r>
          </w:p>
        </w:tc>
        <w:tc>
          <w:tcPr>
            <w:tcW w:w="4920" w:type="dxa"/>
            <w:shd w:val="clear" w:color="auto" w:fill="auto"/>
          </w:tcPr>
          <w:p w14:paraId="783F41B8" w14:textId="77777777" w:rsidR="00DA70AE" w:rsidRDefault="00AB741F" w:rsidP="00D034D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DA70AE">
              <w:rPr>
                <w:lang w:val="en-US"/>
              </w:rPr>
              <w:t>Review of the criteria of Test 6 (d)</w:t>
            </w:r>
          </w:p>
        </w:tc>
      </w:tr>
    </w:tbl>
    <w:p w14:paraId="17904D5A" w14:textId="77777777" w:rsidR="00117D8A" w:rsidRDefault="00117D8A" w:rsidP="00117D8A">
      <w:pPr>
        <w:pStyle w:val="H23G"/>
        <w:keepNext w:val="0"/>
        <w:keepLines w:val="0"/>
        <w:ind w:left="675" w:firstLine="0"/>
      </w:pPr>
      <w:r>
        <w:tab/>
        <w:t>(b)</w:t>
      </w:r>
      <w:r>
        <w:tab/>
      </w:r>
      <w:r w:rsidR="008A3BC4">
        <w:t>Improvement of test series 8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117D8A" w:rsidRPr="00694AE2" w14:paraId="64973CF8" w14:textId="77777777" w:rsidTr="00CB5795">
        <w:tc>
          <w:tcPr>
            <w:tcW w:w="2450" w:type="dxa"/>
            <w:shd w:val="clear" w:color="auto" w:fill="auto"/>
          </w:tcPr>
          <w:p w14:paraId="15F43264" w14:textId="77777777" w:rsidR="00117D8A" w:rsidRDefault="00117D8A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ST/SG/AC.10/C.3/2019/6 (CEFIC)</w:t>
            </w:r>
          </w:p>
        </w:tc>
        <w:tc>
          <w:tcPr>
            <w:tcW w:w="4920" w:type="dxa"/>
            <w:shd w:val="clear" w:color="auto" w:fill="auto"/>
          </w:tcPr>
          <w:p w14:paraId="543DDEC0" w14:textId="77777777" w:rsidR="00117D8A" w:rsidRDefault="00AB741F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117D8A">
              <w:rPr>
                <w:lang w:val="en-US"/>
              </w:rPr>
              <w:t xml:space="preserve">Explanatory text about applicable temperature limits in Appendix 6 of the Manual of Tests and </w:t>
            </w:r>
            <w:r w:rsidR="00031C39">
              <w:rPr>
                <w:lang w:val="en-US"/>
              </w:rPr>
              <w:t>C</w:t>
            </w:r>
            <w:r w:rsidR="00117D8A">
              <w:rPr>
                <w:lang w:val="en-US"/>
              </w:rPr>
              <w:t>riteria</w:t>
            </w:r>
          </w:p>
        </w:tc>
      </w:tr>
      <w:tr w:rsidR="00DA70AE" w:rsidRPr="00694AE2" w14:paraId="6FAC883B" w14:textId="77777777" w:rsidTr="00CB5795">
        <w:tc>
          <w:tcPr>
            <w:tcW w:w="2450" w:type="dxa"/>
            <w:shd w:val="clear" w:color="auto" w:fill="auto"/>
          </w:tcPr>
          <w:p w14:paraId="190AF267" w14:textId="77777777" w:rsidR="00DA70AE" w:rsidRDefault="00DA70AE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ST/SG/AC.10/C.3/2019/7 (CEFIC)</w:t>
            </w:r>
          </w:p>
        </w:tc>
        <w:tc>
          <w:tcPr>
            <w:tcW w:w="4920" w:type="dxa"/>
            <w:shd w:val="clear" w:color="auto" w:fill="auto"/>
          </w:tcPr>
          <w:p w14:paraId="54021A01" w14:textId="77777777" w:rsidR="00DA70AE" w:rsidRDefault="00AB741F" w:rsidP="00CB579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DA70AE">
              <w:rPr>
                <w:lang w:val="en-US"/>
              </w:rPr>
              <w:t>Temperature control of energetic samples</w:t>
            </w:r>
          </w:p>
        </w:tc>
      </w:tr>
      <w:tr w:rsidR="003F3124" w:rsidRPr="00694AE2" w14:paraId="1844323B" w14:textId="77777777" w:rsidTr="00CB5795">
        <w:tc>
          <w:tcPr>
            <w:tcW w:w="2450" w:type="dxa"/>
            <w:shd w:val="clear" w:color="auto" w:fill="auto"/>
          </w:tcPr>
          <w:p w14:paraId="48F3208A" w14:textId="77777777" w:rsidR="003F3124" w:rsidRDefault="003F3124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INF.27 (IME)</w:t>
            </w:r>
          </w:p>
        </w:tc>
        <w:tc>
          <w:tcPr>
            <w:tcW w:w="4920" w:type="dxa"/>
            <w:shd w:val="clear" w:color="auto" w:fill="auto"/>
          </w:tcPr>
          <w:p w14:paraId="3234378F" w14:textId="77777777" w:rsidR="003F3124" w:rsidRDefault="003F3124" w:rsidP="00CB579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  <w:t xml:space="preserve">Recommendations on Test Series 8: Applicability of </w:t>
            </w:r>
            <w:r>
              <w:rPr>
                <w:lang w:val="en-US"/>
              </w:rPr>
              <w:tab/>
              <w:t>Test Series 8 (d)</w:t>
            </w:r>
          </w:p>
        </w:tc>
      </w:tr>
    </w:tbl>
    <w:p w14:paraId="0B47CDA4" w14:textId="77777777" w:rsidR="00117D8A" w:rsidRDefault="00117D8A" w:rsidP="00117D8A">
      <w:pPr>
        <w:pStyle w:val="H23G"/>
        <w:keepNext w:val="0"/>
        <w:keepLines w:val="0"/>
        <w:ind w:left="675" w:firstLine="0"/>
      </w:pPr>
      <w:r>
        <w:tab/>
        <w:t>(c)</w:t>
      </w:r>
      <w:r>
        <w:tab/>
        <w:t>Review of tests in parts I, II and III of the Manual of Tests and Criteria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DA70AE" w:rsidRPr="00694AE2" w14:paraId="5C542F10" w14:textId="77777777" w:rsidTr="00D034D7">
        <w:tc>
          <w:tcPr>
            <w:tcW w:w="2450" w:type="dxa"/>
            <w:shd w:val="clear" w:color="auto" w:fill="auto"/>
          </w:tcPr>
          <w:p w14:paraId="5CA8B5A3" w14:textId="77777777" w:rsidR="00DA70AE" w:rsidRDefault="00DA70AE" w:rsidP="00D034D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ST/SG/AC.10/C.3/2019/12 (SAAMI)</w:t>
            </w:r>
          </w:p>
        </w:tc>
        <w:tc>
          <w:tcPr>
            <w:tcW w:w="4920" w:type="dxa"/>
            <w:shd w:val="clear" w:color="auto" w:fill="auto"/>
          </w:tcPr>
          <w:p w14:paraId="4F4D1CBC" w14:textId="77777777" w:rsidR="00DA70AE" w:rsidRDefault="00AB741F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DA70AE">
              <w:rPr>
                <w:lang w:val="en-US"/>
              </w:rPr>
              <w:t>Aligning the assessment with the purpose of Test Series 4(b)(ii)</w:t>
            </w:r>
          </w:p>
        </w:tc>
      </w:tr>
    </w:tbl>
    <w:p w14:paraId="249E5FB1" w14:textId="77777777" w:rsidR="00117D8A" w:rsidRDefault="00117D8A" w:rsidP="00117D8A">
      <w:pPr>
        <w:pStyle w:val="H23G"/>
        <w:keepNext w:val="0"/>
        <w:keepLines w:val="0"/>
        <w:ind w:left="675" w:firstLine="0"/>
      </w:pPr>
      <w:r>
        <w:tab/>
        <w:t>(d)</w:t>
      </w:r>
      <w:r>
        <w:tab/>
        <w:t>“UN” standard detonators</w:t>
      </w:r>
    </w:p>
    <w:p w14:paraId="6AC9CBD6" w14:textId="77777777" w:rsidR="00117D8A" w:rsidRPr="00A329CA" w:rsidRDefault="00FE6C8B" w:rsidP="00117D8A">
      <w:pPr>
        <w:pStyle w:val="SingleTxtG"/>
      </w:pPr>
      <w:r>
        <w:t>Up to date</w:t>
      </w:r>
      <w:r w:rsidR="00397D8F">
        <w:t xml:space="preserve"> no document has been submitted under this agenda item.</w:t>
      </w:r>
    </w:p>
    <w:p w14:paraId="5A9DB5F8" w14:textId="77777777" w:rsidR="00117D8A" w:rsidRDefault="00117D8A" w:rsidP="00117D8A">
      <w:pPr>
        <w:pStyle w:val="H23G"/>
        <w:keepNext w:val="0"/>
        <w:keepLines w:val="0"/>
        <w:ind w:left="675" w:firstLine="0"/>
      </w:pPr>
      <w:r>
        <w:tab/>
        <w:t>(e)</w:t>
      </w:r>
      <w:r>
        <w:tab/>
        <w:t>Review of packing instructions for explosives</w:t>
      </w:r>
    </w:p>
    <w:p w14:paraId="6F5AD437" w14:textId="77777777" w:rsidR="00397D8F" w:rsidRPr="00397D8F" w:rsidRDefault="00FE6C8B" w:rsidP="00397D8F">
      <w:pPr>
        <w:ind w:left="567" w:firstLine="567"/>
      </w:pPr>
      <w:r>
        <w:t>Up to date no document has been submitted under this agenda item</w:t>
      </w:r>
      <w:r w:rsidR="00397D8F">
        <w:t>.</w:t>
      </w:r>
    </w:p>
    <w:p w14:paraId="0A8C3C1E" w14:textId="77777777" w:rsidR="00117D8A" w:rsidRDefault="00117D8A" w:rsidP="00117D8A">
      <w:pPr>
        <w:pStyle w:val="H23G"/>
        <w:keepNext w:val="0"/>
        <w:keepLines w:val="0"/>
        <w:ind w:left="675" w:firstLine="0"/>
      </w:pPr>
      <w:r>
        <w:tab/>
        <w:t>(f)</w:t>
      </w:r>
      <w:r>
        <w:tab/>
      </w:r>
      <w:r w:rsidRPr="00050DC8">
        <w:t>Application of security provisions to explosives N.O.S</w:t>
      </w:r>
    </w:p>
    <w:p w14:paraId="40EB015F" w14:textId="77777777" w:rsidR="00117D8A" w:rsidRPr="00DA21EF" w:rsidRDefault="00FE6C8B" w:rsidP="00117D8A">
      <w:pPr>
        <w:pStyle w:val="SingleTxtG"/>
      </w:pPr>
      <w:r>
        <w:t>Up to date no document has been submitted under this agenda item</w:t>
      </w:r>
      <w:r w:rsidR="00397D8F">
        <w:t>.</w:t>
      </w:r>
    </w:p>
    <w:p w14:paraId="12A07560" w14:textId="77777777" w:rsidR="00117D8A" w:rsidRDefault="00117D8A" w:rsidP="00117D8A">
      <w:pPr>
        <w:pStyle w:val="H23G"/>
        <w:keepNext w:val="0"/>
        <w:keepLines w:val="0"/>
        <w:ind w:left="675" w:firstLine="0"/>
      </w:pPr>
      <w:r>
        <w:tab/>
        <w:t>(g)</w:t>
      </w:r>
      <w:r>
        <w:tab/>
        <w:t>Test N.1 for readily combustible solids</w:t>
      </w:r>
    </w:p>
    <w:p w14:paraId="30C3B1E0" w14:textId="77777777" w:rsidR="00117D8A" w:rsidRPr="00A329CA" w:rsidRDefault="00FE6C8B" w:rsidP="00117D8A">
      <w:pPr>
        <w:pStyle w:val="SingleTxtG"/>
      </w:pPr>
      <w:r>
        <w:t>Up to date no document has been submitted under this agenda item</w:t>
      </w:r>
      <w:r w:rsidR="00397D8F">
        <w:t>.</w:t>
      </w:r>
    </w:p>
    <w:p w14:paraId="5E8BBB96" w14:textId="77777777" w:rsidR="00117D8A" w:rsidRDefault="00117D8A" w:rsidP="00117D8A">
      <w:pPr>
        <w:pStyle w:val="H23G"/>
        <w:keepNext w:val="0"/>
        <w:keepLines w:val="0"/>
        <w:ind w:left="675" w:firstLine="0"/>
      </w:pPr>
      <w:r>
        <w:tab/>
        <w:t>(h)</w:t>
      </w:r>
      <w:r>
        <w:tab/>
        <w:t>Review of Chapter 2.1 of the GHS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1424EA" w:rsidRPr="00694AE2" w14:paraId="5491E5CC" w14:textId="77777777" w:rsidTr="00D034D7">
        <w:tc>
          <w:tcPr>
            <w:tcW w:w="2450" w:type="dxa"/>
            <w:shd w:val="clear" w:color="auto" w:fill="auto"/>
          </w:tcPr>
          <w:p w14:paraId="31A841D5" w14:textId="77777777" w:rsidR="001424EA" w:rsidRDefault="001424EA" w:rsidP="00D034D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ST/SG/AC.10/C.3/2019/32 (Sweden)</w:t>
            </w:r>
            <w:r w:rsidR="006F06A5">
              <w:rPr>
                <w:lang w:val="en-US"/>
              </w:rPr>
              <w:t xml:space="preserve"> + </w:t>
            </w:r>
            <w:r w:rsidR="00D25477">
              <w:rPr>
                <w:lang w:val="en-US"/>
              </w:rPr>
              <w:br/>
              <w:t xml:space="preserve">Informal documents </w:t>
            </w:r>
            <w:r w:rsidR="006F06A5">
              <w:rPr>
                <w:lang w:val="en-US"/>
              </w:rPr>
              <w:t>INF.19 (USA, IME and SAAMI)</w:t>
            </w:r>
            <w:r w:rsidR="00D25477">
              <w:rPr>
                <w:lang w:val="en-US"/>
              </w:rPr>
              <w:t xml:space="preserve"> and </w:t>
            </w:r>
            <w:r w:rsidR="006F06A5">
              <w:rPr>
                <w:lang w:val="en-US"/>
              </w:rPr>
              <w:t>INF.20 (Sweden)</w:t>
            </w:r>
          </w:p>
        </w:tc>
        <w:tc>
          <w:tcPr>
            <w:tcW w:w="4920" w:type="dxa"/>
            <w:shd w:val="clear" w:color="auto" w:fill="auto"/>
          </w:tcPr>
          <w:p w14:paraId="1EF26824" w14:textId="77777777" w:rsidR="001424EA" w:rsidRDefault="00AB741F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1424EA">
              <w:rPr>
                <w:lang w:val="en-US"/>
              </w:rPr>
              <w:t>Development of a new Chapter 2.1 for the GHS (explosives)</w:t>
            </w:r>
          </w:p>
        </w:tc>
      </w:tr>
    </w:tbl>
    <w:p w14:paraId="7C29B034" w14:textId="77777777" w:rsidR="00117D8A" w:rsidRDefault="008A3BC4" w:rsidP="008A3BC4">
      <w:pPr>
        <w:pStyle w:val="H23G"/>
        <w:keepNext w:val="0"/>
        <w:keepLines w:val="0"/>
        <w:ind w:left="675" w:firstLine="0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117D8A">
        <w:t>Energetic samples</w:t>
      </w:r>
    </w:p>
    <w:p w14:paraId="6659A6B6" w14:textId="77777777" w:rsidR="00117D8A" w:rsidRPr="00A329CA" w:rsidRDefault="00117D8A" w:rsidP="00117D8A">
      <w:r>
        <w:tab/>
      </w:r>
      <w:r>
        <w:tab/>
      </w:r>
      <w:r w:rsidR="00FE6C8B">
        <w:t>Up to date no document has been submitted under this agenda item</w:t>
      </w:r>
      <w:r w:rsidR="00397D8F">
        <w:t>.</w:t>
      </w:r>
    </w:p>
    <w:p w14:paraId="185D7CA5" w14:textId="77777777" w:rsidR="00117D8A" w:rsidRDefault="00117D8A" w:rsidP="00397D8F">
      <w:pPr>
        <w:pStyle w:val="H23G"/>
        <w:ind w:left="675" w:firstLine="0"/>
      </w:pPr>
      <w:r>
        <w:tab/>
        <w:t>(j)</w:t>
      </w:r>
      <w:r>
        <w:tab/>
        <w:t>Issues related to the definition of explosives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A515AD" w:rsidRPr="00694AE2" w14:paraId="71443120" w14:textId="77777777" w:rsidTr="006E0D16">
        <w:tc>
          <w:tcPr>
            <w:tcW w:w="2450" w:type="dxa"/>
            <w:shd w:val="clear" w:color="auto" w:fill="auto"/>
          </w:tcPr>
          <w:p w14:paraId="55838854" w14:textId="77777777" w:rsidR="00A515AD" w:rsidRDefault="00A515AD" w:rsidP="006E0D16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INF.35 (SAAMI)</w:t>
            </w:r>
          </w:p>
        </w:tc>
        <w:tc>
          <w:tcPr>
            <w:tcW w:w="4920" w:type="dxa"/>
            <w:shd w:val="clear" w:color="auto" w:fill="auto"/>
          </w:tcPr>
          <w:p w14:paraId="3211D5CF" w14:textId="77777777" w:rsidR="00A515AD" w:rsidRDefault="00A515AD" w:rsidP="006E0D16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  <w:t>Clarifications to the scope of the class of explosives</w:t>
            </w:r>
          </w:p>
        </w:tc>
      </w:tr>
    </w:tbl>
    <w:p w14:paraId="601D8B0A" w14:textId="77777777" w:rsidR="00117D8A" w:rsidRDefault="00117D8A" w:rsidP="00117D8A">
      <w:pPr>
        <w:pStyle w:val="H23G"/>
      </w:pPr>
      <w:r>
        <w:lastRenderedPageBreak/>
        <w:tab/>
        <w:t>(k)</w:t>
      </w:r>
      <w:r>
        <w:tab/>
        <w:t>Review of packaging and transport requirements for ANEs</w:t>
      </w:r>
    </w:p>
    <w:p w14:paraId="686BE68E" w14:textId="77777777" w:rsidR="00397D8F" w:rsidRPr="00397D8F" w:rsidRDefault="00397D8F" w:rsidP="00397D8F">
      <w:r>
        <w:tab/>
      </w:r>
      <w:r>
        <w:tab/>
      </w:r>
      <w:r w:rsidR="00FE6C8B">
        <w:t>Up to date no document has been submitted under this agenda item</w:t>
      </w:r>
      <w:r>
        <w:t>.</w:t>
      </w:r>
    </w:p>
    <w:p w14:paraId="0E78D352" w14:textId="77777777" w:rsidR="00117D8A" w:rsidRDefault="00117D8A" w:rsidP="00117D8A">
      <w:pPr>
        <w:pStyle w:val="H23G"/>
      </w:pPr>
      <w:r>
        <w:tab/>
        <w:t>(l)</w:t>
      </w:r>
      <w:r>
        <w:tab/>
        <w:t>Miscellaneous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DA70AE" w:rsidRPr="00694AE2" w14:paraId="4636E1DB" w14:textId="77777777" w:rsidTr="00D034D7">
        <w:tc>
          <w:tcPr>
            <w:tcW w:w="2450" w:type="dxa"/>
            <w:shd w:val="clear" w:color="auto" w:fill="auto"/>
          </w:tcPr>
          <w:p w14:paraId="4C4F9C52" w14:textId="77777777" w:rsidR="00DA70AE" w:rsidRDefault="00DA70AE" w:rsidP="00D034D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ST/SG/AC.10/C.3/2019/13 (SAAMI)</w:t>
            </w:r>
          </w:p>
        </w:tc>
        <w:tc>
          <w:tcPr>
            <w:tcW w:w="4920" w:type="dxa"/>
            <w:shd w:val="clear" w:color="auto" w:fill="auto"/>
          </w:tcPr>
          <w:p w14:paraId="252CE416" w14:textId="77777777" w:rsidR="00DA70AE" w:rsidRDefault="00AB741F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DA70AE">
              <w:rPr>
                <w:lang w:val="en-US"/>
              </w:rPr>
              <w:t xml:space="preserve">Clarifications to the regulatory construct of Class 1 compatibility groups, </w:t>
            </w:r>
            <w:proofErr w:type="gramStart"/>
            <w:r w:rsidR="00DA70AE">
              <w:rPr>
                <w:lang w:val="en-US"/>
              </w:rPr>
              <w:t>taking into account</w:t>
            </w:r>
            <w:proofErr w:type="gramEnd"/>
            <w:r w:rsidR="00DA70AE">
              <w:rPr>
                <w:lang w:val="en-US"/>
              </w:rPr>
              <w:t xml:space="preserve"> group S</w:t>
            </w:r>
          </w:p>
        </w:tc>
      </w:tr>
      <w:tr w:rsidR="00DA70AE" w:rsidRPr="00694AE2" w14:paraId="6F9943DF" w14:textId="77777777" w:rsidTr="00D034D7">
        <w:tc>
          <w:tcPr>
            <w:tcW w:w="2450" w:type="dxa"/>
            <w:shd w:val="clear" w:color="auto" w:fill="auto"/>
          </w:tcPr>
          <w:p w14:paraId="42835B6F" w14:textId="77777777" w:rsidR="00DA70AE" w:rsidRDefault="00DA70AE" w:rsidP="00D034D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ST/SG/AC.10/C.3/2019/14 (SAAMI)</w:t>
            </w:r>
          </w:p>
        </w:tc>
        <w:tc>
          <w:tcPr>
            <w:tcW w:w="4920" w:type="dxa"/>
            <w:shd w:val="clear" w:color="auto" w:fill="auto"/>
          </w:tcPr>
          <w:p w14:paraId="4457991A" w14:textId="77777777" w:rsidR="00DA70AE" w:rsidRDefault="00AB741F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DA70AE">
              <w:rPr>
                <w:lang w:val="en-US"/>
              </w:rPr>
              <w:t>Removing the net explosives mass documentation requirement for Division 1.4</w:t>
            </w:r>
          </w:p>
        </w:tc>
      </w:tr>
      <w:tr w:rsidR="00534CC5" w:rsidRPr="00694AE2" w14:paraId="5FEA2C7D" w14:textId="77777777" w:rsidTr="00D034D7">
        <w:tc>
          <w:tcPr>
            <w:tcW w:w="2450" w:type="dxa"/>
            <w:shd w:val="clear" w:color="auto" w:fill="auto"/>
          </w:tcPr>
          <w:p w14:paraId="65CDC283" w14:textId="77777777" w:rsidR="00534CC5" w:rsidRDefault="00534CC5" w:rsidP="00D034D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INF.33 (Germany)</w:t>
            </w:r>
          </w:p>
        </w:tc>
        <w:tc>
          <w:tcPr>
            <w:tcW w:w="4920" w:type="dxa"/>
            <w:shd w:val="clear" w:color="auto" w:fill="auto"/>
          </w:tcPr>
          <w:p w14:paraId="21AC0936" w14:textId="77777777" w:rsidR="00534CC5" w:rsidRDefault="00534CC5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  <w:t>Classification of a pyrotechnic article “</w:t>
            </w:r>
            <w:proofErr w:type="spellStart"/>
            <w:r>
              <w:rPr>
                <w:lang w:val="en-US"/>
              </w:rPr>
              <w:t>Aquaflame</w:t>
            </w:r>
            <w:proofErr w:type="spellEnd"/>
            <w:r>
              <w:rPr>
                <w:lang w:val="en-US"/>
              </w:rPr>
              <w:t>”</w:t>
            </w:r>
          </w:p>
        </w:tc>
      </w:tr>
    </w:tbl>
    <w:p w14:paraId="35B9A961" w14:textId="77777777" w:rsidR="00117D8A" w:rsidRDefault="00117D8A" w:rsidP="00117D8A">
      <w:pPr>
        <w:pStyle w:val="H1G"/>
        <w:keepNext w:val="0"/>
        <w:keepLines w:val="0"/>
        <w:ind w:left="0" w:firstLine="0"/>
      </w:pPr>
      <w:r>
        <w:tab/>
      </w:r>
      <w:r w:rsidRPr="00050DC8">
        <w:t>3.</w:t>
      </w:r>
      <w:r w:rsidRPr="00050DC8">
        <w:tab/>
        <w:t>List</w:t>
      </w:r>
      <w:r>
        <w:t>ing, classification and packing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117D8A" w:rsidRPr="00694AE2" w14:paraId="3A03F324" w14:textId="77777777" w:rsidTr="00CB5795">
        <w:tc>
          <w:tcPr>
            <w:tcW w:w="2450" w:type="dxa"/>
            <w:shd w:val="clear" w:color="auto" w:fill="auto"/>
          </w:tcPr>
          <w:p w14:paraId="2EA3AC48" w14:textId="77777777" w:rsidR="00117D8A" w:rsidRDefault="00DA70AE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ST/SG/AC.10/C.3/2019/9 (Suisse)</w:t>
            </w:r>
          </w:p>
        </w:tc>
        <w:tc>
          <w:tcPr>
            <w:tcW w:w="4920" w:type="dxa"/>
            <w:shd w:val="clear" w:color="auto" w:fill="auto"/>
          </w:tcPr>
          <w:p w14:paraId="581508EB" w14:textId="77777777" w:rsidR="00117D8A" w:rsidRDefault="00AB741F" w:rsidP="00CB579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A723BB" w:rsidRPr="00736CCC">
              <w:t>Scope of special provision 274</w:t>
            </w:r>
          </w:p>
        </w:tc>
      </w:tr>
      <w:tr w:rsidR="00DA70AE" w:rsidRPr="00694AE2" w14:paraId="774FE93A" w14:textId="77777777" w:rsidTr="00CB5795">
        <w:tc>
          <w:tcPr>
            <w:tcW w:w="2450" w:type="dxa"/>
            <w:shd w:val="clear" w:color="auto" w:fill="auto"/>
          </w:tcPr>
          <w:p w14:paraId="449388C4" w14:textId="77777777" w:rsidR="00DA70AE" w:rsidRDefault="00DA70AE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ST/SG/AC.10/C.3/2019/15 (CEFIC)</w:t>
            </w:r>
          </w:p>
        </w:tc>
        <w:tc>
          <w:tcPr>
            <w:tcW w:w="4920" w:type="dxa"/>
            <w:shd w:val="clear" w:color="auto" w:fill="auto"/>
          </w:tcPr>
          <w:p w14:paraId="6AF29520" w14:textId="77777777" w:rsidR="00DA70AE" w:rsidRDefault="00AB741F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DA70AE">
              <w:rPr>
                <w:lang w:val="en-US"/>
              </w:rPr>
              <w:t>Organic peroxides, new formulations to be listed in 2.5.3.2.4 and portable tank instruction T23</w:t>
            </w:r>
          </w:p>
        </w:tc>
      </w:tr>
      <w:tr w:rsidR="00DA70AE" w:rsidRPr="00694AE2" w14:paraId="0E78BBC6" w14:textId="77777777" w:rsidTr="00CB5795">
        <w:tc>
          <w:tcPr>
            <w:tcW w:w="2450" w:type="dxa"/>
            <w:shd w:val="clear" w:color="auto" w:fill="auto"/>
          </w:tcPr>
          <w:p w14:paraId="4FB358F8" w14:textId="77777777" w:rsidR="00DA70AE" w:rsidRDefault="00DA70AE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ST/SG/AC.10/C.3/2019/18 (CEFIC)</w:t>
            </w:r>
            <w:r w:rsidR="006C5B0B">
              <w:rPr>
                <w:lang w:val="en-US"/>
              </w:rPr>
              <w:t xml:space="preserve"> + </w:t>
            </w:r>
            <w:r w:rsidR="00BC2687">
              <w:rPr>
                <w:lang w:val="en-US"/>
              </w:rPr>
              <w:br/>
              <w:t xml:space="preserve">Informal document </w:t>
            </w:r>
            <w:r w:rsidR="006C5B0B">
              <w:rPr>
                <w:lang w:val="en-US"/>
              </w:rPr>
              <w:t>INF.6 (CEFIC)</w:t>
            </w:r>
          </w:p>
        </w:tc>
        <w:tc>
          <w:tcPr>
            <w:tcW w:w="4920" w:type="dxa"/>
            <w:shd w:val="clear" w:color="auto" w:fill="auto"/>
          </w:tcPr>
          <w:p w14:paraId="2E690886" w14:textId="77777777" w:rsidR="00DA70AE" w:rsidRDefault="00AB741F" w:rsidP="00CB579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DA70AE">
              <w:rPr>
                <w:lang w:val="en-US"/>
              </w:rPr>
              <w:t>Exemptions for polymerizing substances</w:t>
            </w:r>
          </w:p>
        </w:tc>
      </w:tr>
      <w:tr w:rsidR="00B56E31" w:rsidRPr="00694AE2" w14:paraId="78547BCF" w14:textId="77777777" w:rsidTr="00CB5795">
        <w:tc>
          <w:tcPr>
            <w:tcW w:w="2450" w:type="dxa"/>
            <w:shd w:val="clear" w:color="auto" w:fill="auto"/>
          </w:tcPr>
          <w:p w14:paraId="48C84C28" w14:textId="77777777" w:rsidR="00B56E31" w:rsidRDefault="00B56E31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ST/SG/AC.10/C.3/2019/27 (Suisse)</w:t>
            </w:r>
          </w:p>
        </w:tc>
        <w:tc>
          <w:tcPr>
            <w:tcW w:w="4920" w:type="dxa"/>
            <w:shd w:val="clear" w:color="auto" w:fill="auto"/>
          </w:tcPr>
          <w:p w14:paraId="471E8155" w14:textId="77777777" w:rsidR="00B56E31" w:rsidRDefault="00AB741F" w:rsidP="00CB579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A723BB" w:rsidRPr="00014A5E">
              <w:t>Scope of 4.1.2.2</w:t>
            </w:r>
          </w:p>
        </w:tc>
      </w:tr>
      <w:tr w:rsidR="00B56E31" w:rsidRPr="00694AE2" w14:paraId="0F1AD3D6" w14:textId="77777777" w:rsidTr="00CB5795">
        <w:tc>
          <w:tcPr>
            <w:tcW w:w="2450" w:type="dxa"/>
            <w:shd w:val="clear" w:color="auto" w:fill="auto"/>
          </w:tcPr>
          <w:p w14:paraId="5C1E9D8C" w14:textId="77777777" w:rsidR="00B56E31" w:rsidRDefault="00B56E31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ST/SG/AC.10/C.3/2019/28 (Suisse)</w:t>
            </w:r>
            <w:r w:rsidR="00D85C68">
              <w:rPr>
                <w:lang w:val="en-US"/>
              </w:rPr>
              <w:t xml:space="preserve"> + INF.37 (ICCR)</w:t>
            </w:r>
          </w:p>
        </w:tc>
        <w:tc>
          <w:tcPr>
            <w:tcW w:w="4920" w:type="dxa"/>
            <w:shd w:val="clear" w:color="auto" w:fill="auto"/>
          </w:tcPr>
          <w:p w14:paraId="1D8EECB0" w14:textId="77777777" w:rsidR="00B56E31" w:rsidRDefault="00AB741F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A723BB" w:rsidRPr="00597A61">
              <w:t xml:space="preserve">Carriage of </w:t>
            </w:r>
            <w:proofErr w:type="spellStart"/>
            <w:r w:rsidR="00A723BB" w:rsidRPr="00597A61">
              <w:t>packagings</w:t>
            </w:r>
            <w:proofErr w:type="spellEnd"/>
            <w:r w:rsidR="00A723BB" w:rsidRPr="00597A61">
              <w:t xml:space="preserve"> for disposal or recycling</w:t>
            </w:r>
          </w:p>
        </w:tc>
      </w:tr>
      <w:tr w:rsidR="00B56E31" w:rsidRPr="00694AE2" w14:paraId="42B294A2" w14:textId="77777777" w:rsidTr="00CB5795">
        <w:tc>
          <w:tcPr>
            <w:tcW w:w="2450" w:type="dxa"/>
            <w:shd w:val="clear" w:color="auto" w:fill="auto"/>
          </w:tcPr>
          <w:p w14:paraId="133D7F8D" w14:textId="77777777" w:rsidR="00B56E31" w:rsidRDefault="00B56E31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ST/SG/AC.10/C.3/2019/29 (Suisse)</w:t>
            </w:r>
          </w:p>
        </w:tc>
        <w:tc>
          <w:tcPr>
            <w:tcW w:w="4920" w:type="dxa"/>
            <w:shd w:val="clear" w:color="auto" w:fill="auto"/>
          </w:tcPr>
          <w:p w14:paraId="395310A6" w14:textId="77777777" w:rsidR="00B56E31" w:rsidRDefault="00AB741F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A723BB" w:rsidRPr="00FB31F8">
              <w:t>Special provision 363</w:t>
            </w:r>
          </w:p>
        </w:tc>
      </w:tr>
      <w:tr w:rsidR="006C5B0B" w:rsidRPr="00694AE2" w14:paraId="05D1B2B7" w14:textId="77777777" w:rsidTr="00CB5795">
        <w:tc>
          <w:tcPr>
            <w:tcW w:w="2450" w:type="dxa"/>
            <w:shd w:val="clear" w:color="auto" w:fill="auto"/>
          </w:tcPr>
          <w:p w14:paraId="57FCED02" w14:textId="77777777" w:rsidR="006C5B0B" w:rsidRDefault="006C5B0B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INF.7 (Spain)</w:t>
            </w:r>
          </w:p>
        </w:tc>
        <w:tc>
          <w:tcPr>
            <w:tcW w:w="4920" w:type="dxa"/>
            <w:shd w:val="clear" w:color="auto" w:fill="auto"/>
          </w:tcPr>
          <w:p w14:paraId="1D1D3D9F" w14:textId="77777777" w:rsidR="006C5B0B" w:rsidRDefault="006C5B0B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  <w:t>Revision of the Spanish names of the UN numbers</w:t>
            </w:r>
          </w:p>
        </w:tc>
      </w:tr>
      <w:tr w:rsidR="00A60792" w:rsidRPr="00694AE2" w14:paraId="5012AB7B" w14:textId="77777777" w:rsidTr="00CB5795">
        <w:tc>
          <w:tcPr>
            <w:tcW w:w="2450" w:type="dxa"/>
            <w:shd w:val="clear" w:color="auto" w:fill="auto"/>
          </w:tcPr>
          <w:p w14:paraId="58C1C190" w14:textId="77777777" w:rsidR="00A60792" w:rsidRDefault="00A60792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ST/SG/AC.10/C.3/2019/38 (Germany)</w:t>
            </w:r>
          </w:p>
        </w:tc>
        <w:tc>
          <w:tcPr>
            <w:tcW w:w="4920" w:type="dxa"/>
            <w:shd w:val="clear" w:color="auto" w:fill="auto"/>
          </w:tcPr>
          <w:p w14:paraId="1C2B9C2A" w14:textId="77777777" w:rsidR="00A60792" w:rsidRDefault="00A60792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t>Transport of transformers with gas cylinders</w:t>
            </w:r>
          </w:p>
        </w:tc>
      </w:tr>
      <w:tr w:rsidR="003F3124" w:rsidRPr="00694AE2" w14:paraId="25DC9360" w14:textId="77777777" w:rsidTr="00CB5795">
        <w:tc>
          <w:tcPr>
            <w:tcW w:w="2450" w:type="dxa"/>
            <w:shd w:val="clear" w:color="auto" w:fill="auto"/>
          </w:tcPr>
          <w:p w14:paraId="77497EAC" w14:textId="77777777" w:rsidR="003F3124" w:rsidRDefault="003F3124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INF.24 (RPMASA, CEFIC, ICPP)</w:t>
            </w:r>
          </w:p>
        </w:tc>
        <w:tc>
          <w:tcPr>
            <w:tcW w:w="4920" w:type="dxa"/>
            <w:shd w:val="clear" w:color="auto" w:fill="auto"/>
          </w:tcPr>
          <w:p w14:paraId="598D8963" w14:textId="77777777" w:rsidR="003F3124" w:rsidRDefault="003F3124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  <w:t xml:space="preserve">Request for a new UN number and Packing Group for refined cobalt </w:t>
            </w:r>
            <w:proofErr w:type="spellStart"/>
            <w:r>
              <w:rPr>
                <w:lang w:val="en-US"/>
              </w:rPr>
              <w:t>dihydroxide</w:t>
            </w:r>
            <w:proofErr w:type="spellEnd"/>
            <w:r>
              <w:rPr>
                <w:lang w:val="en-US"/>
              </w:rPr>
              <w:t xml:space="preserve"> powder, and to review Class 6.1 and packing groups as currently equated to GHS classification for inhalation toxicity</w:t>
            </w:r>
          </w:p>
        </w:tc>
      </w:tr>
    </w:tbl>
    <w:p w14:paraId="1A0E9FBF" w14:textId="77777777" w:rsidR="00117D8A" w:rsidRPr="00050DC8" w:rsidRDefault="00117D8A" w:rsidP="00117D8A">
      <w:pPr>
        <w:pStyle w:val="H1G"/>
        <w:keepNext w:val="0"/>
        <w:keepLines w:val="0"/>
        <w:ind w:left="0" w:firstLine="0"/>
      </w:pPr>
      <w:r>
        <w:tab/>
      </w:r>
      <w:r w:rsidRPr="00050DC8">
        <w:t>4.</w:t>
      </w:r>
      <w:r w:rsidRPr="00050DC8">
        <w:tab/>
        <w:t>Electric storage systems</w:t>
      </w:r>
    </w:p>
    <w:p w14:paraId="3E131C02" w14:textId="77777777" w:rsidR="00117D8A" w:rsidRDefault="00117D8A" w:rsidP="00117D8A">
      <w:pPr>
        <w:pStyle w:val="H23G"/>
        <w:keepNext w:val="0"/>
        <w:keepLines w:val="0"/>
        <w:ind w:left="675" w:firstLine="0"/>
      </w:pPr>
      <w:r>
        <w:tab/>
      </w:r>
      <w:r w:rsidRPr="00050DC8">
        <w:t>(a)</w:t>
      </w:r>
      <w:r w:rsidRPr="00050DC8">
        <w:tab/>
        <w:t>Testing of lithium batteries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117D8A" w:rsidRPr="00694AE2" w14:paraId="653A019E" w14:textId="77777777" w:rsidTr="00CB5795">
        <w:tc>
          <w:tcPr>
            <w:tcW w:w="2450" w:type="dxa"/>
            <w:shd w:val="clear" w:color="auto" w:fill="auto"/>
          </w:tcPr>
          <w:p w14:paraId="7E264659" w14:textId="77777777" w:rsidR="00117D8A" w:rsidRDefault="001424EA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ST/SG/AC.10/C.3/2019/33 (RECHARGE, PRBA)</w:t>
            </w:r>
          </w:p>
        </w:tc>
        <w:tc>
          <w:tcPr>
            <w:tcW w:w="4920" w:type="dxa"/>
            <w:shd w:val="clear" w:color="auto" w:fill="auto"/>
          </w:tcPr>
          <w:p w14:paraId="1D65CB6E" w14:textId="77777777" w:rsidR="00117D8A" w:rsidRDefault="00AB741F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1424EA">
              <w:rPr>
                <w:lang w:val="en-US"/>
              </w:rPr>
              <w:t>Amendment to 38.3.3 (d) and (g) of the Manual of Tests and Criteria</w:t>
            </w:r>
          </w:p>
        </w:tc>
      </w:tr>
      <w:tr w:rsidR="006F06A5" w:rsidRPr="00694AE2" w14:paraId="253697C6" w14:textId="77777777" w:rsidTr="00CB5795">
        <w:tc>
          <w:tcPr>
            <w:tcW w:w="2450" w:type="dxa"/>
            <w:shd w:val="clear" w:color="auto" w:fill="auto"/>
          </w:tcPr>
          <w:p w14:paraId="7D5CEF40" w14:textId="77777777" w:rsidR="006F06A5" w:rsidRDefault="006F06A5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Informal document INF.18 (MDBTC, PRBA)</w:t>
            </w:r>
          </w:p>
        </w:tc>
        <w:tc>
          <w:tcPr>
            <w:tcW w:w="4920" w:type="dxa"/>
            <w:shd w:val="clear" w:color="auto" w:fill="auto"/>
          </w:tcPr>
          <w:p w14:paraId="715356D2" w14:textId="77777777" w:rsidR="006F06A5" w:rsidRDefault="006F06A5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  <w:t>Transport requirements for small, wireless audio headphones, hearing aids, and charging cases</w:t>
            </w:r>
          </w:p>
        </w:tc>
      </w:tr>
      <w:tr w:rsidR="006F06A5" w:rsidRPr="00694AE2" w14:paraId="46B932D1" w14:textId="77777777" w:rsidTr="00CB5795">
        <w:tc>
          <w:tcPr>
            <w:tcW w:w="2450" w:type="dxa"/>
            <w:shd w:val="clear" w:color="auto" w:fill="auto"/>
          </w:tcPr>
          <w:p w14:paraId="3A69468B" w14:textId="77777777" w:rsidR="006F06A5" w:rsidRDefault="006F06A5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</w:t>
            </w:r>
            <w:r w:rsidR="00BC2687">
              <w:rPr>
                <w:lang w:val="en-US"/>
              </w:rPr>
              <w:t>s</w:t>
            </w:r>
            <w:r>
              <w:rPr>
                <w:lang w:val="en-US"/>
              </w:rPr>
              <w:t xml:space="preserve"> INF.21 </w:t>
            </w:r>
            <w:r w:rsidR="00BC2687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INF.22 (MDBTC)</w:t>
            </w:r>
          </w:p>
        </w:tc>
        <w:tc>
          <w:tcPr>
            <w:tcW w:w="4920" w:type="dxa"/>
            <w:shd w:val="clear" w:color="auto" w:fill="auto"/>
          </w:tcPr>
          <w:p w14:paraId="73C42480" w14:textId="77777777" w:rsidR="006F06A5" w:rsidRDefault="006F06A5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  <w:t>Lithium battery test summary (TS) document</w:t>
            </w:r>
          </w:p>
        </w:tc>
      </w:tr>
    </w:tbl>
    <w:p w14:paraId="49DF608E" w14:textId="77777777" w:rsidR="00117D8A" w:rsidRDefault="008A3BC4" w:rsidP="008A3BC4">
      <w:pPr>
        <w:pStyle w:val="H23G"/>
        <w:keepNext w:val="0"/>
        <w:keepLines w:val="0"/>
        <w:ind w:left="675" w:firstLine="0"/>
      </w:pPr>
      <w:r>
        <w:t>(b)</w:t>
      </w:r>
      <w:r>
        <w:tab/>
      </w:r>
      <w:r w:rsidR="00117D8A" w:rsidRPr="00050DC8">
        <w:t>Hazard-based system for classification of lithium batteries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117D8A" w:rsidRPr="00694AE2" w14:paraId="7E0425A0" w14:textId="77777777" w:rsidTr="00CB5795">
        <w:tc>
          <w:tcPr>
            <w:tcW w:w="2450" w:type="dxa"/>
            <w:shd w:val="clear" w:color="auto" w:fill="auto"/>
          </w:tcPr>
          <w:p w14:paraId="1987FF41" w14:textId="77777777" w:rsidR="00117D8A" w:rsidRDefault="00B56E31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ST/SG/AC.10/C.3/2019/26 (France)</w:t>
            </w:r>
            <w:r w:rsidR="006C5B0B">
              <w:rPr>
                <w:lang w:val="en-US"/>
              </w:rPr>
              <w:t xml:space="preserve"> + </w:t>
            </w:r>
            <w:r w:rsidR="00BC2687">
              <w:rPr>
                <w:lang w:val="en-US"/>
              </w:rPr>
              <w:br/>
              <w:t xml:space="preserve">Informal document </w:t>
            </w:r>
            <w:r w:rsidR="006C5B0B">
              <w:rPr>
                <w:lang w:val="en-US"/>
              </w:rPr>
              <w:t>INF.5 (France)</w:t>
            </w:r>
          </w:p>
        </w:tc>
        <w:tc>
          <w:tcPr>
            <w:tcW w:w="4920" w:type="dxa"/>
            <w:shd w:val="clear" w:color="auto" w:fill="auto"/>
          </w:tcPr>
          <w:p w14:paraId="11582806" w14:textId="77777777" w:rsidR="00117D8A" w:rsidRDefault="00AB741F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B56E31">
              <w:rPr>
                <w:lang w:val="en-US"/>
              </w:rPr>
              <w:t>Work of the informal working group on hazard-based classification of lithium batteries and cells</w:t>
            </w:r>
          </w:p>
        </w:tc>
      </w:tr>
    </w:tbl>
    <w:p w14:paraId="002454DA" w14:textId="77777777" w:rsidR="00117D8A" w:rsidRDefault="008A3BC4" w:rsidP="008A3BC4">
      <w:pPr>
        <w:pStyle w:val="H23G"/>
        <w:keepNext w:val="0"/>
        <w:keepLines w:val="0"/>
        <w:ind w:left="675" w:firstLine="0"/>
      </w:pPr>
      <w:r>
        <w:t>(c)</w:t>
      </w:r>
      <w:r>
        <w:tab/>
      </w:r>
      <w:r w:rsidR="00117D8A" w:rsidRPr="00050DC8">
        <w:t>Transport provisions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8A3BC4" w:rsidRPr="00694AE2" w14:paraId="41D16FAE" w14:textId="77777777" w:rsidTr="005918CC">
        <w:tc>
          <w:tcPr>
            <w:tcW w:w="2450" w:type="dxa"/>
            <w:shd w:val="clear" w:color="auto" w:fill="auto"/>
          </w:tcPr>
          <w:p w14:paraId="0CD7EE10" w14:textId="77777777" w:rsidR="008A3BC4" w:rsidRDefault="008A3BC4" w:rsidP="005918C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INF.29 (People’s Republic of China)</w:t>
            </w:r>
          </w:p>
        </w:tc>
        <w:tc>
          <w:tcPr>
            <w:tcW w:w="4920" w:type="dxa"/>
            <w:shd w:val="clear" w:color="auto" w:fill="auto"/>
          </w:tcPr>
          <w:p w14:paraId="52D49E80" w14:textId="77777777" w:rsidR="008A3BC4" w:rsidRDefault="008A3BC4" w:rsidP="005918CC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  <w:t>Proposal to add state of charge (SOC) provision to lithium-ion cells and batteries during transportation</w:t>
            </w:r>
          </w:p>
        </w:tc>
      </w:tr>
      <w:tr w:rsidR="00A515AD" w:rsidRPr="00694AE2" w14:paraId="04C70D38" w14:textId="77777777" w:rsidTr="005918CC">
        <w:tc>
          <w:tcPr>
            <w:tcW w:w="2450" w:type="dxa"/>
            <w:shd w:val="clear" w:color="auto" w:fill="auto"/>
          </w:tcPr>
          <w:p w14:paraId="1AB632F1" w14:textId="77777777" w:rsidR="00A515AD" w:rsidRDefault="00A515AD" w:rsidP="005918C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INF.34 (ICAO)</w:t>
            </w:r>
          </w:p>
        </w:tc>
        <w:tc>
          <w:tcPr>
            <w:tcW w:w="4920" w:type="dxa"/>
            <w:shd w:val="clear" w:color="auto" w:fill="auto"/>
          </w:tcPr>
          <w:p w14:paraId="5ACCFB06" w14:textId="77777777" w:rsidR="00A515AD" w:rsidRDefault="00A515AD" w:rsidP="005918CC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  <w:t>Lithium battery mark – telephone number for further information</w:t>
            </w:r>
          </w:p>
        </w:tc>
      </w:tr>
    </w:tbl>
    <w:p w14:paraId="6352D05E" w14:textId="77777777" w:rsidR="00117D8A" w:rsidRDefault="00117D8A" w:rsidP="00117D8A">
      <w:pPr>
        <w:pStyle w:val="H23G"/>
        <w:keepNext w:val="0"/>
        <w:keepLines w:val="0"/>
        <w:ind w:left="675" w:firstLine="0"/>
      </w:pPr>
      <w:r>
        <w:tab/>
      </w:r>
      <w:r w:rsidRPr="00050DC8">
        <w:t>(d)</w:t>
      </w:r>
      <w:r w:rsidRPr="00050DC8">
        <w:tab/>
        <w:t>Damaged or defective lithium batteries</w:t>
      </w:r>
    </w:p>
    <w:p w14:paraId="7B109ABC" w14:textId="77777777" w:rsidR="00397D8F" w:rsidRPr="00397D8F" w:rsidRDefault="00397D8F" w:rsidP="00397D8F">
      <w:r>
        <w:tab/>
      </w:r>
      <w:r>
        <w:tab/>
      </w:r>
      <w:r w:rsidR="00FE6C8B">
        <w:t>Up to date no document has been submitted under this agenda item</w:t>
      </w:r>
      <w:r>
        <w:t>.</w:t>
      </w:r>
    </w:p>
    <w:p w14:paraId="470D106A" w14:textId="77777777" w:rsidR="00117D8A" w:rsidRDefault="003F3124" w:rsidP="00117D8A">
      <w:pPr>
        <w:pStyle w:val="H23G"/>
        <w:keepNext w:val="0"/>
        <w:keepLines w:val="0"/>
        <w:ind w:left="675" w:firstLine="0"/>
      </w:pPr>
      <w:r>
        <w:t>(e)</w:t>
      </w:r>
      <w:r w:rsidR="00117D8A" w:rsidRPr="00050DC8">
        <w:tab/>
        <w:t>Sodium-ion batteries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117D8A" w:rsidRPr="00694AE2" w14:paraId="1EFE57E0" w14:textId="77777777" w:rsidTr="00CB5795">
        <w:tc>
          <w:tcPr>
            <w:tcW w:w="2450" w:type="dxa"/>
            <w:shd w:val="clear" w:color="auto" w:fill="auto"/>
          </w:tcPr>
          <w:p w14:paraId="5B3B7E8F" w14:textId="77777777" w:rsidR="00117D8A" w:rsidRDefault="001424EA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ST/SG/AC.10/C.3/2019/35 (United Kingdom)</w:t>
            </w:r>
            <w:r w:rsidR="004D0F31">
              <w:rPr>
                <w:lang w:val="en-US"/>
              </w:rPr>
              <w:t xml:space="preserve"> + INF.38 (France)</w:t>
            </w:r>
          </w:p>
        </w:tc>
        <w:tc>
          <w:tcPr>
            <w:tcW w:w="4920" w:type="dxa"/>
            <w:shd w:val="clear" w:color="auto" w:fill="auto"/>
          </w:tcPr>
          <w:p w14:paraId="14731BCE" w14:textId="77777777" w:rsidR="00117D8A" w:rsidRDefault="00AB741F" w:rsidP="00CB579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1424EA">
              <w:rPr>
                <w:lang w:val="en-US"/>
              </w:rPr>
              <w:t>Sodium-ion batteries – additional information</w:t>
            </w:r>
          </w:p>
        </w:tc>
      </w:tr>
    </w:tbl>
    <w:p w14:paraId="1E7DDC08" w14:textId="77777777" w:rsidR="00117D8A" w:rsidRDefault="00117D8A" w:rsidP="00117D8A">
      <w:pPr>
        <w:pStyle w:val="H23G"/>
        <w:keepNext w:val="0"/>
        <w:keepLines w:val="0"/>
        <w:ind w:left="675" w:firstLine="0"/>
      </w:pPr>
      <w:r>
        <w:tab/>
      </w:r>
      <w:r w:rsidRPr="00050DC8">
        <w:t>(f)</w:t>
      </w:r>
      <w:r w:rsidRPr="00050DC8">
        <w:tab/>
        <w:t>Miscellaneous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117D8A" w:rsidRPr="00694AE2" w14:paraId="55FEF084" w14:textId="77777777" w:rsidTr="00CB5795">
        <w:tc>
          <w:tcPr>
            <w:tcW w:w="2450" w:type="dxa"/>
            <w:shd w:val="clear" w:color="auto" w:fill="auto"/>
          </w:tcPr>
          <w:p w14:paraId="5D6EE676" w14:textId="77777777" w:rsidR="00117D8A" w:rsidRDefault="00DA70AE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ST/SG/AC.10/C.3/2019/8 (OTIF)</w:t>
            </w:r>
          </w:p>
        </w:tc>
        <w:tc>
          <w:tcPr>
            <w:tcW w:w="4920" w:type="dxa"/>
            <w:shd w:val="clear" w:color="auto" w:fill="auto"/>
          </w:tcPr>
          <w:p w14:paraId="028C289E" w14:textId="77777777" w:rsidR="00117D8A" w:rsidRDefault="00AB741F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DA70AE">
              <w:rPr>
                <w:lang w:val="en-US"/>
              </w:rPr>
              <w:t>UN 3536 “LITHIUM BATTERIES INSTALLED IN CARGO TRANSPORT UNIT lithium ion batteries or lithium metal batteries</w:t>
            </w:r>
          </w:p>
        </w:tc>
      </w:tr>
      <w:tr w:rsidR="001424EA" w:rsidRPr="00694AE2" w14:paraId="6E9134F4" w14:textId="77777777" w:rsidTr="00CB5795">
        <w:tc>
          <w:tcPr>
            <w:tcW w:w="2450" w:type="dxa"/>
            <w:shd w:val="clear" w:color="auto" w:fill="auto"/>
          </w:tcPr>
          <w:p w14:paraId="305DDDDC" w14:textId="77777777" w:rsidR="001424EA" w:rsidRDefault="001424EA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ST/SG/AC.10/C.3/2019/34 (PRBA)</w:t>
            </w:r>
          </w:p>
        </w:tc>
        <w:tc>
          <w:tcPr>
            <w:tcW w:w="4920" w:type="dxa"/>
            <w:shd w:val="clear" w:color="auto" w:fill="auto"/>
          </w:tcPr>
          <w:p w14:paraId="1C150C9A" w14:textId="77777777" w:rsidR="001424EA" w:rsidRDefault="00AB741F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1424EA">
              <w:rPr>
                <w:lang w:val="en-US"/>
              </w:rPr>
              <w:t xml:space="preserve">Use of </w:t>
            </w:r>
            <w:proofErr w:type="spellStart"/>
            <w:r w:rsidR="001424EA">
              <w:rPr>
                <w:lang w:val="en-US"/>
              </w:rPr>
              <w:t>packagings</w:t>
            </w:r>
            <w:proofErr w:type="spellEnd"/>
            <w:r w:rsidR="001424EA">
              <w:rPr>
                <w:lang w:val="en-US"/>
              </w:rPr>
              <w:t xml:space="preserve"> not required to meet 4.1.1.3 and exceeding 400 kg net mass for the transport of lithium batteries</w:t>
            </w:r>
          </w:p>
        </w:tc>
      </w:tr>
      <w:tr w:rsidR="003F3124" w:rsidRPr="00694AE2" w14:paraId="28749C29" w14:textId="77777777" w:rsidTr="00CB5795">
        <w:tc>
          <w:tcPr>
            <w:tcW w:w="2450" w:type="dxa"/>
            <w:shd w:val="clear" w:color="auto" w:fill="auto"/>
          </w:tcPr>
          <w:p w14:paraId="53A959A5" w14:textId="77777777" w:rsidR="003F3124" w:rsidRDefault="003F3124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INF.25 (PRBA, RECHARGE)</w:t>
            </w:r>
          </w:p>
        </w:tc>
        <w:tc>
          <w:tcPr>
            <w:tcW w:w="4920" w:type="dxa"/>
            <w:shd w:val="clear" w:color="auto" w:fill="auto"/>
          </w:tcPr>
          <w:p w14:paraId="22E0E317" w14:textId="77777777" w:rsidR="003F3124" w:rsidRDefault="003F3124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  <w:t>Correction and clarifications on Packing Instruction P903</w:t>
            </w:r>
          </w:p>
        </w:tc>
      </w:tr>
      <w:tr w:rsidR="001619A9" w:rsidRPr="00694AE2" w14:paraId="5CDAE1EF" w14:textId="77777777" w:rsidTr="00CB5795">
        <w:tc>
          <w:tcPr>
            <w:tcW w:w="2450" w:type="dxa"/>
            <w:shd w:val="clear" w:color="auto" w:fill="auto"/>
          </w:tcPr>
          <w:p w14:paraId="1C978A38" w14:textId="77777777" w:rsidR="001619A9" w:rsidRDefault="001619A9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INF.31 (RECHARGE, PRBA)</w:t>
            </w:r>
          </w:p>
        </w:tc>
        <w:tc>
          <w:tcPr>
            <w:tcW w:w="4920" w:type="dxa"/>
            <w:shd w:val="clear" w:color="auto" w:fill="auto"/>
          </w:tcPr>
          <w:p w14:paraId="7C9E3818" w14:textId="77777777" w:rsidR="001619A9" w:rsidRDefault="001619A9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  <w:t>Correction on Special Provision 377</w:t>
            </w:r>
          </w:p>
        </w:tc>
      </w:tr>
    </w:tbl>
    <w:p w14:paraId="541A7958" w14:textId="77777777" w:rsidR="00117D8A" w:rsidRPr="00050DC8" w:rsidRDefault="00117D8A" w:rsidP="00117D8A">
      <w:pPr>
        <w:pStyle w:val="H1G"/>
        <w:keepNext w:val="0"/>
        <w:keepLines w:val="0"/>
        <w:ind w:left="0" w:firstLine="0"/>
      </w:pPr>
      <w:r>
        <w:tab/>
      </w:r>
      <w:r w:rsidRPr="00050DC8">
        <w:t>5.</w:t>
      </w:r>
      <w:r w:rsidRPr="00050DC8">
        <w:tab/>
        <w:t>Transport of gases</w:t>
      </w:r>
    </w:p>
    <w:p w14:paraId="16AE17E9" w14:textId="77777777" w:rsidR="00117D8A" w:rsidRDefault="00117D8A" w:rsidP="00117D8A">
      <w:pPr>
        <w:pStyle w:val="H23G"/>
        <w:keepNext w:val="0"/>
        <w:keepLines w:val="0"/>
        <w:ind w:left="675" w:firstLine="0"/>
      </w:pPr>
      <w:r>
        <w:tab/>
        <w:t>(a)</w:t>
      </w:r>
      <w:r>
        <w:tab/>
      </w:r>
      <w:r w:rsidRPr="00050DC8">
        <w:t>Global recognition of UN and non-UN pressure receptacles</w:t>
      </w:r>
    </w:p>
    <w:p w14:paraId="2FD8118C" w14:textId="77777777" w:rsidR="00397D8F" w:rsidRPr="00397D8F" w:rsidRDefault="00397D8F" w:rsidP="00397D8F">
      <w:r>
        <w:tab/>
      </w:r>
      <w:r>
        <w:tab/>
      </w:r>
      <w:r w:rsidR="00FE6C8B">
        <w:t>Up to date no document has been submitted under this agenda item</w:t>
      </w:r>
      <w:r>
        <w:t>.</w:t>
      </w:r>
    </w:p>
    <w:p w14:paraId="0F2601C7" w14:textId="77777777" w:rsidR="00117D8A" w:rsidRDefault="00117D8A" w:rsidP="00117D8A">
      <w:pPr>
        <w:pStyle w:val="H23G"/>
        <w:keepNext w:val="0"/>
        <w:keepLines w:val="0"/>
        <w:ind w:left="675" w:firstLine="0"/>
      </w:pPr>
      <w:r>
        <w:lastRenderedPageBreak/>
        <w:t>(b)</w:t>
      </w:r>
      <w:r>
        <w:tab/>
      </w:r>
      <w:r w:rsidRPr="00050DC8">
        <w:t>Miscellaneous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117D8A" w:rsidRPr="00694AE2" w14:paraId="21146C4D" w14:textId="77777777" w:rsidTr="00CB5795">
        <w:tc>
          <w:tcPr>
            <w:tcW w:w="2450" w:type="dxa"/>
            <w:shd w:val="clear" w:color="auto" w:fill="auto"/>
          </w:tcPr>
          <w:p w14:paraId="401EE192" w14:textId="77777777" w:rsidR="00117D8A" w:rsidRDefault="00DA70AE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ST/SG/AC.10/C.3/2019/17 (Canada)</w:t>
            </w:r>
          </w:p>
        </w:tc>
        <w:tc>
          <w:tcPr>
            <w:tcW w:w="4920" w:type="dxa"/>
            <w:shd w:val="clear" w:color="auto" w:fill="auto"/>
          </w:tcPr>
          <w:p w14:paraId="7BC0734E" w14:textId="77777777" w:rsidR="00117D8A" w:rsidRDefault="00AB741F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DA70AE">
              <w:rPr>
                <w:lang w:val="en-US"/>
              </w:rPr>
              <w:t>Composite UN pressure receptacles with steel liners</w:t>
            </w:r>
          </w:p>
        </w:tc>
      </w:tr>
      <w:tr w:rsidR="00A50601" w:rsidRPr="00694AE2" w14:paraId="7744CCC5" w14:textId="77777777" w:rsidTr="00CB5795">
        <w:tc>
          <w:tcPr>
            <w:tcW w:w="2450" w:type="dxa"/>
            <w:shd w:val="clear" w:color="auto" w:fill="auto"/>
          </w:tcPr>
          <w:p w14:paraId="278B8E48" w14:textId="77777777" w:rsidR="00A50601" w:rsidRDefault="00A50601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ST/SG/AC.10/C.3/2019/21 (EIGA, CGA, ECMA)</w:t>
            </w:r>
            <w:r w:rsidR="00B31523">
              <w:rPr>
                <w:lang w:val="en-US"/>
              </w:rPr>
              <w:t xml:space="preserve"> + </w:t>
            </w:r>
            <w:r w:rsidR="00BC2687">
              <w:rPr>
                <w:lang w:val="en-US"/>
              </w:rPr>
              <w:br/>
              <w:t xml:space="preserve">Informal document </w:t>
            </w:r>
            <w:r w:rsidR="00B31523">
              <w:rPr>
                <w:lang w:val="en-US"/>
              </w:rPr>
              <w:t>INF.3</w:t>
            </w:r>
            <w:r w:rsidR="006C5B0B">
              <w:rPr>
                <w:lang w:val="en-US"/>
              </w:rPr>
              <w:t xml:space="preserve"> (EIGA, CGA, ECMA)</w:t>
            </w:r>
          </w:p>
        </w:tc>
        <w:tc>
          <w:tcPr>
            <w:tcW w:w="4920" w:type="dxa"/>
            <w:shd w:val="clear" w:color="auto" w:fill="auto"/>
          </w:tcPr>
          <w:p w14:paraId="2FDE1E7F" w14:textId="77777777" w:rsidR="00A50601" w:rsidRDefault="00AB741F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A50601">
              <w:rPr>
                <w:lang w:val="en-US"/>
              </w:rPr>
              <w:t>Provisions for pressure receptacles and their closures</w:t>
            </w:r>
          </w:p>
        </w:tc>
      </w:tr>
      <w:tr w:rsidR="001424EA" w:rsidRPr="00694AE2" w14:paraId="44E84034" w14:textId="77777777" w:rsidTr="00CB5795">
        <w:tc>
          <w:tcPr>
            <w:tcW w:w="2450" w:type="dxa"/>
            <w:shd w:val="clear" w:color="auto" w:fill="auto"/>
          </w:tcPr>
          <w:p w14:paraId="25708B38" w14:textId="77777777" w:rsidR="001424EA" w:rsidRDefault="001424EA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ST/SG/AC.10/C.3/2019/31 (EIGA)</w:t>
            </w:r>
          </w:p>
        </w:tc>
        <w:tc>
          <w:tcPr>
            <w:tcW w:w="4920" w:type="dxa"/>
            <w:shd w:val="clear" w:color="auto" w:fill="auto"/>
          </w:tcPr>
          <w:p w14:paraId="69999B50" w14:textId="77777777" w:rsidR="001424EA" w:rsidRDefault="00AB741F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1424EA">
              <w:rPr>
                <w:lang w:val="en-US"/>
              </w:rPr>
              <w:t>Use of a ring on pressure receptacles for engraving periodic inspection marks</w:t>
            </w:r>
          </w:p>
        </w:tc>
      </w:tr>
      <w:tr w:rsidR="00B95BD6" w:rsidRPr="00694AE2" w14:paraId="23596849" w14:textId="77777777" w:rsidTr="00CB5795">
        <w:tc>
          <w:tcPr>
            <w:tcW w:w="2450" w:type="dxa"/>
            <w:shd w:val="clear" w:color="auto" w:fill="auto"/>
          </w:tcPr>
          <w:p w14:paraId="1CF3D333" w14:textId="77777777" w:rsidR="00B95BD6" w:rsidRDefault="00B95BD6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INF.36 (France)</w:t>
            </w:r>
          </w:p>
        </w:tc>
        <w:tc>
          <w:tcPr>
            <w:tcW w:w="4920" w:type="dxa"/>
            <w:shd w:val="clear" w:color="auto" w:fill="auto"/>
          </w:tcPr>
          <w:p w14:paraId="50FA09DE" w14:textId="77777777" w:rsidR="00B95BD6" w:rsidRDefault="00B95BD6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  <w:t>Periodic inspection and test for pressure receptacles</w:t>
            </w:r>
          </w:p>
        </w:tc>
      </w:tr>
    </w:tbl>
    <w:p w14:paraId="38027BCE" w14:textId="77777777" w:rsidR="00117D8A" w:rsidRPr="00050DC8" w:rsidRDefault="00117D8A" w:rsidP="00117D8A">
      <w:pPr>
        <w:pStyle w:val="H1G"/>
        <w:tabs>
          <w:tab w:val="num" w:pos="1140"/>
        </w:tabs>
        <w:ind w:left="1140" w:hanging="465"/>
      </w:pPr>
      <w:r>
        <w:tab/>
      </w:r>
      <w:r w:rsidRPr="00050DC8">
        <w:t>6.</w:t>
      </w:r>
      <w:r w:rsidRPr="00050DC8">
        <w:tab/>
        <w:t>Miscellaneous proposals for amendments to the Model Regulations on t</w:t>
      </w:r>
      <w:r>
        <w:t>he Transport of Dangerous Goods</w:t>
      </w:r>
    </w:p>
    <w:p w14:paraId="52546C05" w14:textId="77777777" w:rsidR="00117D8A" w:rsidRDefault="00117D8A" w:rsidP="00117D8A">
      <w:pPr>
        <w:pStyle w:val="H23G"/>
        <w:ind w:left="675" w:firstLine="0"/>
      </w:pPr>
      <w:r>
        <w:t>(a)</w:t>
      </w:r>
      <w:r>
        <w:tab/>
      </w:r>
      <w:r w:rsidRPr="00050DC8">
        <w:t>Marking and labelling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117D8A" w:rsidRPr="00694AE2" w14:paraId="31B395BE" w14:textId="77777777" w:rsidTr="00CB5795">
        <w:tc>
          <w:tcPr>
            <w:tcW w:w="2450" w:type="dxa"/>
            <w:shd w:val="clear" w:color="auto" w:fill="auto"/>
          </w:tcPr>
          <w:p w14:paraId="0BC0E206" w14:textId="77777777" w:rsidR="00117D8A" w:rsidRDefault="00DA70AE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ST/SG/AC.10/C.3/2019/19 (Spain, CTIF)</w:t>
            </w:r>
          </w:p>
        </w:tc>
        <w:tc>
          <w:tcPr>
            <w:tcW w:w="4920" w:type="dxa"/>
            <w:shd w:val="clear" w:color="auto" w:fill="auto"/>
          </w:tcPr>
          <w:p w14:paraId="01ABAA5E" w14:textId="77777777" w:rsidR="00117D8A" w:rsidRDefault="00AB741F" w:rsidP="00CB579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A50601">
              <w:rPr>
                <w:lang w:val="en-US"/>
              </w:rPr>
              <w:t>Optical differentiation of labels/placards for gases</w:t>
            </w:r>
          </w:p>
        </w:tc>
      </w:tr>
    </w:tbl>
    <w:p w14:paraId="51845957" w14:textId="77777777" w:rsidR="00117D8A" w:rsidRDefault="00117D8A" w:rsidP="00117D8A">
      <w:pPr>
        <w:pStyle w:val="H23G"/>
        <w:keepNext w:val="0"/>
        <w:keepLines w:val="0"/>
        <w:ind w:left="675" w:firstLine="0"/>
      </w:pPr>
      <w:r>
        <w:t>(b)</w:t>
      </w:r>
      <w:r>
        <w:tab/>
      </w:r>
      <w:r w:rsidRPr="00050DC8">
        <w:t>Packagin</w:t>
      </w:r>
      <w:r w:rsidR="003F3124">
        <w:t>g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117D8A" w:rsidRPr="00694AE2" w14:paraId="72593B91" w14:textId="77777777" w:rsidTr="00CB5795">
        <w:tc>
          <w:tcPr>
            <w:tcW w:w="2450" w:type="dxa"/>
            <w:shd w:val="clear" w:color="auto" w:fill="auto"/>
          </w:tcPr>
          <w:p w14:paraId="5D643BBD" w14:textId="77777777" w:rsidR="00117D8A" w:rsidRDefault="00117D8A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ST/SG/AC.10/C.3/2019/5 (Germany)</w:t>
            </w:r>
          </w:p>
        </w:tc>
        <w:tc>
          <w:tcPr>
            <w:tcW w:w="4920" w:type="dxa"/>
            <w:shd w:val="clear" w:color="auto" w:fill="auto"/>
          </w:tcPr>
          <w:p w14:paraId="6954B965" w14:textId="77777777" w:rsidR="00117D8A" w:rsidRDefault="00AB741F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117D8A">
              <w:rPr>
                <w:lang w:val="en-US"/>
              </w:rPr>
              <w:t>Alternative service equipment, arrangements and methods of inspection and testing of IBCs</w:t>
            </w:r>
          </w:p>
        </w:tc>
      </w:tr>
      <w:tr w:rsidR="00A50601" w:rsidRPr="00694AE2" w14:paraId="2DA76E6E" w14:textId="77777777" w:rsidTr="00CB5795">
        <w:tc>
          <w:tcPr>
            <w:tcW w:w="2450" w:type="dxa"/>
            <w:shd w:val="clear" w:color="auto" w:fill="auto"/>
          </w:tcPr>
          <w:p w14:paraId="644F2EBF" w14:textId="77777777" w:rsidR="00A50601" w:rsidRDefault="00A50601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ST/SG/AC.10/C.3/2019/23 (RECHARGE, OICA, PRBA, COSTHA)</w:t>
            </w:r>
          </w:p>
        </w:tc>
        <w:tc>
          <w:tcPr>
            <w:tcW w:w="4920" w:type="dxa"/>
            <w:shd w:val="clear" w:color="auto" w:fill="auto"/>
          </w:tcPr>
          <w:p w14:paraId="4CC14601" w14:textId="77777777" w:rsidR="00A50601" w:rsidRDefault="00AB741F" w:rsidP="00CB579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A50601">
              <w:rPr>
                <w:lang w:val="en-US"/>
              </w:rPr>
              <w:t>Applicability of packing instruction LP906</w:t>
            </w:r>
          </w:p>
        </w:tc>
      </w:tr>
      <w:tr w:rsidR="00A50601" w:rsidRPr="00694AE2" w14:paraId="574BF339" w14:textId="77777777" w:rsidTr="00CB5795">
        <w:tc>
          <w:tcPr>
            <w:tcW w:w="2450" w:type="dxa"/>
            <w:shd w:val="clear" w:color="auto" w:fill="auto"/>
          </w:tcPr>
          <w:p w14:paraId="0B44322E" w14:textId="77777777" w:rsidR="00A50601" w:rsidRDefault="00A50601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ST/SG/AC.10/C.3/2019/24 (Belgium)</w:t>
            </w:r>
          </w:p>
        </w:tc>
        <w:tc>
          <w:tcPr>
            <w:tcW w:w="4920" w:type="dxa"/>
            <w:shd w:val="clear" w:color="auto" w:fill="auto"/>
          </w:tcPr>
          <w:p w14:paraId="5245B560" w14:textId="77777777" w:rsidR="00A50601" w:rsidRDefault="00AB741F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A50601">
              <w:rPr>
                <w:lang w:val="en-US"/>
              </w:rPr>
              <w:t>Permitted period of use for composite IBCs with plastic inner receptacle</w:t>
            </w:r>
          </w:p>
        </w:tc>
      </w:tr>
      <w:tr w:rsidR="00B56E31" w:rsidRPr="00694AE2" w14:paraId="4CF94BC9" w14:textId="77777777" w:rsidTr="00CB5795">
        <w:tc>
          <w:tcPr>
            <w:tcW w:w="2450" w:type="dxa"/>
            <w:shd w:val="clear" w:color="auto" w:fill="auto"/>
          </w:tcPr>
          <w:p w14:paraId="17BEB943" w14:textId="77777777" w:rsidR="00B56E31" w:rsidRDefault="00B56E31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ST/SG/AC.10/C.3/2019/25 (SSCA)</w:t>
            </w:r>
          </w:p>
        </w:tc>
        <w:tc>
          <w:tcPr>
            <w:tcW w:w="4920" w:type="dxa"/>
            <w:shd w:val="clear" w:color="auto" w:fill="auto"/>
          </w:tcPr>
          <w:p w14:paraId="0AD5F3DE" w14:textId="77777777" w:rsidR="00B56E31" w:rsidRDefault="00AB741F" w:rsidP="00CB579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B56E31">
              <w:rPr>
                <w:lang w:val="en-US"/>
              </w:rPr>
              <w:t xml:space="preserve">Packing </w:t>
            </w:r>
            <w:proofErr w:type="gramStart"/>
            <w:r w:rsidR="00B56E31">
              <w:rPr>
                <w:lang w:val="en-US"/>
              </w:rPr>
              <w:t>group</w:t>
            </w:r>
            <w:proofErr w:type="gramEnd"/>
            <w:r w:rsidR="00B56E31">
              <w:rPr>
                <w:lang w:val="en-US"/>
              </w:rPr>
              <w:t xml:space="preserve"> I for liquids packed in metal IBCs</w:t>
            </w:r>
          </w:p>
        </w:tc>
      </w:tr>
      <w:tr w:rsidR="00B56E31" w:rsidRPr="00694AE2" w14:paraId="451D697E" w14:textId="77777777" w:rsidTr="00CB5795">
        <w:tc>
          <w:tcPr>
            <w:tcW w:w="2450" w:type="dxa"/>
            <w:shd w:val="clear" w:color="auto" w:fill="auto"/>
          </w:tcPr>
          <w:p w14:paraId="12DD4A72" w14:textId="77777777" w:rsidR="00B56E31" w:rsidRDefault="00B56E31" w:rsidP="00BC268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ST/SG/AC.10/C.3/2019/30 (United Kingdom)</w:t>
            </w:r>
            <w:r w:rsidR="006C5B0B">
              <w:rPr>
                <w:lang w:val="en-US"/>
              </w:rPr>
              <w:t xml:space="preserve"> + </w:t>
            </w:r>
            <w:r w:rsidR="00BC2687">
              <w:rPr>
                <w:lang w:val="en-US"/>
              </w:rPr>
              <w:t xml:space="preserve">Informal documents </w:t>
            </w:r>
            <w:r w:rsidR="006C5B0B">
              <w:rPr>
                <w:lang w:val="en-US"/>
              </w:rPr>
              <w:t xml:space="preserve">INF.8 </w:t>
            </w:r>
            <w:r w:rsidR="00BC2687">
              <w:rPr>
                <w:lang w:val="en-US"/>
              </w:rPr>
              <w:t xml:space="preserve">and </w:t>
            </w:r>
            <w:r w:rsidR="001A0F83">
              <w:rPr>
                <w:lang w:val="en-US"/>
              </w:rPr>
              <w:t>INF.9 (United Kingdom)</w:t>
            </w:r>
          </w:p>
        </w:tc>
        <w:tc>
          <w:tcPr>
            <w:tcW w:w="4920" w:type="dxa"/>
            <w:shd w:val="clear" w:color="auto" w:fill="auto"/>
          </w:tcPr>
          <w:p w14:paraId="4E7DA485" w14:textId="77777777" w:rsidR="00B56E31" w:rsidRDefault="00AB741F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B56E31">
              <w:rPr>
                <w:lang w:val="en-US"/>
              </w:rPr>
              <w:t>Packaging performance testing for articles with the potential to produce excessive heat</w:t>
            </w:r>
          </w:p>
        </w:tc>
      </w:tr>
      <w:tr w:rsidR="004C486D" w:rsidRPr="00694AE2" w14:paraId="3FC70C79" w14:textId="77777777" w:rsidTr="00CB5795">
        <w:tc>
          <w:tcPr>
            <w:tcW w:w="2450" w:type="dxa"/>
            <w:shd w:val="clear" w:color="auto" w:fill="auto"/>
          </w:tcPr>
          <w:p w14:paraId="1464E530" w14:textId="77777777" w:rsidR="004C486D" w:rsidRDefault="004C486D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INF.16 (Canada, USA)</w:t>
            </w:r>
          </w:p>
        </w:tc>
        <w:tc>
          <w:tcPr>
            <w:tcW w:w="4920" w:type="dxa"/>
            <w:shd w:val="clear" w:color="auto" w:fill="auto"/>
          </w:tcPr>
          <w:p w14:paraId="7DB910D1" w14:textId="77777777" w:rsidR="004C486D" w:rsidRDefault="004C486D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  <w:t>Information on the flow of dangerous goods</w:t>
            </w:r>
          </w:p>
        </w:tc>
      </w:tr>
      <w:tr w:rsidR="00810A71" w:rsidRPr="00694AE2" w14:paraId="7853F76C" w14:textId="77777777" w:rsidTr="00CB5795">
        <w:tc>
          <w:tcPr>
            <w:tcW w:w="2450" w:type="dxa"/>
            <w:shd w:val="clear" w:color="auto" w:fill="auto"/>
          </w:tcPr>
          <w:p w14:paraId="5236632F" w14:textId="77777777" w:rsidR="00810A71" w:rsidRDefault="00810A71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INF.23 (ICPP)</w:t>
            </w:r>
          </w:p>
        </w:tc>
        <w:tc>
          <w:tcPr>
            <w:tcW w:w="4920" w:type="dxa"/>
            <w:shd w:val="clear" w:color="auto" w:fill="auto"/>
          </w:tcPr>
          <w:p w14:paraId="0B87EB21" w14:textId="77777777" w:rsidR="00810A71" w:rsidRDefault="00810A71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  <w:t>Rigid packing, intermediate bulk containers (IBCs) and large packaging – Use of recycled plastics material</w:t>
            </w:r>
          </w:p>
        </w:tc>
      </w:tr>
      <w:tr w:rsidR="004D0F31" w:rsidRPr="00694AE2" w14:paraId="5784C6A4" w14:textId="77777777" w:rsidTr="00CB5795">
        <w:tc>
          <w:tcPr>
            <w:tcW w:w="2450" w:type="dxa"/>
            <w:shd w:val="clear" w:color="auto" w:fill="auto"/>
          </w:tcPr>
          <w:p w14:paraId="4847F168" w14:textId="77777777" w:rsidR="004D0F31" w:rsidRDefault="004D0F31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INF.39 (Netherlands)</w:t>
            </w:r>
          </w:p>
        </w:tc>
        <w:tc>
          <w:tcPr>
            <w:tcW w:w="4920" w:type="dxa"/>
            <w:shd w:val="clear" w:color="auto" w:fill="auto"/>
          </w:tcPr>
          <w:p w14:paraId="0B04F056" w14:textId="77777777" w:rsidR="004D0F31" w:rsidRDefault="004D0F31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  <w:t>Suggestions on the work of the working group on FRP portable tanks</w:t>
            </w:r>
          </w:p>
        </w:tc>
      </w:tr>
      <w:tr w:rsidR="00620350" w:rsidRPr="00694AE2" w14:paraId="2D608CFE" w14:textId="77777777" w:rsidTr="00CB5795">
        <w:tc>
          <w:tcPr>
            <w:tcW w:w="2450" w:type="dxa"/>
            <w:shd w:val="clear" w:color="auto" w:fill="auto"/>
          </w:tcPr>
          <w:p w14:paraId="1BC572A6" w14:textId="77777777" w:rsidR="00620350" w:rsidRDefault="00620350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Informal document INF.40 (European Commission)</w:t>
            </w:r>
          </w:p>
        </w:tc>
        <w:tc>
          <w:tcPr>
            <w:tcW w:w="4920" w:type="dxa"/>
            <w:shd w:val="clear" w:color="auto" w:fill="auto"/>
          </w:tcPr>
          <w:p w14:paraId="00CC0175" w14:textId="77777777" w:rsidR="00620350" w:rsidRDefault="00620350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t>Information concerning EU ongoing initiatives for digitalisation of freight transport documents/information exchanges</w:t>
            </w:r>
          </w:p>
        </w:tc>
      </w:tr>
    </w:tbl>
    <w:p w14:paraId="6C0DBB8C" w14:textId="77777777" w:rsidR="00117D8A" w:rsidRDefault="00117D8A" w:rsidP="00117D8A">
      <w:pPr>
        <w:pStyle w:val="H23G"/>
        <w:keepNext w:val="0"/>
        <w:keepLines w:val="0"/>
        <w:ind w:left="675" w:firstLine="0"/>
      </w:pPr>
      <w:r>
        <w:t>(c)</w:t>
      </w:r>
      <w:r>
        <w:tab/>
        <w:t>Fibre-reinforced plastics (FRP) portable tanks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01249B" w:rsidRPr="00694AE2" w14:paraId="2954639A" w14:textId="77777777" w:rsidTr="00B67630">
        <w:tc>
          <w:tcPr>
            <w:tcW w:w="2450" w:type="dxa"/>
            <w:shd w:val="clear" w:color="auto" w:fill="auto"/>
          </w:tcPr>
          <w:p w14:paraId="65E0D5F1" w14:textId="77777777" w:rsidR="0001249B" w:rsidRDefault="0001249B" w:rsidP="00F960E0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INF.13 (chair of the informal working group)</w:t>
            </w:r>
            <w:r w:rsidR="008063DB">
              <w:rPr>
                <w:lang w:val="en-US"/>
              </w:rPr>
              <w:t xml:space="preserve"> + INF.43 (UK)</w:t>
            </w:r>
          </w:p>
        </w:tc>
        <w:tc>
          <w:tcPr>
            <w:tcW w:w="4920" w:type="dxa"/>
            <w:shd w:val="clear" w:color="auto" w:fill="auto"/>
          </w:tcPr>
          <w:p w14:paraId="7D7C6C51" w14:textId="77777777" w:rsidR="0001249B" w:rsidRDefault="0001249B" w:rsidP="00F960E0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fr-CH"/>
              </w:rPr>
              <w:t>Informal w</w:t>
            </w:r>
            <w:proofErr w:type="spellStart"/>
            <w:r w:rsidRPr="00C10183">
              <w:t>orking</w:t>
            </w:r>
            <w:proofErr w:type="spellEnd"/>
            <w:r w:rsidRPr="00C10183">
              <w:t xml:space="preserve"> group on fibre-reinforced plastics (FRP) portable tanks</w:t>
            </w:r>
          </w:p>
        </w:tc>
      </w:tr>
      <w:tr w:rsidR="00B67630" w:rsidRPr="00694AE2" w14:paraId="1C087C7E" w14:textId="77777777" w:rsidTr="00B67630">
        <w:tc>
          <w:tcPr>
            <w:tcW w:w="2450" w:type="dxa"/>
            <w:shd w:val="clear" w:color="auto" w:fill="auto"/>
          </w:tcPr>
          <w:p w14:paraId="257DCE4F" w14:textId="77777777" w:rsidR="00B67630" w:rsidRDefault="00B67630" w:rsidP="00F960E0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INF.14 (Russian Federation)</w:t>
            </w:r>
          </w:p>
        </w:tc>
        <w:tc>
          <w:tcPr>
            <w:tcW w:w="4920" w:type="dxa"/>
            <w:shd w:val="clear" w:color="auto" w:fill="auto"/>
          </w:tcPr>
          <w:p w14:paraId="66606B7D" w14:textId="77777777" w:rsidR="00B67630" w:rsidRDefault="00B67630" w:rsidP="00F960E0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t xml:space="preserve">Inclusion of new Chapter 6.9.3 in the UN Model Regulations on the Transport of Dangerous Goods: “Requirements to the structure, manufacture, inspection and testing of portable tanks with </w:t>
            </w:r>
            <w:proofErr w:type="spellStart"/>
            <w:r>
              <w:rPr>
                <w:lang w:val="fr-CH"/>
              </w:rPr>
              <w:t>polymeric</w:t>
            </w:r>
            <w:proofErr w:type="spellEnd"/>
            <w:r>
              <w:rPr>
                <w:lang w:val="fr-CH"/>
              </w:rPr>
              <w:t xml:space="preserve"> composite </w:t>
            </w:r>
            <w:proofErr w:type="spellStart"/>
            <w:r>
              <w:rPr>
                <w:lang w:val="fr-CH"/>
              </w:rPr>
              <w:t>materials</w:t>
            </w:r>
            <w:proofErr w:type="spellEnd"/>
            <w:r>
              <w:rPr>
                <w:lang w:val="fr-CH"/>
              </w:rPr>
              <w:t xml:space="preserve"> (</w:t>
            </w:r>
            <w:r>
              <w:t>PCM</w:t>
            </w:r>
            <w:r>
              <w:rPr>
                <w:lang w:val="fr-CH"/>
              </w:rPr>
              <w:t>)</w:t>
            </w:r>
            <w:r>
              <w:t xml:space="preserve"> vessel intended for carriage of non-refrigerated liquefied gas of maximum permissible working pressure 20.0 bar and less”</w:t>
            </w:r>
          </w:p>
        </w:tc>
      </w:tr>
    </w:tbl>
    <w:p w14:paraId="0C9CBEB3" w14:textId="77777777" w:rsidR="00117D8A" w:rsidRDefault="00117D8A" w:rsidP="00117D8A">
      <w:pPr>
        <w:pStyle w:val="H23G"/>
        <w:ind w:left="675" w:firstLine="0"/>
      </w:pPr>
      <w:r w:rsidRPr="00050DC8">
        <w:t>(d)</w:t>
      </w:r>
      <w:r w:rsidRPr="00050DC8">
        <w:tab/>
      </w:r>
      <w:r>
        <w:t>Portable tanks (other than FRP)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117D8A" w:rsidRPr="00694AE2" w14:paraId="6B1D81AF" w14:textId="77777777" w:rsidTr="00CB5795">
        <w:tc>
          <w:tcPr>
            <w:tcW w:w="2450" w:type="dxa"/>
            <w:shd w:val="clear" w:color="auto" w:fill="auto"/>
          </w:tcPr>
          <w:p w14:paraId="744C9318" w14:textId="77777777" w:rsidR="00117D8A" w:rsidRDefault="00117D8A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ST/SG/AC.10/C.3/2019/2 (Russian Federation)</w:t>
            </w:r>
          </w:p>
        </w:tc>
        <w:tc>
          <w:tcPr>
            <w:tcW w:w="4920" w:type="dxa"/>
            <w:shd w:val="clear" w:color="auto" w:fill="auto"/>
          </w:tcPr>
          <w:p w14:paraId="38B3F728" w14:textId="77777777" w:rsidR="00117D8A" w:rsidRDefault="00AB741F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117D8A">
              <w:rPr>
                <w:lang w:val="en-US"/>
              </w:rPr>
              <w:t xml:space="preserve">Inclusion of the new section 6.9.4 “Requirements for design, construction, inspection and testing of </w:t>
            </w:r>
            <w:proofErr w:type="spellStart"/>
            <w:r w:rsidR="00117D8A">
              <w:rPr>
                <w:lang w:val="en-US"/>
              </w:rPr>
              <w:t>fibre</w:t>
            </w:r>
            <w:proofErr w:type="spellEnd"/>
            <w:r w:rsidR="00117D8A">
              <w:rPr>
                <w:lang w:val="en-US"/>
              </w:rPr>
              <w:t xml:space="preserve"> reinforced plastic (FRP) valves, relief devices and manholes for portable tanks”</w:t>
            </w:r>
          </w:p>
        </w:tc>
      </w:tr>
    </w:tbl>
    <w:p w14:paraId="660513B4" w14:textId="77777777" w:rsidR="00117D8A" w:rsidRDefault="00117D8A" w:rsidP="00117D8A">
      <w:pPr>
        <w:pStyle w:val="H23G"/>
      </w:pPr>
      <w:r>
        <w:tab/>
        <w:t>(e)</w:t>
      </w:r>
      <w:r>
        <w:tab/>
        <w:t>Other miscellaneous proposals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117D8A" w:rsidRPr="00694AE2" w14:paraId="3D6B211B" w14:textId="77777777" w:rsidTr="00CB5795">
        <w:tc>
          <w:tcPr>
            <w:tcW w:w="2450" w:type="dxa"/>
            <w:shd w:val="clear" w:color="auto" w:fill="auto"/>
          </w:tcPr>
          <w:p w14:paraId="6BD1C76A" w14:textId="77777777" w:rsidR="00117D8A" w:rsidRDefault="00117D8A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ST/SG/AC.10/C.3/2019/3 (FEA, HCPA)</w:t>
            </w:r>
          </w:p>
        </w:tc>
        <w:tc>
          <w:tcPr>
            <w:tcW w:w="4920" w:type="dxa"/>
            <w:shd w:val="clear" w:color="auto" w:fill="auto"/>
          </w:tcPr>
          <w:p w14:paraId="69DC2458" w14:textId="77777777" w:rsidR="00117D8A" w:rsidRDefault="00AB741F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117D8A">
              <w:rPr>
                <w:lang w:val="en-US"/>
              </w:rPr>
              <w:t>Increase of the maximum allowed internal pressure for aerosol dispensers</w:t>
            </w:r>
          </w:p>
        </w:tc>
      </w:tr>
      <w:tr w:rsidR="00117D8A" w:rsidRPr="00694AE2" w14:paraId="0F495191" w14:textId="77777777" w:rsidTr="00CB5795">
        <w:tc>
          <w:tcPr>
            <w:tcW w:w="2450" w:type="dxa"/>
            <w:shd w:val="clear" w:color="auto" w:fill="auto"/>
          </w:tcPr>
          <w:p w14:paraId="51E1DA2E" w14:textId="77777777" w:rsidR="00117D8A" w:rsidRDefault="00117D8A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ST/SG/AC.10/C.3/2019/4 (CEFIC)</w:t>
            </w:r>
          </w:p>
        </w:tc>
        <w:tc>
          <w:tcPr>
            <w:tcW w:w="4920" w:type="dxa"/>
            <w:shd w:val="clear" w:color="auto" w:fill="auto"/>
          </w:tcPr>
          <w:p w14:paraId="607BFA97" w14:textId="77777777" w:rsidR="00117D8A" w:rsidRDefault="00AB741F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proofErr w:type="spellStart"/>
            <w:r w:rsidR="00117D8A">
              <w:rPr>
                <w:lang w:val="en-US"/>
              </w:rPr>
              <w:t>Harmonisation</w:t>
            </w:r>
            <w:proofErr w:type="spellEnd"/>
            <w:r w:rsidR="00117D8A">
              <w:rPr>
                <w:lang w:val="en-US"/>
              </w:rPr>
              <w:t xml:space="preserve"> of the requirement “structurally serviceable”</w:t>
            </w:r>
          </w:p>
        </w:tc>
      </w:tr>
      <w:tr w:rsidR="00DA70AE" w:rsidRPr="00694AE2" w14:paraId="4B9D2842" w14:textId="77777777" w:rsidTr="00CB5795">
        <w:tc>
          <w:tcPr>
            <w:tcW w:w="2450" w:type="dxa"/>
            <w:shd w:val="clear" w:color="auto" w:fill="auto"/>
          </w:tcPr>
          <w:p w14:paraId="0ACAF1EF" w14:textId="77777777" w:rsidR="00DA70AE" w:rsidRDefault="00DA70AE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ST/SG/AC.10/C.3/2019/10 (Switzerland)</w:t>
            </w:r>
          </w:p>
        </w:tc>
        <w:tc>
          <w:tcPr>
            <w:tcW w:w="4920" w:type="dxa"/>
            <w:shd w:val="clear" w:color="auto" w:fill="auto"/>
          </w:tcPr>
          <w:p w14:paraId="26B01187" w14:textId="77777777" w:rsidR="00DA70AE" w:rsidRDefault="00AB741F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DA70AE">
              <w:rPr>
                <w:lang w:val="en-US"/>
              </w:rPr>
              <w:t>Transport by post of Class 7 excepted packages with limited activity</w:t>
            </w:r>
          </w:p>
        </w:tc>
      </w:tr>
      <w:tr w:rsidR="00DA70AE" w:rsidRPr="00694AE2" w14:paraId="290AEFAB" w14:textId="77777777" w:rsidTr="00CB5795">
        <w:tc>
          <w:tcPr>
            <w:tcW w:w="2450" w:type="dxa"/>
            <w:shd w:val="clear" w:color="auto" w:fill="auto"/>
          </w:tcPr>
          <w:p w14:paraId="671E3900" w14:textId="77777777" w:rsidR="00DA70AE" w:rsidRDefault="00DA70AE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ST/SG/AC.10/C.3/2019/16 (Canada)</w:t>
            </w:r>
          </w:p>
        </w:tc>
        <w:tc>
          <w:tcPr>
            <w:tcW w:w="4920" w:type="dxa"/>
            <w:shd w:val="clear" w:color="auto" w:fill="auto"/>
          </w:tcPr>
          <w:p w14:paraId="0D7DAAB7" w14:textId="77777777" w:rsidR="00DA70AE" w:rsidRDefault="00AB741F" w:rsidP="00CB579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DA70AE">
              <w:rPr>
                <w:lang w:val="en-US"/>
              </w:rPr>
              <w:t>Modification to the definition of a large packaging</w:t>
            </w:r>
          </w:p>
        </w:tc>
      </w:tr>
      <w:tr w:rsidR="00A50601" w:rsidRPr="00694AE2" w14:paraId="3867627E" w14:textId="77777777" w:rsidTr="00CB5795">
        <w:tc>
          <w:tcPr>
            <w:tcW w:w="2450" w:type="dxa"/>
            <w:shd w:val="clear" w:color="auto" w:fill="auto"/>
          </w:tcPr>
          <w:p w14:paraId="23994E03" w14:textId="77777777" w:rsidR="00A50601" w:rsidRDefault="00A50601" w:rsidP="00BC268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ST/SG/AC.10/C.3/2019/22 (Romania)</w:t>
            </w:r>
            <w:r w:rsidR="006C5B0B">
              <w:rPr>
                <w:lang w:val="en-US"/>
              </w:rPr>
              <w:t xml:space="preserve"> + </w:t>
            </w:r>
            <w:r w:rsidR="00BC2687">
              <w:rPr>
                <w:lang w:val="en-US"/>
              </w:rPr>
              <w:br/>
              <w:t xml:space="preserve">informal documents </w:t>
            </w:r>
            <w:r w:rsidR="006C5B0B">
              <w:rPr>
                <w:lang w:val="en-US"/>
              </w:rPr>
              <w:t>INF.4 (Romania)</w:t>
            </w:r>
            <w:r w:rsidR="00BC2687">
              <w:rPr>
                <w:lang w:val="en-US"/>
              </w:rPr>
              <w:t xml:space="preserve">, </w:t>
            </w:r>
            <w:r w:rsidR="00BC2687">
              <w:rPr>
                <w:lang w:val="en-US"/>
              </w:rPr>
              <w:br/>
              <w:t>I</w:t>
            </w:r>
            <w:r w:rsidR="006F06A5">
              <w:rPr>
                <w:lang w:val="en-US"/>
              </w:rPr>
              <w:t>NF.17 (Switzerland)</w:t>
            </w:r>
            <w:r w:rsidR="003F3124">
              <w:rPr>
                <w:lang w:val="en-US"/>
              </w:rPr>
              <w:t xml:space="preserve"> </w:t>
            </w:r>
            <w:r w:rsidR="00BC2687">
              <w:rPr>
                <w:lang w:val="en-US"/>
              </w:rPr>
              <w:t xml:space="preserve">and </w:t>
            </w:r>
            <w:r w:rsidR="003F3124">
              <w:rPr>
                <w:lang w:val="en-US"/>
              </w:rPr>
              <w:t>INF.26 (Switzerland)</w:t>
            </w:r>
          </w:p>
        </w:tc>
        <w:tc>
          <w:tcPr>
            <w:tcW w:w="4920" w:type="dxa"/>
            <w:shd w:val="clear" w:color="auto" w:fill="auto"/>
          </w:tcPr>
          <w:p w14:paraId="4B52893A" w14:textId="77777777" w:rsidR="00A50601" w:rsidRDefault="00AB741F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A50601">
              <w:rPr>
                <w:lang w:val="en-US"/>
              </w:rPr>
              <w:t xml:space="preserve">Proposal of amendments concerning the use of the </w:t>
            </w:r>
            <w:proofErr w:type="gramStart"/>
            <w:r w:rsidR="00A50601">
              <w:rPr>
                <w:lang w:val="en-US"/>
              </w:rPr>
              <w:t>terms</w:t>
            </w:r>
            <w:proofErr w:type="gramEnd"/>
            <w:r w:rsidR="00A50601">
              <w:rPr>
                <w:lang w:val="en-US"/>
              </w:rPr>
              <w:t xml:space="preserve"> “risk” and “hazard/danger” in the recommendations and Model Regulations</w:t>
            </w:r>
          </w:p>
        </w:tc>
      </w:tr>
      <w:tr w:rsidR="008A3BC4" w:rsidRPr="00694AE2" w14:paraId="21988584" w14:textId="77777777" w:rsidTr="00CB5795">
        <w:tc>
          <w:tcPr>
            <w:tcW w:w="2450" w:type="dxa"/>
            <w:shd w:val="clear" w:color="auto" w:fill="auto"/>
          </w:tcPr>
          <w:p w14:paraId="713A4F3E" w14:textId="77777777" w:rsidR="008A3BC4" w:rsidRDefault="008A3BC4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Informal document INF.28 </w:t>
            </w:r>
            <w:r w:rsidRPr="008A3BC4">
              <w:t>(China)</w:t>
            </w:r>
          </w:p>
        </w:tc>
        <w:tc>
          <w:tcPr>
            <w:tcW w:w="4920" w:type="dxa"/>
            <w:shd w:val="clear" w:color="auto" w:fill="auto"/>
          </w:tcPr>
          <w:p w14:paraId="64FEE4B3" w14:textId="77777777" w:rsidR="008A3BC4" w:rsidRDefault="008A3BC4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  <w:t>Proposal to adding radio frequency identification or QR Codes for the Transport of Dangerous Goods in Part 5 of the Model Regulations</w:t>
            </w:r>
          </w:p>
        </w:tc>
      </w:tr>
    </w:tbl>
    <w:p w14:paraId="7346CE4D" w14:textId="77777777" w:rsidR="00117D8A" w:rsidRDefault="00117D8A" w:rsidP="00117D8A">
      <w:pPr>
        <w:pStyle w:val="H1G"/>
        <w:keepNext w:val="0"/>
        <w:keepLines w:val="0"/>
        <w:tabs>
          <w:tab w:val="num" w:pos="1140"/>
        </w:tabs>
        <w:ind w:left="1140" w:hanging="465"/>
      </w:pPr>
      <w:r w:rsidRPr="00050DC8">
        <w:lastRenderedPageBreak/>
        <w:t>7.</w:t>
      </w:r>
      <w:r w:rsidRPr="00050DC8">
        <w:tab/>
        <w:t>Global harmonization of transport of dangerous goods regulations with the Model Regulations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8A3BC4" w:rsidRPr="00694AE2" w14:paraId="5F65DEC3" w14:textId="77777777" w:rsidTr="005918CC">
        <w:tc>
          <w:tcPr>
            <w:tcW w:w="2450" w:type="dxa"/>
            <w:shd w:val="clear" w:color="auto" w:fill="auto"/>
          </w:tcPr>
          <w:p w14:paraId="7E654665" w14:textId="77777777" w:rsidR="008A3BC4" w:rsidRDefault="008A3BC4" w:rsidP="005918C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Informal document INF.30 </w:t>
            </w:r>
            <w:r w:rsidRPr="008A3BC4">
              <w:t>(</w:t>
            </w:r>
            <w:r>
              <w:t>Secretariat</w:t>
            </w:r>
            <w:r w:rsidRPr="008A3BC4">
              <w:t>)</w:t>
            </w:r>
            <w:r w:rsidR="007D2F3B">
              <w:t xml:space="preserve"> + INF.30/Rev.1 (Secretariat)</w:t>
            </w:r>
          </w:p>
        </w:tc>
        <w:tc>
          <w:tcPr>
            <w:tcW w:w="4920" w:type="dxa"/>
            <w:shd w:val="clear" w:color="auto" w:fill="auto"/>
          </w:tcPr>
          <w:p w14:paraId="0E4A9C96" w14:textId="77777777" w:rsidR="008A3BC4" w:rsidRDefault="008A3BC4" w:rsidP="005918CC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0A4F3B">
              <w:t>Harmonization of RID/ADR/</w:t>
            </w:r>
            <w:r w:rsidR="007D2F3B">
              <w:t>AND</w:t>
            </w:r>
            <w:r w:rsidRPr="000A4F3B">
              <w:t xml:space="preserve"> with the 2</w:t>
            </w:r>
            <w:r>
              <w:t>1</w:t>
            </w:r>
            <w:r w:rsidRPr="007D2F3B">
              <w:rPr>
                <w:vertAlign w:val="superscript"/>
              </w:rPr>
              <w:t>st</w:t>
            </w:r>
            <w:r w:rsidRPr="000A4F3B">
              <w:t xml:space="preserve"> revised edition of the United Nations Recommendations on the Transport of Dangerous Goods, Model Regulations</w:t>
            </w:r>
          </w:p>
        </w:tc>
      </w:tr>
      <w:tr w:rsidR="007D2F3B" w:rsidRPr="00694AE2" w14:paraId="5FF04A6B" w14:textId="77777777" w:rsidTr="005918CC">
        <w:tc>
          <w:tcPr>
            <w:tcW w:w="2450" w:type="dxa"/>
            <w:shd w:val="clear" w:color="auto" w:fill="auto"/>
          </w:tcPr>
          <w:p w14:paraId="621FC87D" w14:textId="77777777" w:rsidR="007D2F3B" w:rsidRDefault="007D2F3B" w:rsidP="005918C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INF.41 (ICAO)</w:t>
            </w:r>
          </w:p>
        </w:tc>
        <w:tc>
          <w:tcPr>
            <w:tcW w:w="4920" w:type="dxa"/>
            <w:shd w:val="clear" w:color="auto" w:fill="auto"/>
          </w:tcPr>
          <w:p w14:paraId="785B4198" w14:textId="77777777" w:rsidR="007D2F3B" w:rsidRDefault="007D2F3B" w:rsidP="005918CC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  <w:t>Information on recommendations made by the ICAO Dangerous Goods Panel</w:t>
            </w:r>
          </w:p>
        </w:tc>
      </w:tr>
    </w:tbl>
    <w:p w14:paraId="2063E1C9" w14:textId="77777777" w:rsidR="00117D8A" w:rsidRDefault="00117D8A" w:rsidP="009D63AB">
      <w:pPr>
        <w:pStyle w:val="H1G"/>
        <w:tabs>
          <w:tab w:val="num" w:pos="1140"/>
        </w:tabs>
        <w:ind w:left="1140" w:hanging="465"/>
      </w:pPr>
      <w:r w:rsidRPr="00050DC8">
        <w:t>8.</w:t>
      </w:r>
      <w:r w:rsidRPr="00050DC8">
        <w:tab/>
        <w:t>Cooperation with the International Atomic Energy Agency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9D63AB" w:rsidRPr="00694AE2" w14:paraId="1379D1D5" w14:textId="77777777" w:rsidTr="00824070">
        <w:tc>
          <w:tcPr>
            <w:tcW w:w="2450" w:type="dxa"/>
            <w:shd w:val="clear" w:color="auto" w:fill="auto"/>
          </w:tcPr>
          <w:p w14:paraId="32D9999D" w14:textId="77777777" w:rsidR="009D63AB" w:rsidRDefault="009D63AB" w:rsidP="009D63AB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INF.15 (IATA)</w:t>
            </w:r>
          </w:p>
        </w:tc>
        <w:tc>
          <w:tcPr>
            <w:tcW w:w="4920" w:type="dxa"/>
            <w:shd w:val="clear" w:color="auto" w:fill="auto"/>
          </w:tcPr>
          <w:p w14:paraId="60E6DB59" w14:textId="77777777" w:rsidR="009D63AB" w:rsidRDefault="009D63AB" w:rsidP="009D63AB">
            <w:pPr>
              <w:pStyle w:val="SingleTxtG"/>
              <w:keepNext/>
              <w:keepLines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rFonts w:eastAsia="MS Mincho"/>
                <w:lang w:eastAsia="ja-JP"/>
              </w:rPr>
              <w:t>Alignment with changes to SSR-6 (2018)</w:t>
            </w:r>
          </w:p>
        </w:tc>
      </w:tr>
    </w:tbl>
    <w:p w14:paraId="43738C74" w14:textId="77777777" w:rsidR="00117D8A" w:rsidRDefault="00117D8A" w:rsidP="00117D8A">
      <w:pPr>
        <w:pStyle w:val="H1G"/>
        <w:keepNext w:val="0"/>
        <w:keepLines w:val="0"/>
        <w:tabs>
          <w:tab w:val="num" w:pos="1140"/>
        </w:tabs>
        <w:ind w:left="1140" w:hanging="465"/>
      </w:pPr>
      <w:r w:rsidRPr="00050DC8">
        <w:t>9.</w:t>
      </w:r>
      <w:r w:rsidRPr="00050DC8">
        <w:tab/>
        <w:t>Guiding principles for the Model Regulations</w:t>
      </w:r>
    </w:p>
    <w:p w14:paraId="42E02132" w14:textId="77777777" w:rsidR="00117D8A" w:rsidRPr="00DA21EF" w:rsidRDefault="00FE6C8B" w:rsidP="00117D8A">
      <w:pPr>
        <w:pStyle w:val="SingleTxtG"/>
      </w:pPr>
      <w:r>
        <w:t>Up to date no document has been submitted under this agenda item</w:t>
      </w:r>
      <w:r w:rsidR="00117D8A">
        <w:t>.</w:t>
      </w:r>
    </w:p>
    <w:p w14:paraId="2B6659F3" w14:textId="77777777" w:rsidR="00117D8A" w:rsidRPr="00050DC8" w:rsidRDefault="00117D8A" w:rsidP="00117D8A">
      <w:pPr>
        <w:pStyle w:val="H1G"/>
        <w:keepNext w:val="0"/>
        <w:keepLines w:val="0"/>
        <w:tabs>
          <w:tab w:val="num" w:pos="1140"/>
        </w:tabs>
        <w:ind w:left="1140" w:hanging="465"/>
      </w:pPr>
      <w:r w:rsidRPr="00050DC8">
        <w:t>10.</w:t>
      </w:r>
      <w:r w:rsidRPr="00050DC8">
        <w:tab/>
        <w:t>Issues relating to the Globally Harmonized System of Classification and Labelling of Chemicals:</w:t>
      </w:r>
    </w:p>
    <w:p w14:paraId="10959081" w14:textId="77777777" w:rsidR="00117D8A" w:rsidRDefault="00117D8A" w:rsidP="00FB46BA">
      <w:pPr>
        <w:pStyle w:val="H23G"/>
        <w:ind w:left="675" w:firstLine="0"/>
      </w:pPr>
      <w:r w:rsidRPr="00050DC8">
        <w:t>(a)</w:t>
      </w:r>
      <w:r w:rsidRPr="00050DC8">
        <w:tab/>
      </w:r>
      <w:r>
        <w:t>Testing of oxidizing substances</w:t>
      </w:r>
    </w:p>
    <w:tbl>
      <w:tblPr>
        <w:tblW w:w="775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835"/>
        <w:gridCol w:w="4920"/>
      </w:tblGrid>
      <w:tr w:rsidR="00117D8A" w:rsidRPr="00694AE2" w14:paraId="292AA1DF" w14:textId="77777777" w:rsidTr="00CB5795">
        <w:tc>
          <w:tcPr>
            <w:tcW w:w="2835" w:type="dxa"/>
            <w:shd w:val="clear" w:color="auto" w:fill="auto"/>
          </w:tcPr>
          <w:p w14:paraId="54D55471" w14:textId="77777777" w:rsidR="00117D8A" w:rsidRDefault="00A50601" w:rsidP="00FB46BA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ST/SG/AC.10/C.3/2019/20 (France)</w:t>
            </w:r>
            <w:r w:rsidR="0060398F">
              <w:rPr>
                <w:lang w:val="en-US"/>
              </w:rPr>
              <w:t xml:space="preserve"> + INF.44 (France)</w:t>
            </w:r>
            <w:bookmarkStart w:id="0" w:name="_GoBack"/>
            <w:bookmarkEnd w:id="0"/>
          </w:p>
        </w:tc>
        <w:tc>
          <w:tcPr>
            <w:tcW w:w="4920" w:type="dxa"/>
            <w:shd w:val="clear" w:color="auto" w:fill="auto"/>
          </w:tcPr>
          <w:p w14:paraId="17155A01" w14:textId="77777777" w:rsidR="00117D8A" w:rsidRDefault="00AB741F" w:rsidP="00FB46BA">
            <w:pPr>
              <w:pStyle w:val="SingleTxtG"/>
              <w:keepNext/>
              <w:keepLines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A50601">
              <w:rPr>
                <w:lang w:val="en-US"/>
              </w:rPr>
              <w:t>Tests for oxidizing liquids and oxidizing solids improvement regarding consideration for particle size, friable or coated materials</w:t>
            </w:r>
          </w:p>
        </w:tc>
      </w:tr>
    </w:tbl>
    <w:p w14:paraId="6390A2C1" w14:textId="77777777" w:rsidR="00117D8A" w:rsidRDefault="00117D8A" w:rsidP="00117D8A">
      <w:pPr>
        <w:pStyle w:val="H23G"/>
        <w:keepNext w:val="0"/>
        <w:keepLines w:val="0"/>
        <w:ind w:left="675" w:firstLine="0"/>
      </w:pPr>
      <w:r w:rsidRPr="00050DC8">
        <w:t>(b)</w:t>
      </w:r>
      <w:r w:rsidRPr="00050DC8">
        <w:tab/>
      </w:r>
      <w:r>
        <w:t>Chemicals under pressure</w:t>
      </w:r>
    </w:p>
    <w:p w14:paraId="3EC0AF8A" w14:textId="77777777" w:rsidR="00397D8F" w:rsidRPr="00397D8F" w:rsidRDefault="00397D8F" w:rsidP="00397D8F">
      <w:r>
        <w:tab/>
      </w:r>
      <w:r>
        <w:tab/>
      </w:r>
      <w:r w:rsidR="00FE6C8B">
        <w:t>Up to date no document has been submitted under this agenda item</w:t>
      </w:r>
      <w:r>
        <w:t>.</w:t>
      </w:r>
    </w:p>
    <w:p w14:paraId="011B0A6B" w14:textId="77777777" w:rsidR="00117D8A" w:rsidRDefault="00117D8A" w:rsidP="00117D8A">
      <w:pPr>
        <w:pStyle w:val="H23G"/>
        <w:keepNext w:val="0"/>
        <w:keepLines w:val="0"/>
        <w:ind w:left="675" w:firstLine="0"/>
      </w:pPr>
      <w:r w:rsidRPr="00050DC8">
        <w:t>(c)</w:t>
      </w:r>
      <w:r w:rsidRPr="00050DC8">
        <w:tab/>
        <w:t>Updating of references to OECD Guidelines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818"/>
      </w:tblGrid>
      <w:tr w:rsidR="00117D8A" w:rsidRPr="00F20D55" w14:paraId="17211927" w14:textId="77777777" w:rsidTr="00CB579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B50B7" w14:textId="77777777" w:rsidR="00117D8A" w:rsidRDefault="00117D8A" w:rsidP="00CB5795">
            <w:pPr>
              <w:pStyle w:val="SingleTxtG"/>
              <w:spacing w:before="40"/>
              <w:ind w:left="0" w:right="0"/>
              <w:jc w:val="left"/>
            </w:pPr>
            <w:r>
              <w:t>ST/SG/AC.10/C.3/2019/1 (European Union)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4258C" w14:textId="77777777" w:rsidR="00117D8A" w:rsidRDefault="00AB741F" w:rsidP="00AB741F">
            <w:pPr>
              <w:pStyle w:val="SingleTxtG"/>
              <w:tabs>
                <w:tab w:val="left" w:pos="838"/>
              </w:tabs>
              <w:spacing w:before="40"/>
              <w:ind w:left="283" w:right="0" w:firstLine="273"/>
              <w:jc w:val="left"/>
            </w:pPr>
            <w:r>
              <w:tab/>
            </w:r>
            <w:r w:rsidR="00117D8A">
              <w:t>Revision of paragraph 2.8.3.2</w:t>
            </w:r>
          </w:p>
        </w:tc>
      </w:tr>
    </w:tbl>
    <w:p w14:paraId="6BCEA497" w14:textId="77777777" w:rsidR="00117D8A" w:rsidRDefault="00117D8A" w:rsidP="00117D8A">
      <w:pPr>
        <w:pStyle w:val="H23G"/>
        <w:keepNext w:val="0"/>
        <w:keepLines w:val="0"/>
        <w:spacing w:before="220"/>
        <w:ind w:left="675" w:firstLine="0"/>
      </w:pPr>
      <w:r w:rsidRPr="00050DC8">
        <w:t>(d)</w:t>
      </w:r>
      <w:r w:rsidRPr="00050DC8">
        <w:tab/>
      </w:r>
      <w:r>
        <w:t>Review of Chapter 2.1</w:t>
      </w:r>
    </w:p>
    <w:p w14:paraId="718D2A4E" w14:textId="77777777" w:rsidR="00397D8F" w:rsidRPr="00397D8F" w:rsidRDefault="00397D8F" w:rsidP="00397D8F">
      <w:r>
        <w:tab/>
      </w:r>
      <w:r>
        <w:tab/>
      </w:r>
      <w:r w:rsidR="00FE6C8B">
        <w:t>Up to date no document has been submitted under this agenda item</w:t>
      </w:r>
      <w:r>
        <w:t>.</w:t>
      </w:r>
    </w:p>
    <w:p w14:paraId="4F9CD4B7" w14:textId="77777777" w:rsidR="00117D8A" w:rsidRDefault="00117D8A" w:rsidP="00117D8A">
      <w:pPr>
        <w:pStyle w:val="H23G"/>
        <w:keepNext w:val="0"/>
        <w:keepLines w:val="0"/>
        <w:spacing w:before="220"/>
        <w:ind w:left="675" w:firstLine="0"/>
      </w:pPr>
      <w:r w:rsidRPr="00050DC8">
        <w:t>(e)</w:t>
      </w:r>
      <w:r w:rsidRPr="00050DC8">
        <w:tab/>
      </w:r>
      <w:r>
        <w:t>Simultaneous classification in physical hazards and precedence of hazards</w:t>
      </w:r>
    </w:p>
    <w:p w14:paraId="4E995D5A" w14:textId="77777777" w:rsidR="00397D8F" w:rsidRPr="00397D8F" w:rsidRDefault="00397D8F" w:rsidP="00397D8F">
      <w:r>
        <w:tab/>
      </w:r>
      <w:r>
        <w:tab/>
      </w:r>
      <w:r w:rsidR="00FE6C8B">
        <w:t>Up to date no document has been submitted under this agenda item</w:t>
      </w:r>
      <w:r>
        <w:t>.</w:t>
      </w:r>
    </w:p>
    <w:p w14:paraId="6C9F1C9C" w14:textId="77777777" w:rsidR="00117D8A" w:rsidRDefault="00117D8A" w:rsidP="00117D8A">
      <w:pPr>
        <w:pStyle w:val="H23G"/>
        <w:keepNext w:val="0"/>
        <w:keepLines w:val="0"/>
        <w:spacing w:before="220"/>
        <w:ind w:left="675" w:firstLine="0"/>
      </w:pPr>
      <w:r w:rsidRPr="00050DC8">
        <w:t>(f)</w:t>
      </w:r>
      <w:r w:rsidRPr="00050DC8">
        <w:tab/>
        <w:t>Miscellaneous</w:t>
      </w:r>
    </w:p>
    <w:p w14:paraId="2F19817D" w14:textId="77777777" w:rsidR="00397D8F" w:rsidRPr="00397D8F" w:rsidRDefault="00397D8F" w:rsidP="00397D8F">
      <w:r>
        <w:tab/>
      </w:r>
      <w:r>
        <w:tab/>
      </w:r>
      <w:r w:rsidR="00FE6C8B">
        <w:t>Up to date no document has been submitted under this agenda item</w:t>
      </w:r>
      <w:r>
        <w:t>.</w:t>
      </w:r>
    </w:p>
    <w:p w14:paraId="008952C9" w14:textId="77777777" w:rsidR="00117D8A" w:rsidRDefault="00117D8A" w:rsidP="00117D8A">
      <w:pPr>
        <w:pStyle w:val="H1G"/>
        <w:keepNext w:val="0"/>
        <w:keepLines w:val="0"/>
        <w:tabs>
          <w:tab w:val="num" w:pos="1140"/>
        </w:tabs>
        <w:ind w:left="1140" w:hanging="465"/>
      </w:pPr>
      <w:r w:rsidRPr="00050DC8">
        <w:t>11.</w:t>
      </w:r>
      <w:r w:rsidRPr="00050DC8">
        <w:tab/>
        <w:t>Other business</w:t>
      </w:r>
    </w:p>
    <w:p w14:paraId="2F39893D" w14:textId="77777777" w:rsidR="00D25477" w:rsidRPr="00D25477" w:rsidRDefault="00D25477" w:rsidP="00D25477">
      <w:r>
        <w:lastRenderedPageBreak/>
        <w:tab/>
      </w:r>
      <w:r>
        <w:tab/>
      </w:r>
      <w:r w:rsidR="00FE6C8B">
        <w:t>Up to date no document has been submitted under this agenda item.</w:t>
      </w:r>
    </w:p>
    <w:p w14:paraId="4D52C70C" w14:textId="77777777" w:rsidR="00117D8A" w:rsidRDefault="00117D8A" w:rsidP="00117D8A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 w:rsidRPr="00050DC8">
        <w:t>12.</w:t>
      </w:r>
      <w:r w:rsidRPr="00050DC8">
        <w:tab/>
        <w:t>Adoption of the report</w:t>
      </w:r>
    </w:p>
    <w:p w14:paraId="7BAAED30" w14:textId="77777777" w:rsidR="00117D8A" w:rsidRPr="00A329CA" w:rsidRDefault="00117D8A" w:rsidP="00117D8A">
      <w:pPr>
        <w:pStyle w:val="SingleTxtG"/>
      </w:pPr>
      <w:r>
        <w:t xml:space="preserve">In accordance with the established practice, the Sub-Committee may wish to adopt the report </w:t>
      </w:r>
      <w:r w:rsidR="00BC2687">
        <w:t xml:space="preserve">[and its annex] </w:t>
      </w:r>
      <w:r>
        <w:t>on its fifty-fifth session based on a draft prepared by the secretariat.</w:t>
      </w:r>
    </w:p>
    <w:p w14:paraId="675A3A14" w14:textId="77777777" w:rsidR="00117D8A" w:rsidRDefault="00117D8A" w:rsidP="00117D8A">
      <w:pPr>
        <w:pStyle w:val="SingleTxtG"/>
        <w:tabs>
          <w:tab w:val="left" w:pos="2268"/>
        </w:tabs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7303FC" w14:textId="77777777" w:rsidR="005509E4" w:rsidRPr="00934751" w:rsidRDefault="005509E4" w:rsidP="00117D8A">
      <w:pPr>
        <w:pStyle w:val="H1G"/>
        <w:spacing w:before="240"/>
        <w:rPr>
          <w:b w:val="0"/>
          <w:u w:val="single"/>
        </w:rPr>
      </w:pPr>
    </w:p>
    <w:sectPr w:rsidR="005509E4" w:rsidRPr="00934751" w:rsidSect="00D35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2A7D2" w14:textId="77777777" w:rsidR="00665C75" w:rsidRDefault="00665C75"/>
  </w:endnote>
  <w:endnote w:type="continuationSeparator" w:id="0">
    <w:p w14:paraId="77012A12" w14:textId="77777777" w:rsidR="00665C75" w:rsidRDefault="00665C75"/>
  </w:endnote>
  <w:endnote w:type="continuationNotice" w:id="1">
    <w:p w14:paraId="6549395F" w14:textId="77777777" w:rsidR="00665C75" w:rsidRDefault="00665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85BD" w14:textId="77777777" w:rsidR="00E0769A" w:rsidRPr="00D352FD" w:rsidRDefault="00E0769A" w:rsidP="00D352FD">
    <w:pPr>
      <w:pStyle w:val="Footer"/>
      <w:tabs>
        <w:tab w:val="right" w:pos="9638"/>
      </w:tabs>
      <w:rPr>
        <w:sz w:val="18"/>
      </w:rPr>
    </w:pP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AF56AB">
      <w:rPr>
        <w:b/>
        <w:noProof/>
        <w:sz w:val="18"/>
      </w:rPr>
      <w:t>4</w:t>
    </w:r>
    <w:r w:rsidRPr="00D352F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37BAE" w14:textId="77777777" w:rsidR="00E0769A" w:rsidRPr="00D352FD" w:rsidRDefault="00E0769A" w:rsidP="00D352FD">
    <w:pPr>
      <w:pStyle w:val="Footer"/>
      <w:tabs>
        <w:tab w:val="right" w:pos="9638"/>
      </w:tabs>
      <w:rPr>
        <w:b/>
        <w:sz w:val="18"/>
      </w:rPr>
    </w:pPr>
    <w:r>
      <w:tab/>
    </w: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AF56AB">
      <w:rPr>
        <w:b/>
        <w:noProof/>
        <w:sz w:val="18"/>
      </w:rPr>
      <w:t>3</w:t>
    </w:r>
    <w:r w:rsidRPr="00D352F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56B3F" w14:textId="77777777" w:rsidR="00665C75" w:rsidRPr="000B175B" w:rsidRDefault="00665C7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022129" w14:textId="77777777" w:rsidR="00665C75" w:rsidRPr="00FC68B7" w:rsidRDefault="00665C7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18C6D49" w14:textId="77777777" w:rsidR="00665C75" w:rsidRDefault="00665C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84395" w14:textId="77777777" w:rsidR="00E0769A" w:rsidRPr="00AD0998" w:rsidRDefault="00726BAB">
    <w:pPr>
      <w:pStyle w:val="Header"/>
      <w:rPr>
        <w:lang w:val="fr-CH"/>
      </w:rPr>
    </w:pPr>
    <w:r>
      <w:rPr>
        <w:lang w:val="fr-CH"/>
      </w:rPr>
      <w:t>UN/SCETDG/5</w:t>
    </w:r>
    <w:r w:rsidR="00117D8A">
      <w:rPr>
        <w:lang w:val="fr-CH"/>
      </w:rPr>
      <w:t>5</w:t>
    </w:r>
    <w:r w:rsidR="00AD0998">
      <w:rPr>
        <w:lang w:val="fr-CH"/>
      </w:rPr>
      <w:t>/INF.2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7661" w14:textId="77777777" w:rsidR="00E0769A" w:rsidRPr="00D352FD" w:rsidRDefault="00726BAB" w:rsidP="00D352FD">
    <w:pPr>
      <w:pStyle w:val="Header"/>
      <w:jc w:val="right"/>
    </w:pPr>
    <w:r>
      <w:rPr>
        <w:lang w:val="fr-CH"/>
      </w:rPr>
      <w:t>UN/SCETDG/5</w:t>
    </w:r>
    <w:r w:rsidR="00117D8A">
      <w:rPr>
        <w:lang w:val="fr-CH"/>
      </w:rPr>
      <w:t>5</w:t>
    </w:r>
    <w:r w:rsidR="00AD0998">
      <w:rPr>
        <w:lang w:val="fr-CH"/>
      </w:rPr>
      <w:t>/INF.2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1135" w:tblpY="568"/>
      <w:tblOverlap w:val="never"/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59"/>
      <w:gridCol w:w="2236"/>
      <w:gridCol w:w="6144"/>
    </w:tblGrid>
    <w:tr w:rsidR="008570ED" w:rsidRPr="006500BA" w14:paraId="1F4A6734" w14:textId="77777777" w:rsidTr="00CE4DAD">
      <w:trPr>
        <w:trHeight w:val="851"/>
      </w:trPr>
      <w:tc>
        <w:tcPr>
          <w:tcW w:w="125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BADCDBD" w14:textId="77777777" w:rsidR="008570ED" w:rsidRPr="006500BA" w:rsidRDefault="008570ED" w:rsidP="00CE4DAD">
          <w:pPr>
            <w:spacing w:after="80" w:line="340" w:lineRule="exact"/>
          </w:pPr>
        </w:p>
      </w:tc>
      <w:tc>
        <w:tcPr>
          <w:tcW w:w="22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25BA86C8" w14:textId="77777777" w:rsidR="008570ED" w:rsidRPr="00A56E44" w:rsidRDefault="008570ED" w:rsidP="00CE4DAD">
          <w:pPr>
            <w:spacing w:after="80" w:line="340" w:lineRule="exact"/>
            <w:rPr>
              <w:sz w:val="28"/>
              <w:szCs w:val="28"/>
            </w:rPr>
          </w:pPr>
        </w:p>
      </w:tc>
      <w:tc>
        <w:tcPr>
          <w:tcW w:w="614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7FD16631" w14:textId="77777777" w:rsidR="008570ED" w:rsidRPr="006500BA" w:rsidRDefault="008570ED" w:rsidP="00FF616A">
          <w:pPr>
            <w:jc w:val="right"/>
          </w:pPr>
          <w:r>
            <w:rPr>
              <w:b/>
              <w:sz w:val="40"/>
              <w:szCs w:val="40"/>
            </w:rPr>
            <w:t>UN/SCETDG/5</w:t>
          </w:r>
          <w:r w:rsidR="00117D8A">
            <w:rPr>
              <w:b/>
              <w:sz w:val="40"/>
              <w:szCs w:val="40"/>
            </w:rPr>
            <w:t>5</w:t>
          </w:r>
          <w:r w:rsidRPr="00DB1A7F">
            <w:rPr>
              <w:b/>
              <w:sz w:val="40"/>
              <w:szCs w:val="40"/>
            </w:rPr>
            <w:t>/</w:t>
          </w:r>
          <w:r w:rsidRPr="00951EBC">
            <w:rPr>
              <w:b/>
              <w:sz w:val="40"/>
              <w:szCs w:val="40"/>
            </w:rPr>
            <w:t>INF.2</w:t>
          </w:r>
        </w:p>
      </w:tc>
    </w:tr>
    <w:tr w:rsidR="008570ED" w:rsidRPr="006500BA" w14:paraId="3614696A" w14:textId="77777777" w:rsidTr="00CE4DAD">
      <w:trPr>
        <w:trHeight w:val="851"/>
      </w:trPr>
      <w:tc>
        <w:tcPr>
          <w:tcW w:w="963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466040B" w14:textId="77777777" w:rsidR="008570ED" w:rsidRPr="00951EBC" w:rsidRDefault="008570ED" w:rsidP="00CE4DAD">
          <w:pPr>
            <w:spacing w:before="120"/>
            <w:rPr>
              <w:b/>
              <w:sz w:val="24"/>
              <w:szCs w:val="24"/>
            </w:rPr>
          </w:pPr>
          <w:r w:rsidRPr="00951EBC">
            <w:rPr>
              <w:b/>
              <w:sz w:val="24"/>
              <w:szCs w:val="24"/>
            </w:rPr>
            <w:t>Committee of Experts on the Transport of Dangerous Goods</w:t>
          </w:r>
          <w:r w:rsidRPr="00951EBC">
            <w:rPr>
              <w:b/>
              <w:sz w:val="24"/>
              <w:szCs w:val="24"/>
            </w:rPr>
            <w:br/>
            <w:t>and on the Globally Harmonized System of Classification</w:t>
          </w:r>
          <w:r w:rsidRPr="00951EBC">
            <w:rPr>
              <w:b/>
              <w:sz w:val="24"/>
              <w:szCs w:val="24"/>
            </w:rPr>
            <w:br/>
            <w:t>and Labelling of Chemicals</w:t>
          </w:r>
        </w:p>
        <w:p w14:paraId="58B5DEC7" w14:textId="77777777" w:rsidR="008570ED" w:rsidRPr="00951EBC" w:rsidRDefault="008570ED" w:rsidP="00077534">
          <w:pPr>
            <w:tabs>
              <w:tab w:val="left" w:pos="7655"/>
            </w:tabs>
            <w:spacing w:before="120"/>
          </w:pPr>
          <w:r w:rsidRPr="00951EBC">
            <w:rPr>
              <w:b/>
            </w:rPr>
            <w:t>Sub-Committee of Experts on the Transport of Dangerous Goods</w:t>
          </w:r>
          <w:r w:rsidRPr="00951EBC">
            <w:tab/>
          </w:r>
          <w:r w:rsidR="004C486D" w:rsidRPr="004C486D">
            <w:rPr>
              <w:b/>
              <w:bCs/>
            </w:rPr>
            <w:t>28 June</w:t>
          </w:r>
          <w:r w:rsidR="00117D8A">
            <w:rPr>
              <w:b/>
              <w:bCs/>
            </w:rPr>
            <w:t xml:space="preserve"> 2019</w:t>
          </w:r>
        </w:p>
        <w:p w14:paraId="54306EC1" w14:textId="77777777" w:rsidR="008570ED" w:rsidRPr="00951EBC" w:rsidRDefault="00FF616A" w:rsidP="00CE4DAD">
          <w:pPr>
            <w:spacing w:before="120"/>
            <w:rPr>
              <w:b/>
            </w:rPr>
          </w:pPr>
          <w:r>
            <w:rPr>
              <w:b/>
            </w:rPr>
            <w:t>Fifty-</w:t>
          </w:r>
          <w:r w:rsidR="004B556A">
            <w:rPr>
              <w:b/>
            </w:rPr>
            <w:t>f</w:t>
          </w:r>
          <w:r w:rsidR="00117D8A">
            <w:rPr>
              <w:b/>
            </w:rPr>
            <w:t>ifth</w:t>
          </w:r>
          <w:r w:rsidR="004B556A">
            <w:rPr>
              <w:b/>
            </w:rPr>
            <w:t xml:space="preserve"> </w:t>
          </w:r>
          <w:r w:rsidRPr="006500BA">
            <w:rPr>
              <w:b/>
            </w:rPr>
            <w:t>session</w:t>
          </w:r>
        </w:p>
        <w:p w14:paraId="6115C29F" w14:textId="77777777" w:rsidR="008570ED" w:rsidRDefault="008570ED" w:rsidP="00CE4DAD">
          <w:r w:rsidRPr="00951EBC">
            <w:t xml:space="preserve">Geneva, </w:t>
          </w:r>
          <w:r w:rsidR="00117D8A">
            <w:t>1-5 July 2019</w:t>
          </w:r>
        </w:p>
        <w:p w14:paraId="1AD825CE" w14:textId="77777777" w:rsidR="008570ED" w:rsidRPr="00951EBC" w:rsidRDefault="008570ED" w:rsidP="00CE4DAD">
          <w:r>
            <w:t>I</w:t>
          </w:r>
          <w:r w:rsidRPr="00951EBC">
            <w:t>tem 1 of the provisional agenda</w:t>
          </w:r>
        </w:p>
        <w:p w14:paraId="712F13B8" w14:textId="77777777" w:rsidR="008570ED" w:rsidRDefault="008570ED" w:rsidP="00CE4DAD">
          <w:pPr>
            <w:spacing w:after="240"/>
            <w:rPr>
              <w:b/>
              <w:sz w:val="40"/>
              <w:szCs w:val="40"/>
            </w:rPr>
          </w:pPr>
          <w:r w:rsidRPr="00951EBC">
            <w:rPr>
              <w:b/>
              <w:bCs/>
              <w:lang w:eastAsia="en-GB"/>
            </w:rPr>
            <w:t>Adoption of the agenda</w:t>
          </w:r>
        </w:p>
      </w:tc>
    </w:tr>
  </w:tbl>
  <w:p w14:paraId="481CCCD1" w14:textId="77777777" w:rsidR="00ED6A0B" w:rsidRDefault="00ED6A0B" w:rsidP="008570E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A2018D6"/>
    <w:multiLevelType w:val="hybridMultilevel"/>
    <w:tmpl w:val="2EAAAB5A"/>
    <w:lvl w:ilvl="0" w:tplc="E5F22D66">
      <w:start w:val="1"/>
      <w:numFmt w:val="lowerLetter"/>
      <w:lvlText w:val="(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3914BE"/>
    <w:multiLevelType w:val="hybridMultilevel"/>
    <w:tmpl w:val="DD5231CC"/>
    <w:lvl w:ilvl="0" w:tplc="F0F22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132AB"/>
    <w:multiLevelType w:val="hybridMultilevel"/>
    <w:tmpl w:val="91CEF250"/>
    <w:lvl w:ilvl="0" w:tplc="A4F61366">
      <w:start w:val="1"/>
      <w:numFmt w:val="lowerLetter"/>
      <w:lvlText w:val="(%1)"/>
      <w:lvlJc w:val="left"/>
      <w:pPr>
        <w:ind w:left="1140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289B6C2E"/>
    <w:multiLevelType w:val="hybridMultilevel"/>
    <w:tmpl w:val="026C3B4A"/>
    <w:lvl w:ilvl="0" w:tplc="82E8991A">
      <w:start w:val="6"/>
      <w:numFmt w:val="lowerLetter"/>
      <w:lvlText w:val="(%1)"/>
      <w:lvlJc w:val="left"/>
      <w:pPr>
        <w:ind w:left="675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2D165C78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2F981FED"/>
    <w:multiLevelType w:val="hybridMultilevel"/>
    <w:tmpl w:val="DF5A446A"/>
    <w:lvl w:ilvl="0" w:tplc="68C0E87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318A210">
      <w:start w:val="1"/>
      <w:numFmt w:val="lowerLetter"/>
      <w:lvlText w:val="(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8" w15:restartNumberingAfterBreak="0">
    <w:nsid w:val="317C2987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3C862E24"/>
    <w:multiLevelType w:val="hybridMultilevel"/>
    <w:tmpl w:val="2AC2DAE6"/>
    <w:lvl w:ilvl="0" w:tplc="44C82802">
      <w:start w:val="1"/>
      <w:numFmt w:val="lowerLetter"/>
      <w:lvlText w:val="(%1)"/>
      <w:lvlJc w:val="left"/>
      <w:pPr>
        <w:ind w:left="1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2" w:hanging="360"/>
      </w:pPr>
    </w:lvl>
    <w:lvl w:ilvl="2" w:tplc="0809001B" w:tentative="1">
      <w:start w:val="1"/>
      <w:numFmt w:val="lowerRoman"/>
      <w:lvlText w:val="%3."/>
      <w:lvlJc w:val="right"/>
      <w:pPr>
        <w:ind w:left="2832" w:hanging="180"/>
      </w:pPr>
    </w:lvl>
    <w:lvl w:ilvl="3" w:tplc="0809000F" w:tentative="1">
      <w:start w:val="1"/>
      <w:numFmt w:val="decimal"/>
      <w:lvlText w:val="%4."/>
      <w:lvlJc w:val="left"/>
      <w:pPr>
        <w:ind w:left="3552" w:hanging="360"/>
      </w:pPr>
    </w:lvl>
    <w:lvl w:ilvl="4" w:tplc="08090019" w:tentative="1">
      <w:start w:val="1"/>
      <w:numFmt w:val="lowerLetter"/>
      <w:lvlText w:val="%5."/>
      <w:lvlJc w:val="left"/>
      <w:pPr>
        <w:ind w:left="4272" w:hanging="360"/>
      </w:pPr>
    </w:lvl>
    <w:lvl w:ilvl="5" w:tplc="0809001B" w:tentative="1">
      <w:start w:val="1"/>
      <w:numFmt w:val="lowerRoman"/>
      <w:lvlText w:val="%6."/>
      <w:lvlJc w:val="right"/>
      <w:pPr>
        <w:ind w:left="4992" w:hanging="180"/>
      </w:pPr>
    </w:lvl>
    <w:lvl w:ilvl="6" w:tplc="0809000F" w:tentative="1">
      <w:start w:val="1"/>
      <w:numFmt w:val="decimal"/>
      <w:lvlText w:val="%7."/>
      <w:lvlJc w:val="left"/>
      <w:pPr>
        <w:ind w:left="5712" w:hanging="360"/>
      </w:pPr>
    </w:lvl>
    <w:lvl w:ilvl="7" w:tplc="08090019" w:tentative="1">
      <w:start w:val="1"/>
      <w:numFmt w:val="lowerLetter"/>
      <w:lvlText w:val="%8."/>
      <w:lvlJc w:val="left"/>
      <w:pPr>
        <w:ind w:left="6432" w:hanging="360"/>
      </w:pPr>
    </w:lvl>
    <w:lvl w:ilvl="8" w:tplc="08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0" w15:restartNumberingAfterBreak="0">
    <w:nsid w:val="3D5A5E78"/>
    <w:multiLevelType w:val="hybridMultilevel"/>
    <w:tmpl w:val="63E83D82"/>
    <w:lvl w:ilvl="0" w:tplc="C99A8FE2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1" w15:restartNumberingAfterBreak="0">
    <w:nsid w:val="5C823448"/>
    <w:multiLevelType w:val="hybridMultilevel"/>
    <w:tmpl w:val="C73E3DCC"/>
    <w:lvl w:ilvl="0" w:tplc="5F245846">
      <w:start w:val="9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 w15:restartNumberingAfterBreak="0">
    <w:nsid w:val="60235A65"/>
    <w:multiLevelType w:val="hybridMultilevel"/>
    <w:tmpl w:val="4C98F358"/>
    <w:lvl w:ilvl="0" w:tplc="7DB06886">
      <w:start w:val="1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A6430"/>
    <w:multiLevelType w:val="hybridMultilevel"/>
    <w:tmpl w:val="FE9ADFE8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6" w15:restartNumberingAfterBreak="0">
    <w:nsid w:val="72237563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82F30"/>
    <w:multiLevelType w:val="hybridMultilevel"/>
    <w:tmpl w:val="6F2C4774"/>
    <w:lvl w:ilvl="0" w:tplc="ECA070DE">
      <w:start w:val="2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9" w15:restartNumberingAfterBreak="0">
    <w:nsid w:val="7CCB4BFB"/>
    <w:multiLevelType w:val="hybridMultilevel"/>
    <w:tmpl w:val="1466132E"/>
    <w:lvl w:ilvl="0" w:tplc="3856892E">
      <w:start w:val="6"/>
      <w:numFmt w:val="lowerLetter"/>
      <w:lvlText w:val="(%1)"/>
      <w:lvlJc w:val="left"/>
      <w:pPr>
        <w:ind w:left="675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 w15:restartNumberingAfterBreak="0">
    <w:nsid w:val="7D127C26"/>
    <w:multiLevelType w:val="hybridMultilevel"/>
    <w:tmpl w:val="8078DFDA"/>
    <w:lvl w:ilvl="0" w:tplc="457C2DC6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1" w15:restartNumberingAfterBreak="0">
    <w:nsid w:val="7FA65EEC"/>
    <w:multiLevelType w:val="hybridMultilevel"/>
    <w:tmpl w:val="88246070"/>
    <w:lvl w:ilvl="0" w:tplc="0FF0E7A6">
      <w:start w:val="1"/>
      <w:numFmt w:val="lowerLetter"/>
      <w:lvlText w:val="%1)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2" w15:restartNumberingAfterBreak="0">
    <w:nsid w:val="7FF418AC"/>
    <w:multiLevelType w:val="hybridMultilevel"/>
    <w:tmpl w:val="DD48D31C"/>
    <w:lvl w:ilvl="0" w:tplc="B31006DE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2"/>
  </w:num>
  <w:num w:numId="13">
    <w:abstractNumId w:val="10"/>
  </w:num>
  <w:num w:numId="14">
    <w:abstractNumId w:val="24"/>
  </w:num>
  <w:num w:numId="15">
    <w:abstractNumId w:val="27"/>
  </w:num>
  <w:num w:numId="16">
    <w:abstractNumId w:val="17"/>
  </w:num>
  <w:num w:numId="17">
    <w:abstractNumId w:val="25"/>
  </w:num>
  <w:num w:numId="18">
    <w:abstractNumId w:val="31"/>
  </w:num>
  <w:num w:numId="19">
    <w:abstractNumId w:val="21"/>
  </w:num>
  <w:num w:numId="20">
    <w:abstractNumId w:val="22"/>
  </w:num>
  <w:num w:numId="21">
    <w:abstractNumId w:val="28"/>
  </w:num>
  <w:num w:numId="22">
    <w:abstractNumId w:val="32"/>
  </w:num>
  <w:num w:numId="23">
    <w:abstractNumId w:val="30"/>
  </w:num>
  <w:num w:numId="24">
    <w:abstractNumId w:val="20"/>
  </w:num>
  <w:num w:numId="25">
    <w:abstractNumId w:val="11"/>
  </w:num>
  <w:num w:numId="26">
    <w:abstractNumId w:val="19"/>
  </w:num>
  <w:num w:numId="27">
    <w:abstractNumId w:val="18"/>
  </w:num>
  <w:num w:numId="28">
    <w:abstractNumId w:val="13"/>
  </w:num>
  <w:num w:numId="29">
    <w:abstractNumId w:val="16"/>
  </w:num>
  <w:num w:numId="30">
    <w:abstractNumId w:val="26"/>
  </w:num>
  <w:num w:numId="31">
    <w:abstractNumId w:val="14"/>
  </w:num>
  <w:num w:numId="32">
    <w:abstractNumId w:val="15"/>
  </w:num>
  <w:num w:numId="33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4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AD"/>
    <w:rsid w:val="00000043"/>
    <w:rsid w:val="000017CB"/>
    <w:rsid w:val="00007A75"/>
    <w:rsid w:val="0001048E"/>
    <w:rsid w:val="0001180D"/>
    <w:rsid w:val="0001249B"/>
    <w:rsid w:val="000168E7"/>
    <w:rsid w:val="000229D8"/>
    <w:rsid w:val="00031C39"/>
    <w:rsid w:val="000320CF"/>
    <w:rsid w:val="00033671"/>
    <w:rsid w:val="00036C63"/>
    <w:rsid w:val="000437CA"/>
    <w:rsid w:val="00050F6B"/>
    <w:rsid w:val="00051EBB"/>
    <w:rsid w:val="00064C3D"/>
    <w:rsid w:val="00071496"/>
    <w:rsid w:val="00072C8C"/>
    <w:rsid w:val="00077534"/>
    <w:rsid w:val="00080084"/>
    <w:rsid w:val="000900B1"/>
    <w:rsid w:val="00091419"/>
    <w:rsid w:val="000914EA"/>
    <w:rsid w:val="000931C0"/>
    <w:rsid w:val="00095F71"/>
    <w:rsid w:val="000A3D41"/>
    <w:rsid w:val="000A553E"/>
    <w:rsid w:val="000B175B"/>
    <w:rsid w:val="000B3A0F"/>
    <w:rsid w:val="000B7295"/>
    <w:rsid w:val="000C35D4"/>
    <w:rsid w:val="000D1740"/>
    <w:rsid w:val="000D2C6C"/>
    <w:rsid w:val="000E0415"/>
    <w:rsid w:val="000E6FC9"/>
    <w:rsid w:val="00100DE4"/>
    <w:rsid w:val="001037CB"/>
    <w:rsid w:val="00105C46"/>
    <w:rsid w:val="00111F69"/>
    <w:rsid w:val="00117787"/>
    <w:rsid w:val="00117D8A"/>
    <w:rsid w:val="001236A6"/>
    <w:rsid w:val="00125C68"/>
    <w:rsid w:val="00131D42"/>
    <w:rsid w:val="00133010"/>
    <w:rsid w:val="0013594A"/>
    <w:rsid w:val="001413E3"/>
    <w:rsid w:val="0014222D"/>
    <w:rsid w:val="0014230B"/>
    <w:rsid w:val="001424EA"/>
    <w:rsid w:val="00146F66"/>
    <w:rsid w:val="00152C50"/>
    <w:rsid w:val="00155EB3"/>
    <w:rsid w:val="001568DA"/>
    <w:rsid w:val="001619A9"/>
    <w:rsid w:val="001633FB"/>
    <w:rsid w:val="00171DC5"/>
    <w:rsid w:val="001810E8"/>
    <w:rsid w:val="0018379C"/>
    <w:rsid w:val="001A0F83"/>
    <w:rsid w:val="001A17D0"/>
    <w:rsid w:val="001A466B"/>
    <w:rsid w:val="001A504F"/>
    <w:rsid w:val="001B4B04"/>
    <w:rsid w:val="001B561B"/>
    <w:rsid w:val="001B6109"/>
    <w:rsid w:val="001C0BB7"/>
    <w:rsid w:val="001C2AD9"/>
    <w:rsid w:val="001C6663"/>
    <w:rsid w:val="001C7895"/>
    <w:rsid w:val="001C798F"/>
    <w:rsid w:val="001D2381"/>
    <w:rsid w:val="001D26DF"/>
    <w:rsid w:val="001D2FDC"/>
    <w:rsid w:val="001E08F8"/>
    <w:rsid w:val="001E3689"/>
    <w:rsid w:val="001F025C"/>
    <w:rsid w:val="0021178D"/>
    <w:rsid w:val="00211E0B"/>
    <w:rsid w:val="002157E6"/>
    <w:rsid w:val="00222A65"/>
    <w:rsid w:val="00227022"/>
    <w:rsid w:val="002309A7"/>
    <w:rsid w:val="002345ED"/>
    <w:rsid w:val="00237785"/>
    <w:rsid w:val="00241466"/>
    <w:rsid w:val="0024173F"/>
    <w:rsid w:val="00243B20"/>
    <w:rsid w:val="00245DA0"/>
    <w:rsid w:val="0025560F"/>
    <w:rsid w:val="00257FDF"/>
    <w:rsid w:val="00264A5E"/>
    <w:rsid w:val="00270FC6"/>
    <w:rsid w:val="002710FB"/>
    <w:rsid w:val="002725CA"/>
    <w:rsid w:val="002752C6"/>
    <w:rsid w:val="00280EB7"/>
    <w:rsid w:val="00282EB8"/>
    <w:rsid w:val="0028368C"/>
    <w:rsid w:val="00286EA6"/>
    <w:rsid w:val="002962B7"/>
    <w:rsid w:val="002A0E3F"/>
    <w:rsid w:val="002A375C"/>
    <w:rsid w:val="002B1CDA"/>
    <w:rsid w:val="002C0805"/>
    <w:rsid w:val="002C1C7E"/>
    <w:rsid w:val="002C50FD"/>
    <w:rsid w:val="002E0299"/>
    <w:rsid w:val="002E3FBE"/>
    <w:rsid w:val="00300256"/>
    <w:rsid w:val="003012DC"/>
    <w:rsid w:val="00304219"/>
    <w:rsid w:val="00304338"/>
    <w:rsid w:val="00304B6B"/>
    <w:rsid w:val="0030645E"/>
    <w:rsid w:val="003107FA"/>
    <w:rsid w:val="0031261E"/>
    <w:rsid w:val="00315017"/>
    <w:rsid w:val="00321D9B"/>
    <w:rsid w:val="003229D8"/>
    <w:rsid w:val="003234A4"/>
    <w:rsid w:val="00327DCB"/>
    <w:rsid w:val="00336D59"/>
    <w:rsid w:val="00340E57"/>
    <w:rsid w:val="0034116E"/>
    <w:rsid w:val="003431A8"/>
    <w:rsid w:val="00345917"/>
    <w:rsid w:val="00345E9F"/>
    <w:rsid w:val="00347A66"/>
    <w:rsid w:val="0035329E"/>
    <w:rsid w:val="00353680"/>
    <w:rsid w:val="003622C5"/>
    <w:rsid w:val="00366C36"/>
    <w:rsid w:val="00374D50"/>
    <w:rsid w:val="003768EA"/>
    <w:rsid w:val="0038451E"/>
    <w:rsid w:val="00385598"/>
    <w:rsid w:val="0039277A"/>
    <w:rsid w:val="00395EDC"/>
    <w:rsid w:val="003960A2"/>
    <w:rsid w:val="003972E0"/>
    <w:rsid w:val="00397D8F"/>
    <w:rsid w:val="003B699A"/>
    <w:rsid w:val="003B7EDD"/>
    <w:rsid w:val="003C2CC4"/>
    <w:rsid w:val="003C4E3E"/>
    <w:rsid w:val="003C5566"/>
    <w:rsid w:val="003C6644"/>
    <w:rsid w:val="003C6F39"/>
    <w:rsid w:val="003C74CD"/>
    <w:rsid w:val="003C7AF8"/>
    <w:rsid w:val="003D4B23"/>
    <w:rsid w:val="003D632A"/>
    <w:rsid w:val="003E16F3"/>
    <w:rsid w:val="003E31AE"/>
    <w:rsid w:val="003F031C"/>
    <w:rsid w:val="003F3124"/>
    <w:rsid w:val="003F5FB6"/>
    <w:rsid w:val="003F7C87"/>
    <w:rsid w:val="0040181B"/>
    <w:rsid w:val="004044E0"/>
    <w:rsid w:val="00407EBC"/>
    <w:rsid w:val="00410413"/>
    <w:rsid w:val="00413F35"/>
    <w:rsid w:val="00414546"/>
    <w:rsid w:val="004223E1"/>
    <w:rsid w:val="00426EAE"/>
    <w:rsid w:val="00430145"/>
    <w:rsid w:val="00432011"/>
    <w:rsid w:val="004325CB"/>
    <w:rsid w:val="00434E10"/>
    <w:rsid w:val="00437E6F"/>
    <w:rsid w:val="00437F3F"/>
    <w:rsid w:val="00443D1D"/>
    <w:rsid w:val="00444F9B"/>
    <w:rsid w:val="00446DE4"/>
    <w:rsid w:val="00454036"/>
    <w:rsid w:val="00462B5A"/>
    <w:rsid w:val="00462DFA"/>
    <w:rsid w:val="004746D7"/>
    <w:rsid w:val="00474FD7"/>
    <w:rsid w:val="004766C5"/>
    <w:rsid w:val="004845B5"/>
    <w:rsid w:val="004848AC"/>
    <w:rsid w:val="00486BD4"/>
    <w:rsid w:val="00487502"/>
    <w:rsid w:val="00491711"/>
    <w:rsid w:val="004A4C60"/>
    <w:rsid w:val="004B2C9D"/>
    <w:rsid w:val="004B3324"/>
    <w:rsid w:val="004B556A"/>
    <w:rsid w:val="004C3DA0"/>
    <w:rsid w:val="004C486D"/>
    <w:rsid w:val="004C5BD5"/>
    <w:rsid w:val="004D0F31"/>
    <w:rsid w:val="004D3A67"/>
    <w:rsid w:val="004D472E"/>
    <w:rsid w:val="004D4FDA"/>
    <w:rsid w:val="004D786F"/>
    <w:rsid w:val="004D7AA3"/>
    <w:rsid w:val="004E0209"/>
    <w:rsid w:val="004E76F2"/>
    <w:rsid w:val="004E7C98"/>
    <w:rsid w:val="004F441E"/>
    <w:rsid w:val="004F45B6"/>
    <w:rsid w:val="00501218"/>
    <w:rsid w:val="00504485"/>
    <w:rsid w:val="00504E59"/>
    <w:rsid w:val="0050579D"/>
    <w:rsid w:val="00507661"/>
    <w:rsid w:val="0051093D"/>
    <w:rsid w:val="005138E7"/>
    <w:rsid w:val="005169FB"/>
    <w:rsid w:val="00517A3F"/>
    <w:rsid w:val="00522972"/>
    <w:rsid w:val="00527910"/>
    <w:rsid w:val="00534197"/>
    <w:rsid w:val="0053454D"/>
    <w:rsid w:val="00534CC5"/>
    <w:rsid w:val="00537FC5"/>
    <w:rsid w:val="005420F2"/>
    <w:rsid w:val="00546728"/>
    <w:rsid w:val="00547C6C"/>
    <w:rsid w:val="005509E4"/>
    <w:rsid w:val="00561F7C"/>
    <w:rsid w:val="0056257D"/>
    <w:rsid w:val="005778EF"/>
    <w:rsid w:val="0058617B"/>
    <w:rsid w:val="00590144"/>
    <w:rsid w:val="00595E3F"/>
    <w:rsid w:val="00597262"/>
    <w:rsid w:val="005A2AA9"/>
    <w:rsid w:val="005B1540"/>
    <w:rsid w:val="005B2924"/>
    <w:rsid w:val="005B3DB3"/>
    <w:rsid w:val="005B5E89"/>
    <w:rsid w:val="005C0EF8"/>
    <w:rsid w:val="005C5B48"/>
    <w:rsid w:val="005C6BAE"/>
    <w:rsid w:val="005C6F56"/>
    <w:rsid w:val="005D6407"/>
    <w:rsid w:val="005D6B03"/>
    <w:rsid w:val="005D7ADF"/>
    <w:rsid w:val="005E6F99"/>
    <w:rsid w:val="005F188A"/>
    <w:rsid w:val="005F386E"/>
    <w:rsid w:val="005F4DA9"/>
    <w:rsid w:val="005F7A09"/>
    <w:rsid w:val="00602CE8"/>
    <w:rsid w:val="0060398F"/>
    <w:rsid w:val="006069EF"/>
    <w:rsid w:val="00606BF3"/>
    <w:rsid w:val="00610F39"/>
    <w:rsid w:val="00611FC4"/>
    <w:rsid w:val="00612025"/>
    <w:rsid w:val="006120D7"/>
    <w:rsid w:val="006131AE"/>
    <w:rsid w:val="00613CE2"/>
    <w:rsid w:val="00614BA2"/>
    <w:rsid w:val="00616F0C"/>
    <w:rsid w:val="006176FB"/>
    <w:rsid w:val="00620350"/>
    <w:rsid w:val="00621E9C"/>
    <w:rsid w:val="006249C1"/>
    <w:rsid w:val="0063057C"/>
    <w:rsid w:val="00632CAC"/>
    <w:rsid w:val="00633BF2"/>
    <w:rsid w:val="0063419C"/>
    <w:rsid w:val="0064001D"/>
    <w:rsid w:val="00640226"/>
    <w:rsid w:val="00640B26"/>
    <w:rsid w:val="00644A25"/>
    <w:rsid w:val="00644A62"/>
    <w:rsid w:val="006500BA"/>
    <w:rsid w:val="00651D28"/>
    <w:rsid w:val="006636BB"/>
    <w:rsid w:val="00665ADC"/>
    <w:rsid w:val="00665C75"/>
    <w:rsid w:val="00665F25"/>
    <w:rsid w:val="006700B3"/>
    <w:rsid w:val="00673CC2"/>
    <w:rsid w:val="00681484"/>
    <w:rsid w:val="006847C1"/>
    <w:rsid w:val="00687A4F"/>
    <w:rsid w:val="00694842"/>
    <w:rsid w:val="00694AE2"/>
    <w:rsid w:val="006A22C2"/>
    <w:rsid w:val="006A4B62"/>
    <w:rsid w:val="006A7392"/>
    <w:rsid w:val="006B2614"/>
    <w:rsid w:val="006C0D34"/>
    <w:rsid w:val="006C37A5"/>
    <w:rsid w:val="006C5B0B"/>
    <w:rsid w:val="006C7D90"/>
    <w:rsid w:val="006C7E11"/>
    <w:rsid w:val="006D16D7"/>
    <w:rsid w:val="006D647B"/>
    <w:rsid w:val="006E4568"/>
    <w:rsid w:val="006E564B"/>
    <w:rsid w:val="006E69F1"/>
    <w:rsid w:val="006F06A5"/>
    <w:rsid w:val="006F5204"/>
    <w:rsid w:val="00701A97"/>
    <w:rsid w:val="00703434"/>
    <w:rsid w:val="007153E3"/>
    <w:rsid w:val="00715E7A"/>
    <w:rsid w:val="0071612E"/>
    <w:rsid w:val="007215CA"/>
    <w:rsid w:val="00722B1A"/>
    <w:rsid w:val="00724A95"/>
    <w:rsid w:val="00724BBE"/>
    <w:rsid w:val="00725F6F"/>
    <w:rsid w:val="0072632A"/>
    <w:rsid w:val="00726BAB"/>
    <w:rsid w:val="007349C4"/>
    <w:rsid w:val="007373FA"/>
    <w:rsid w:val="007377D3"/>
    <w:rsid w:val="00741D6D"/>
    <w:rsid w:val="0074579B"/>
    <w:rsid w:val="007523B9"/>
    <w:rsid w:val="00754DEC"/>
    <w:rsid w:val="00756CA0"/>
    <w:rsid w:val="00761DC2"/>
    <w:rsid w:val="007762F7"/>
    <w:rsid w:val="007770A1"/>
    <w:rsid w:val="00780C78"/>
    <w:rsid w:val="007902CD"/>
    <w:rsid w:val="00790791"/>
    <w:rsid w:val="007907C5"/>
    <w:rsid w:val="00796765"/>
    <w:rsid w:val="00797371"/>
    <w:rsid w:val="00797C10"/>
    <w:rsid w:val="007A131E"/>
    <w:rsid w:val="007B23E9"/>
    <w:rsid w:val="007B5040"/>
    <w:rsid w:val="007B6BA5"/>
    <w:rsid w:val="007C1BDE"/>
    <w:rsid w:val="007C3390"/>
    <w:rsid w:val="007C4F4B"/>
    <w:rsid w:val="007D2F3B"/>
    <w:rsid w:val="007D5C20"/>
    <w:rsid w:val="007D7EEE"/>
    <w:rsid w:val="007E650F"/>
    <w:rsid w:val="007E7C16"/>
    <w:rsid w:val="007F0853"/>
    <w:rsid w:val="007F3F3B"/>
    <w:rsid w:val="007F55FD"/>
    <w:rsid w:val="007F5E15"/>
    <w:rsid w:val="007F6611"/>
    <w:rsid w:val="00802274"/>
    <w:rsid w:val="00804E21"/>
    <w:rsid w:val="00805015"/>
    <w:rsid w:val="008063DB"/>
    <w:rsid w:val="00810A71"/>
    <w:rsid w:val="00812480"/>
    <w:rsid w:val="008175E9"/>
    <w:rsid w:val="008238C6"/>
    <w:rsid w:val="008242D7"/>
    <w:rsid w:val="00824B07"/>
    <w:rsid w:val="00832831"/>
    <w:rsid w:val="0084114E"/>
    <w:rsid w:val="00854475"/>
    <w:rsid w:val="008570ED"/>
    <w:rsid w:val="00861641"/>
    <w:rsid w:val="00871FD5"/>
    <w:rsid w:val="00880FBE"/>
    <w:rsid w:val="008979B1"/>
    <w:rsid w:val="008A2370"/>
    <w:rsid w:val="008A3BC4"/>
    <w:rsid w:val="008A6B25"/>
    <w:rsid w:val="008A6C4F"/>
    <w:rsid w:val="008A7639"/>
    <w:rsid w:val="008B5F4A"/>
    <w:rsid w:val="008B689E"/>
    <w:rsid w:val="008C1466"/>
    <w:rsid w:val="008C3391"/>
    <w:rsid w:val="008E0E46"/>
    <w:rsid w:val="00901090"/>
    <w:rsid w:val="00901E68"/>
    <w:rsid w:val="00907A35"/>
    <w:rsid w:val="009114C2"/>
    <w:rsid w:val="009203D1"/>
    <w:rsid w:val="00934751"/>
    <w:rsid w:val="00934C95"/>
    <w:rsid w:val="00936A51"/>
    <w:rsid w:val="009374AE"/>
    <w:rsid w:val="00941B3B"/>
    <w:rsid w:val="00945A5D"/>
    <w:rsid w:val="0095344C"/>
    <w:rsid w:val="00956114"/>
    <w:rsid w:val="00957F26"/>
    <w:rsid w:val="00963CBA"/>
    <w:rsid w:val="009718D8"/>
    <w:rsid w:val="009728A6"/>
    <w:rsid w:val="00972DC8"/>
    <w:rsid w:val="009749A5"/>
    <w:rsid w:val="00975928"/>
    <w:rsid w:val="0098404C"/>
    <w:rsid w:val="009841B6"/>
    <w:rsid w:val="00984265"/>
    <w:rsid w:val="00987EC3"/>
    <w:rsid w:val="0099124E"/>
    <w:rsid w:val="00991261"/>
    <w:rsid w:val="00991ADF"/>
    <w:rsid w:val="00995C97"/>
    <w:rsid w:val="009969D7"/>
    <w:rsid w:val="009A0C0B"/>
    <w:rsid w:val="009A48F2"/>
    <w:rsid w:val="009A79C3"/>
    <w:rsid w:val="009B0CB4"/>
    <w:rsid w:val="009B5A8B"/>
    <w:rsid w:val="009C0958"/>
    <w:rsid w:val="009C3671"/>
    <w:rsid w:val="009D0883"/>
    <w:rsid w:val="009D0DE0"/>
    <w:rsid w:val="009D63AB"/>
    <w:rsid w:val="009D7312"/>
    <w:rsid w:val="009E07F3"/>
    <w:rsid w:val="009E0BAB"/>
    <w:rsid w:val="009E7C3D"/>
    <w:rsid w:val="009E7D42"/>
    <w:rsid w:val="009F0597"/>
    <w:rsid w:val="009F0986"/>
    <w:rsid w:val="009F0F06"/>
    <w:rsid w:val="009F3682"/>
    <w:rsid w:val="00A01CA0"/>
    <w:rsid w:val="00A12A07"/>
    <w:rsid w:val="00A1306F"/>
    <w:rsid w:val="00A1427D"/>
    <w:rsid w:val="00A144E4"/>
    <w:rsid w:val="00A15610"/>
    <w:rsid w:val="00A23D44"/>
    <w:rsid w:val="00A27CC3"/>
    <w:rsid w:val="00A30D54"/>
    <w:rsid w:val="00A3191F"/>
    <w:rsid w:val="00A37816"/>
    <w:rsid w:val="00A378FE"/>
    <w:rsid w:val="00A43B77"/>
    <w:rsid w:val="00A50601"/>
    <w:rsid w:val="00A515AD"/>
    <w:rsid w:val="00A523CD"/>
    <w:rsid w:val="00A52D35"/>
    <w:rsid w:val="00A54CB0"/>
    <w:rsid w:val="00A56044"/>
    <w:rsid w:val="00A56E44"/>
    <w:rsid w:val="00A60792"/>
    <w:rsid w:val="00A62A79"/>
    <w:rsid w:val="00A659AB"/>
    <w:rsid w:val="00A70FBE"/>
    <w:rsid w:val="00A723BB"/>
    <w:rsid w:val="00A72F22"/>
    <w:rsid w:val="00A748A6"/>
    <w:rsid w:val="00A75EC9"/>
    <w:rsid w:val="00A76F0F"/>
    <w:rsid w:val="00A8659D"/>
    <w:rsid w:val="00A879A4"/>
    <w:rsid w:val="00AA5FF2"/>
    <w:rsid w:val="00AA7A27"/>
    <w:rsid w:val="00AB07F9"/>
    <w:rsid w:val="00AB09B2"/>
    <w:rsid w:val="00AB2D5A"/>
    <w:rsid w:val="00AB5F1C"/>
    <w:rsid w:val="00AB741F"/>
    <w:rsid w:val="00AC0B01"/>
    <w:rsid w:val="00AC0F0F"/>
    <w:rsid w:val="00AC7000"/>
    <w:rsid w:val="00AD0998"/>
    <w:rsid w:val="00AD432E"/>
    <w:rsid w:val="00AE1EFD"/>
    <w:rsid w:val="00AF08FB"/>
    <w:rsid w:val="00AF0A05"/>
    <w:rsid w:val="00AF15BD"/>
    <w:rsid w:val="00AF56AB"/>
    <w:rsid w:val="00AF59F5"/>
    <w:rsid w:val="00AF7B7A"/>
    <w:rsid w:val="00B03BD6"/>
    <w:rsid w:val="00B1048C"/>
    <w:rsid w:val="00B10FD2"/>
    <w:rsid w:val="00B11AF3"/>
    <w:rsid w:val="00B15BBF"/>
    <w:rsid w:val="00B15E71"/>
    <w:rsid w:val="00B21E13"/>
    <w:rsid w:val="00B2264F"/>
    <w:rsid w:val="00B30179"/>
    <w:rsid w:val="00B30333"/>
    <w:rsid w:val="00B31523"/>
    <w:rsid w:val="00B3317B"/>
    <w:rsid w:val="00B34FDD"/>
    <w:rsid w:val="00B35340"/>
    <w:rsid w:val="00B3600D"/>
    <w:rsid w:val="00B41A91"/>
    <w:rsid w:val="00B52B09"/>
    <w:rsid w:val="00B55633"/>
    <w:rsid w:val="00B56E31"/>
    <w:rsid w:val="00B56F8A"/>
    <w:rsid w:val="00B57F2B"/>
    <w:rsid w:val="00B67630"/>
    <w:rsid w:val="00B67D6C"/>
    <w:rsid w:val="00B722AD"/>
    <w:rsid w:val="00B73808"/>
    <w:rsid w:val="00B747CA"/>
    <w:rsid w:val="00B7721D"/>
    <w:rsid w:val="00B77909"/>
    <w:rsid w:val="00B809A1"/>
    <w:rsid w:val="00B81E12"/>
    <w:rsid w:val="00B821E2"/>
    <w:rsid w:val="00B834CE"/>
    <w:rsid w:val="00B852E1"/>
    <w:rsid w:val="00B93068"/>
    <w:rsid w:val="00B93A09"/>
    <w:rsid w:val="00B94F97"/>
    <w:rsid w:val="00B955C7"/>
    <w:rsid w:val="00B95BD6"/>
    <w:rsid w:val="00B97234"/>
    <w:rsid w:val="00BA25A2"/>
    <w:rsid w:val="00BA270E"/>
    <w:rsid w:val="00BA4887"/>
    <w:rsid w:val="00BB176D"/>
    <w:rsid w:val="00BB3820"/>
    <w:rsid w:val="00BC03A3"/>
    <w:rsid w:val="00BC0C51"/>
    <w:rsid w:val="00BC2687"/>
    <w:rsid w:val="00BC4DC7"/>
    <w:rsid w:val="00BC74E9"/>
    <w:rsid w:val="00BD25F4"/>
    <w:rsid w:val="00BE2EC9"/>
    <w:rsid w:val="00BE42B3"/>
    <w:rsid w:val="00BE618E"/>
    <w:rsid w:val="00BE65D4"/>
    <w:rsid w:val="00BE6FDC"/>
    <w:rsid w:val="00BF04AA"/>
    <w:rsid w:val="00BF0A10"/>
    <w:rsid w:val="00BF6F78"/>
    <w:rsid w:val="00C002F8"/>
    <w:rsid w:val="00C014CB"/>
    <w:rsid w:val="00C138F4"/>
    <w:rsid w:val="00C20E03"/>
    <w:rsid w:val="00C21C5B"/>
    <w:rsid w:val="00C306AC"/>
    <w:rsid w:val="00C310A2"/>
    <w:rsid w:val="00C31F3B"/>
    <w:rsid w:val="00C3432D"/>
    <w:rsid w:val="00C368C2"/>
    <w:rsid w:val="00C37579"/>
    <w:rsid w:val="00C401CA"/>
    <w:rsid w:val="00C42216"/>
    <w:rsid w:val="00C432E4"/>
    <w:rsid w:val="00C440B9"/>
    <w:rsid w:val="00C463DD"/>
    <w:rsid w:val="00C46A6B"/>
    <w:rsid w:val="00C527DD"/>
    <w:rsid w:val="00C53593"/>
    <w:rsid w:val="00C62646"/>
    <w:rsid w:val="00C62F76"/>
    <w:rsid w:val="00C727EB"/>
    <w:rsid w:val="00C745C3"/>
    <w:rsid w:val="00C74F57"/>
    <w:rsid w:val="00C775B6"/>
    <w:rsid w:val="00C77EC3"/>
    <w:rsid w:val="00C85943"/>
    <w:rsid w:val="00C91C20"/>
    <w:rsid w:val="00C96D88"/>
    <w:rsid w:val="00CA2C74"/>
    <w:rsid w:val="00CA664E"/>
    <w:rsid w:val="00CA7EB9"/>
    <w:rsid w:val="00CB2D65"/>
    <w:rsid w:val="00CB46F2"/>
    <w:rsid w:val="00CB5596"/>
    <w:rsid w:val="00CC5AB5"/>
    <w:rsid w:val="00CC76D8"/>
    <w:rsid w:val="00CD3225"/>
    <w:rsid w:val="00CD5C02"/>
    <w:rsid w:val="00CD6D47"/>
    <w:rsid w:val="00CE4365"/>
    <w:rsid w:val="00CE4A8F"/>
    <w:rsid w:val="00CE4BDC"/>
    <w:rsid w:val="00CF06AB"/>
    <w:rsid w:val="00CF664E"/>
    <w:rsid w:val="00CF7B1D"/>
    <w:rsid w:val="00D0416E"/>
    <w:rsid w:val="00D07A85"/>
    <w:rsid w:val="00D1475B"/>
    <w:rsid w:val="00D165AD"/>
    <w:rsid w:val="00D177EA"/>
    <w:rsid w:val="00D2031B"/>
    <w:rsid w:val="00D245B8"/>
    <w:rsid w:val="00D25477"/>
    <w:rsid w:val="00D25FE2"/>
    <w:rsid w:val="00D300E0"/>
    <w:rsid w:val="00D31E6C"/>
    <w:rsid w:val="00D348C6"/>
    <w:rsid w:val="00D352FD"/>
    <w:rsid w:val="00D43252"/>
    <w:rsid w:val="00D47584"/>
    <w:rsid w:val="00D52DF6"/>
    <w:rsid w:val="00D57F45"/>
    <w:rsid w:val="00D602D2"/>
    <w:rsid w:val="00D60DAD"/>
    <w:rsid w:val="00D620B9"/>
    <w:rsid w:val="00D66887"/>
    <w:rsid w:val="00D7225D"/>
    <w:rsid w:val="00D728C3"/>
    <w:rsid w:val="00D753D8"/>
    <w:rsid w:val="00D814D1"/>
    <w:rsid w:val="00D85C68"/>
    <w:rsid w:val="00D8737B"/>
    <w:rsid w:val="00D91242"/>
    <w:rsid w:val="00D942C2"/>
    <w:rsid w:val="00D96CC5"/>
    <w:rsid w:val="00D978C6"/>
    <w:rsid w:val="00DA06E8"/>
    <w:rsid w:val="00DA112D"/>
    <w:rsid w:val="00DA67AD"/>
    <w:rsid w:val="00DA6B4F"/>
    <w:rsid w:val="00DA70AE"/>
    <w:rsid w:val="00DB2AEF"/>
    <w:rsid w:val="00DB3042"/>
    <w:rsid w:val="00DB627B"/>
    <w:rsid w:val="00DC0378"/>
    <w:rsid w:val="00DC5B39"/>
    <w:rsid w:val="00DD4E0B"/>
    <w:rsid w:val="00DD7410"/>
    <w:rsid w:val="00DE6BB5"/>
    <w:rsid w:val="00DE7CA3"/>
    <w:rsid w:val="00DF4357"/>
    <w:rsid w:val="00DF5494"/>
    <w:rsid w:val="00E05A67"/>
    <w:rsid w:val="00E05B9C"/>
    <w:rsid w:val="00E0769A"/>
    <w:rsid w:val="00E130AB"/>
    <w:rsid w:val="00E15F72"/>
    <w:rsid w:val="00E33838"/>
    <w:rsid w:val="00E3471C"/>
    <w:rsid w:val="00E35B04"/>
    <w:rsid w:val="00E43429"/>
    <w:rsid w:val="00E47024"/>
    <w:rsid w:val="00E50048"/>
    <w:rsid w:val="00E52648"/>
    <w:rsid w:val="00E53D59"/>
    <w:rsid w:val="00E55367"/>
    <w:rsid w:val="00E5644E"/>
    <w:rsid w:val="00E601A8"/>
    <w:rsid w:val="00E611F5"/>
    <w:rsid w:val="00E706EC"/>
    <w:rsid w:val="00E70B5D"/>
    <w:rsid w:val="00E71518"/>
    <w:rsid w:val="00E7260F"/>
    <w:rsid w:val="00E75493"/>
    <w:rsid w:val="00E76EF5"/>
    <w:rsid w:val="00E83D20"/>
    <w:rsid w:val="00E8535A"/>
    <w:rsid w:val="00E96630"/>
    <w:rsid w:val="00EA17B1"/>
    <w:rsid w:val="00EA5668"/>
    <w:rsid w:val="00EA772F"/>
    <w:rsid w:val="00EB04C4"/>
    <w:rsid w:val="00EB05B0"/>
    <w:rsid w:val="00EB6832"/>
    <w:rsid w:val="00EC04D8"/>
    <w:rsid w:val="00ED6653"/>
    <w:rsid w:val="00ED6A0B"/>
    <w:rsid w:val="00ED7A2A"/>
    <w:rsid w:val="00EE59FB"/>
    <w:rsid w:val="00EE692B"/>
    <w:rsid w:val="00EF1D7F"/>
    <w:rsid w:val="00F0002D"/>
    <w:rsid w:val="00F01115"/>
    <w:rsid w:val="00F046F7"/>
    <w:rsid w:val="00F0757C"/>
    <w:rsid w:val="00F113D3"/>
    <w:rsid w:val="00F3006C"/>
    <w:rsid w:val="00F30B0A"/>
    <w:rsid w:val="00F352E5"/>
    <w:rsid w:val="00F40E75"/>
    <w:rsid w:val="00F41288"/>
    <w:rsid w:val="00F438AA"/>
    <w:rsid w:val="00F4731C"/>
    <w:rsid w:val="00F47A29"/>
    <w:rsid w:val="00F52966"/>
    <w:rsid w:val="00F54674"/>
    <w:rsid w:val="00F55012"/>
    <w:rsid w:val="00F55CFF"/>
    <w:rsid w:val="00F61FA2"/>
    <w:rsid w:val="00F75381"/>
    <w:rsid w:val="00F754BA"/>
    <w:rsid w:val="00F7751B"/>
    <w:rsid w:val="00F83A4F"/>
    <w:rsid w:val="00F86345"/>
    <w:rsid w:val="00F91CE3"/>
    <w:rsid w:val="00F9483C"/>
    <w:rsid w:val="00FA6043"/>
    <w:rsid w:val="00FB46BA"/>
    <w:rsid w:val="00FB72D6"/>
    <w:rsid w:val="00FB7F4C"/>
    <w:rsid w:val="00FC4AD9"/>
    <w:rsid w:val="00FC4EFC"/>
    <w:rsid w:val="00FC68B7"/>
    <w:rsid w:val="00FD104C"/>
    <w:rsid w:val="00FD50F3"/>
    <w:rsid w:val="00FD57D9"/>
    <w:rsid w:val="00FD6B2B"/>
    <w:rsid w:val="00FD6B94"/>
    <w:rsid w:val="00FE1AAA"/>
    <w:rsid w:val="00FE6C8B"/>
    <w:rsid w:val="00FF03BB"/>
    <w:rsid w:val="00FF616A"/>
    <w:rsid w:val="00FF633B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."/>
  <w:listSeparator w:val=","/>
  <w14:docId w14:val="360C9441"/>
  <w15:docId w15:val="{7C3E918E-A675-410E-A06F-C7CEC343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11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3019-0202-4056-9565-0412ECB9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8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32</cp:revision>
  <cp:lastPrinted>2019-06-28T15:07:00Z</cp:lastPrinted>
  <dcterms:created xsi:type="dcterms:W3CDTF">2019-03-29T09:35:00Z</dcterms:created>
  <dcterms:modified xsi:type="dcterms:W3CDTF">2019-06-28T15:07:00Z</dcterms:modified>
</cp:coreProperties>
</file>