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D0E5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D0E5E" w:rsidP="000D0E5E">
            <w:pPr>
              <w:jc w:val="right"/>
            </w:pPr>
            <w:r w:rsidRPr="000D0E5E">
              <w:rPr>
                <w:sz w:val="40"/>
              </w:rPr>
              <w:t>ECE</w:t>
            </w:r>
            <w:r>
              <w:t>/TRANS/WP.29/GRVA/2018/4</w:t>
            </w:r>
          </w:p>
        </w:tc>
      </w:tr>
      <w:tr w:rsidR="002D5AAC" w:rsidRPr="006B01E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0D0E5E" w:rsidP="00387CD4">
            <w:pPr>
              <w:spacing w:before="240"/>
              <w:rPr>
                <w:lang w:val="en-US"/>
              </w:rPr>
            </w:pPr>
            <w:r>
              <w:rPr>
                <w:lang w:val="en-US"/>
              </w:rPr>
              <w:t>Distr.: General</w:t>
            </w:r>
          </w:p>
          <w:p w:rsidR="000D0E5E" w:rsidRDefault="000D0E5E" w:rsidP="000D0E5E">
            <w:pPr>
              <w:spacing w:line="240" w:lineRule="exact"/>
              <w:rPr>
                <w:lang w:val="en-US"/>
              </w:rPr>
            </w:pPr>
            <w:r>
              <w:rPr>
                <w:lang w:val="en-US"/>
              </w:rPr>
              <w:t>16 July 2018</w:t>
            </w:r>
          </w:p>
          <w:p w:rsidR="000D0E5E" w:rsidRDefault="000D0E5E" w:rsidP="000D0E5E">
            <w:pPr>
              <w:spacing w:line="240" w:lineRule="exact"/>
              <w:rPr>
                <w:lang w:val="en-US"/>
              </w:rPr>
            </w:pPr>
            <w:r>
              <w:rPr>
                <w:lang w:val="en-US"/>
              </w:rPr>
              <w:t>Russian</w:t>
            </w:r>
          </w:p>
          <w:p w:rsidR="000D0E5E" w:rsidRPr="008D53B6" w:rsidRDefault="000D0E5E" w:rsidP="000D0E5E">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0D0E5E" w:rsidRPr="000D0E5E" w:rsidRDefault="000D0E5E" w:rsidP="000D0E5E">
      <w:pPr>
        <w:spacing w:before="120"/>
        <w:rPr>
          <w:sz w:val="28"/>
          <w:szCs w:val="28"/>
        </w:rPr>
      </w:pPr>
      <w:r w:rsidRPr="000D0E5E">
        <w:rPr>
          <w:sz w:val="28"/>
          <w:szCs w:val="28"/>
        </w:rPr>
        <w:t>Комитет по внутреннему транспорту</w:t>
      </w:r>
    </w:p>
    <w:p w:rsidR="000D0E5E" w:rsidRPr="000D0E5E" w:rsidRDefault="000D0E5E" w:rsidP="000D0E5E">
      <w:pPr>
        <w:spacing w:before="120"/>
        <w:rPr>
          <w:b/>
          <w:bCs/>
          <w:sz w:val="24"/>
          <w:szCs w:val="24"/>
        </w:rPr>
      </w:pPr>
      <w:r w:rsidRPr="000D0E5E">
        <w:rPr>
          <w:b/>
          <w:bCs/>
          <w:sz w:val="24"/>
          <w:szCs w:val="24"/>
        </w:rPr>
        <w:t>Всемирный форум для согласования правил</w:t>
      </w:r>
      <w:r w:rsidRPr="000D0E5E">
        <w:rPr>
          <w:b/>
          <w:bCs/>
          <w:sz w:val="24"/>
          <w:szCs w:val="24"/>
        </w:rPr>
        <w:br/>
        <w:t>в области транспортных средств</w:t>
      </w:r>
    </w:p>
    <w:p w:rsidR="000D0E5E" w:rsidRPr="00C45E3C" w:rsidRDefault="000D0E5E" w:rsidP="000D0E5E">
      <w:pPr>
        <w:spacing w:before="120"/>
        <w:rPr>
          <w:b/>
          <w:bCs/>
        </w:rPr>
      </w:pPr>
      <w:bookmarkStart w:id="1" w:name="_Hlk518466992"/>
      <w:r w:rsidRPr="00C45E3C">
        <w:rPr>
          <w:b/>
          <w:bCs/>
        </w:rPr>
        <w:t>Рабочая группа п</w:t>
      </w:r>
      <w:r>
        <w:rPr>
          <w:b/>
          <w:bCs/>
        </w:rPr>
        <w:t>о автоматизированным/автономным</w:t>
      </w:r>
      <w:r>
        <w:rPr>
          <w:b/>
          <w:bCs/>
        </w:rPr>
        <w:br/>
      </w:r>
      <w:r w:rsidRPr="00C45E3C">
        <w:rPr>
          <w:b/>
          <w:bCs/>
        </w:rPr>
        <w:t>и подключенным транспортным средствам</w:t>
      </w:r>
      <w:r w:rsidRPr="0031524A">
        <w:rPr>
          <w:rStyle w:val="FootnoteReference"/>
          <w:bCs/>
          <w:vertAlign w:val="baseline"/>
        </w:rPr>
        <w:footnoteReference w:customMarkFollows="1" w:id="1"/>
        <w:t>*</w:t>
      </w:r>
      <w:bookmarkEnd w:id="1"/>
    </w:p>
    <w:p w:rsidR="000D0E5E" w:rsidRPr="00C45E3C" w:rsidRDefault="000D0E5E" w:rsidP="000D0E5E">
      <w:pPr>
        <w:spacing w:before="120"/>
        <w:rPr>
          <w:b/>
          <w:bCs/>
        </w:rPr>
      </w:pPr>
      <w:r w:rsidRPr="00C45E3C">
        <w:rPr>
          <w:b/>
          <w:bCs/>
        </w:rPr>
        <w:t>Первая сессия</w:t>
      </w:r>
    </w:p>
    <w:p w:rsidR="000D0E5E" w:rsidRDefault="000D0E5E" w:rsidP="000D0E5E">
      <w:r w:rsidRPr="00C45E3C">
        <w:t>Женева, 25</w:t>
      </w:r>
      <w:r w:rsidRPr="00693C00">
        <w:t>–</w:t>
      </w:r>
      <w:r w:rsidRPr="00C45E3C">
        <w:t>28 сентября 2018 года</w:t>
      </w:r>
    </w:p>
    <w:p w:rsidR="000D0E5E" w:rsidRPr="00693C00" w:rsidRDefault="000D0E5E" w:rsidP="000D0E5E">
      <w:pPr>
        <w:jc w:val="both"/>
      </w:pPr>
      <w:bookmarkStart w:id="2" w:name="_Hlk518910264"/>
      <w:r>
        <w:t>Пункт</w:t>
      </w:r>
      <w:r w:rsidRPr="00693C00">
        <w:t xml:space="preserve"> </w:t>
      </w:r>
      <w:r w:rsidRPr="00383DE8">
        <w:t>7</w:t>
      </w:r>
      <w:r w:rsidRPr="00693C00">
        <w:t xml:space="preserve"> </w:t>
      </w:r>
      <w:r w:rsidRPr="00C45E3C">
        <w:t>предварительной повестки дня</w:t>
      </w:r>
    </w:p>
    <w:bookmarkEnd w:id="2"/>
    <w:p w:rsidR="000D0E5E" w:rsidRPr="00383DE8" w:rsidRDefault="000D0E5E" w:rsidP="000D0E5E">
      <w:pPr>
        <w:rPr>
          <w:b/>
          <w:bCs/>
        </w:rPr>
      </w:pPr>
      <w:r>
        <w:rPr>
          <w:b/>
          <w:bCs/>
        </w:rPr>
        <w:t>Опережающие системы экстренного торможения</w:t>
      </w:r>
    </w:p>
    <w:p w:rsidR="000D0E5E" w:rsidRPr="00383DE8" w:rsidRDefault="000D0E5E" w:rsidP="000D0E5E">
      <w:pPr>
        <w:pStyle w:val="HChG"/>
        <w:rPr>
          <w:lang w:val="ru-RU"/>
        </w:rPr>
      </w:pPr>
      <w:r w:rsidRPr="00383DE8">
        <w:rPr>
          <w:lang w:val="ru-RU"/>
        </w:rPr>
        <w:tab/>
      </w:r>
      <w:r w:rsidRPr="00383DE8">
        <w:rPr>
          <w:lang w:val="ru-RU"/>
        </w:rPr>
        <w:tab/>
      </w:r>
      <w:bookmarkStart w:id="3" w:name="_Toc518641603"/>
      <w:r>
        <w:rPr>
          <w:lang w:val="ru-RU"/>
        </w:rPr>
        <w:t>Предложение по поправкам новой серии</w:t>
      </w:r>
      <w:r>
        <w:rPr>
          <w:lang w:val="ru-RU"/>
        </w:rPr>
        <w:br/>
        <w:t xml:space="preserve">к Правилам № </w:t>
      </w:r>
      <w:r w:rsidRPr="00383DE8">
        <w:rPr>
          <w:lang w:val="ru-RU"/>
        </w:rPr>
        <w:t xml:space="preserve">131 </w:t>
      </w:r>
      <w:r>
        <w:rPr>
          <w:lang w:val="ru-RU"/>
        </w:rPr>
        <w:t xml:space="preserve">ООН </w:t>
      </w:r>
      <w:r w:rsidRPr="00383DE8">
        <w:rPr>
          <w:lang w:val="ru-RU"/>
        </w:rPr>
        <w:t>(</w:t>
      </w:r>
      <w:r>
        <w:rPr>
          <w:lang w:val="ru-RU"/>
        </w:rPr>
        <w:t>опережающие системы экстренного торможения</w:t>
      </w:r>
      <w:r w:rsidRPr="00383DE8">
        <w:rPr>
          <w:lang w:val="ru-RU"/>
        </w:rPr>
        <w:t>)</w:t>
      </w:r>
      <w:bookmarkEnd w:id="3"/>
    </w:p>
    <w:p w:rsidR="000D0E5E" w:rsidRPr="00111C5D" w:rsidRDefault="000D0E5E" w:rsidP="000D0E5E">
      <w:pPr>
        <w:pStyle w:val="H1GR"/>
        <w:rPr>
          <w:sz w:val="20"/>
        </w:rPr>
      </w:pPr>
      <w:r w:rsidRPr="00383DE8">
        <w:tab/>
      </w:r>
      <w:r>
        <w:tab/>
        <w:t>Представлено</w:t>
      </w:r>
      <w:r w:rsidRPr="00111C5D">
        <w:t xml:space="preserve"> </w:t>
      </w:r>
      <w:r>
        <w:t>экспертами</w:t>
      </w:r>
      <w:r w:rsidRPr="00111C5D">
        <w:t xml:space="preserve"> </w:t>
      </w:r>
      <w:r>
        <w:t>от</w:t>
      </w:r>
      <w:r w:rsidRPr="00111C5D">
        <w:t xml:space="preserve"> </w:t>
      </w:r>
      <w:r>
        <w:t>Германии</w:t>
      </w:r>
      <w:r w:rsidRPr="000D0E5E">
        <w:rPr>
          <w:rStyle w:val="FootnoteReference"/>
          <w:b w:val="0"/>
          <w:bCs/>
          <w:position w:val="4"/>
          <w:szCs w:val="18"/>
          <w:vertAlign w:val="baseline"/>
        </w:rPr>
        <w:footnoteReference w:customMarkFollows="1" w:id="2"/>
        <w:t>**</w:t>
      </w:r>
    </w:p>
    <w:p w:rsidR="000D0E5E" w:rsidRPr="00383DE8" w:rsidRDefault="000D0E5E" w:rsidP="000D0E5E">
      <w:pPr>
        <w:pStyle w:val="SingleTxtGR"/>
        <w:rPr>
          <w:b/>
          <w:bCs/>
        </w:rPr>
      </w:pPr>
      <w:r>
        <w:tab/>
        <w:t>Воспроизведенный</w:t>
      </w:r>
      <w:r w:rsidRPr="00D56BC6">
        <w:t xml:space="preserve"> </w:t>
      </w:r>
      <w:r>
        <w:t>ниже</w:t>
      </w:r>
      <w:r w:rsidRPr="00D56BC6">
        <w:t xml:space="preserve"> </w:t>
      </w:r>
      <w:r>
        <w:t>текст</w:t>
      </w:r>
      <w:r w:rsidRPr="00D56BC6">
        <w:t xml:space="preserve"> </w:t>
      </w:r>
      <w:r>
        <w:t>был</w:t>
      </w:r>
      <w:r w:rsidRPr="00D56BC6">
        <w:t xml:space="preserve"> </w:t>
      </w:r>
      <w:r>
        <w:t>подготовлен</w:t>
      </w:r>
      <w:r w:rsidRPr="00D56BC6">
        <w:t xml:space="preserve"> </w:t>
      </w:r>
      <w:r>
        <w:t>экспертом</w:t>
      </w:r>
      <w:r w:rsidRPr="00D56BC6">
        <w:t xml:space="preserve"> </w:t>
      </w:r>
      <w:r>
        <w:t>от</w:t>
      </w:r>
      <w:r w:rsidRPr="00D56BC6">
        <w:t xml:space="preserve"> </w:t>
      </w:r>
      <w:r>
        <w:t>Германии</w:t>
      </w:r>
      <w:r w:rsidRPr="00D56BC6">
        <w:t xml:space="preserve"> </w:t>
      </w:r>
      <w:r>
        <w:t>с</w:t>
      </w:r>
      <w:r w:rsidRPr="00D56BC6">
        <w:t xml:space="preserve"> </w:t>
      </w:r>
      <w:r>
        <w:t>целью</w:t>
      </w:r>
      <w:r w:rsidRPr="00D56BC6">
        <w:t xml:space="preserve"> </w:t>
      </w:r>
      <w:r>
        <w:t>уточнения</w:t>
      </w:r>
      <w:r w:rsidRPr="00D56BC6">
        <w:t xml:space="preserve"> </w:t>
      </w:r>
      <w:r>
        <w:t>требований</w:t>
      </w:r>
      <w:r w:rsidRPr="00D56BC6">
        <w:t xml:space="preserve"> </w:t>
      </w:r>
      <w:r>
        <w:t>к</w:t>
      </w:r>
      <w:r w:rsidRPr="00D56BC6">
        <w:t xml:space="preserve"> </w:t>
      </w:r>
      <w:r>
        <w:t>о</w:t>
      </w:r>
      <w:r w:rsidRPr="00D56BC6">
        <w:t>пережающи</w:t>
      </w:r>
      <w:r>
        <w:t>м</w:t>
      </w:r>
      <w:r w:rsidRPr="00D56BC6">
        <w:t xml:space="preserve"> систем</w:t>
      </w:r>
      <w:r>
        <w:t>ам</w:t>
      </w:r>
      <w:r w:rsidRPr="00D56BC6">
        <w:t xml:space="preserve"> экстренного торможения</w:t>
      </w:r>
      <w:r>
        <w:t xml:space="preserve"> (ОСЭТ) по всему диапазону рабочих скоростей, а также ужесточения требований к характеристикам ОСЭТ и изменения условий отключения функции ОСЭТ водителем. Изменения к нынешнему тексту Правил выделены жирным шрифтом в случае новых положений или зачеркиванием в случае исключенных элементов.</w:t>
      </w:r>
    </w:p>
    <w:p w:rsidR="000D0E5E" w:rsidRPr="000D0E5E" w:rsidRDefault="000D0E5E" w:rsidP="000D0E5E">
      <w:pPr>
        <w:keepNext/>
        <w:keepLines/>
        <w:pageBreakBefore/>
        <w:tabs>
          <w:tab w:val="right" w:pos="851"/>
        </w:tabs>
        <w:spacing w:before="360" w:after="240" w:line="300" w:lineRule="exact"/>
        <w:ind w:left="1134" w:right="1134" w:hanging="1134"/>
        <w:rPr>
          <w:rFonts w:eastAsia="Times New Roman" w:cs="Times New Roman"/>
          <w:b/>
          <w:sz w:val="28"/>
          <w:szCs w:val="20"/>
        </w:rPr>
      </w:pPr>
      <w:r w:rsidRPr="000D0E5E">
        <w:rPr>
          <w:rFonts w:eastAsia="Times New Roman" w:cs="Times New Roman"/>
          <w:b/>
          <w:sz w:val="28"/>
          <w:szCs w:val="20"/>
        </w:rPr>
        <w:lastRenderedPageBreak/>
        <w:tab/>
      </w:r>
      <w:bookmarkStart w:id="4" w:name="_Toc518641604"/>
      <w:r w:rsidRPr="000D0E5E">
        <w:rPr>
          <w:rFonts w:eastAsia="Times New Roman" w:cs="Times New Roman"/>
          <w:b/>
          <w:sz w:val="28"/>
          <w:szCs w:val="20"/>
          <w:lang w:val="en-GB"/>
        </w:rPr>
        <w:t>I</w:t>
      </w:r>
      <w:r w:rsidRPr="000D0E5E">
        <w:rPr>
          <w:rFonts w:eastAsia="Times New Roman" w:cs="Times New Roman"/>
          <w:b/>
          <w:sz w:val="28"/>
          <w:szCs w:val="20"/>
        </w:rPr>
        <w:t>.</w:t>
      </w:r>
      <w:r w:rsidRPr="000D0E5E">
        <w:rPr>
          <w:rFonts w:eastAsia="Times New Roman" w:cs="Times New Roman"/>
          <w:b/>
          <w:sz w:val="28"/>
          <w:szCs w:val="20"/>
        </w:rPr>
        <w:tab/>
        <w:t>Предложение</w:t>
      </w:r>
      <w:bookmarkEnd w:id="4"/>
    </w:p>
    <w:p w:rsidR="000D0E5E" w:rsidRPr="000D0E5E" w:rsidRDefault="000D0E5E" w:rsidP="000D0E5E">
      <w:pPr>
        <w:spacing w:after="120"/>
        <w:ind w:left="1134" w:right="1134"/>
        <w:jc w:val="both"/>
        <w:rPr>
          <w:rFonts w:eastAsia="Times New Roman" w:cs="Times New Roman"/>
          <w:i/>
          <w:szCs w:val="20"/>
        </w:rPr>
      </w:pPr>
      <w:r w:rsidRPr="000D0E5E">
        <w:rPr>
          <w:rFonts w:eastAsia="Times New Roman" w:cs="Times New Roman"/>
          <w:i/>
          <w:szCs w:val="20"/>
        </w:rPr>
        <w:t xml:space="preserve">Правила № 131 ООН, основной текст (без приложений) </w:t>
      </w:r>
      <w:r w:rsidRPr="000D0E5E">
        <w:rPr>
          <w:rFonts w:eastAsia="Times New Roman" w:cs="Times New Roman"/>
          <w:iCs/>
          <w:szCs w:val="20"/>
        </w:rPr>
        <w:t>изменить следующим образом:</w:t>
      </w:r>
    </w:p>
    <w:p w:rsidR="000D0E5E" w:rsidRPr="000D0E5E" w:rsidRDefault="000D0E5E" w:rsidP="000D0E5E">
      <w:pPr>
        <w:pStyle w:val="HChGR"/>
      </w:pPr>
      <w:bookmarkStart w:id="5" w:name="_Toc355167959"/>
      <w:bookmarkStart w:id="6" w:name="_Toc358726232"/>
      <w:bookmarkStart w:id="7" w:name="_Toc358726291"/>
      <w:bookmarkStart w:id="8" w:name="_Toc518641605"/>
      <w:r w:rsidRPr="000D0E5E">
        <w:rPr>
          <w:b w:val="0"/>
        </w:rPr>
        <w:t>«</w:t>
      </w:r>
      <w:r w:rsidRPr="000D0E5E">
        <w:t>Правила № 131 ООН</w:t>
      </w:r>
      <w:bookmarkEnd w:id="5"/>
      <w:bookmarkEnd w:id="6"/>
      <w:bookmarkEnd w:id="7"/>
      <w:bookmarkEnd w:id="8"/>
    </w:p>
    <w:p w:rsidR="000D0E5E" w:rsidRPr="000D0E5E" w:rsidRDefault="000D0E5E" w:rsidP="000D0E5E">
      <w:pPr>
        <w:keepNext/>
        <w:keepLines/>
        <w:tabs>
          <w:tab w:val="right" w:pos="851"/>
        </w:tabs>
        <w:spacing w:before="360" w:after="240" w:line="300" w:lineRule="exact"/>
        <w:ind w:left="1134" w:right="1134" w:hanging="1134"/>
        <w:rPr>
          <w:rFonts w:eastAsia="Times New Roman" w:cs="Times New Roman"/>
          <w:b/>
          <w:sz w:val="28"/>
          <w:szCs w:val="20"/>
        </w:rPr>
      </w:pPr>
      <w:r w:rsidRPr="000D0E5E">
        <w:rPr>
          <w:rFonts w:eastAsia="Times New Roman" w:cs="Times New Roman"/>
          <w:b/>
          <w:sz w:val="28"/>
          <w:szCs w:val="20"/>
        </w:rPr>
        <w:tab/>
      </w:r>
      <w:r w:rsidRPr="000D0E5E">
        <w:rPr>
          <w:rFonts w:eastAsia="Times New Roman" w:cs="Times New Roman"/>
          <w:b/>
          <w:sz w:val="28"/>
          <w:szCs w:val="20"/>
        </w:rPr>
        <w:tab/>
      </w:r>
      <w:bookmarkStart w:id="9" w:name="_Toc355167960"/>
      <w:bookmarkStart w:id="10" w:name="_Toc358726233"/>
      <w:bookmarkStart w:id="11" w:name="_Toc358726292"/>
      <w:bookmarkStart w:id="12" w:name="_Toc518641606"/>
      <w:r w:rsidRPr="000D0E5E">
        <w:rPr>
          <w:rFonts w:eastAsia="Times New Roman" w:cs="Times New Roman"/>
          <w:b/>
          <w:sz w:val="28"/>
          <w:szCs w:val="20"/>
        </w:rPr>
        <w:t>Единообразные предписания, касающиеся официального утверждения механических транспортных средств в</w:t>
      </w:r>
      <w:r w:rsidRPr="000D0E5E">
        <w:rPr>
          <w:rFonts w:eastAsia="Times New Roman" w:cs="Times New Roman"/>
          <w:b/>
          <w:sz w:val="28"/>
          <w:szCs w:val="20"/>
          <w:lang w:val="en-GB"/>
        </w:rPr>
        <w:t> </w:t>
      </w:r>
      <w:r w:rsidRPr="000D0E5E">
        <w:rPr>
          <w:rFonts w:eastAsia="Times New Roman" w:cs="Times New Roman"/>
          <w:b/>
          <w:sz w:val="28"/>
          <w:szCs w:val="20"/>
        </w:rPr>
        <w:t>отношении</w:t>
      </w:r>
      <w:r>
        <w:rPr>
          <w:rFonts w:eastAsia="Times New Roman" w:cs="Times New Roman"/>
          <w:b/>
          <w:sz w:val="28"/>
          <w:szCs w:val="20"/>
        </w:rPr>
        <w:t xml:space="preserve"> опережающих систем экстренного</w:t>
      </w:r>
      <w:r w:rsidRPr="000D0E5E">
        <w:rPr>
          <w:rFonts w:eastAsia="Times New Roman" w:cs="Times New Roman"/>
          <w:b/>
          <w:sz w:val="28"/>
          <w:szCs w:val="20"/>
        </w:rPr>
        <w:br/>
        <w:t>торможения (ОСЭТ)</w:t>
      </w:r>
      <w:bookmarkEnd w:id="9"/>
      <w:bookmarkEnd w:id="10"/>
      <w:bookmarkEnd w:id="11"/>
      <w:bookmarkEnd w:id="12"/>
    </w:p>
    <w:p w:rsidR="000D0E5E" w:rsidRPr="000D0E5E" w:rsidRDefault="000D0E5E" w:rsidP="000D0E5E">
      <w:pPr>
        <w:spacing w:after="120"/>
        <w:rPr>
          <w:rFonts w:eastAsia="Times New Roman" w:cs="Times New Roman"/>
          <w:sz w:val="28"/>
          <w:szCs w:val="20"/>
        </w:rPr>
      </w:pPr>
      <w:r w:rsidRPr="000D0E5E">
        <w:rPr>
          <w:rFonts w:eastAsia="Times New Roman" w:cs="Times New Roman"/>
          <w:sz w:val="28"/>
          <w:szCs w:val="20"/>
        </w:rPr>
        <w:t>Содержание</w:t>
      </w:r>
    </w:p>
    <w:p w:rsidR="000D0E5E" w:rsidRPr="000D0E5E" w:rsidRDefault="000D0E5E" w:rsidP="000D0E5E">
      <w:pPr>
        <w:tabs>
          <w:tab w:val="right" w:pos="9638"/>
        </w:tabs>
        <w:spacing w:after="120"/>
        <w:ind w:left="283"/>
        <w:rPr>
          <w:rFonts w:eastAsia="Times New Roman" w:cs="Times New Roman"/>
          <w:sz w:val="18"/>
          <w:szCs w:val="20"/>
        </w:rPr>
      </w:pPr>
      <w:r w:rsidRPr="000D0E5E">
        <w:rPr>
          <w:rFonts w:eastAsia="Times New Roman" w:cs="Times New Roman"/>
          <w:i/>
          <w:sz w:val="18"/>
          <w:szCs w:val="20"/>
        </w:rPr>
        <w:tab/>
        <w:t>Стр.</w:t>
      </w:r>
    </w:p>
    <w:p w:rsidR="000D0E5E" w:rsidRPr="000D0E5E" w:rsidRDefault="000D0E5E" w:rsidP="000D0E5E">
      <w:pPr>
        <w:tabs>
          <w:tab w:val="left" w:pos="700"/>
          <w:tab w:val="left" w:pos="1134"/>
          <w:tab w:val="left" w:pos="1559"/>
          <w:tab w:val="left" w:pos="1984"/>
          <w:tab w:val="left" w:leader="dot" w:pos="8787"/>
          <w:tab w:val="right" w:pos="9638"/>
        </w:tabs>
        <w:spacing w:after="120"/>
        <w:rPr>
          <w:rFonts w:eastAsia="Times New Roman" w:cs="Times New Roman"/>
          <w:szCs w:val="20"/>
        </w:rPr>
      </w:pPr>
      <w:bookmarkStart w:id="13" w:name="_Toc358726234"/>
      <w:bookmarkStart w:id="14" w:name="_Toc518641607"/>
      <w:r w:rsidRPr="000D0E5E">
        <w:rPr>
          <w:rFonts w:eastAsia="Times New Roman" w:cs="Times New Roman"/>
          <w:b/>
          <w:szCs w:val="20"/>
        </w:rPr>
        <w:tab/>
      </w:r>
      <w:r w:rsidRPr="000D0E5E">
        <w:rPr>
          <w:rFonts w:eastAsia="Times New Roman" w:cs="Times New Roman"/>
          <w:szCs w:val="20"/>
        </w:rPr>
        <w:t>Введение (для информации)</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3</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1.</w:t>
      </w:r>
      <w:r w:rsidRPr="000D0E5E">
        <w:rPr>
          <w:rFonts w:eastAsia="Times New Roman" w:cs="Times New Roman"/>
          <w:szCs w:val="20"/>
        </w:rPr>
        <w:tab/>
        <w:t>Область применения и цель</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4</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2.</w:t>
      </w:r>
      <w:r w:rsidRPr="000D0E5E">
        <w:rPr>
          <w:rFonts w:eastAsia="Times New Roman" w:cs="Times New Roman"/>
          <w:szCs w:val="20"/>
        </w:rPr>
        <w:tab/>
        <w:t>Определения</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4</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3.</w:t>
      </w:r>
      <w:r w:rsidRPr="000D0E5E">
        <w:rPr>
          <w:rFonts w:eastAsia="Times New Roman" w:cs="Times New Roman"/>
          <w:szCs w:val="20"/>
        </w:rPr>
        <w:tab/>
        <w:t>Заявка на официальное утверждение</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5</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4.</w:t>
      </w:r>
      <w:r w:rsidRPr="000D0E5E">
        <w:rPr>
          <w:rFonts w:eastAsia="Times New Roman" w:cs="Times New Roman"/>
          <w:szCs w:val="20"/>
        </w:rPr>
        <w:tab/>
        <w:t>Официальное утверждение</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6</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5.</w:t>
      </w:r>
      <w:r w:rsidRPr="000D0E5E">
        <w:rPr>
          <w:rFonts w:eastAsia="Times New Roman" w:cs="Times New Roman"/>
          <w:szCs w:val="20"/>
        </w:rPr>
        <w:tab/>
        <w:t>Технические требования</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7</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6.</w:t>
      </w:r>
      <w:r w:rsidRPr="000D0E5E">
        <w:rPr>
          <w:rFonts w:eastAsia="Times New Roman" w:cs="Times New Roman"/>
          <w:szCs w:val="20"/>
        </w:rPr>
        <w:tab/>
        <w:t>Процедура испытания</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11</w:t>
      </w:r>
    </w:p>
    <w:p w:rsidR="000D0E5E" w:rsidRPr="000D0E5E" w:rsidRDefault="000D0E5E" w:rsidP="000D0E5E">
      <w:pPr>
        <w:tabs>
          <w:tab w:val="right" w:pos="850"/>
          <w:tab w:val="left" w:pos="1134"/>
          <w:tab w:val="left" w:pos="1559"/>
          <w:tab w:val="left" w:pos="1984"/>
          <w:tab w:val="left" w:leader="dot" w:pos="8787"/>
          <w:tab w:val="right" w:pos="9638"/>
        </w:tabs>
        <w:spacing w:after="120"/>
        <w:ind w:left="1134" w:hanging="1134"/>
        <w:rPr>
          <w:rFonts w:eastAsia="Times New Roman" w:cs="Times New Roman"/>
          <w:szCs w:val="20"/>
        </w:rPr>
      </w:pPr>
      <w:r w:rsidRPr="000D0E5E">
        <w:rPr>
          <w:rFonts w:eastAsia="Times New Roman" w:cs="Times New Roman"/>
          <w:szCs w:val="20"/>
        </w:rPr>
        <w:tab/>
        <w:t>7.</w:t>
      </w:r>
      <w:r w:rsidRPr="000D0E5E">
        <w:rPr>
          <w:rFonts w:eastAsia="Times New Roman" w:cs="Times New Roman"/>
          <w:szCs w:val="20"/>
        </w:rPr>
        <w:tab/>
        <w:t>Модификация типа транспортного средства</w:t>
      </w:r>
      <w:r>
        <w:rPr>
          <w:rFonts w:eastAsia="Times New Roman" w:cs="Times New Roman"/>
          <w:szCs w:val="20"/>
        </w:rPr>
        <w:t xml:space="preserve"> и распространение официального</w:t>
      </w:r>
      <w:r>
        <w:rPr>
          <w:rFonts w:eastAsia="Times New Roman" w:cs="Times New Roman"/>
          <w:szCs w:val="20"/>
        </w:rPr>
        <w:br/>
      </w:r>
      <w:r w:rsidRPr="000D0E5E">
        <w:rPr>
          <w:rFonts w:eastAsia="Times New Roman" w:cs="Times New Roman"/>
          <w:szCs w:val="20"/>
        </w:rPr>
        <w:t>утверждения</w:t>
      </w:r>
      <w:r>
        <w:rPr>
          <w:rFonts w:eastAsia="Times New Roman" w:cs="Times New Roman"/>
          <w:szCs w:val="20"/>
        </w:rPr>
        <w:t xml:space="preserve"> </w:t>
      </w:r>
      <w:r>
        <w:rPr>
          <w:rFonts w:eastAsia="Times New Roman" w:cs="Times New Roman"/>
          <w:szCs w:val="20"/>
        </w:rPr>
        <w:tab/>
      </w:r>
      <w:r>
        <w:rPr>
          <w:rFonts w:eastAsia="Times New Roman" w:cs="Times New Roman"/>
          <w:szCs w:val="20"/>
        </w:rPr>
        <w:tab/>
      </w:r>
      <w:r w:rsidR="0031524A">
        <w:rPr>
          <w:rFonts w:eastAsia="Times New Roman" w:cs="Times New Roman"/>
          <w:szCs w:val="20"/>
        </w:rPr>
        <w:t>15</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8.</w:t>
      </w:r>
      <w:r w:rsidRPr="000D0E5E">
        <w:rPr>
          <w:rFonts w:eastAsia="Times New Roman" w:cs="Times New Roman"/>
          <w:szCs w:val="20"/>
        </w:rPr>
        <w:tab/>
        <w:t>Соответствие производства</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15</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9.</w:t>
      </w:r>
      <w:r w:rsidRPr="000D0E5E">
        <w:rPr>
          <w:rFonts w:eastAsia="Times New Roman" w:cs="Times New Roman"/>
          <w:szCs w:val="20"/>
        </w:rPr>
        <w:tab/>
        <w:t>Санкции, налагаемые за несоответствие производства</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15</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10.</w:t>
      </w:r>
      <w:r w:rsidRPr="000D0E5E">
        <w:rPr>
          <w:rFonts w:eastAsia="Times New Roman" w:cs="Times New Roman"/>
          <w:szCs w:val="20"/>
        </w:rPr>
        <w:tab/>
        <w:t>Окончательное прекращение производства</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16</w:t>
      </w:r>
    </w:p>
    <w:p w:rsidR="000D0E5E" w:rsidRPr="000D0E5E" w:rsidRDefault="000D0E5E" w:rsidP="000D0E5E">
      <w:pPr>
        <w:tabs>
          <w:tab w:val="right" w:pos="850"/>
          <w:tab w:val="left" w:pos="1134"/>
          <w:tab w:val="left" w:pos="1559"/>
          <w:tab w:val="left" w:pos="1984"/>
          <w:tab w:val="left" w:leader="dot" w:pos="8787"/>
          <w:tab w:val="right" w:pos="9638"/>
        </w:tabs>
        <w:spacing w:after="120"/>
        <w:ind w:left="1134" w:hanging="1134"/>
        <w:rPr>
          <w:rFonts w:eastAsia="Times New Roman" w:cs="Times New Roman"/>
          <w:szCs w:val="20"/>
        </w:rPr>
      </w:pPr>
      <w:r w:rsidRPr="000D0E5E">
        <w:rPr>
          <w:rFonts w:eastAsia="Times New Roman" w:cs="Times New Roman"/>
          <w:szCs w:val="20"/>
        </w:rPr>
        <w:tab/>
        <w:t>11.</w:t>
      </w:r>
      <w:r w:rsidRPr="000D0E5E">
        <w:rPr>
          <w:rFonts w:eastAsia="Times New Roman" w:cs="Times New Roman"/>
          <w:szCs w:val="20"/>
        </w:rPr>
        <w:tab/>
        <w:t>Названия и адреса технических служб, упо</w:t>
      </w:r>
      <w:r>
        <w:rPr>
          <w:rFonts w:eastAsia="Times New Roman" w:cs="Times New Roman"/>
          <w:szCs w:val="20"/>
        </w:rPr>
        <w:t>лномоченных проводить испытания</w:t>
      </w:r>
      <w:r w:rsidRPr="000D0E5E">
        <w:rPr>
          <w:rFonts w:eastAsia="Times New Roman" w:cs="Times New Roman"/>
          <w:szCs w:val="20"/>
        </w:rPr>
        <w:br/>
        <w:t>для официального утверждения, и органов по официальному утверждению типа</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16</w:t>
      </w:r>
    </w:p>
    <w:p w:rsidR="000D0E5E" w:rsidRPr="000D0E5E" w:rsidRDefault="000D0E5E" w:rsidP="000D0E5E">
      <w:pPr>
        <w:tabs>
          <w:tab w:val="right" w:pos="850"/>
          <w:tab w:val="left" w:pos="1134"/>
          <w:tab w:val="left" w:pos="1559"/>
          <w:tab w:val="left" w:pos="1984"/>
          <w:tab w:val="left" w:leader="dot" w:pos="8787"/>
          <w:tab w:val="right" w:pos="9638"/>
        </w:tabs>
        <w:spacing w:after="120"/>
        <w:ind w:left="1134" w:hanging="1134"/>
        <w:rPr>
          <w:rFonts w:eastAsia="Times New Roman" w:cs="Times New Roman"/>
          <w:szCs w:val="20"/>
        </w:rPr>
      </w:pPr>
      <w:r w:rsidRPr="000D0E5E">
        <w:rPr>
          <w:rFonts w:eastAsia="Times New Roman" w:cs="Times New Roman"/>
          <w:szCs w:val="20"/>
        </w:rPr>
        <w:tab/>
        <w:t>12.</w:t>
      </w:r>
      <w:r w:rsidRPr="000D0E5E">
        <w:rPr>
          <w:rFonts w:eastAsia="Times New Roman" w:cs="Times New Roman"/>
          <w:szCs w:val="20"/>
        </w:rPr>
        <w:tab/>
        <w:t>Переходные положения</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r w:rsidR="0031524A">
        <w:rPr>
          <w:rFonts w:eastAsia="Times New Roman" w:cs="Times New Roman"/>
          <w:szCs w:val="20"/>
        </w:rPr>
        <w:t>16</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Приложения</w:t>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1</w:t>
      </w:r>
      <w:r w:rsidRPr="000D0E5E">
        <w:rPr>
          <w:rFonts w:eastAsia="Times New Roman" w:cs="Times New Roman"/>
          <w:szCs w:val="20"/>
        </w:rPr>
        <w:tab/>
        <w:t>Сообщение</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p>
    <w:p w:rsidR="000D0E5E" w:rsidRPr="000D0E5E" w:rsidRDefault="000D0E5E" w:rsidP="000D0E5E">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0D0E5E">
        <w:rPr>
          <w:rFonts w:eastAsia="Times New Roman" w:cs="Times New Roman"/>
          <w:szCs w:val="20"/>
        </w:rPr>
        <w:tab/>
        <w:t>2</w:t>
      </w:r>
      <w:r w:rsidRPr="000D0E5E">
        <w:rPr>
          <w:rFonts w:eastAsia="Times New Roman" w:cs="Times New Roman"/>
          <w:szCs w:val="20"/>
        </w:rPr>
        <w:tab/>
        <w:t>Схемы знаков официального утверждения</w:t>
      </w:r>
      <w:r>
        <w:rPr>
          <w:rFonts w:eastAsia="Times New Roman" w:cs="Times New Roman"/>
          <w:szCs w:val="20"/>
        </w:rPr>
        <w:t xml:space="preserve"> </w:t>
      </w:r>
      <w:r w:rsidRPr="000D0E5E">
        <w:rPr>
          <w:rFonts w:eastAsia="Times New Roman" w:cs="Times New Roman"/>
          <w:szCs w:val="20"/>
        </w:rPr>
        <w:tab/>
      </w:r>
      <w:r w:rsidRPr="000D0E5E">
        <w:rPr>
          <w:rFonts w:eastAsia="Times New Roman" w:cs="Times New Roman"/>
          <w:szCs w:val="20"/>
        </w:rPr>
        <w:tab/>
      </w:r>
    </w:p>
    <w:p w:rsidR="000D0E5E" w:rsidRPr="000D0E5E" w:rsidRDefault="000D0E5E" w:rsidP="000D0E5E">
      <w:pPr>
        <w:tabs>
          <w:tab w:val="right" w:pos="850"/>
          <w:tab w:val="left" w:pos="1134"/>
          <w:tab w:val="left" w:pos="1559"/>
          <w:tab w:val="left" w:pos="1984"/>
          <w:tab w:val="left" w:leader="dot" w:pos="8787"/>
          <w:tab w:val="right" w:pos="9638"/>
        </w:tabs>
        <w:spacing w:after="120"/>
        <w:ind w:left="1134" w:hanging="1134"/>
        <w:rPr>
          <w:rFonts w:eastAsia="Times New Roman" w:cs="Times New Roman"/>
          <w:strike/>
          <w:szCs w:val="20"/>
        </w:rPr>
      </w:pPr>
      <w:r w:rsidRPr="000D0E5E">
        <w:rPr>
          <w:rFonts w:eastAsia="Times New Roman" w:cs="Times New Roman"/>
          <w:szCs w:val="20"/>
        </w:rPr>
        <w:tab/>
      </w:r>
      <w:r w:rsidRPr="000D0E5E">
        <w:rPr>
          <w:rFonts w:eastAsia="Times New Roman" w:cs="Times New Roman"/>
          <w:strike/>
          <w:szCs w:val="20"/>
        </w:rPr>
        <w:t>3</w:t>
      </w:r>
      <w:r w:rsidRPr="000D0E5E">
        <w:rPr>
          <w:rFonts w:eastAsia="Times New Roman" w:cs="Times New Roman"/>
          <w:strike/>
          <w:szCs w:val="20"/>
        </w:rPr>
        <w:tab/>
        <w:t xml:space="preserve">Требования испытания на предупреждение и введение в действие: </w:t>
      </w:r>
      <w:r w:rsidRPr="000D0E5E">
        <w:rPr>
          <w:rFonts w:eastAsia="Times New Roman" w:cs="Times New Roman"/>
          <w:strike/>
          <w:szCs w:val="20"/>
        </w:rPr>
        <w:br/>
        <w:t>значения для прохождения/непрохождения испытания</w:t>
      </w:r>
      <w:r>
        <w:rPr>
          <w:rFonts w:eastAsia="Times New Roman" w:cs="Times New Roman"/>
          <w:strike/>
          <w:szCs w:val="20"/>
        </w:rPr>
        <w:t xml:space="preserve"> </w:t>
      </w:r>
      <w:r w:rsidRPr="000D0E5E">
        <w:rPr>
          <w:rFonts w:eastAsia="Times New Roman" w:cs="Times New Roman"/>
          <w:strike/>
          <w:szCs w:val="20"/>
        </w:rPr>
        <w:tab/>
      </w:r>
      <w:r w:rsidRPr="000D0E5E">
        <w:rPr>
          <w:rFonts w:eastAsia="Times New Roman" w:cs="Times New Roman"/>
          <w:strike/>
          <w:szCs w:val="20"/>
        </w:rPr>
        <w:tab/>
      </w:r>
    </w:p>
    <w:p w:rsidR="000D0E5E" w:rsidRPr="000D0E5E" w:rsidRDefault="000D0E5E" w:rsidP="000D0E5E">
      <w:pPr>
        <w:tabs>
          <w:tab w:val="right" w:pos="850"/>
          <w:tab w:val="left" w:pos="1134"/>
          <w:tab w:val="left" w:pos="1559"/>
          <w:tab w:val="left" w:pos="1984"/>
          <w:tab w:val="left" w:leader="dot" w:pos="8787"/>
          <w:tab w:val="right" w:pos="9638"/>
        </w:tabs>
        <w:spacing w:after="120"/>
        <w:ind w:left="1134" w:hanging="1134"/>
        <w:rPr>
          <w:rFonts w:eastAsia="Times New Roman" w:cs="Times New Roman"/>
          <w:szCs w:val="20"/>
        </w:rPr>
      </w:pPr>
      <w:r w:rsidRPr="000D0E5E">
        <w:rPr>
          <w:rFonts w:eastAsia="Times New Roman" w:cs="Times New Roman"/>
          <w:szCs w:val="20"/>
        </w:rPr>
        <w:tab/>
      </w:r>
      <w:r w:rsidRPr="000D0E5E">
        <w:rPr>
          <w:rFonts w:eastAsia="Times New Roman" w:cs="Times New Roman"/>
          <w:b/>
          <w:bCs/>
          <w:szCs w:val="20"/>
        </w:rPr>
        <w:t>3</w:t>
      </w:r>
      <w:r w:rsidRPr="000D0E5E">
        <w:rPr>
          <w:rFonts w:eastAsia="Times New Roman" w:cs="Times New Roman"/>
          <w:szCs w:val="20"/>
        </w:rPr>
        <w:tab/>
        <w:t xml:space="preserve">Специальные предписания, которые должны применяться в отношении </w:t>
      </w:r>
      <w:r w:rsidRPr="000D0E5E">
        <w:rPr>
          <w:rFonts w:eastAsia="Times New Roman" w:cs="Times New Roman"/>
          <w:szCs w:val="20"/>
        </w:rPr>
        <w:br/>
        <w:t xml:space="preserve">аспектов безопасности комплексных электронных систем управления </w:t>
      </w:r>
      <w:r w:rsidRPr="000D0E5E">
        <w:rPr>
          <w:rFonts w:eastAsia="Times New Roman" w:cs="Times New Roman"/>
          <w:szCs w:val="20"/>
        </w:rPr>
        <w:br/>
        <w:t>транспортным средством</w:t>
      </w:r>
      <w:r w:rsidRPr="000D0E5E">
        <w:rPr>
          <w:rFonts w:eastAsia="Times New Roman" w:cs="Times New Roman"/>
          <w:szCs w:val="20"/>
        </w:rPr>
        <w:tab/>
      </w:r>
      <w:r w:rsidRPr="000D0E5E">
        <w:rPr>
          <w:rFonts w:eastAsia="Times New Roman" w:cs="Times New Roman"/>
          <w:szCs w:val="20"/>
        </w:rPr>
        <w:tab/>
      </w:r>
    </w:p>
    <w:p w:rsidR="000D0E5E" w:rsidRPr="000D0E5E" w:rsidRDefault="000D0E5E" w:rsidP="000D0E5E">
      <w:pPr>
        <w:keepNext/>
        <w:keepLines/>
        <w:pageBreakBefore/>
        <w:tabs>
          <w:tab w:val="right" w:pos="851"/>
        </w:tabs>
        <w:spacing w:before="360" w:after="240" w:line="300" w:lineRule="exact"/>
        <w:ind w:left="1134" w:right="1134" w:hanging="1134"/>
        <w:rPr>
          <w:rFonts w:eastAsia="Times New Roman" w:cs="Times New Roman"/>
          <w:b/>
          <w:sz w:val="28"/>
          <w:szCs w:val="20"/>
          <w:lang w:eastAsia="ru-RU"/>
        </w:rPr>
      </w:pPr>
      <w:r w:rsidRPr="000D0E5E">
        <w:rPr>
          <w:rFonts w:eastAsia="Times New Roman" w:cs="Times New Roman"/>
          <w:b/>
          <w:sz w:val="28"/>
          <w:szCs w:val="20"/>
          <w:lang w:eastAsia="ru-RU"/>
        </w:rPr>
        <w:lastRenderedPageBreak/>
        <w:tab/>
      </w:r>
      <w:r w:rsidRPr="000D0E5E">
        <w:rPr>
          <w:rFonts w:eastAsia="Times New Roman" w:cs="Times New Roman"/>
          <w:b/>
          <w:sz w:val="28"/>
          <w:szCs w:val="20"/>
          <w:lang w:eastAsia="ru-RU"/>
        </w:rPr>
        <w:tab/>
        <w:t>Введение (для информации)</w:t>
      </w:r>
    </w:p>
    <w:p w:rsidR="000D0E5E" w:rsidRPr="000D0E5E" w:rsidRDefault="000D0E5E" w:rsidP="000D0E5E">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0D0E5E">
        <w:rPr>
          <w:rFonts w:eastAsia="Times New Roman" w:cs="Times New Roman"/>
          <w:szCs w:val="20"/>
        </w:rPr>
        <w:tab/>
        <w:t>Цель настоящих Правил состоит во введении единообразных предписаний, касающихся опережающих систем экстренного торможения (ОСЭТ), установленных на механических транспортных средствах категорий M</w:t>
      </w:r>
      <w:r w:rsidRPr="000D0E5E">
        <w:rPr>
          <w:rFonts w:eastAsia="Times New Roman" w:cs="Times New Roman"/>
          <w:szCs w:val="20"/>
          <w:vertAlign w:val="subscript"/>
        </w:rPr>
        <w:t>2</w:t>
      </w:r>
      <w:r w:rsidRPr="000D0E5E">
        <w:rPr>
          <w:rFonts w:eastAsia="Times New Roman" w:cs="Times New Roman"/>
          <w:szCs w:val="20"/>
        </w:rPr>
        <w:t>, M</w:t>
      </w:r>
      <w:r w:rsidRPr="000D0E5E">
        <w:rPr>
          <w:rFonts w:eastAsia="Times New Roman" w:cs="Times New Roman"/>
          <w:szCs w:val="20"/>
          <w:vertAlign w:val="subscript"/>
        </w:rPr>
        <w:t>3</w:t>
      </w:r>
      <w:r w:rsidRPr="000D0E5E">
        <w:rPr>
          <w:rFonts w:eastAsia="Times New Roman" w:cs="Times New Roman"/>
          <w:szCs w:val="20"/>
        </w:rPr>
        <w:t>, N</w:t>
      </w:r>
      <w:r w:rsidRPr="000D0E5E">
        <w:rPr>
          <w:rFonts w:eastAsia="Times New Roman" w:cs="Times New Roman"/>
          <w:szCs w:val="20"/>
          <w:vertAlign w:val="subscript"/>
        </w:rPr>
        <w:t>2</w:t>
      </w:r>
      <w:r w:rsidRPr="000D0E5E">
        <w:rPr>
          <w:rFonts w:eastAsia="Times New Roman" w:cs="Times New Roman"/>
          <w:szCs w:val="20"/>
        </w:rPr>
        <w:t xml:space="preserve"> и N</w:t>
      </w:r>
      <w:r w:rsidRPr="000D0E5E">
        <w:rPr>
          <w:rFonts w:eastAsia="Times New Roman" w:cs="Times New Roman"/>
          <w:szCs w:val="20"/>
          <w:vertAlign w:val="subscript"/>
        </w:rPr>
        <w:t>3</w:t>
      </w:r>
      <w:r w:rsidRPr="000D0E5E">
        <w:rPr>
          <w:rFonts w:eastAsia="Times New Roman" w:cs="Times New Roman"/>
          <w:sz w:val="18"/>
          <w:szCs w:val="18"/>
          <w:vertAlign w:val="superscript"/>
        </w:rPr>
        <w:footnoteReference w:id="3"/>
      </w:r>
      <w:r w:rsidRPr="000D0E5E">
        <w:rPr>
          <w:rFonts w:eastAsia="Times New Roman" w:cs="Times New Roman"/>
          <w:szCs w:val="20"/>
        </w:rPr>
        <w:t>, эксплуатируемых главным образом на автомагистралях.</w:t>
      </w:r>
    </w:p>
    <w:p w:rsidR="000D0E5E" w:rsidRPr="000D0E5E" w:rsidRDefault="000D0E5E" w:rsidP="000D0E5E">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0D0E5E">
        <w:rPr>
          <w:rFonts w:eastAsia="Times New Roman" w:cs="Times New Roman"/>
          <w:szCs w:val="20"/>
        </w:rPr>
        <w:tab/>
        <w:t>Хотя в целом транспортные средства этих категорий и выиграют от оснащения их опережающими системами экстренного торможения, в случае некоторых подгрупп эти преимущества будут довольно сомнительными, поскольку они эксплуатируются главным образом в условиях, не связанных с движением по автомагистралям (например, автобусы, в которых пассажиры перевозятся стоя, т.</w:t>
      </w:r>
      <w:r>
        <w:rPr>
          <w:rFonts w:eastAsia="Times New Roman" w:cs="Times New Roman"/>
          <w:szCs w:val="20"/>
        </w:rPr>
        <w:t xml:space="preserve"> </w:t>
      </w:r>
      <w:r w:rsidRPr="000D0E5E">
        <w:rPr>
          <w:rFonts w:eastAsia="Times New Roman" w:cs="Times New Roman"/>
          <w:szCs w:val="20"/>
        </w:rPr>
        <w:t>е. которые относятся к классам I, II и A</w:t>
      </w:r>
      <w:r w:rsidRPr="000D0E5E">
        <w:rPr>
          <w:rFonts w:eastAsia="Times New Roman" w:cs="Times New Roman"/>
          <w:sz w:val="18"/>
          <w:szCs w:val="18"/>
          <w:vertAlign w:val="superscript"/>
        </w:rPr>
        <w:t>1</w:t>
      </w:r>
      <w:r w:rsidRPr="000D0E5E">
        <w:rPr>
          <w:rFonts w:eastAsia="Times New Roman" w:cs="Times New Roman"/>
          <w:szCs w:val="20"/>
        </w:rPr>
        <w:t>). Независимо от таких преимуществ в случае других подгрупп установка ОСЭТ будет сопряжена с техническими трудностями (например, речь идет о выборе места для установки датчика на транс</w:t>
      </w:r>
      <w:r>
        <w:rPr>
          <w:rFonts w:eastAsia="Times New Roman" w:cs="Times New Roman"/>
          <w:szCs w:val="20"/>
        </w:rPr>
        <w:t>портных средствах категории G и </w:t>
      </w:r>
      <w:r w:rsidRPr="000D0E5E">
        <w:rPr>
          <w:rFonts w:eastAsia="Times New Roman" w:cs="Times New Roman"/>
          <w:szCs w:val="20"/>
        </w:rPr>
        <w:t>транспортных средствах специального назначения и т.</w:t>
      </w:r>
      <w:r>
        <w:rPr>
          <w:rFonts w:eastAsia="Times New Roman" w:cs="Times New Roman"/>
          <w:szCs w:val="20"/>
        </w:rPr>
        <w:t xml:space="preserve"> </w:t>
      </w:r>
      <w:r w:rsidRPr="000D0E5E">
        <w:rPr>
          <w:rFonts w:eastAsia="Times New Roman" w:cs="Times New Roman"/>
          <w:szCs w:val="20"/>
        </w:rPr>
        <w:t>д.).</w:t>
      </w:r>
    </w:p>
    <w:bookmarkEnd w:id="13"/>
    <w:bookmarkEnd w:id="14"/>
    <w:p w:rsidR="000D0E5E" w:rsidRPr="000D0E5E" w:rsidRDefault="000D0E5E" w:rsidP="000D0E5E">
      <w:pPr>
        <w:spacing w:after="120"/>
        <w:ind w:left="1134" w:right="1134" w:firstLine="567"/>
        <w:jc w:val="both"/>
        <w:rPr>
          <w:rFonts w:eastAsia="Times New Roman" w:cs="Times New Roman"/>
          <w:strike/>
          <w:szCs w:val="20"/>
        </w:rPr>
      </w:pPr>
      <w:r w:rsidRPr="000D0E5E">
        <w:rPr>
          <w:rFonts w:eastAsia="Times New Roman" w:cs="Times New Roman"/>
          <w:strike/>
          <w:szCs w:val="20"/>
        </w:rPr>
        <w:t>Кроме того, системы, предназначенные для транспортных средств, у которых задняя ось не оснащена пневматической подвеской, требуют использования передовой сенсорной техники для учета изменения угла развала колес транспортного средства. Договаривающимся сторонам, желающим применять настоящие Правила в отношении этих транспортных средств, следует предусмотреть для этого надлежащие сроки.</w:t>
      </w:r>
    </w:p>
    <w:p w:rsidR="000D0E5E" w:rsidRPr="000D0E5E" w:rsidRDefault="000D0E5E" w:rsidP="000D0E5E">
      <w:pPr>
        <w:spacing w:after="120"/>
        <w:ind w:left="1134" w:right="1134" w:firstLine="567"/>
        <w:jc w:val="both"/>
        <w:rPr>
          <w:rFonts w:eastAsia="Times New Roman" w:cs="Times New Roman"/>
          <w:szCs w:val="20"/>
        </w:rPr>
      </w:pPr>
      <w:r w:rsidRPr="000D0E5E">
        <w:rPr>
          <w:rFonts w:eastAsia="Times New Roman" w:cs="Times New Roman"/>
          <w:szCs w:val="20"/>
        </w:rPr>
        <w:tab/>
        <w:t>Система автоматически выявляет риск столкновения спереди, предупреждает о нем водителя и приводит в действие тормозную систему транспортного средства для снижения его скорости с целью недопущения столкновения либо смягчения его последствий в</w:t>
      </w:r>
      <w:r w:rsidRPr="000D0E5E">
        <w:rPr>
          <w:rFonts w:eastAsia="Times New Roman" w:cs="Times New Roman"/>
          <w:szCs w:val="20"/>
          <w:lang w:val="en-GB"/>
        </w:rPr>
        <w:t> </w:t>
      </w:r>
      <w:r w:rsidRPr="000D0E5E">
        <w:rPr>
          <w:rFonts w:eastAsia="Times New Roman" w:cs="Times New Roman"/>
          <w:szCs w:val="20"/>
        </w:rPr>
        <w:t xml:space="preserve">том случае, когда водитель не реагирует </w:t>
      </w:r>
      <w:r w:rsidRPr="000D0E5E">
        <w:rPr>
          <w:rFonts w:eastAsia="Times New Roman" w:cs="Times New Roman"/>
          <w:b/>
          <w:bCs/>
          <w:szCs w:val="20"/>
        </w:rPr>
        <w:t>достаточно оперативно</w:t>
      </w:r>
      <w:r w:rsidRPr="000D0E5E">
        <w:rPr>
          <w:rFonts w:eastAsia="Times New Roman" w:cs="Times New Roman"/>
          <w:szCs w:val="20"/>
        </w:rPr>
        <w:t xml:space="preserve"> на предупреждение.</w:t>
      </w:r>
    </w:p>
    <w:p w:rsidR="000D0E5E" w:rsidRPr="000D0E5E" w:rsidRDefault="000D0E5E" w:rsidP="000D0E5E">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0D0E5E">
        <w:rPr>
          <w:rFonts w:eastAsia="Times New Roman" w:cs="Times New Roman"/>
          <w:szCs w:val="20"/>
        </w:rPr>
        <w:tab/>
        <w:t>Система срабатывает только в таких условиях вождения, когда торможение позволяет не допустить дорожно-транспортное происшествие или смягчить его последствия, и не функционирует при обычных условиях вождения.</w:t>
      </w:r>
    </w:p>
    <w:p w:rsidR="000D0E5E" w:rsidRPr="000D0E5E" w:rsidRDefault="000D0E5E" w:rsidP="000D0E5E">
      <w:pPr>
        <w:tabs>
          <w:tab w:val="left" w:pos="1701"/>
          <w:tab w:val="left" w:pos="2268"/>
          <w:tab w:val="left" w:pos="2835"/>
          <w:tab w:val="left" w:pos="3402"/>
          <w:tab w:val="left" w:pos="3969"/>
        </w:tabs>
        <w:spacing w:after="120"/>
        <w:ind w:left="1134" w:right="1134"/>
        <w:jc w:val="both"/>
        <w:rPr>
          <w:rFonts w:eastAsia="Times New Roman" w:cs="Times New Roman"/>
          <w:szCs w:val="20"/>
        </w:rPr>
      </w:pPr>
      <w:r w:rsidRPr="000D0E5E">
        <w:rPr>
          <w:rFonts w:eastAsia="Times New Roman" w:cs="Times New Roman"/>
          <w:szCs w:val="20"/>
        </w:rPr>
        <w:tab/>
        <w:t>В случае сбоя в работе системы никакого риска для безопасного функционирования транспортного средства не возникает.</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ab/>
      </w:r>
      <w:r w:rsidRPr="000D0E5E">
        <w:rPr>
          <w:rFonts w:eastAsia="Times New Roman" w:cs="Times New Roman"/>
          <w:szCs w:val="20"/>
        </w:rPr>
        <w:tab/>
        <w:t xml:space="preserve">Система обеспечивает как минимум акустическое или тактильное предупреждение, которое может выражаться также </w:t>
      </w:r>
      <w:r w:rsidR="00E1106E">
        <w:rPr>
          <w:rFonts w:eastAsia="Times New Roman" w:cs="Times New Roman"/>
          <w:szCs w:val="20"/>
        </w:rPr>
        <w:t>в резком замедлении движения, с </w:t>
      </w:r>
      <w:r w:rsidRPr="000D0E5E">
        <w:rPr>
          <w:rFonts w:eastAsia="Times New Roman" w:cs="Times New Roman"/>
          <w:szCs w:val="20"/>
        </w:rPr>
        <w:t>тем чтобы невнимательный водитель мог осознать всю серьезность сложившейся ситуации.</w:t>
      </w:r>
    </w:p>
    <w:p w:rsidR="000D0E5E" w:rsidRDefault="000D0E5E" w:rsidP="000D0E5E">
      <w:pPr>
        <w:spacing w:after="120"/>
        <w:ind w:left="1134" w:right="1134" w:firstLine="567"/>
        <w:jc w:val="both"/>
        <w:rPr>
          <w:rFonts w:eastAsia="Times New Roman" w:cs="Times New Roman"/>
          <w:b/>
          <w:szCs w:val="20"/>
        </w:rPr>
      </w:pPr>
      <w:r w:rsidRPr="000D0E5E">
        <w:rPr>
          <w:rFonts w:eastAsia="Times New Roman" w:cs="Times New Roman"/>
          <w:szCs w:val="20"/>
        </w:rPr>
        <w:t xml:space="preserve">При любых действиях системы (этапы предупреждения и экстренного торможения) водитель может в любой момент посредством осознанного действия, например путем соответствующего поворота рулевого колеса либо снятия ноги с педали акселератора, восстановить контроль над транспортным средством и отключить систему. </w:t>
      </w:r>
      <w:r w:rsidRPr="000D0E5E">
        <w:rPr>
          <w:rFonts w:eastAsia="Times New Roman" w:cs="Times New Roman"/>
          <w:b/>
          <w:bCs/>
          <w:szCs w:val="20"/>
        </w:rPr>
        <w:t>Система должна быть в состоянии проводить различие между осознанными действиями и неосознанными действиями, например</w:t>
      </w:r>
      <w:r w:rsidR="0031524A">
        <w:rPr>
          <w:rFonts w:eastAsia="Times New Roman" w:cs="Times New Roman"/>
          <w:b/>
          <w:bCs/>
          <w:szCs w:val="20"/>
        </w:rPr>
        <w:t>,</w:t>
      </w:r>
      <w:r w:rsidRPr="000D0E5E">
        <w:rPr>
          <w:rFonts w:eastAsia="Times New Roman" w:cs="Times New Roman"/>
          <w:b/>
          <w:bCs/>
          <w:szCs w:val="20"/>
        </w:rPr>
        <w:t xml:space="preserve"> речь идет о движениях водителя, реагирующего на тактильное предупреждение, и/или об этапе экстренного торможения.</w:t>
      </w:r>
    </w:p>
    <w:p w:rsidR="000D0E5E" w:rsidRPr="000D0E5E" w:rsidRDefault="000D0E5E" w:rsidP="000D0E5E">
      <w:pPr>
        <w:spacing w:after="120"/>
        <w:ind w:left="1134" w:right="1134" w:firstLine="567"/>
        <w:jc w:val="both"/>
        <w:rPr>
          <w:rFonts w:eastAsia="Times New Roman" w:cs="Times New Roman"/>
          <w:szCs w:val="20"/>
        </w:rPr>
      </w:pPr>
      <w:r w:rsidRPr="000D0E5E">
        <w:rPr>
          <w:rFonts w:eastAsia="Times New Roman" w:cs="Times New Roman"/>
          <w:szCs w:val="20"/>
        </w:rPr>
        <w:t xml:space="preserve">Настоящими Правилами невозможно охватить все условия дорожного движения и особенности инфраструктуры в процессе официального утверждения типа. Реальные условия и особенности на практике не должны обусловливать ложное предупреждение или неоправданное торможение в такой степени, что это стимулировало бы </w:t>
      </w:r>
      <w:r w:rsidRPr="000D0E5E">
        <w:rPr>
          <w:rFonts w:eastAsia="Times New Roman" w:cs="Times New Roman"/>
          <w:b/>
          <w:bCs/>
          <w:szCs w:val="20"/>
        </w:rPr>
        <w:t>желание</w:t>
      </w:r>
      <w:r w:rsidRPr="000D0E5E">
        <w:rPr>
          <w:rFonts w:eastAsia="Times New Roman" w:cs="Times New Roman"/>
          <w:szCs w:val="20"/>
        </w:rPr>
        <w:t xml:space="preserve"> водителя </w:t>
      </w:r>
      <w:r w:rsidRPr="000D0E5E">
        <w:rPr>
          <w:rFonts w:eastAsia="Times New Roman" w:cs="Times New Roman"/>
          <w:b/>
          <w:bCs/>
          <w:szCs w:val="20"/>
        </w:rPr>
        <w:t>игнорировать предупреждения</w:t>
      </w:r>
      <w:r w:rsidRPr="000D0E5E">
        <w:rPr>
          <w:rFonts w:eastAsia="Times New Roman" w:cs="Times New Roman"/>
          <w:szCs w:val="20"/>
        </w:rPr>
        <w:t xml:space="preserve"> </w:t>
      </w:r>
      <w:r w:rsidRPr="000D0E5E">
        <w:rPr>
          <w:rFonts w:eastAsia="Times New Roman" w:cs="Times New Roman"/>
          <w:strike/>
          <w:szCs w:val="20"/>
        </w:rPr>
        <w:t>к отключению системы</w:t>
      </w:r>
      <w:r w:rsidRPr="000D0E5E">
        <w:rPr>
          <w:rFonts w:eastAsia="Times New Roman" w:cs="Times New Roman"/>
          <w:szCs w:val="20"/>
        </w:rPr>
        <w:t xml:space="preserve"> </w:t>
      </w:r>
      <w:r w:rsidRPr="000D0E5E">
        <w:rPr>
          <w:rFonts w:eastAsia="Times New Roman" w:cs="Times New Roman"/>
          <w:b/>
          <w:bCs/>
          <w:szCs w:val="20"/>
        </w:rPr>
        <w:t>или создавало бы опасность для других участников дорожного движения</w:t>
      </w:r>
      <w:r w:rsidRPr="000D0E5E">
        <w:rPr>
          <w:rFonts w:eastAsia="Times New Roman" w:cs="Times New Roman"/>
          <w:szCs w:val="20"/>
        </w:rPr>
        <w:t>.</w:t>
      </w:r>
    </w:p>
    <w:p w:rsidR="000D0E5E" w:rsidRPr="00E1106E" w:rsidRDefault="000D0E5E" w:rsidP="00E1106E">
      <w:pPr>
        <w:pStyle w:val="HChGR"/>
        <w:keepNext w:val="0"/>
        <w:keepLines w:val="0"/>
        <w:pageBreakBefore/>
        <w:widowControl w:val="0"/>
        <w:tabs>
          <w:tab w:val="clear" w:pos="851"/>
        </w:tabs>
        <w:ind w:left="2268"/>
      </w:pPr>
      <w:r w:rsidRPr="00E1106E">
        <w:lastRenderedPageBreak/>
        <w:t>1.</w:t>
      </w:r>
      <w:r w:rsidRPr="00E1106E">
        <w:tab/>
      </w:r>
      <w:r w:rsidRPr="00E1106E">
        <w:tab/>
        <w:t xml:space="preserve">Область </w:t>
      </w:r>
      <w:r w:rsidRPr="00E1106E">
        <w:rPr>
          <w:rFonts w:eastAsia="Batang"/>
          <w:bCs/>
          <w:szCs w:val="28"/>
          <w:lang w:eastAsia="en-US"/>
        </w:rPr>
        <w:t>применения</w:t>
      </w:r>
      <w:r w:rsidRPr="00E1106E">
        <w:t xml:space="preserve"> и цель</w:t>
      </w:r>
    </w:p>
    <w:p w:rsidR="000D0E5E" w:rsidRPr="000D0E5E" w:rsidRDefault="000D0E5E" w:rsidP="000D0E5E">
      <w:pPr>
        <w:tabs>
          <w:tab w:val="left" w:pos="1701"/>
          <w:tab w:val="left" w:pos="2268"/>
          <w:tab w:val="left" w:pos="2835"/>
          <w:tab w:val="left" w:pos="3402"/>
          <w:tab w:val="left" w:pos="3969"/>
        </w:tabs>
        <w:spacing w:after="120"/>
        <w:ind w:left="2268" w:right="1134"/>
        <w:jc w:val="both"/>
        <w:rPr>
          <w:rFonts w:eastAsia="Times New Roman" w:cs="Times New Roman"/>
          <w:szCs w:val="20"/>
        </w:rPr>
      </w:pPr>
      <w:r w:rsidRPr="000D0E5E">
        <w:rPr>
          <w:rFonts w:eastAsia="Times New Roman" w:cs="Times New Roman"/>
          <w:szCs w:val="20"/>
        </w:rPr>
        <w:t>Настоящие Правила применяются к официальному утверждению транспортных средств категорий М</w:t>
      </w:r>
      <w:r w:rsidRPr="000D0E5E">
        <w:rPr>
          <w:rFonts w:eastAsia="Times New Roman" w:cs="Times New Roman"/>
          <w:szCs w:val="20"/>
          <w:vertAlign w:val="subscript"/>
        </w:rPr>
        <w:t>2</w:t>
      </w:r>
      <w:r w:rsidRPr="000D0E5E">
        <w:rPr>
          <w:rFonts w:eastAsia="Times New Roman" w:cs="Times New Roman"/>
          <w:szCs w:val="20"/>
        </w:rPr>
        <w:t>, N</w:t>
      </w:r>
      <w:r w:rsidRPr="000D0E5E">
        <w:rPr>
          <w:rFonts w:eastAsia="Times New Roman" w:cs="Times New Roman"/>
          <w:szCs w:val="20"/>
          <w:vertAlign w:val="subscript"/>
        </w:rPr>
        <w:t>2</w:t>
      </w:r>
      <w:r w:rsidRPr="000D0E5E">
        <w:rPr>
          <w:rFonts w:eastAsia="Times New Roman" w:cs="Times New Roman"/>
          <w:szCs w:val="20"/>
        </w:rPr>
        <w:t xml:space="preserve">, </w:t>
      </w:r>
      <w:r w:rsidRPr="000D0E5E">
        <w:rPr>
          <w:rFonts w:eastAsia="Times New Roman" w:cs="Times New Roman"/>
          <w:szCs w:val="20"/>
          <w:lang w:val="en-US"/>
        </w:rPr>
        <w:t>M</w:t>
      </w:r>
      <w:r w:rsidRPr="000D0E5E">
        <w:rPr>
          <w:rFonts w:eastAsia="Times New Roman" w:cs="Times New Roman"/>
          <w:szCs w:val="20"/>
          <w:vertAlign w:val="subscript"/>
        </w:rPr>
        <w:t>3</w:t>
      </w:r>
      <w:r w:rsidRPr="000D0E5E">
        <w:rPr>
          <w:rFonts w:eastAsia="Times New Roman" w:cs="Times New Roman"/>
          <w:szCs w:val="20"/>
        </w:rPr>
        <w:t xml:space="preserve"> и </w:t>
      </w:r>
      <w:r w:rsidRPr="000D0E5E">
        <w:rPr>
          <w:rFonts w:eastAsia="Times New Roman" w:cs="Times New Roman"/>
          <w:szCs w:val="20"/>
          <w:lang w:val="en-US"/>
        </w:rPr>
        <w:t>N</w:t>
      </w:r>
      <w:r w:rsidRPr="000D0E5E">
        <w:rPr>
          <w:rFonts w:eastAsia="Times New Roman" w:cs="Times New Roman"/>
          <w:szCs w:val="20"/>
          <w:vertAlign w:val="subscript"/>
        </w:rPr>
        <w:t>3</w:t>
      </w:r>
      <w:r w:rsidRPr="000D0E5E">
        <w:rPr>
          <w:rFonts w:eastAsia="Times New Roman" w:cs="Times New Roman"/>
          <w:szCs w:val="20"/>
          <w:vertAlign w:val="superscript"/>
        </w:rPr>
        <w:t>1</w:t>
      </w:r>
      <w:r w:rsidRPr="000D0E5E">
        <w:rPr>
          <w:rFonts w:eastAsia="Times New Roman" w:cs="Times New Roman"/>
          <w:szCs w:val="20"/>
        </w:rPr>
        <w:t xml:space="preserve"> в отношении бортовых систем, предупреждающих наезд сзади в одной полосе движения либо смягчающих последствия такого наезда.</w:t>
      </w:r>
    </w:p>
    <w:p w:rsidR="000D0E5E" w:rsidRPr="00E1106E" w:rsidRDefault="000D0E5E" w:rsidP="00E1106E">
      <w:pPr>
        <w:pStyle w:val="HChGR"/>
        <w:keepNext w:val="0"/>
        <w:keepLines w:val="0"/>
        <w:widowControl w:val="0"/>
        <w:tabs>
          <w:tab w:val="clear" w:pos="851"/>
        </w:tabs>
        <w:ind w:left="2268"/>
      </w:pPr>
      <w:bookmarkStart w:id="15" w:name="_Toc358726236"/>
      <w:bookmarkStart w:id="16" w:name="_Toc518641609"/>
      <w:r w:rsidRPr="00E1106E">
        <w:t>2.</w:t>
      </w:r>
      <w:r w:rsidRPr="00E1106E">
        <w:tab/>
      </w:r>
      <w:r w:rsidRPr="00E1106E">
        <w:tab/>
        <w:t>Определения</w:t>
      </w:r>
      <w:bookmarkEnd w:id="15"/>
      <w:bookmarkEnd w:id="16"/>
    </w:p>
    <w:p w:rsidR="000D0E5E" w:rsidRPr="000D0E5E" w:rsidRDefault="00E1106E" w:rsidP="00E1106E">
      <w:pPr>
        <w:pStyle w:val="SingleTxtGR"/>
        <w:widowControl w:val="0"/>
        <w:tabs>
          <w:tab w:val="clear" w:pos="1701"/>
        </w:tabs>
        <w:ind w:left="2268" w:hanging="1134"/>
      </w:pPr>
      <w:r>
        <w:t>2.1</w:t>
      </w:r>
      <w:r>
        <w:tab/>
      </w:r>
      <w:r w:rsidR="000D0E5E" w:rsidRPr="0031524A">
        <w:rPr>
          <w:i/>
        </w:rPr>
        <w:t>"</w:t>
      </w:r>
      <w:r w:rsidR="000D0E5E" w:rsidRPr="000D0E5E">
        <w:rPr>
          <w:i/>
        </w:rPr>
        <w:t>Опережающая система экстренного торможения (ОСЭТ)</w:t>
      </w:r>
      <w:r w:rsidR="000D0E5E" w:rsidRPr="0031524A">
        <w:rPr>
          <w:i/>
        </w:rPr>
        <w:t>"</w:t>
      </w:r>
      <w:r w:rsidR="000D0E5E" w:rsidRPr="000D0E5E">
        <w:t xml:space="preserve"> означает систему, которая способна автоматически выявлять риск столкновения спереди и приводить в действие тормозную систему для снижения </w:t>
      </w:r>
      <w:r w:rsidR="000D0E5E" w:rsidRPr="00E1106E">
        <w:rPr>
          <w:rFonts w:eastAsia="Batang"/>
        </w:rPr>
        <w:t>скорости</w:t>
      </w:r>
      <w:r w:rsidR="000D0E5E" w:rsidRPr="000D0E5E">
        <w:t xml:space="preserve"> транспортного средства с целью предупреждения столкновения или смягчения его последствий.</w:t>
      </w:r>
    </w:p>
    <w:p w:rsidR="000D0E5E" w:rsidRPr="000D0E5E" w:rsidRDefault="00E1106E" w:rsidP="00E1106E">
      <w:pPr>
        <w:pStyle w:val="SingleTxtGR"/>
        <w:widowControl w:val="0"/>
        <w:tabs>
          <w:tab w:val="clear" w:pos="1701"/>
        </w:tabs>
        <w:ind w:left="2268" w:hanging="1134"/>
      </w:pPr>
      <w:r>
        <w:t>2.2</w:t>
      </w:r>
      <w:r>
        <w:tab/>
      </w:r>
      <w:r w:rsidR="000D0E5E" w:rsidRPr="0031524A">
        <w:rPr>
          <w:i/>
        </w:rPr>
        <w:t>"</w:t>
      </w:r>
      <w:r w:rsidR="000D0E5E" w:rsidRPr="000D0E5E">
        <w:rPr>
          <w:i/>
        </w:rPr>
        <w:t>Тип транспортного средства в отношении его опережающей системы экстренного торможения</w:t>
      </w:r>
      <w:r w:rsidR="000D0E5E" w:rsidRPr="0031524A">
        <w:rPr>
          <w:i/>
        </w:rPr>
        <w:t>"</w:t>
      </w:r>
      <w:r w:rsidR="000D0E5E" w:rsidRPr="000D0E5E">
        <w:t xml:space="preserve"> означает категорию транспортных средств, не имеющих между собой различий по таким существенным аспектам, как:</w:t>
      </w:r>
    </w:p>
    <w:p w:rsidR="000D0E5E" w:rsidRPr="000D0E5E" w:rsidRDefault="000D0E5E" w:rsidP="00E1106E">
      <w:pPr>
        <w:pStyle w:val="SingleTxtGR"/>
        <w:widowControl w:val="0"/>
        <w:ind w:left="2835" w:hanging="567"/>
      </w:pPr>
      <w:r w:rsidRPr="000D0E5E">
        <w:t>а)</w:t>
      </w:r>
      <w:r w:rsidRPr="000D0E5E">
        <w:tab/>
        <w:t>торговое наименование или товарный знак изготовителя,</w:t>
      </w:r>
    </w:p>
    <w:p w:rsidR="000D0E5E" w:rsidRPr="000D0E5E" w:rsidRDefault="000D0E5E" w:rsidP="000D0E5E">
      <w:pPr>
        <w:tabs>
          <w:tab w:val="left" w:pos="1701"/>
          <w:tab w:val="left" w:pos="2268"/>
          <w:tab w:val="left" w:pos="2835"/>
          <w:tab w:val="left" w:pos="3402"/>
          <w:tab w:val="left" w:pos="3969"/>
        </w:tabs>
        <w:spacing w:after="120"/>
        <w:ind w:left="2835" w:right="1134" w:hanging="567"/>
        <w:jc w:val="both"/>
        <w:rPr>
          <w:rFonts w:eastAsia="Times New Roman" w:cs="Times New Roman"/>
          <w:szCs w:val="20"/>
        </w:rPr>
      </w:pPr>
      <w:r w:rsidRPr="000D0E5E">
        <w:rPr>
          <w:rFonts w:eastAsia="Times New Roman" w:cs="Times New Roman"/>
          <w:szCs w:val="20"/>
          <w:lang w:val="en-US"/>
        </w:rPr>
        <w:t>b</w:t>
      </w:r>
      <w:r w:rsidRPr="000D0E5E">
        <w:rPr>
          <w:rFonts w:eastAsia="Times New Roman" w:cs="Times New Roman"/>
          <w:szCs w:val="20"/>
        </w:rPr>
        <w:t>)</w:t>
      </w:r>
      <w:r w:rsidRPr="000D0E5E">
        <w:rPr>
          <w:rFonts w:eastAsia="Times New Roman" w:cs="Times New Roman"/>
          <w:szCs w:val="20"/>
        </w:rPr>
        <w:tab/>
        <w:t xml:space="preserve">особенности транспортного средства, оказывающие значительное воздействие на эффективность работы опережающей системы экстренного торможения, </w:t>
      </w:r>
    </w:p>
    <w:p w:rsidR="000D0E5E" w:rsidRPr="000D0E5E" w:rsidRDefault="000D0E5E" w:rsidP="000D0E5E">
      <w:pPr>
        <w:tabs>
          <w:tab w:val="left" w:pos="1701"/>
          <w:tab w:val="left" w:pos="2268"/>
          <w:tab w:val="left" w:pos="2835"/>
          <w:tab w:val="left" w:pos="3402"/>
          <w:tab w:val="left" w:pos="3969"/>
        </w:tabs>
        <w:spacing w:after="120"/>
        <w:ind w:left="2835" w:right="1134" w:hanging="567"/>
        <w:jc w:val="both"/>
        <w:rPr>
          <w:rFonts w:eastAsia="Times New Roman" w:cs="Times New Roman"/>
          <w:szCs w:val="20"/>
        </w:rPr>
      </w:pPr>
      <w:r w:rsidRPr="000D0E5E">
        <w:rPr>
          <w:rFonts w:eastAsia="Times New Roman" w:cs="Times New Roman"/>
          <w:szCs w:val="20"/>
        </w:rPr>
        <w:t>с)</w:t>
      </w:r>
      <w:r w:rsidRPr="000D0E5E">
        <w:rPr>
          <w:rFonts w:eastAsia="Times New Roman" w:cs="Times New Roman"/>
          <w:szCs w:val="20"/>
        </w:rPr>
        <w:tab/>
        <w:t>тип и конструкция опережающей системы экстренного торможения.</w:t>
      </w:r>
    </w:p>
    <w:p w:rsidR="000D0E5E" w:rsidRPr="000D0E5E" w:rsidRDefault="00E1106E" w:rsidP="00E1106E">
      <w:pPr>
        <w:pStyle w:val="SingleTxtGR"/>
        <w:widowControl w:val="0"/>
        <w:tabs>
          <w:tab w:val="clear" w:pos="1701"/>
        </w:tabs>
        <w:ind w:left="2268" w:hanging="1134"/>
      </w:pPr>
      <w:r>
        <w:t>2.3</w:t>
      </w:r>
      <w:r>
        <w:tab/>
      </w:r>
      <w:r w:rsidR="000D0E5E" w:rsidRPr="0031524A">
        <w:rPr>
          <w:i/>
        </w:rPr>
        <w:t>"</w:t>
      </w:r>
      <w:r w:rsidR="000D0E5E" w:rsidRPr="000D0E5E">
        <w:rPr>
          <w:i/>
        </w:rPr>
        <w:t>Данное транспортное средство</w:t>
      </w:r>
      <w:r w:rsidR="000D0E5E" w:rsidRPr="0031524A">
        <w:rPr>
          <w:i/>
        </w:rPr>
        <w:t>"</w:t>
      </w:r>
      <w:r w:rsidR="000D0E5E" w:rsidRPr="000D0E5E">
        <w:t xml:space="preserve"> означает испытуемое транспортное средство.</w:t>
      </w:r>
    </w:p>
    <w:p w:rsidR="000D0E5E" w:rsidRPr="000D0E5E" w:rsidRDefault="000D0E5E" w:rsidP="00E1106E">
      <w:pPr>
        <w:pStyle w:val="SingleTxtGR"/>
        <w:widowControl w:val="0"/>
        <w:tabs>
          <w:tab w:val="clear" w:pos="1701"/>
        </w:tabs>
        <w:ind w:left="2268" w:hanging="1134"/>
      </w:pPr>
      <w:r w:rsidRPr="000D0E5E">
        <w:t>2.</w:t>
      </w:r>
      <w:r w:rsidRPr="000D0E5E">
        <w:rPr>
          <w:lang w:eastAsia="ja-JP"/>
        </w:rPr>
        <w:t>4</w:t>
      </w:r>
      <w:r w:rsidRPr="000D0E5E">
        <w:tab/>
      </w:r>
      <w:r w:rsidRPr="0031524A">
        <w:rPr>
          <w:i/>
        </w:rPr>
        <w:t>"</w:t>
      </w:r>
      <w:r w:rsidRPr="000D0E5E">
        <w:rPr>
          <w:i/>
          <w:iCs/>
        </w:rPr>
        <w:t>Цель</w:t>
      </w:r>
      <w:r w:rsidRPr="0031524A">
        <w:rPr>
          <w:i/>
        </w:rPr>
        <w:t>"</w:t>
      </w:r>
      <w:r w:rsidRPr="000D0E5E">
        <w:t xml:space="preserve"> означает </w:t>
      </w:r>
      <w:r w:rsidRPr="000D0E5E">
        <w:rPr>
          <w:b/>
          <w:bCs/>
        </w:rPr>
        <w:t>цель, которая получает минимальные повреждения и наносит минимальные повреждения данному транспортному средству в случае столкновения</w:t>
      </w:r>
      <w:r w:rsidRPr="000D0E5E">
        <w:t xml:space="preserve">. </w:t>
      </w:r>
      <w:r w:rsidRPr="000D0E5E">
        <w:rPr>
          <w:b/>
          <w:bCs/>
        </w:rPr>
        <w:t>Она должна соответствовать</w:t>
      </w:r>
      <w:r w:rsidRPr="000D0E5E">
        <w:t xml:space="preserve"> находящ</w:t>
      </w:r>
      <w:r w:rsidRPr="000D0E5E">
        <w:rPr>
          <w:strike/>
        </w:rPr>
        <w:t>ий</w:t>
      </w:r>
      <w:r w:rsidRPr="000D0E5E">
        <w:rPr>
          <w:b/>
          <w:bCs/>
        </w:rPr>
        <w:t>ему</w:t>
      </w:r>
      <w:r w:rsidRPr="000D0E5E">
        <w:t xml:space="preserve">ся в массовом производстве </w:t>
      </w:r>
      <w:r w:rsidRPr="000D0E5E">
        <w:rPr>
          <w:b/>
          <w:bCs/>
        </w:rPr>
        <w:t>малогабаритному</w:t>
      </w:r>
      <w:r w:rsidRPr="000D0E5E">
        <w:t xml:space="preserve"> пассажирск</w:t>
      </w:r>
      <w:r w:rsidRPr="000D0E5E">
        <w:rPr>
          <w:strike/>
        </w:rPr>
        <w:t>ий</w:t>
      </w:r>
      <w:r w:rsidRPr="000D0E5E">
        <w:rPr>
          <w:b/>
          <w:bCs/>
        </w:rPr>
        <w:t>ому</w:t>
      </w:r>
      <w:r w:rsidRPr="000D0E5E">
        <w:t xml:space="preserve"> автомобил</w:t>
      </w:r>
      <w:r w:rsidRPr="000D0E5E">
        <w:rPr>
          <w:strike/>
        </w:rPr>
        <w:t>ь</w:t>
      </w:r>
      <w:r w:rsidRPr="000D0E5E">
        <w:rPr>
          <w:b/>
          <w:bCs/>
        </w:rPr>
        <w:t>ю</w:t>
      </w:r>
      <w:r w:rsidRPr="000D0E5E">
        <w:t xml:space="preserve"> категории </w:t>
      </w:r>
      <w:r w:rsidRPr="000D0E5E">
        <w:rPr>
          <w:lang w:val="fr-CH"/>
        </w:rPr>
        <w:t>M</w:t>
      </w:r>
      <w:r w:rsidRPr="000D0E5E">
        <w:rPr>
          <w:vertAlign w:val="subscript"/>
        </w:rPr>
        <w:t>1</w:t>
      </w:r>
      <w:r w:rsidRPr="000D0E5E">
        <w:t xml:space="preserve"> </w:t>
      </w:r>
      <w:r w:rsidRPr="000D0E5E">
        <w:rPr>
          <w:lang w:val="fr-CH"/>
        </w:rPr>
        <w:t>AA</w:t>
      </w:r>
      <w:r w:rsidRPr="000D0E5E">
        <w:t xml:space="preserve"> тип седан</w:t>
      </w:r>
      <w:r w:rsidRPr="000D0E5E">
        <w:rPr>
          <w:sz w:val="18"/>
          <w:szCs w:val="18"/>
          <w:vertAlign w:val="superscript"/>
        </w:rPr>
        <w:t>1</w:t>
      </w:r>
      <w:r w:rsidRPr="000D0E5E">
        <w:t xml:space="preserve"> </w:t>
      </w:r>
      <w:r w:rsidRPr="000D0E5E">
        <w:rPr>
          <w:strike/>
        </w:rPr>
        <w:t>либо в случае мягкой цели предмет, представляющий такой автомобиль</w:t>
      </w:r>
      <w:r w:rsidRPr="000D0E5E">
        <w:t xml:space="preserve"> с точки зрения его характеристик обнаружения, применимых в сенсорной системе испытываемой ОСЭТ</w:t>
      </w:r>
      <w:r w:rsidR="0031524A">
        <w:rPr>
          <w:b/>
          <w:bCs/>
        </w:rPr>
        <w:t>, например</w:t>
      </w:r>
      <w:r w:rsidRPr="000D0E5E">
        <w:rPr>
          <w:b/>
          <w:bCs/>
        </w:rPr>
        <w:t xml:space="preserve"> целевому объекту, указанному в</w:t>
      </w:r>
      <w:r w:rsidRPr="000D0E5E">
        <w:t xml:space="preserve"> </w:t>
      </w:r>
      <w:r w:rsidRPr="000D0E5E">
        <w:rPr>
          <w:b/>
          <w:lang w:val="en-GB"/>
        </w:rPr>
        <w:t>ISO</w:t>
      </w:r>
      <w:r w:rsidRPr="000D0E5E">
        <w:rPr>
          <w:b/>
        </w:rPr>
        <w:t xml:space="preserve"> [</w:t>
      </w:r>
      <w:r w:rsidRPr="000D0E5E">
        <w:rPr>
          <w:b/>
          <w:lang w:val="en-GB"/>
        </w:rPr>
        <w:t>WD</w:t>
      </w:r>
      <w:r w:rsidRPr="000D0E5E">
        <w:rPr>
          <w:b/>
        </w:rPr>
        <w:t>] 19206-3.</w:t>
      </w:r>
    </w:p>
    <w:p w:rsidR="000D0E5E" w:rsidRPr="000D0E5E" w:rsidRDefault="00E1106E" w:rsidP="00E1106E">
      <w:pPr>
        <w:pStyle w:val="SingleTxtGR"/>
        <w:widowControl w:val="0"/>
        <w:tabs>
          <w:tab w:val="clear" w:pos="1701"/>
        </w:tabs>
        <w:ind w:left="2268" w:hanging="1134"/>
      </w:pPr>
      <w:r>
        <w:t>2.5</w:t>
      </w:r>
      <w:r>
        <w:tab/>
      </w:r>
      <w:r w:rsidR="000D0E5E" w:rsidRPr="0031524A">
        <w:rPr>
          <w:i/>
        </w:rPr>
        <w:t>"</w:t>
      </w:r>
      <w:r w:rsidR="000D0E5E" w:rsidRPr="000D0E5E">
        <w:rPr>
          <w:i/>
        </w:rPr>
        <w:t>Движущаяся цель</w:t>
      </w:r>
      <w:r w:rsidR="000D0E5E" w:rsidRPr="0031524A">
        <w:rPr>
          <w:i/>
        </w:rPr>
        <w:t>"</w:t>
      </w:r>
      <w:r w:rsidR="000D0E5E" w:rsidRPr="000D0E5E">
        <w:t xml:space="preserve"> означает цель, перемещающуюся с постоянной скоростью в одном и том же направлении по центру той полосы движения, в которой движется данное транспортное средство.</w:t>
      </w:r>
    </w:p>
    <w:p w:rsidR="000D0E5E" w:rsidRPr="000D0E5E" w:rsidRDefault="00E1106E" w:rsidP="00E1106E">
      <w:pPr>
        <w:pStyle w:val="SingleTxtGR"/>
        <w:widowControl w:val="0"/>
        <w:tabs>
          <w:tab w:val="clear" w:pos="1701"/>
        </w:tabs>
        <w:ind w:left="2268" w:hanging="1134"/>
      </w:pPr>
      <w:r>
        <w:t>2.6</w:t>
      </w:r>
      <w:r>
        <w:tab/>
      </w:r>
      <w:r w:rsidR="000D0E5E" w:rsidRPr="0031524A">
        <w:rPr>
          <w:i/>
        </w:rPr>
        <w:t>"</w:t>
      </w:r>
      <w:r w:rsidR="000D0E5E" w:rsidRPr="000D0E5E">
        <w:rPr>
          <w:i/>
        </w:rPr>
        <w:t>Стационарная цель</w:t>
      </w:r>
      <w:r w:rsidR="000D0E5E" w:rsidRPr="0031524A">
        <w:rPr>
          <w:i/>
        </w:rPr>
        <w:t>"</w:t>
      </w:r>
      <w:r w:rsidR="000D0E5E" w:rsidRPr="000D0E5E">
        <w:t xml:space="preserve"> означает неподвижную цель, установленную в том же направлении в центре той же и</w:t>
      </w:r>
      <w:r w:rsidR="0031524A">
        <w:t>спытательной полосы движения, в </w:t>
      </w:r>
      <w:r w:rsidR="000D0E5E" w:rsidRPr="000D0E5E">
        <w:t>которой движется данное транспортное средство.</w:t>
      </w:r>
    </w:p>
    <w:p w:rsidR="000D0E5E" w:rsidRPr="000D0E5E" w:rsidRDefault="000D0E5E" w:rsidP="00E1106E">
      <w:pPr>
        <w:pStyle w:val="SingleTxtGR"/>
        <w:widowControl w:val="0"/>
        <w:tabs>
          <w:tab w:val="clear" w:pos="1701"/>
        </w:tabs>
        <w:ind w:left="2268" w:hanging="1134"/>
        <w:rPr>
          <w:strike/>
          <w:lang w:eastAsia="ja-JP"/>
        </w:rPr>
      </w:pPr>
      <w:r w:rsidRPr="000D0E5E">
        <w:rPr>
          <w:strike/>
        </w:rPr>
        <w:t>2.7</w:t>
      </w:r>
      <w:r w:rsidRPr="000D0E5E">
        <w:rPr>
          <w:strike/>
        </w:rPr>
        <w:tab/>
      </w:r>
      <w:r w:rsidRPr="0031524A">
        <w:rPr>
          <w:i/>
          <w:strike/>
        </w:rPr>
        <w:t>"</w:t>
      </w:r>
      <w:r w:rsidRPr="000D0E5E">
        <w:rPr>
          <w:i/>
          <w:strike/>
        </w:rPr>
        <w:t>Мягкая цель</w:t>
      </w:r>
      <w:r w:rsidRPr="0031524A">
        <w:rPr>
          <w:i/>
          <w:strike/>
        </w:rPr>
        <w:t>"</w:t>
      </w:r>
      <w:r w:rsidRPr="000D0E5E">
        <w:rPr>
          <w:strike/>
        </w:rPr>
        <w:t xml:space="preserve"> означает цель, которая получает минимальные повреждения и наносит минимальные повреждения данному транспортному средству в случае столкновения.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2.</w:t>
      </w:r>
      <w:r w:rsidRPr="000D0E5E">
        <w:rPr>
          <w:rFonts w:eastAsia="Times New Roman" w:cs="Times New Roman"/>
          <w:b/>
          <w:szCs w:val="20"/>
          <w:lang w:eastAsia="ja-JP"/>
        </w:rPr>
        <w:t>7</w:t>
      </w:r>
      <w:r w:rsidRPr="000D0E5E">
        <w:rPr>
          <w:rFonts w:eastAsia="Times New Roman" w:cs="Times New Roman"/>
          <w:szCs w:val="20"/>
        </w:rPr>
        <w:tab/>
      </w:r>
      <w:r w:rsidRPr="0031524A">
        <w:rPr>
          <w:rFonts w:eastAsia="Times New Roman" w:cs="Times New Roman"/>
          <w:i/>
          <w:szCs w:val="20"/>
        </w:rPr>
        <w:t>"</w:t>
      </w:r>
      <w:r w:rsidRPr="000D0E5E">
        <w:rPr>
          <w:rFonts w:eastAsia="Times New Roman" w:cs="Times New Roman"/>
          <w:i/>
          <w:szCs w:val="20"/>
        </w:rPr>
        <w:t>Этап предупреждения о столкновении</w:t>
      </w:r>
      <w:r w:rsidRPr="0031524A">
        <w:rPr>
          <w:rFonts w:eastAsia="Times New Roman" w:cs="Times New Roman"/>
          <w:i/>
          <w:szCs w:val="20"/>
        </w:rPr>
        <w:t>"</w:t>
      </w:r>
      <w:r w:rsidRPr="000D0E5E">
        <w:rPr>
          <w:rFonts w:eastAsia="Times New Roman" w:cs="Times New Roman"/>
          <w:szCs w:val="20"/>
        </w:rPr>
        <w:t xml:space="preserve"> означает этап, непосредственно предшествующий этапу экстренного торможения, на котором ОСЭТ предупреждает водителя о риске столкновения спереди.</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lang w:eastAsia="ja-JP"/>
        </w:rPr>
        <w:t>2.</w:t>
      </w:r>
      <w:r w:rsidRPr="000D0E5E">
        <w:rPr>
          <w:rFonts w:eastAsia="Times New Roman" w:cs="Times New Roman"/>
          <w:b/>
          <w:szCs w:val="20"/>
          <w:lang w:eastAsia="ja-JP"/>
        </w:rPr>
        <w:t>8</w:t>
      </w:r>
      <w:r w:rsidRPr="000D0E5E">
        <w:rPr>
          <w:rFonts w:eastAsia="Times New Roman" w:cs="Times New Roman"/>
          <w:szCs w:val="20"/>
          <w:lang w:eastAsia="ja-JP"/>
        </w:rPr>
        <w:tab/>
      </w:r>
      <w:r w:rsidRPr="0031524A">
        <w:rPr>
          <w:rFonts w:eastAsia="Times New Roman" w:cs="Times New Roman"/>
          <w:i/>
          <w:szCs w:val="20"/>
        </w:rPr>
        <w:t>"</w:t>
      </w:r>
      <w:r w:rsidRPr="000D0E5E">
        <w:rPr>
          <w:rFonts w:eastAsia="Times New Roman" w:cs="Times New Roman"/>
          <w:i/>
          <w:szCs w:val="20"/>
        </w:rPr>
        <w:t>Этап экстренного торможения</w:t>
      </w:r>
      <w:r w:rsidRPr="0031524A">
        <w:rPr>
          <w:rFonts w:eastAsia="Times New Roman" w:cs="Times New Roman"/>
          <w:i/>
          <w:szCs w:val="20"/>
        </w:rPr>
        <w:t>"</w:t>
      </w:r>
      <w:r w:rsidRPr="000D0E5E">
        <w:rPr>
          <w:rFonts w:eastAsia="Times New Roman" w:cs="Times New Roman"/>
          <w:szCs w:val="20"/>
        </w:rPr>
        <w:t xml:space="preserve"> означает этап, начинающийся в</w:t>
      </w:r>
      <w:r w:rsidRPr="000D0E5E">
        <w:rPr>
          <w:rFonts w:eastAsia="Times New Roman" w:cs="Times New Roman"/>
          <w:szCs w:val="20"/>
          <w:lang w:val="en-GB"/>
        </w:rPr>
        <w:t> </w:t>
      </w:r>
      <w:r w:rsidRPr="000D0E5E">
        <w:rPr>
          <w:rFonts w:eastAsia="Times New Roman" w:cs="Times New Roman"/>
          <w:szCs w:val="20"/>
        </w:rPr>
        <w:t>тот момент, когда ОСЭТ передает запрос на торможение с замедлением не менее 4 м/с</w:t>
      </w:r>
      <w:r w:rsidRPr="000D0E5E">
        <w:rPr>
          <w:rFonts w:eastAsia="Times New Roman" w:cs="Times New Roman"/>
          <w:szCs w:val="20"/>
          <w:vertAlign w:val="superscript"/>
        </w:rPr>
        <w:t>2</w:t>
      </w:r>
      <w:r w:rsidRPr="000D0E5E">
        <w:rPr>
          <w:rFonts w:eastAsia="Times New Roman" w:cs="Times New Roman"/>
          <w:szCs w:val="20"/>
        </w:rPr>
        <w:t>.</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lastRenderedPageBreak/>
        <w:t>2.</w:t>
      </w:r>
      <w:r w:rsidRPr="000D0E5E">
        <w:rPr>
          <w:rFonts w:eastAsia="Times New Roman" w:cs="Times New Roman"/>
          <w:b/>
          <w:szCs w:val="20"/>
        </w:rPr>
        <w:t>9</w:t>
      </w:r>
      <w:r w:rsidRPr="000D0E5E">
        <w:rPr>
          <w:rFonts w:eastAsia="Times New Roman" w:cs="Times New Roman"/>
          <w:szCs w:val="20"/>
        </w:rPr>
        <w:tab/>
      </w:r>
      <w:r w:rsidRPr="0031524A">
        <w:rPr>
          <w:rFonts w:eastAsia="Times New Roman" w:cs="Times New Roman"/>
          <w:i/>
          <w:szCs w:val="20"/>
        </w:rPr>
        <w:t>"</w:t>
      </w:r>
      <w:r w:rsidRPr="000D0E5E">
        <w:rPr>
          <w:rFonts w:eastAsia="Times New Roman" w:cs="Times New Roman"/>
          <w:i/>
          <w:szCs w:val="20"/>
        </w:rPr>
        <w:t>Общее пространство</w:t>
      </w:r>
      <w:r w:rsidRPr="0031524A">
        <w:rPr>
          <w:rFonts w:eastAsia="Times New Roman" w:cs="Times New Roman"/>
          <w:i/>
          <w:szCs w:val="20"/>
        </w:rPr>
        <w:t>"</w:t>
      </w:r>
      <w:r w:rsidRPr="000D0E5E">
        <w:rPr>
          <w:rFonts w:eastAsia="Times New Roman" w:cs="Times New Roman"/>
          <w:szCs w:val="20"/>
        </w:rPr>
        <w:t xml:space="preserve"> означает зону, в которой могут отражаться, но не совмещаться не менее двух информационных функций (например, условных обозначений).</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2.</w:t>
      </w:r>
      <w:r w:rsidRPr="000D0E5E">
        <w:rPr>
          <w:rFonts w:eastAsia="Times New Roman" w:cs="Times New Roman"/>
          <w:b/>
          <w:szCs w:val="20"/>
        </w:rPr>
        <w:t>10</w:t>
      </w:r>
      <w:r w:rsidRPr="000D0E5E">
        <w:rPr>
          <w:rFonts w:eastAsia="Times New Roman" w:cs="Times New Roman"/>
          <w:szCs w:val="20"/>
        </w:rPr>
        <w:tab/>
      </w:r>
      <w:r w:rsidRPr="0031524A">
        <w:rPr>
          <w:rFonts w:eastAsia="Times New Roman" w:cs="Times New Roman"/>
          <w:i/>
          <w:szCs w:val="20"/>
        </w:rPr>
        <w:t>"</w:t>
      </w:r>
      <w:r w:rsidRPr="000D0E5E">
        <w:rPr>
          <w:rFonts w:eastAsia="Times New Roman" w:cs="Times New Roman"/>
          <w:i/>
          <w:szCs w:val="20"/>
        </w:rPr>
        <w:t>Самодиагностика</w:t>
      </w:r>
      <w:r w:rsidRPr="0031524A">
        <w:rPr>
          <w:rFonts w:eastAsia="Times New Roman" w:cs="Times New Roman"/>
          <w:i/>
          <w:szCs w:val="20"/>
        </w:rPr>
        <w:t>"</w:t>
      </w:r>
      <w:r w:rsidRPr="000D0E5E">
        <w:rPr>
          <w:rFonts w:eastAsia="Times New Roman" w:cs="Times New Roman"/>
          <w:szCs w:val="20"/>
        </w:rPr>
        <w:t xml:space="preserve"> означает встроенную функцию, проверяющую систему на сбой в работе на полупостоянной основе, по крайней мере во время функционирования системы.</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szCs w:val="20"/>
        </w:rPr>
        <w:t>2.</w:t>
      </w:r>
      <w:r w:rsidRPr="000D0E5E">
        <w:rPr>
          <w:rFonts w:eastAsia="Times New Roman" w:cs="Times New Roman"/>
          <w:b/>
          <w:szCs w:val="20"/>
        </w:rPr>
        <w:t>11</w:t>
      </w:r>
      <w:r w:rsidRPr="000D0E5E">
        <w:rPr>
          <w:rFonts w:eastAsia="Times New Roman" w:cs="Times New Roman"/>
          <w:szCs w:val="20"/>
        </w:rPr>
        <w:tab/>
      </w:r>
      <w:r w:rsidRPr="0031524A">
        <w:rPr>
          <w:rFonts w:eastAsia="Times New Roman" w:cs="Times New Roman"/>
          <w:i/>
          <w:szCs w:val="20"/>
        </w:rPr>
        <w:t>"</w:t>
      </w:r>
      <w:r w:rsidRPr="000D0E5E">
        <w:rPr>
          <w:rFonts w:eastAsia="Times New Roman" w:cs="Times New Roman"/>
          <w:i/>
          <w:szCs w:val="20"/>
        </w:rPr>
        <w:t>Время до столкновения (ВДС)</w:t>
      </w:r>
      <w:r w:rsidRPr="0031524A">
        <w:rPr>
          <w:rFonts w:eastAsia="Times New Roman" w:cs="Times New Roman"/>
          <w:i/>
          <w:szCs w:val="20"/>
        </w:rPr>
        <w:t>"</w:t>
      </w:r>
      <w:r w:rsidRPr="000D0E5E">
        <w:rPr>
          <w:rFonts w:eastAsia="Times New Roman" w:cs="Times New Roman"/>
          <w:szCs w:val="20"/>
        </w:rPr>
        <w:t xml:space="preserve"> означает период времени, рассчитываемый посредством деления расстояния между данным транспортным средством и целью на относительную скорость данного транспортного средства и цели в конкретный момент времени.</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2.12</w:t>
      </w:r>
      <w:r w:rsidRPr="000D0E5E">
        <w:rPr>
          <w:rFonts w:eastAsia="Times New Roman" w:cs="Times New Roman"/>
          <w:b/>
          <w:szCs w:val="20"/>
        </w:rPr>
        <w:tab/>
      </w:r>
      <w:r w:rsidRPr="000D0E5E">
        <w:rPr>
          <w:rFonts w:eastAsia="Times New Roman" w:cs="Times New Roman"/>
          <w:b/>
          <w:i/>
          <w:szCs w:val="20"/>
        </w:rPr>
        <w:t>"Время реагирования"</w:t>
      </w:r>
      <w:r w:rsidRPr="000D0E5E">
        <w:rPr>
          <w:rFonts w:eastAsia="Times New Roman" w:cs="Times New Roman"/>
          <w:b/>
          <w:szCs w:val="20"/>
        </w:rPr>
        <w:t xml:space="preserve"> означает промежуток времени между подачей сигнала предупреждения и приведением в действие водителем педали тормоза. Значение времени</w:t>
      </w:r>
      <w:r w:rsidR="0031524A">
        <w:rPr>
          <w:rFonts w:eastAsia="Times New Roman" w:cs="Times New Roman"/>
          <w:b/>
          <w:szCs w:val="20"/>
        </w:rPr>
        <w:t xml:space="preserve"> реагирования должно составлять </w:t>
      </w:r>
      <w:r w:rsidRPr="000D0E5E">
        <w:rPr>
          <w:rFonts w:eastAsia="Times New Roman" w:cs="Times New Roman"/>
          <w:b/>
          <w:szCs w:val="20"/>
        </w:rPr>
        <w:t>[1,4] с.</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2.13</w:t>
      </w:r>
      <w:r w:rsidRPr="000D0E5E">
        <w:rPr>
          <w:rFonts w:eastAsia="Times New Roman" w:cs="Times New Roman"/>
          <w:b/>
          <w:szCs w:val="20"/>
        </w:rPr>
        <w:tab/>
      </w:r>
      <w:r w:rsidRPr="000D0E5E">
        <w:rPr>
          <w:rFonts w:eastAsia="Times New Roman" w:cs="Times New Roman"/>
          <w:b/>
          <w:i/>
          <w:szCs w:val="20"/>
        </w:rPr>
        <w:t>"Применение тормоза в процессе обычного вождения"</w:t>
      </w:r>
      <w:r w:rsidRPr="000D0E5E">
        <w:rPr>
          <w:rFonts w:eastAsia="Times New Roman" w:cs="Times New Roman"/>
          <w:b/>
          <w:szCs w:val="20"/>
        </w:rPr>
        <w:t xml:space="preserve"> означает управление тормозом, которое среднестатистический водитель осуществляет в условиях обычного движения. Можно предположить, что обычная динамика торможения выражается в применении тормоза с</w:t>
      </w:r>
      <w:r w:rsidR="00E1106E">
        <w:rPr>
          <w:rFonts w:eastAsia="Times New Roman" w:cs="Times New Roman"/>
          <w:b/>
          <w:szCs w:val="20"/>
        </w:rPr>
        <w:t xml:space="preserve"> замедлением [3] м/с² за [1] с.</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2.14</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Применение экстренного тормоза</w:t>
      </w:r>
      <w:r w:rsidRPr="0031524A">
        <w:rPr>
          <w:rFonts w:eastAsia="Times New Roman" w:cs="Times New Roman"/>
          <w:b/>
          <w:i/>
          <w:szCs w:val="20"/>
        </w:rPr>
        <w:t>"</w:t>
      </w:r>
      <w:r w:rsidRPr="000D0E5E">
        <w:rPr>
          <w:rFonts w:eastAsia="Times New Roman" w:cs="Times New Roman"/>
          <w:b/>
          <w:szCs w:val="20"/>
        </w:rPr>
        <w:t xml:space="preserve"> означает управление тормозом, которое среднестатистический водитель осуществляет, реагируя на предупреждение о столкновении спереди. Предполагается, что водители полностью задействуют тормоз до предельного замедления транспортного средства по </w:t>
      </w:r>
      <w:r w:rsidR="00E1106E">
        <w:rPr>
          <w:rFonts w:eastAsia="Times New Roman" w:cs="Times New Roman"/>
          <w:b/>
          <w:szCs w:val="20"/>
        </w:rPr>
        <w:t>истечении времени реагирования.</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2.15</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Сухая дорога</w:t>
      </w:r>
      <w:r w:rsidRPr="0031524A">
        <w:rPr>
          <w:rFonts w:eastAsia="Times New Roman" w:cs="Times New Roman"/>
          <w:b/>
          <w:i/>
          <w:szCs w:val="20"/>
        </w:rPr>
        <w:t>"</w:t>
      </w:r>
      <w:r w:rsidRPr="000D0E5E">
        <w:rPr>
          <w:rFonts w:eastAsia="Times New Roman" w:cs="Times New Roman"/>
          <w:b/>
          <w:szCs w:val="20"/>
        </w:rPr>
        <w:t xml:space="preserve"> означает поверхность дороги, на которой </w:t>
      </w:r>
      <w:r w:rsidRPr="000D0E5E">
        <w:rPr>
          <w:rFonts w:eastAsia="Times New Roman" w:cs="Times New Roman"/>
          <w:b/>
          <w:bCs/>
          <w:szCs w:val="20"/>
        </w:rPr>
        <w:t>пиковый коэффициент торможения составляет не менее</w:t>
      </w:r>
      <w:r w:rsidRPr="000D0E5E">
        <w:rPr>
          <w:rFonts w:eastAsia="Times New Roman" w:cs="Times New Roman"/>
          <w:b/>
          <w:szCs w:val="20"/>
        </w:rPr>
        <w:t xml:space="preserve"> 0,9.</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2.16</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Мокрая дорога</w:t>
      </w:r>
      <w:r w:rsidRPr="0031524A">
        <w:rPr>
          <w:rFonts w:eastAsia="Times New Roman" w:cs="Times New Roman"/>
          <w:b/>
          <w:i/>
          <w:szCs w:val="20"/>
        </w:rPr>
        <w:t>"</w:t>
      </w:r>
      <w:r w:rsidRPr="000D0E5E">
        <w:rPr>
          <w:rFonts w:eastAsia="Times New Roman" w:cs="Times New Roman"/>
          <w:b/>
          <w:szCs w:val="20"/>
        </w:rPr>
        <w:t xml:space="preserve"> означает поверхность мокрой дороги, на которой </w:t>
      </w:r>
      <w:r w:rsidRPr="000D0E5E">
        <w:rPr>
          <w:rFonts w:eastAsia="Times New Roman" w:cs="Times New Roman"/>
          <w:b/>
          <w:bCs/>
          <w:szCs w:val="20"/>
        </w:rPr>
        <w:t>пиковый коэффициент торможения составляет не менее</w:t>
      </w:r>
      <w:r w:rsidRPr="000D0E5E">
        <w:rPr>
          <w:rFonts w:eastAsia="Times New Roman" w:cs="Times New Roman"/>
          <w:b/>
          <w:szCs w:val="20"/>
        </w:rPr>
        <w:t xml:space="preserve"> 0,4.</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 xml:space="preserve">2.17 </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Относительная скорость при ударе</w:t>
      </w:r>
      <w:r w:rsidRPr="0031524A">
        <w:rPr>
          <w:rFonts w:eastAsia="Times New Roman" w:cs="Times New Roman"/>
          <w:b/>
          <w:i/>
          <w:szCs w:val="20"/>
        </w:rPr>
        <w:t>"</w:t>
      </w:r>
      <w:r w:rsidRPr="000D0E5E">
        <w:rPr>
          <w:rFonts w:eastAsia="Times New Roman" w:cs="Times New Roman"/>
          <w:b/>
          <w:szCs w:val="20"/>
        </w:rPr>
        <w:t xml:space="preserve"> относительную скорость движения данного транспортного средства и цели в момент удара.</w:t>
      </w:r>
    </w:p>
    <w:p w:rsidR="000D0E5E" w:rsidRPr="000D0E5E" w:rsidRDefault="000D0E5E" w:rsidP="000D0E5E">
      <w:pPr>
        <w:tabs>
          <w:tab w:val="left" w:pos="2268"/>
        </w:tabs>
        <w:spacing w:before="120" w:after="120"/>
        <w:ind w:left="2268" w:right="1134" w:hanging="1134"/>
        <w:jc w:val="both"/>
        <w:rPr>
          <w:rFonts w:eastAsia="Times New Roman" w:cs="Times New Roman"/>
          <w:b/>
          <w:szCs w:val="20"/>
        </w:rPr>
      </w:pPr>
      <w:r w:rsidRPr="000D0E5E">
        <w:rPr>
          <w:rFonts w:eastAsia="Times New Roman" w:cs="Times New Roman"/>
          <w:b/>
          <w:szCs w:val="20"/>
        </w:rPr>
        <w:t>2.18</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Скорость при ударе</w:t>
      </w:r>
      <w:r w:rsidRPr="0031524A">
        <w:rPr>
          <w:rFonts w:eastAsia="Times New Roman" w:cs="Times New Roman"/>
          <w:b/>
          <w:i/>
          <w:szCs w:val="20"/>
        </w:rPr>
        <w:t>"</w:t>
      </w:r>
      <w:r w:rsidRPr="000D0E5E">
        <w:rPr>
          <w:rFonts w:eastAsia="Times New Roman" w:cs="Times New Roman"/>
          <w:b/>
          <w:szCs w:val="20"/>
        </w:rPr>
        <w:t xml:space="preserve"> означает скорость данного транспортного средства в момент удара.</w:t>
      </w:r>
    </w:p>
    <w:p w:rsidR="000D0E5E" w:rsidRPr="000D0E5E" w:rsidRDefault="000D0E5E" w:rsidP="000D0E5E">
      <w:pPr>
        <w:tabs>
          <w:tab w:val="left" w:pos="2268"/>
        </w:tabs>
        <w:spacing w:before="120" w:after="120"/>
        <w:ind w:left="2268" w:right="1134" w:hanging="1134"/>
        <w:jc w:val="both"/>
        <w:rPr>
          <w:rFonts w:eastAsia="Times New Roman" w:cs="Times New Roman"/>
          <w:szCs w:val="20"/>
        </w:rPr>
      </w:pPr>
      <w:r w:rsidRPr="000D0E5E">
        <w:rPr>
          <w:rFonts w:eastAsia="Times New Roman" w:cs="Times New Roman"/>
          <w:b/>
          <w:szCs w:val="20"/>
        </w:rPr>
        <w:t>2.19</w:t>
      </w:r>
      <w:r w:rsidRPr="000D0E5E">
        <w:rPr>
          <w:rFonts w:eastAsia="Times New Roman" w:cs="Times New Roman"/>
          <w:b/>
          <w:szCs w:val="20"/>
        </w:rPr>
        <w:tab/>
      </w:r>
      <w:r w:rsidRPr="0031524A">
        <w:rPr>
          <w:rFonts w:eastAsia="Times New Roman" w:cs="Times New Roman"/>
          <w:b/>
          <w:i/>
          <w:szCs w:val="20"/>
        </w:rPr>
        <w:t>"</w:t>
      </w:r>
      <w:r w:rsidRPr="000D0E5E">
        <w:rPr>
          <w:rFonts w:eastAsia="Times New Roman" w:cs="Times New Roman"/>
          <w:b/>
          <w:i/>
          <w:iCs/>
          <w:szCs w:val="20"/>
        </w:rPr>
        <w:t>Отфильтрованный сигнал о замедлении транспортного средства</w:t>
      </w:r>
      <w:r w:rsidRPr="0031524A">
        <w:rPr>
          <w:rFonts w:eastAsia="Times New Roman" w:cs="Times New Roman"/>
          <w:b/>
          <w:i/>
          <w:szCs w:val="20"/>
        </w:rPr>
        <w:t>"</w:t>
      </w:r>
      <w:r w:rsidRPr="000D0E5E">
        <w:rPr>
          <w:rFonts w:eastAsia="Times New Roman" w:cs="Times New Roman"/>
          <w:b/>
          <w:szCs w:val="20"/>
        </w:rPr>
        <w:t xml:space="preserve"> означает сигнал о замедлении транспортного средства, пропущенный через шестиполюсный бесфазовый фильтр Баттеруорта с частотой отсечки 5 Гц.</w:t>
      </w:r>
    </w:p>
    <w:p w:rsidR="000D0E5E" w:rsidRPr="00E1106E" w:rsidRDefault="000D0E5E" w:rsidP="00E1106E">
      <w:pPr>
        <w:pStyle w:val="HChGR"/>
        <w:keepNext w:val="0"/>
        <w:keepLines w:val="0"/>
        <w:widowControl w:val="0"/>
        <w:tabs>
          <w:tab w:val="clear" w:pos="851"/>
        </w:tabs>
        <w:ind w:left="2268"/>
      </w:pPr>
      <w:r w:rsidRPr="00E1106E">
        <w:t>3.</w:t>
      </w:r>
      <w:r w:rsidRPr="00E1106E">
        <w:tab/>
      </w:r>
      <w:r w:rsidRPr="00E1106E">
        <w:tab/>
        <w:t>Заявка на официальное утверждение</w:t>
      </w:r>
    </w:p>
    <w:p w:rsidR="000D0E5E" w:rsidRPr="000D0E5E" w:rsidRDefault="00E1106E" w:rsidP="00E1106E">
      <w:pPr>
        <w:pStyle w:val="SingleTxtGR"/>
        <w:widowControl w:val="0"/>
        <w:tabs>
          <w:tab w:val="clear" w:pos="1701"/>
        </w:tabs>
        <w:ind w:left="2268" w:hanging="1134"/>
      </w:pPr>
      <w:r>
        <w:t>3.1</w:t>
      </w:r>
      <w:r>
        <w:tab/>
      </w:r>
      <w:r w:rsidR="000D0E5E" w:rsidRPr="000D0E5E">
        <w:t>Заявка на официальное утверждение типа транспортного средства в отношении опережающей системы экстренного торможения подается изготовителем транспортного средства или его надлежащим образом уполномоченным представителем.</w:t>
      </w:r>
    </w:p>
    <w:p w:rsidR="000D0E5E" w:rsidRPr="000D0E5E" w:rsidRDefault="00E1106E" w:rsidP="00E1106E">
      <w:pPr>
        <w:pStyle w:val="SingleTxtGR"/>
        <w:widowControl w:val="0"/>
        <w:tabs>
          <w:tab w:val="clear" w:pos="1701"/>
        </w:tabs>
        <w:ind w:left="2268" w:hanging="1134"/>
      </w:pPr>
      <w:r>
        <w:t>3.2</w:t>
      </w:r>
      <w:r>
        <w:tab/>
      </w:r>
      <w:r w:rsidR="000D0E5E" w:rsidRPr="000D0E5E">
        <w:t>К ней прилагаются упомянутые ниже документы в трех экземплярах:</w:t>
      </w:r>
    </w:p>
    <w:p w:rsidR="000D0E5E" w:rsidRPr="000D0E5E" w:rsidRDefault="00E1106E" w:rsidP="00E1106E">
      <w:pPr>
        <w:pStyle w:val="SingleTxtGR"/>
        <w:widowControl w:val="0"/>
        <w:tabs>
          <w:tab w:val="clear" w:pos="1701"/>
        </w:tabs>
        <w:ind w:left="2268" w:hanging="1134"/>
      </w:pPr>
      <w:r>
        <w:t>3.2.1</w:t>
      </w:r>
      <w:r>
        <w:tab/>
      </w:r>
      <w:r w:rsidR="000D0E5E" w:rsidRPr="000D0E5E">
        <w:t>Описание типа транспортного средства в отношении аспектов, упомянутых в пункте 2.2, вместе с пакетом документации о базовой конструкции ОСЭТ и средствах ее соединения с другими системами автомобиля либо возможностях осуществления ею непосредственного контроля за выходными параметрами. Указываются номера и/или условные обозначения, идентифицирующие тип транспортного средства.</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3.3</w:t>
      </w:r>
      <w:r w:rsidRPr="000D0E5E">
        <w:rPr>
          <w:rFonts w:eastAsia="Times New Roman" w:cs="Times New Roman"/>
          <w:szCs w:val="20"/>
        </w:rPr>
        <w:tab/>
        <w:t xml:space="preserve">Технической службе, проводящей испытания на официальное утверждение, предоставляется транспортное средство, являющееся </w:t>
      </w:r>
      <w:r w:rsidRPr="000D0E5E">
        <w:rPr>
          <w:rFonts w:eastAsia="Times New Roman" w:cs="Times New Roman"/>
          <w:szCs w:val="20"/>
        </w:rPr>
        <w:lastRenderedPageBreak/>
        <w:t>репрезентативным для типа транспортного средства, подлежащего официальному утверждению.</w:t>
      </w:r>
    </w:p>
    <w:p w:rsidR="000D0E5E" w:rsidRPr="00E1106E" w:rsidRDefault="000D0E5E" w:rsidP="00E1106E">
      <w:pPr>
        <w:pStyle w:val="HChGR"/>
        <w:keepNext w:val="0"/>
        <w:keepLines w:val="0"/>
        <w:widowControl w:val="0"/>
        <w:tabs>
          <w:tab w:val="clear" w:pos="851"/>
        </w:tabs>
        <w:ind w:left="2268"/>
      </w:pPr>
      <w:bookmarkStart w:id="17" w:name="_Toc358726238"/>
      <w:bookmarkStart w:id="18" w:name="_Toc518641611"/>
      <w:r w:rsidRPr="00E1106E">
        <w:t>4.</w:t>
      </w:r>
      <w:r w:rsidRPr="00E1106E">
        <w:tab/>
      </w:r>
      <w:r w:rsidRPr="00E1106E">
        <w:tab/>
      </w:r>
      <w:bookmarkEnd w:id="17"/>
      <w:bookmarkEnd w:id="18"/>
      <w:r w:rsidRPr="00E1106E">
        <w:t>Официальное утверждение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4.1</w:t>
      </w:r>
      <w:r w:rsidRPr="000D0E5E">
        <w:rPr>
          <w:rFonts w:eastAsia="Times New Roman" w:cs="Times New Roman"/>
          <w:szCs w:val="20"/>
        </w:rPr>
        <w:tab/>
        <w:t>Если тип транспортного средства, представленный на официальное утверждение на основании настоящих Правил, соответствует предписаниям пункта 5 ниже, то в отношении данного транспортного средства предоставляется официальное утверждение.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4.2</w:t>
      </w:r>
      <w:r w:rsidRPr="000D0E5E">
        <w:rPr>
          <w:rFonts w:eastAsia="Times New Roman" w:cs="Times New Roman"/>
          <w:szCs w:val="20"/>
        </w:rPr>
        <w:tab/>
        <w:t xml:space="preserve">Каждому официально утвержденному типу присваивается номер официального утверждения, первые две цифры которого (в настоящее время </w:t>
      </w:r>
      <w:r w:rsidRPr="000D0E5E">
        <w:rPr>
          <w:rFonts w:eastAsia="Times New Roman" w:cs="Times New Roman"/>
          <w:strike/>
          <w:szCs w:val="20"/>
        </w:rPr>
        <w:t>01</w:t>
      </w:r>
      <w:r w:rsidR="00DC7FF1" w:rsidRPr="00DC7FF1">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xml:space="preserve">, что соответствует поправкам серии </w:t>
      </w:r>
      <w:r w:rsidRPr="000D0E5E">
        <w:rPr>
          <w:rFonts w:eastAsia="Times New Roman" w:cs="Times New Roman"/>
          <w:strike/>
          <w:szCs w:val="20"/>
        </w:rPr>
        <w:t>01</w:t>
      </w:r>
      <w:r w:rsidR="00DC7FF1" w:rsidRPr="00DC7FF1">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указывают серию поправок, включающих самые последние основные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такому же типу транспортного средства, оснащенного ОСЭТ иного типа, либо другому типу транспортного средства.</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4.3</w:t>
      </w:r>
      <w:r w:rsidRPr="000D0E5E">
        <w:rPr>
          <w:rFonts w:eastAsia="Times New Roman" w:cs="Times New Roman"/>
          <w:szCs w:val="20"/>
        </w:rPr>
        <w:tab/>
        <w:t xml:space="preserve">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документации, представленной подателем заявки, в формате, не превышающем </w:t>
      </w:r>
      <w:r w:rsidRPr="000D0E5E">
        <w:rPr>
          <w:rFonts w:eastAsia="Times New Roman" w:cs="Times New Roman"/>
          <w:szCs w:val="20"/>
          <w:lang w:val="en-GB"/>
        </w:rPr>
        <w:t>A</w:t>
      </w:r>
      <w:r w:rsidRPr="000D0E5E">
        <w:rPr>
          <w:rFonts w:eastAsia="Times New Roman" w:cs="Times New Roman"/>
          <w:szCs w:val="20"/>
        </w:rPr>
        <w:t xml:space="preserve">4 (210 </w:t>
      </w:r>
      <w:r w:rsidRPr="000D0E5E">
        <w:rPr>
          <w:rFonts w:eastAsia="Times New Roman" w:cs="Times New Roman"/>
          <w:szCs w:val="20"/>
          <w:lang w:val="en-GB"/>
        </w:rPr>
        <w:t>x</w:t>
      </w:r>
      <w:r w:rsidRPr="000D0E5E">
        <w:rPr>
          <w:rFonts w:eastAsia="Times New Roman" w:cs="Times New Roman"/>
          <w:szCs w:val="20"/>
        </w:rPr>
        <w:t xml:space="preserve"> 297 мм), или в кратном ему формате в соответствующем масштабе либо в электронном формате.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4.4</w:t>
      </w:r>
      <w:r w:rsidRPr="000D0E5E">
        <w:rPr>
          <w:rFonts w:eastAsia="Times New Roman" w:cs="Times New Roman"/>
          <w:szCs w:val="20"/>
        </w:rPr>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4.5.1</w:t>
      </w:r>
      <w:r w:rsidRPr="000D0E5E">
        <w:rPr>
          <w:rFonts w:eastAsia="Times New Roman" w:cs="Times New Roman"/>
          <w:szCs w:val="20"/>
        </w:rPr>
        <w:tab/>
        <w:t>круга с проставленной в нем буквой "Е", за которой следует отличительный номер страны, предоставившей официальное утверждение</w:t>
      </w:r>
      <w:r w:rsidRPr="000D0E5E">
        <w:rPr>
          <w:rFonts w:eastAsia="Times New Roman" w:cs="Times New Roman"/>
          <w:sz w:val="18"/>
          <w:szCs w:val="20"/>
          <w:vertAlign w:val="superscript"/>
          <w:lang w:val="en-GB"/>
        </w:rPr>
        <w:footnoteReference w:id="4"/>
      </w:r>
      <w:r w:rsidRPr="000D0E5E">
        <w:rPr>
          <w:rFonts w:eastAsia="Times New Roman" w:cs="Times New Roman"/>
          <w:szCs w:val="20"/>
        </w:rPr>
        <w:t>;</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4.5.2</w:t>
      </w:r>
      <w:r w:rsidRPr="000D0E5E">
        <w:rPr>
          <w:rFonts w:eastAsia="Times New Roman" w:cs="Times New Roman"/>
          <w:szCs w:val="20"/>
        </w:rPr>
        <w:tab/>
        <w:t>номера настоящих Правил, за которым следуют буква "</w:t>
      </w:r>
      <w:r w:rsidRPr="000D0E5E">
        <w:rPr>
          <w:rFonts w:eastAsia="Times New Roman" w:cs="Times New Roman"/>
          <w:szCs w:val="20"/>
          <w:lang w:val="en-GB"/>
        </w:rPr>
        <w:t>R</w:t>
      </w:r>
      <w:r w:rsidRPr="000D0E5E">
        <w:rPr>
          <w:rFonts w:eastAsia="Times New Roman" w:cs="Times New Roman"/>
          <w:szCs w:val="20"/>
        </w:rPr>
        <w:t>", тире и номер официального утверждения, проставленные справа от круга, предписанного в пункте 4.5.1 выше.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4.6</w:t>
      </w:r>
      <w:r w:rsidRPr="000D0E5E">
        <w:rPr>
          <w:rFonts w:eastAsia="Times New Roman" w:cs="Times New Roman"/>
          <w:szCs w:val="20"/>
        </w:rPr>
        <w:tab/>
        <w:t>Если транспортное средство соответствует типу транспортного средства, официально утвержденному на основании одних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w:t>
      </w:r>
      <w:r w:rsidRPr="000D0E5E">
        <w:rPr>
          <w:rFonts w:eastAsia="Times New Roman" w:cs="Times New Roman"/>
          <w:szCs w:val="20"/>
          <w:lang w:val="en-GB"/>
        </w:rPr>
        <w:t> </w:t>
      </w:r>
      <w:r w:rsidRPr="000D0E5E">
        <w:rPr>
          <w:rFonts w:eastAsia="Times New Roman" w:cs="Times New Roman"/>
          <w:szCs w:val="20"/>
        </w:rPr>
        <w:t>4.5.1 выше, повторять не следует; в таком случае номера Прави</w:t>
      </w:r>
      <w:r w:rsidR="0031524A">
        <w:rPr>
          <w:rFonts w:eastAsia="Times New Roman" w:cs="Times New Roman"/>
          <w:szCs w:val="20"/>
        </w:rPr>
        <w:t>л и официального утверждения, а </w:t>
      </w:r>
      <w:r w:rsidRPr="000D0E5E">
        <w:rPr>
          <w:rFonts w:eastAsia="Times New Roman" w:cs="Times New Roman"/>
          <w:szCs w:val="20"/>
        </w:rPr>
        <w:t>также дополнительные обозначения должны быть расположены в вертикальных колонках, находящихся справа от обозначения, предписанного в пункте 4.5.1 выше.</w:t>
      </w:r>
    </w:p>
    <w:p w:rsidR="000D0E5E" w:rsidRPr="000D0E5E" w:rsidRDefault="000D0E5E" w:rsidP="000D0E5E">
      <w:pPr>
        <w:tabs>
          <w:tab w:val="left" w:pos="1701"/>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4.7</w:t>
      </w:r>
      <w:r w:rsidRPr="000D0E5E">
        <w:rPr>
          <w:rFonts w:eastAsia="Times New Roman" w:cs="Times New Roman"/>
          <w:szCs w:val="20"/>
        </w:rPr>
        <w:tab/>
      </w:r>
      <w:r w:rsidRPr="000D0E5E">
        <w:rPr>
          <w:rFonts w:eastAsia="Times New Roman" w:cs="Times New Roman"/>
          <w:szCs w:val="20"/>
        </w:rPr>
        <w:tab/>
        <w:t>Знак официального утверждения должен быть удобочитаемым и нестираемым.</w:t>
      </w:r>
    </w:p>
    <w:p w:rsidR="000D0E5E" w:rsidRPr="000D0E5E" w:rsidRDefault="000D0E5E" w:rsidP="00E1106E">
      <w:pPr>
        <w:spacing w:after="120"/>
        <w:ind w:left="2268" w:right="1134" w:hanging="1134"/>
        <w:jc w:val="both"/>
        <w:rPr>
          <w:rFonts w:eastAsia="Times New Roman" w:cs="Times New Roman"/>
          <w:szCs w:val="20"/>
        </w:rPr>
      </w:pPr>
      <w:r w:rsidRPr="000D0E5E">
        <w:rPr>
          <w:rFonts w:eastAsia="Times New Roman" w:cs="Times New Roman"/>
          <w:szCs w:val="20"/>
        </w:rPr>
        <w:lastRenderedPageBreak/>
        <w:t>4.8</w:t>
      </w:r>
      <w:r w:rsidRPr="000D0E5E">
        <w:rPr>
          <w:rFonts w:eastAsia="Times New Roman" w:cs="Times New Roman"/>
          <w:szCs w:val="20"/>
        </w:rPr>
        <w:tab/>
      </w:r>
      <w:r w:rsidRPr="000D0E5E">
        <w:rPr>
          <w:rFonts w:eastAsia="Times New Roman" w:cs="Times New Roman"/>
          <w:szCs w:val="20"/>
        </w:rPr>
        <w:tab/>
        <w:t>Знак официального утверждения помещается рядом с табличкой, на которой приводятся характеристики транспортного средства, или на этой табличке.</w:t>
      </w:r>
    </w:p>
    <w:p w:rsidR="000D0E5E" w:rsidRPr="00E1106E" w:rsidRDefault="000D0E5E" w:rsidP="00E1106E">
      <w:pPr>
        <w:pStyle w:val="HChGR"/>
        <w:keepNext w:val="0"/>
        <w:keepLines w:val="0"/>
        <w:widowControl w:val="0"/>
        <w:tabs>
          <w:tab w:val="clear" w:pos="851"/>
        </w:tabs>
        <w:ind w:left="2268"/>
      </w:pPr>
      <w:bookmarkStart w:id="19" w:name="_Toc358726239"/>
      <w:bookmarkStart w:id="20" w:name="_Toc518641612"/>
      <w:r w:rsidRPr="00E1106E">
        <w:t>5.</w:t>
      </w:r>
      <w:r w:rsidRPr="00E1106E">
        <w:tab/>
      </w:r>
      <w:r w:rsidRPr="00E1106E">
        <w:tab/>
        <w:t>Технические требования</w:t>
      </w:r>
    </w:p>
    <w:p w:rsidR="000D0E5E" w:rsidRPr="000D0E5E" w:rsidRDefault="000D0E5E" w:rsidP="000D0E5E">
      <w:pPr>
        <w:keepNext/>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5.1</w:t>
      </w:r>
      <w:r w:rsidRPr="000D0E5E">
        <w:rPr>
          <w:rFonts w:eastAsia="Times New Roman" w:cs="Times New Roman"/>
          <w:szCs w:val="20"/>
        </w:rPr>
        <w:tab/>
        <w:t>Общие положения</w:t>
      </w:r>
    </w:p>
    <w:bookmarkEnd w:id="19"/>
    <w:bookmarkEnd w:id="20"/>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4"/>
        </w:rPr>
        <w:t>5.1.1</w:t>
      </w:r>
      <w:r w:rsidRPr="000D0E5E">
        <w:rPr>
          <w:rFonts w:eastAsia="Times New Roman" w:cs="Times New Roman"/>
          <w:szCs w:val="24"/>
        </w:rPr>
        <w:tab/>
        <w:t>Любое транспортное средство, оборудованное ОСЭТ, соответствующей определению, содержащемуся в пункте 2.1 выше, должно отвечать требованиям об эффективности, изложенным в пунктах 5.1−5.6.2 настоящих Правил, и должно быть оснащено антиблокировочной тормозной функцией в соответствии с требованиями об эффективности, изложенными в приложении 13 к Правилам № 13 ООН.</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5.1.2</w:t>
      </w:r>
      <w:r w:rsidRPr="000D0E5E">
        <w:rPr>
          <w:rFonts w:eastAsia="Times New Roman" w:cs="Times New Roman"/>
          <w:szCs w:val="20"/>
        </w:rPr>
        <w:tab/>
        <w:t xml:space="preserve">На эффективность ОСЭТ не должны отрицательным образом влиять магнитные или электрические поля. Выполнение этого требования должно быть продемонстрировано посредством обеспечения соответствия положениям Правил № 10 (поправок серии </w:t>
      </w:r>
      <w:r w:rsidRPr="000D0E5E">
        <w:rPr>
          <w:rFonts w:eastAsia="Times New Roman" w:cs="Times New Roman"/>
          <w:strike/>
          <w:szCs w:val="20"/>
        </w:rPr>
        <w:t>03</w:t>
      </w:r>
      <w:r w:rsidR="00DC7FF1" w:rsidRPr="00DC7FF1">
        <w:rPr>
          <w:rFonts w:eastAsia="Times New Roman" w:cs="Times New Roman"/>
          <w:szCs w:val="20"/>
        </w:rPr>
        <w:t xml:space="preserve"> </w:t>
      </w:r>
      <w:r w:rsidRPr="000D0E5E">
        <w:rPr>
          <w:rFonts w:eastAsia="Times New Roman" w:cs="Times New Roman"/>
          <w:b/>
          <w:bCs/>
          <w:szCs w:val="20"/>
        </w:rPr>
        <w:t>05</w:t>
      </w:r>
      <w:r w:rsidRPr="000D0E5E">
        <w:rPr>
          <w:rFonts w:eastAsia="Times New Roman" w:cs="Times New Roman"/>
          <w:szCs w:val="20"/>
        </w:rPr>
        <w:t xml:space="preserve"> к этим Правилам).</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5.1.3</w:t>
      </w:r>
      <w:r w:rsidRPr="000D0E5E">
        <w:rPr>
          <w:rFonts w:eastAsia="Times New Roman" w:cs="Times New Roman"/>
          <w:szCs w:val="20"/>
        </w:rPr>
        <w:tab/>
        <w:t xml:space="preserve">Соответствие аспектам безопасности комплексных электронных систем контроля должно быть продемонстрировано посредством выполнения требований, предусмотренных в приложении </w:t>
      </w:r>
      <w:r w:rsidRPr="000D0E5E">
        <w:rPr>
          <w:rFonts w:eastAsia="Times New Roman" w:cs="Times New Roman"/>
          <w:strike/>
          <w:szCs w:val="20"/>
        </w:rPr>
        <w:t>4</w:t>
      </w:r>
      <w:r w:rsidR="0031524A" w:rsidRPr="0031524A">
        <w:rPr>
          <w:rFonts w:eastAsia="Times New Roman" w:cs="Times New Roman"/>
          <w:szCs w:val="20"/>
        </w:rPr>
        <w:t xml:space="preserve"> </w:t>
      </w:r>
      <w:r w:rsidRPr="000D0E5E">
        <w:rPr>
          <w:rFonts w:eastAsia="Times New Roman" w:cs="Times New Roman"/>
          <w:b/>
          <w:bCs/>
          <w:szCs w:val="20"/>
        </w:rPr>
        <w:t>3</w:t>
      </w:r>
      <w:r w:rsidRPr="000D0E5E">
        <w:rPr>
          <w:rFonts w:eastAsia="Times New Roman" w:cs="Times New Roman"/>
          <w:szCs w:val="20"/>
        </w:rPr>
        <w:t>.</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5.2</w:t>
      </w:r>
      <w:r w:rsidRPr="000D0E5E">
        <w:rPr>
          <w:rFonts w:eastAsia="Times New Roman" w:cs="Times New Roman"/>
          <w:szCs w:val="20"/>
        </w:rPr>
        <w:tab/>
        <w:t>Эксплуатационные требования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5.2.1</w:t>
      </w:r>
      <w:r w:rsidRPr="000D0E5E">
        <w:rPr>
          <w:rFonts w:eastAsia="Times New Roman" w:cs="Times New Roman"/>
          <w:szCs w:val="20"/>
        </w:rPr>
        <w:tab/>
        <w:t>Система должна подавать водителю нижеследующий надлежащий сигнал (нижеследующие надл</w:t>
      </w:r>
      <w:r w:rsidR="00E1106E">
        <w:rPr>
          <w:rFonts w:eastAsia="Times New Roman" w:cs="Times New Roman"/>
          <w:szCs w:val="20"/>
        </w:rPr>
        <w:t>ежащие сигналы) предупреждения.</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szCs w:val="20"/>
        </w:rPr>
        <w:t>5.2.1.1</w:t>
      </w:r>
      <w:r w:rsidRPr="000D0E5E">
        <w:rPr>
          <w:rFonts w:eastAsia="Times New Roman" w:cs="Times New Roman"/>
          <w:szCs w:val="20"/>
        </w:rPr>
        <w:tab/>
        <w:t xml:space="preserve">Предупреждение о столкновении, когда ОСЭТ выявляет риск столкновения с транспортным средством категории </w:t>
      </w:r>
      <w:r w:rsidRPr="000D0E5E">
        <w:rPr>
          <w:rFonts w:eastAsia="Times New Roman" w:cs="Times New Roman"/>
          <w:szCs w:val="20"/>
          <w:lang w:val="fr-CH"/>
        </w:rPr>
        <w:t>M</w:t>
      </w:r>
      <w:r w:rsidRPr="000D0E5E">
        <w:rPr>
          <w:rFonts w:eastAsia="Times New Roman" w:cs="Times New Roman"/>
          <w:szCs w:val="20"/>
        </w:rPr>
        <w:t xml:space="preserve">, </w:t>
      </w:r>
      <w:r w:rsidRPr="000D0E5E">
        <w:rPr>
          <w:rFonts w:eastAsia="Times New Roman" w:cs="Times New Roman"/>
          <w:szCs w:val="20"/>
          <w:lang w:val="fr-CH"/>
        </w:rPr>
        <w:t>N</w:t>
      </w:r>
      <w:r w:rsidRPr="000D0E5E">
        <w:rPr>
          <w:rFonts w:eastAsia="Times New Roman" w:cs="Times New Roman"/>
          <w:szCs w:val="20"/>
        </w:rPr>
        <w:t xml:space="preserve"> или </w:t>
      </w:r>
      <w:r w:rsidRPr="000D0E5E">
        <w:rPr>
          <w:rFonts w:eastAsia="Times New Roman" w:cs="Times New Roman"/>
          <w:szCs w:val="20"/>
          <w:lang w:val="fr-CH"/>
        </w:rPr>
        <w:t>O</w:t>
      </w:r>
      <w:r w:rsidRPr="000D0E5E">
        <w:rPr>
          <w:rFonts w:eastAsia="Times New Roman" w:cs="Times New Roman"/>
          <w:szCs w:val="20"/>
        </w:rPr>
        <w:t>, которое движется с менее высокой скоростью в той же полосе движения, замедлило свое движение вплоть до полной остановки либо является неподвижным и не было идентифицировано в качестве движущегося. Это предупреждение должно соответствовать предписаниям пункта 5.5</w:t>
      </w:r>
      <w:r w:rsidRPr="000D0E5E">
        <w:rPr>
          <w:rFonts w:eastAsia="Times New Roman" w:cs="Times New Roman"/>
          <w:strike/>
          <w:szCs w:val="20"/>
        </w:rPr>
        <w:t>.1</w:t>
      </w:r>
      <w:r w:rsidRPr="000D0E5E">
        <w:rPr>
          <w:rFonts w:eastAsia="Times New Roman" w:cs="Times New Roman"/>
          <w:szCs w:val="20"/>
        </w:rPr>
        <w:t xml:space="preserve"> </w:t>
      </w:r>
      <w:r w:rsidRPr="000D0E5E">
        <w:rPr>
          <w:rFonts w:eastAsia="Times New Roman" w:cs="Times New Roman"/>
          <w:strike/>
          <w:szCs w:val="20"/>
        </w:rPr>
        <w:t>выше</w:t>
      </w:r>
      <w:r w:rsidRPr="00DC7FF1">
        <w:rPr>
          <w:rFonts w:eastAsia="Times New Roman" w:cs="Times New Roman"/>
          <w:szCs w:val="20"/>
        </w:rPr>
        <w:t xml:space="preserve"> </w:t>
      </w:r>
      <w:r w:rsidRPr="000D0E5E">
        <w:rPr>
          <w:rFonts w:eastAsia="Times New Roman" w:cs="Times New Roman"/>
          <w:b/>
          <w:bCs/>
          <w:szCs w:val="20"/>
        </w:rPr>
        <w:t>ниже</w:t>
      </w:r>
      <w:r w:rsidRPr="000D0E5E">
        <w:rPr>
          <w:rFonts w:eastAsia="Times New Roman" w:cs="Times New Roman"/>
          <w:szCs w:val="20"/>
        </w:rPr>
        <w:t>.</w:t>
      </w:r>
    </w:p>
    <w:p w:rsidR="000D0E5E" w:rsidRPr="000D0E5E" w:rsidRDefault="000D0E5E" w:rsidP="000D0E5E">
      <w:pPr>
        <w:spacing w:after="120"/>
        <w:ind w:left="2268" w:right="1134"/>
        <w:jc w:val="both"/>
        <w:rPr>
          <w:rFonts w:eastAsia="Times New Roman" w:cs="Times New Roman"/>
          <w:b/>
          <w:bCs/>
          <w:szCs w:val="20"/>
        </w:rPr>
      </w:pPr>
      <w:r w:rsidRPr="000D0E5E">
        <w:rPr>
          <w:rFonts w:eastAsia="Times New Roman" w:cs="Times New Roman"/>
          <w:b/>
          <w:bCs/>
          <w:szCs w:val="20"/>
        </w:rPr>
        <w:t xml:space="preserve">Время срабатывания сигналов предупреждения должно быть таким, чтобы они позволяли водителю прореагировать на опасность столкновения и установить контроль за ситуацией и не создавали для него неудобств в виде излишне заблаговременной или слишком частой подачи сигналов. </w:t>
      </w:r>
    </w:p>
    <w:p w:rsidR="000D0E5E" w:rsidRPr="000D0E5E" w:rsidRDefault="000D0E5E" w:rsidP="000D0E5E">
      <w:pPr>
        <w:spacing w:after="120"/>
        <w:ind w:left="2268" w:right="1134"/>
        <w:jc w:val="both"/>
        <w:rPr>
          <w:rFonts w:eastAsia="Times New Roman" w:cs="Times New Roman"/>
          <w:b/>
          <w:szCs w:val="20"/>
        </w:rPr>
      </w:pPr>
      <w:r w:rsidRPr="000D0E5E">
        <w:rPr>
          <w:rFonts w:eastAsia="Times New Roman" w:cs="Times New Roman"/>
          <w:b/>
          <w:bCs/>
          <w:szCs w:val="20"/>
        </w:rPr>
        <w:t>Испытания на выполнение этих условий проводятся в соответствии с положениями пунктов 6.4.2 и 6.5.2 настоящих Правил.</w:t>
      </w:r>
      <w:r w:rsidRPr="000D0E5E">
        <w:rPr>
          <w:rFonts w:eastAsia="Times New Roman" w:cs="Times New Roman"/>
          <w:b/>
          <w:szCs w:val="20"/>
        </w:rPr>
        <w:t xml:space="preserve"> </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5.2.1.1.1</w:t>
      </w:r>
      <w:r w:rsidRPr="000D0E5E">
        <w:rPr>
          <w:rFonts w:eastAsia="Times New Roman" w:cs="Times New Roman"/>
          <w:b/>
          <w:szCs w:val="20"/>
        </w:rPr>
        <w:tab/>
        <w:t>Позже всего предупреждение подается таким образом, чтобы своевременное применение экст</w:t>
      </w:r>
      <w:r w:rsidR="00E1106E">
        <w:rPr>
          <w:rFonts w:eastAsia="Times New Roman" w:cs="Times New Roman"/>
          <w:b/>
          <w:szCs w:val="20"/>
        </w:rPr>
        <w:t>ренного тормоза согласно пункту </w:t>
      </w:r>
      <w:r w:rsidRPr="000D0E5E">
        <w:rPr>
          <w:rFonts w:eastAsia="Times New Roman" w:cs="Times New Roman"/>
          <w:b/>
          <w:szCs w:val="20"/>
        </w:rPr>
        <w:t>2.14 (с учетом также време</w:t>
      </w:r>
      <w:r w:rsidR="00F07E86">
        <w:rPr>
          <w:rFonts w:eastAsia="Times New Roman" w:cs="Times New Roman"/>
          <w:b/>
          <w:szCs w:val="20"/>
        </w:rPr>
        <w:t>ни реагирования согласно пункту </w:t>
      </w:r>
      <w:r w:rsidRPr="000D0E5E">
        <w:rPr>
          <w:rFonts w:eastAsia="Times New Roman" w:cs="Times New Roman"/>
          <w:b/>
          <w:szCs w:val="20"/>
        </w:rPr>
        <w:t>2.12) позволяло избегать столкновения транспортного средства с постоянно движущимися или неподвижными целями, которые находятся на той же полосе движения и расположены в том же направлении.</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5.2.1.1.2</w:t>
      </w:r>
      <w:r w:rsidRPr="000D0E5E">
        <w:rPr>
          <w:rFonts w:eastAsia="Times New Roman" w:cs="Times New Roman"/>
          <w:b/>
          <w:szCs w:val="20"/>
        </w:rPr>
        <w:tab/>
        <w:t>Раньше всего предупреждение подается в условиях, когда столкновения при обстоятельствах, указанных в пункте 5.2.1.1.1, избежать бы не удалось при применении тормоза в процессе обычного вождения согласно пункту 2.13.</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5.2.1.1.3</w:t>
      </w:r>
      <w:r w:rsidRPr="000D0E5E">
        <w:rPr>
          <w:rFonts w:eastAsia="Times New Roman" w:cs="Times New Roman"/>
          <w:b/>
          <w:szCs w:val="20"/>
        </w:rPr>
        <w:tab/>
        <w:t>Предупреждение может не подаваться в тех случаях, когда оно необходимо, хотя среднестатистический водитель сохраняет полный контроль за ситуацией, т.</w:t>
      </w:r>
      <w:r w:rsidR="00F07E86">
        <w:rPr>
          <w:rFonts w:eastAsia="Times New Roman" w:cs="Times New Roman"/>
          <w:b/>
          <w:szCs w:val="20"/>
        </w:rPr>
        <w:t xml:space="preserve"> </w:t>
      </w:r>
      <w:r w:rsidRPr="000D0E5E">
        <w:rPr>
          <w:rFonts w:eastAsia="Times New Roman" w:cs="Times New Roman"/>
          <w:b/>
          <w:szCs w:val="20"/>
        </w:rPr>
        <w:t xml:space="preserve">е. когда требования пунктов 5.2.1.1.1 и </w:t>
      </w:r>
      <w:r w:rsidRPr="000D0E5E">
        <w:rPr>
          <w:rFonts w:eastAsia="Times New Roman" w:cs="Times New Roman"/>
          <w:b/>
          <w:szCs w:val="20"/>
        </w:rPr>
        <w:lastRenderedPageBreak/>
        <w:t>5.2.1.1.2 вступают в противоречие. Это происходит в диапазоне низких скоростей.</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
          <w:szCs w:val="20"/>
        </w:rPr>
        <w:t>5.2.1.2</w:t>
      </w:r>
      <w:r w:rsidRPr="000D0E5E">
        <w:rPr>
          <w:rFonts w:eastAsia="Times New Roman" w:cs="Times New Roman"/>
          <w:szCs w:val="20"/>
        </w:rPr>
        <w:tab/>
        <w:t>Предупреждение о сбое в работе ОСЭТ, препятствующем выполнению требований настоящих Правил. Это предупреждение должно соответствовать предписаниям пункта 5.5.4 ниже.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5.2.1.2.1</w:t>
      </w:r>
      <w:r w:rsidRPr="000D0E5E">
        <w:rPr>
          <w:rFonts w:eastAsia="Times New Roman" w:cs="Times New Roman"/>
          <w:szCs w:val="20"/>
        </w:rPr>
        <w:tab/>
        <w:t>Периоды времени между каждым циклом самодиагностики ОСЭТ не должны быть излишне продолжительными и, следовательно, не должно происходить существенной задержки при подаче светового сигнала предупреждения в случае сбоя, который может быть выявлен при помощи электричества.</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
          <w:szCs w:val="20"/>
        </w:rPr>
        <w:t>5.2.1.2.2</w:t>
      </w:r>
      <w:r w:rsidRPr="000D0E5E">
        <w:rPr>
          <w:rFonts w:eastAsia="Times New Roman" w:cs="Times New Roman"/>
          <w:szCs w:val="20"/>
        </w:rPr>
        <w:tab/>
      </w:r>
      <w:r w:rsidRPr="000D0E5E">
        <w:rPr>
          <w:rFonts w:eastAsia="Times New Roman" w:cs="Times New Roman"/>
          <w:b/>
          <w:bCs/>
          <w:szCs w:val="20"/>
        </w:rPr>
        <w:t>Сбои во временной блокировке сенсора, например из-за установки снегоочистительных приспособлений, должны выявляться максимум после</w:t>
      </w:r>
      <w:r w:rsidRPr="000D0E5E">
        <w:rPr>
          <w:rFonts w:eastAsia="Times New Roman" w:cs="Times New Roman"/>
          <w:szCs w:val="20"/>
        </w:rPr>
        <w:t xml:space="preserve"> </w:t>
      </w:r>
      <w:r w:rsidRPr="000D0E5E">
        <w:rPr>
          <w:rFonts w:eastAsia="Times New Roman" w:cs="Times New Roman"/>
          <w:b/>
          <w:szCs w:val="20"/>
        </w:rPr>
        <w:t>[300]-секундного периода управления транспортным средством.</w:t>
      </w:r>
    </w:p>
    <w:p w:rsid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5.2.1.3</w:t>
      </w:r>
      <w:r w:rsidRPr="000D0E5E">
        <w:rPr>
          <w:rFonts w:eastAsia="Times New Roman" w:cs="Times New Roman"/>
          <w:szCs w:val="20"/>
        </w:rPr>
        <w:tab/>
        <w:t>Предупреждение об отключении, если транспортное средство оборудовано механизмом ручного отключения ОСЭТ, должно подаваться в то время, когда система отключена. Это предупреждение должно соответствовать предписаниям пункта 5.4.2 ниже.</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5.2.2</w:t>
      </w:r>
      <w:r w:rsidRPr="000D0E5E">
        <w:rPr>
          <w:rFonts w:eastAsia="Times New Roman" w:cs="Times New Roman"/>
          <w:b/>
          <w:szCs w:val="20"/>
        </w:rPr>
        <w:tab/>
        <w:t>ОСЭТ не должна допускать столкновений с движущимися или неподвижными целями на скоростях</w:t>
      </w:r>
      <w:r w:rsidR="00E1106E">
        <w:rPr>
          <w:rFonts w:eastAsia="Times New Roman" w:cs="Times New Roman"/>
          <w:b/>
          <w:szCs w:val="20"/>
        </w:rPr>
        <w:t>, указанных в пункте 5.2.2.2, и </w:t>
      </w:r>
      <w:r w:rsidRPr="000D0E5E">
        <w:rPr>
          <w:rFonts w:eastAsia="Times New Roman" w:cs="Times New Roman"/>
          <w:b/>
          <w:szCs w:val="20"/>
        </w:rPr>
        <w:t>должна смягчать последствия сто</w:t>
      </w:r>
      <w:r w:rsidR="00E1106E">
        <w:rPr>
          <w:rFonts w:eastAsia="Times New Roman" w:cs="Times New Roman"/>
          <w:b/>
          <w:szCs w:val="20"/>
        </w:rPr>
        <w:t>лкновений, как указано в пункте </w:t>
      </w:r>
      <w:r w:rsidRPr="000D0E5E">
        <w:rPr>
          <w:rFonts w:eastAsia="Times New Roman" w:cs="Times New Roman"/>
          <w:b/>
          <w:szCs w:val="20"/>
        </w:rPr>
        <w:t>5.2.2.3.</w:t>
      </w:r>
    </w:p>
    <w:p w:rsidR="000D0E5E" w:rsidRPr="000D0E5E" w:rsidRDefault="000D0E5E" w:rsidP="000D0E5E">
      <w:pPr>
        <w:spacing w:after="120"/>
        <w:ind w:left="2268" w:right="1134"/>
        <w:jc w:val="both"/>
        <w:rPr>
          <w:rFonts w:eastAsia="Times New Roman" w:cs="Times New Roman"/>
          <w:b/>
          <w:szCs w:val="20"/>
        </w:rPr>
      </w:pPr>
      <w:r w:rsidRPr="000D0E5E">
        <w:rPr>
          <w:rFonts w:eastAsia="Times New Roman" w:cs="Times New Roman"/>
          <w:b/>
          <w:szCs w:val="20"/>
        </w:rPr>
        <w:t>ОСЭТ должна снижать скорость при ударе в случае транспортных средств, замедляющих движение, как указано в пункте 5.2.2.4.</w:t>
      </w:r>
    </w:p>
    <w:p w:rsidR="000D0E5E" w:rsidRPr="000D0E5E" w:rsidRDefault="000D0E5E" w:rsidP="000D0E5E">
      <w:pPr>
        <w:spacing w:after="120"/>
        <w:ind w:left="2268" w:right="1134"/>
        <w:jc w:val="both"/>
        <w:rPr>
          <w:rFonts w:eastAsia="Times New Roman" w:cs="Times New Roman"/>
          <w:b/>
          <w:szCs w:val="20"/>
        </w:rPr>
      </w:pPr>
      <w:r w:rsidRPr="000D0E5E">
        <w:rPr>
          <w:rFonts w:eastAsia="Times New Roman" w:cs="Times New Roman"/>
          <w:b/>
          <w:bCs/>
          <w:szCs w:val="20"/>
        </w:rPr>
        <w:t>Испытания на выполнение этих условий проводятся в соответствии с положениями пунктов 6.5 и 6.6 настоящих Правил</w:t>
      </w:r>
      <w:r w:rsidRPr="000D0E5E">
        <w:rPr>
          <w:rFonts w:eastAsia="Times New Roman" w:cs="Times New Roman"/>
          <w:b/>
          <w:szCs w:val="20"/>
        </w:rPr>
        <w:t>.</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5.2.2.1</w:t>
      </w:r>
      <w:r w:rsidRPr="000D0E5E">
        <w:rPr>
          <w:rFonts w:eastAsia="Times New Roman" w:cs="Times New Roman"/>
          <w:b/>
          <w:szCs w:val="20"/>
        </w:rPr>
        <w:tab/>
        <w:t>Экстренное торможение задействуется раньше всего при обстоятельствах, когда ДТП избежать бы не удалось при применении тормоза в процессе об</w:t>
      </w:r>
      <w:r w:rsidR="00E1106E">
        <w:rPr>
          <w:rFonts w:eastAsia="Times New Roman" w:cs="Times New Roman"/>
          <w:b/>
          <w:szCs w:val="20"/>
        </w:rPr>
        <w:t>ычного вождения согласно пункту </w:t>
      </w:r>
      <w:r w:rsidRPr="000D0E5E">
        <w:rPr>
          <w:rFonts w:eastAsia="Times New Roman" w:cs="Times New Roman"/>
          <w:b/>
          <w:szCs w:val="20"/>
        </w:rPr>
        <w:t>2.13.</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5.2.2.2</w:t>
      </w:r>
      <w:r w:rsidRPr="000D0E5E">
        <w:rPr>
          <w:rFonts w:eastAsia="Times New Roman" w:cs="Times New Roman"/>
          <w:b/>
          <w:szCs w:val="20"/>
        </w:rPr>
        <w:tab/>
        <w:t xml:space="preserve">Функция экстренного торможения должна не допускать </w:t>
      </w:r>
      <w:r w:rsidRPr="000D0E5E">
        <w:rPr>
          <w:rFonts w:eastAsia="Times New Roman" w:cs="Times New Roman"/>
          <w:b/>
          <w:bCs/>
          <w:szCs w:val="20"/>
        </w:rPr>
        <w:t>столкновения с неподвижными или непрерывно движущимися целями без обязательного осуществления водителем каких-либо действий на относительных скоростях до</w:t>
      </w:r>
      <w:r w:rsidRPr="000D0E5E">
        <w:rPr>
          <w:rFonts w:eastAsia="Times New Roman" w:cs="Times New Roman"/>
          <w:szCs w:val="20"/>
        </w:rPr>
        <w:t xml:space="preserve"> </w:t>
      </w:r>
      <w:r w:rsidRPr="000D0E5E">
        <w:rPr>
          <w:rFonts w:eastAsia="Times New Roman" w:cs="Times New Roman"/>
          <w:b/>
          <w:szCs w:val="20"/>
        </w:rPr>
        <w:t>[70] км/ч на сухих дорогах и [40] км/ч на мокрых дорогах.</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5.2.2.3</w:t>
      </w:r>
      <w:r w:rsidRPr="000D0E5E">
        <w:rPr>
          <w:rFonts w:eastAsia="Times New Roman" w:cs="Times New Roman"/>
          <w:b/>
          <w:szCs w:val="20"/>
        </w:rPr>
        <w:tab/>
        <w:t xml:space="preserve">Функция экстренного торможения должна смягчать последствия столкновений с неподвижными или непрерывно движущимися транспортными средствами вплоть до их максимальной расчетной скорости, причем график зависимости относительной скорости при ударе от начальной расчетной скорости транспортных средств </w:t>
      </w:r>
      <w:r w:rsidRPr="000D0E5E">
        <w:rPr>
          <w:rFonts w:eastAsia="Times New Roman" w:cs="Times New Roman"/>
          <w:b/>
          <w:i/>
          <w:szCs w:val="20"/>
          <w:lang w:val="en-GB"/>
        </w:rPr>
        <w:t>v</w:t>
      </w:r>
      <w:r w:rsidRPr="000D0E5E">
        <w:rPr>
          <w:rFonts w:eastAsia="Times New Roman" w:cs="Times New Roman"/>
          <w:b/>
          <w:szCs w:val="20"/>
          <w:vertAlign w:val="subscript"/>
        </w:rPr>
        <w:t>0,</w:t>
      </w:r>
      <w:r w:rsidRPr="000D0E5E">
        <w:rPr>
          <w:rFonts w:eastAsia="Times New Roman" w:cs="Times New Roman"/>
          <w:b/>
          <w:szCs w:val="20"/>
          <w:vertAlign w:val="subscript"/>
          <w:lang w:val="en-GB"/>
        </w:rPr>
        <w:t>rel</w:t>
      </w:r>
      <w:r w:rsidRPr="000D0E5E">
        <w:rPr>
          <w:rFonts w:eastAsia="Times New Roman" w:cs="Times New Roman"/>
          <w:b/>
          <w:szCs w:val="20"/>
          <w:vertAlign w:val="subscript"/>
        </w:rPr>
        <w:t xml:space="preserve"> </w:t>
      </w:r>
      <w:r w:rsidRPr="000D0E5E">
        <w:rPr>
          <w:rFonts w:eastAsia="Times New Roman" w:cs="Times New Roman"/>
          <w:b/>
          <w:szCs w:val="20"/>
        </w:rPr>
        <w:t>определяется по следующему уравнению:</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ab/>
      </w:r>
      <w:r w:rsidRPr="000D0E5E">
        <w:rPr>
          <w:rFonts w:eastAsia="Times New Roman" w:cs="Times New Roman"/>
          <w:b/>
          <w:szCs w:val="20"/>
        </w:rPr>
        <w:tab/>
      </w:r>
      <w:r w:rsidRPr="000D0E5E">
        <w:rPr>
          <w:rFonts w:eastAsia="Times New Roman" w:cs="Times New Roman"/>
          <w:b/>
          <w:szCs w:val="20"/>
        </w:rPr>
        <w:tab/>
      </w:r>
      <m:oMath>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v</m:t>
            </m:r>
          </m:e>
          <m:sub>
            <m:r>
              <m:rPr>
                <m:sty m:val="b"/>
              </m:rPr>
              <w:rPr>
                <w:rFonts w:ascii="Cambria Math" w:eastAsia="Times New Roman" w:hAnsi="Cambria Math" w:cs="Times New Roman"/>
                <w:szCs w:val="20"/>
                <w:lang w:val="en-GB"/>
              </w:rPr>
              <m:t>impact</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rel</m:t>
            </m:r>
          </m:sub>
        </m:sSub>
        <m:r>
          <m:rPr>
            <m:sty m:val="bi"/>
          </m:rPr>
          <w:rPr>
            <w:rFonts w:ascii="Cambria Math" w:eastAsia="Times New Roman" w:hAnsi="Cambria Math" w:cs="Times New Roman"/>
            <w:szCs w:val="20"/>
          </w:rPr>
          <m:t>=</m:t>
        </m:r>
        <m:rad>
          <m:radPr>
            <m:degHide m:val="1"/>
            <m:ctrlPr>
              <w:rPr>
                <w:rFonts w:ascii="Cambria Math" w:eastAsia="Times New Roman" w:hAnsi="Cambria Math" w:cs="Times New Roman"/>
                <w:b/>
                <w:i/>
                <w:szCs w:val="20"/>
                <w:lang w:val="en-GB"/>
              </w:rPr>
            </m:ctrlPr>
          </m:radPr>
          <m:deg/>
          <m:e>
            <m:sSubSup>
              <m:sSubSupPr>
                <m:ctrlPr>
                  <w:rPr>
                    <w:rFonts w:ascii="Cambria Math" w:eastAsia="Times New Roman" w:hAnsi="Cambria Math" w:cs="Times New Roman"/>
                    <w:b/>
                    <w:i/>
                    <w:szCs w:val="20"/>
                    <w:lang w:val="en-GB"/>
                  </w:rPr>
                </m:ctrlPr>
              </m:sSubSupPr>
              <m:e>
                <m:r>
                  <m:rPr>
                    <m:sty m:val="bi"/>
                  </m:rPr>
                  <w:rPr>
                    <w:rFonts w:ascii="Cambria Math" w:eastAsia="Times New Roman" w:hAnsi="Cambria Math" w:cs="Times New Roman"/>
                    <w:szCs w:val="20"/>
                    <w:lang w:val="en-GB"/>
                  </w:rPr>
                  <m:t>v</m:t>
                </m:r>
              </m:e>
              <m:sub>
                <m:r>
                  <m:rPr>
                    <m:sty m:val="b"/>
                  </m:rPr>
                  <w:rPr>
                    <w:rFonts w:ascii="Cambria Math" w:eastAsia="Times New Roman" w:hAnsi="Cambria Math" w:cs="Times New Roman"/>
                    <w:szCs w:val="20"/>
                    <w:lang w:val="en-GB"/>
                  </w:rPr>
                  <m:t>0</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rel</m:t>
                </m:r>
              </m:sub>
              <m:sup>
                <m:r>
                  <m:rPr>
                    <m:sty m:val="bi"/>
                  </m:rPr>
                  <w:rPr>
                    <w:rFonts w:ascii="Cambria Math" w:eastAsia="Times New Roman" w:hAnsi="Cambria Math" w:cs="Times New Roman"/>
                    <w:szCs w:val="20"/>
                    <w:lang w:val="en-GB"/>
                  </w:rPr>
                  <m:t>2</m:t>
                </m:r>
              </m:sup>
            </m:sSubSup>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2</m:t>
            </m:r>
            <m:d>
              <m:dPr>
                <m:ctrlPr>
                  <w:rPr>
                    <w:rFonts w:ascii="Cambria Math" w:eastAsia="Times New Roman" w:hAnsi="Cambria Math" w:cs="Times New Roman"/>
                    <w:b/>
                    <w:i/>
                    <w:szCs w:val="20"/>
                    <w:lang w:val="en-GB"/>
                  </w:rPr>
                </m:ctrlPr>
              </m:dPr>
              <m:e>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
                      </m:rPr>
                      <w:rPr>
                        <w:rFonts w:ascii="Cambria Math" w:eastAsia="Times New Roman" w:hAnsi="Cambria Math" w:cs="Times New Roman"/>
                        <w:szCs w:val="20"/>
                        <w:lang w:val="en-GB"/>
                      </w:rPr>
                      <m:t>tc</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Brake</m:t>
                    </m:r>
                  </m:sub>
                </m:sSub>
                <m:r>
                  <m:rPr>
                    <m:sty m:val="bi"/>
                  </m:rPr>
                  <w:rPr>
                    <w:rFonts w:ascii="Cambria Math" w:eastAsia="Times New Roman" w:hAnsi="Cambria Math" w:cs="Times New Roman"/>
                    <w:szCs w:val="20"/>
                  </w:rPr>
                  <m:t>-</m:t>
                </m:r>
                <m:f>
                  <m:fPr>
                    <m:ctrlPr>
                      <w:rPr>
                        <w:rFonts w:ascii="Cambria Math" w:eastAsia="Times New Roman" w:hAnsi="Cambria Math" w:cs="Times New Roman"/>
                        <w:b/>
                        <w:i/>
                        <w:szCs w:val="20"/>
                        <w:lang w:val="en-GB"/>
                      </w:rPr>
                    </m:ctrlPr>
                  </m:fPr>
                  <m:num>
                    <m:r>
                      <m:rPr>
                        <m:sty m:val="bi"/>
                      </m:rPr>
                      <w:rPr>
                        <w:rFonts w:ascii="Cambria Math" w:eastAsia="Times New Roman" w:hAnsi="Cambria Math" w:cs="Times New Roman"/>
                        <w:szCs w:val="20"/>
                        <w:lang w:val="en-GB"/>
                      </w:rPr>
                      <m:t>1</m:t>
                    </m:r>
                  </m:num>
                  <m:den>
                    <m:r>
                      <m:rPr>
                        <m:sty m:val="bi"/>
                      </m:rPr>
                      <w:rPr>
                        <w:rFonts w:ascii="Cambria Math" w:eastAsia="Times New Roman" w:hAnsi="Cambria Math" w:cs="Times New Roman"/>
                        <w:szCs w:val="20"/>
                        <w:lang w:val="en-GB"/>
                      </w:rPr>
                      <m:t>2</m:t>
                    </m:r>
                  </m:den>
                </m:f>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
                      </m:rPr>
                      <w:rPr>
                        <w:rFonts w:ascii="Cambria Math" w:eastAsia="Times New Roman" w:hAnsi="Cambria Math" w:cs="Times New Roman"/>
                        <w:szCs w:val="20"/>
                        <w:lang w:val="en-GB"/>
                      </w:rPr>
                      <m:t>Increase</m:t>
                    </m:r>
                  </m:sub>
                </m:sSub>
              </m:e>
            </m:d>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v</m:t>
                </m:r>
              </m:e>
              <m:sub>
                <m:r>
                  <m:rPr>
                    <m:sty m:val="b"/>
                  </m:rPr>
                  <w:rPr>
                    <w:rFonts w:ascii="Cambria Math" w:eastAsia="Times New Roman" w:hAnsi="Cambria Math" w:cs="Times New Roman"/>
                    <w:szCs w:val="20"/>
                    <w:lang w:val="en-GB"/>
                  </w:rPr>
                  <m:t>0</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rel</m:t>
                </m:r>
              </m:sub>
            </m:sSub>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a</m:t>
                </m:r>
              </m:e>
              <m:sub>
                <m:r>
                  <m:rPr>
                    <m:sty m:val="b"/>
                  </m:rPr>
                  <w:rPr>
                    <w:rFonts w:ascii="Cambria Math" w:eastAsia="Times New Roman" w:hAnsi="Cambria Math" w:cs="Times New Roman"/>
                    <w:szCs w:val="20"/>
                    <w:lang w:val="en-GB"/>
                  </w:rPr>
                  <m:t>max</m:t>
                </m:r>
              </m:sub>
            </m:sSub>
          </m:e>
        </m:rad>
      </m:oMath>
      <w:r>
        <w:rPr>
          <w:rFonts w:eastAsia="Times New Roman" w:cs="Times New Roman"/>
          <w:b/>
          <w:szCs w:val="20"/>
        </w:rPr>
        <w:t xml:space="preserve"> </w:t>
      </w:r>
      <w:r w:rsidRPr="000D0E5E">
        <w:rPr>
          <w:rFonts w:eastAsia="Times New Roman" w:cs="Times New Roman"/>
          <w:b/>
          <w:szCs w:val="20"/>
        </w:rPr>
        <w:t>,</w:t>
      </w:r>
    </w:p>
    <w:p w:rsidR="000D0E5E" w:rsidRPr="000D0E5E" w:rsidRDefault="000D0E5E" w:rsidP="000D0E5E">
      <w:pPr>
        <w:snapToGrid w:val="0"/>
        <w:spacing w:after="120"/>
        <w:ind w:left="2268" w:right="1134"/>
        <w:jc w:val="both"/>
        <w:rPr>
          <w:rFonts w:eastAsia="Times New Roman" w:cs="Times New Roman"/>
          <w:b/>
          <w:szCs w:val="20"/>
        </w:rPr>
      </w:pPr>
      <w:r w:rsidRPr="000D0E5E">
        <w:rPr>
          <w:rFonts w:eastAsia="Times New Roman" w:cs="Times New Roman"/>
          <w:b/>
          <w:szCs w:val="20"/>
          <w:lang w:val="en-US"/>
        </w:rPr>
        <w:t>c</w:t>
      </w:r>
      <w:r w:rsidRPr="000D0E5E">
        <w:rPr>
          <w:rFonts w:eastAsia="Times New Roman" w:cs="Times New Roman"/>
          <w:b/>
          <w:szCs w:val="20"/>
        </w:rPr>
        <w:t xml:space="preserve"> использованием следующих значений, полученных в ходе проверки соответствующих условий, указанных в пункте 5.2.2.2:</w:t>
      </w:r>
    </w:p>
    <w:p w:rsidR="000D0E5E" w:rsidRPr="000D0E5E" w:rsidRDefault="000D0E5E" w:rsidP="000D0E5E">
      <w:pPr>
        <w:numPr>
          <w:ilvl w:val="0"/>
          <w:numId w:val="28"/>
        </w:numPr>
        <w:snapToGrid w:val="0"/>
        <w:spacing w:after="120"/>
        <w:ind w:left="2552" w:right="1134" w:hanging="284"/>
        <w:jc w:val="both"/>
        <w:rPr>
          <w:rFonts w:eastAsia="Times New Roman" w:cs="Times New Roman"/>
          <w:b/>
          <w:szCs w:val="20"/>
        </w:rPr>
      </w:pPr>
      <w:r w:rsidRPr="000D0E5E">
        <w:rPr>
          <w:rFonts w:eastAsia="Times New Roman" w:cs="Times New Roman"/>
          <w:b/>
          <w:szCs w:val="20"/>
        </w:rPr>
        <w:t xml:space="preserve">максимально возможного значения замедления </w:t>
      </w:r>
      <w:r w:rsidRPr="000D0E5E">
        <w:rPr>
          <w:rFonts w:eastAsia="Times New Roman" w:cs="Times New Roman"/>
          <w:b/>
          <w:i/>
          <w:szCs w:val="20"/>
          <w:lang w:val="en-GB"/>
        </w:rPr>
        <w:t>a</w:t>
      </w:r>
      <w:r w:rsidRPr="000D0E5E">
        <w:rPr>
          <w:rFonts w:eastAsia="Times New Roman" w:cs="Times New Roman"/>
          <w:b/>
          <w:szCs w:val="20"/>
          <w:vertAlign w:val="subscript"/>
          <w:lang w:val="en-GB"/>
        </w:rPr>
        <w:t>max</w:t>
      </w:r>
      <w:r w:rsidRPr="000D0E5E">
        <w:rPr>
          <w:rFonts w:eastAsia="Times New Roman" w:cs="Times New Roman"/>
          <w:b/>
          <w:szCs w:val="20"/>
        </w:rPr>
        <w:t xml:space="preserve"> в м/с², определяемого после применения фильтрации методом скользящего среднего при постоянной времени в 1 с либо аналогичной фильтрации,</w:t>
      </w:r>
    </w:p>
    <w:p w:rsidR="000D0E5E" w:rsidRPr="000D0E5E" w:rsidRDefault="000D0E5E" w:rsidP="000D0E5E">
      <w:pPr>
        <w:numPr>
          <w:ilvl w:val="0"/>
          <w:numId w:val="28"/>
        </w:numPr>
        <w:snapToGrid w:val="0"/>
        <w:spacing w:after="120"/>
        <w:ind w:left="2552" w:right="1134" w:hanging="284"/>
        <w:jc w:val="both"/>
        <w:rPr>
          <w:rFonts w:eastAsia="Times New Roman" w:cs="Times New Roman"/>
          <w:b/>
          <w:szCs w:val="20"/>
        </w:rPr>
      </w:pPr>
      <w:r w:rsidRPr="000D0E5E">
        <w:rPr>
          <w:rFonts w:eastAsia="Times New Roman" w:cs="Times New Roman"/>
          <w:b/>
          <w:bCs/>
          <w:szCs w:val="20"/>
        </w:rPr>
        <w:t>ВДС при автоматическом задействовании тормозов</w:t>
      </w:r>
      <w:r w:rsidRPr="000D0E5E">
        <w:rPr>
          <w:rFonts w:eastAsia="Times New Roman" w:cs="Times New Roman"/>
          <w:b/>
          <w:szCs w:val="20"/>
        </w:rPr>
        <w:t xml:space="preserve"> </w:t>
      </w:r>
      <w:r w:rsidRPr="000D0E5E">
        <w:rPr>
          <w:rFonts w:eastAsia="Times New Roman" w:cs="Times New Roman"/>
          <w:b/>
          <w:i/>
          <w:szCs w:val="20"/>
          <w:lang w:val="en-GB"/>
        </w:rPr>
        <w:t>t</w:t>
      </w:r>
      <w:r w:rsidRPr="000D0E5E">
        <w:rPr>
          <w:rFonts w:eastAsia="Times New Roman" w:cs="Times New Roman"/>
          <w:b/>
          <w:szCs w:val="20"/>
          <w:vertAlign w:val="subscript"/>
          <w:lang w:val="en-GB"/>
        </w:rPr>
        <w:t>TC</w:t>
      </w:r>
      <w:r w:rsidRPr="000D0E5E">
        <w:rPr>
          <w:rFonts w:eastAsia="Times New Roman" w:cs="Times New Roman"/>
          <w:b/>
          <w:szCs w:val="20"/>
          <w:vertAlign w:val="subscript"/>
        </w:rPr>
        <w:t>,</w:t>
      </w:r>
      <w:r w:rsidRPr="000D0E5E">
        <w:rPr>
          <w:rFonts w:eastAsia="Times New Roman" w:cs="Times New Roman"/>
          <w:b/>
          <w:szCs w:val="20"/>
          <w:vertAlign w:val="subscript"/>
          <w:lang w:val="en-GB"/>
        </w:rPr>
        <w:t>Brake</w:t>
      </w:r>
      <w:r w:rsidRPr="000D0E5E">
        <w:rPr>
          <w:rFonts w:eastAsia="Times New Roman" w:cs="Times New Roman"/>
          <w:b/>
          <w:szCs w:val="20"/>
        </w:rPr>
        <w:t xml:space="preserve"> в с, рассчитываемого с использованием ВДС </w:t>
      </w:r>
      <w:r w:rsidRPr="000D0E5E">
        <w:rPr>
          <w:rFonts w:eastAsia="Times New Roman" w:cs="Times New Roman"/>
          <w:b/>
          <w:i/>
          <w:szCs w:val="20"/>
          <w:lang w:val="en-GB"/>
        </w:rPr>
        <w:t>t</w:t>
      </w:r>
      <w:r w:rsidRPr="000D0E5E">
        <w:rPr>
          <w:rFonts w:eastAsia="Times New Roman" w:cs="Times New Roman"/>
          <w:b/>
          <w:szCs w:val="20"/>
          <w:vertAlign w:val="subscript"/>
          <w:lang w:val="en-GB"/>
        </w:rPr>
        <w:t>tC</w:t>
      </w:r>
      <w:r w:rsidRPr="000D0E5E">
        <w:rPr>
          <w:rFonts w:eastAsia="Times New Roman" w:cs="Times New Roman"/>
          <w:b/>
          <w:szCs w:val="20"/>
          <w:vertAlign w:val="subscript"/>
        </w:rPr>
        <w:t>,4</w:t>
      </w:r>
      <w:r w:rsidRPr="000D0E5E">
        <w:rPr>
          <w:rFonts w:eastAsia="Times New Roman" w:cs="Times New Roman"/>
          <w:b/>
          <w:szCs w:val="20"/>
        </w:rPr>
        <w:t xml:space="preserve">, при котором отфильтрованное значение замедления транспортного средства </w:t>
      </w:r>
      <w:r w:rsidRPr="000D0E5E">
        <w:rPr>
          <w:rFonts w:eastAsia="Times New Roman" w:cs="Times New Roman"/>
          <w:b/>
          <w:szCs w:val="20"/>
        </w:rPr>
        <w:lastRenderedPageBreak/>
        <w:t xml:space="preserve">достигает 4 м/с², относительная скорость транспортного средства, при которой его замедление достигает 4 м/с², составляет </w:t>
      </w:r>
      <w:r w:rsidRPr="000D0E5E">
        <w:rPr>
          <w:rFonts w:eastAsia="Times New Roman" w:cs="Times New Roman"/>
          <w:b/>
          <w:i/>
          <w:szCs w:val="20"/>
          <w:lang w:val="en-GB"/>
        </w:rPr>
        <w:t>v</w:t>
      </w:r>
      <w:r w:rsidRPr="000D0E5E">
        <w:rPr>
          <w:rFonts w:eastAsia="Times New Roman" w:cs="Times New Roman"/>
          <w:b/>
          <w:szCs w:val="20"/>
          <w:vertAlign w:val="subscript"/>
        </w:rPr>
        <w:t>4</w:t>
      </w:r>
      <w:r w:rsidRPr="000D0E5E">
        <w:rPr>
          <w:rFonts w:eastAsia="Times New Roman" w:cs="Times New Roman"/>
          <w:b/>
          <w:szCs w:val="20"/>
        </w:rPr>
        <w:t xml:space="preserve">, </w:t>
      </w:r>
      <w:r w:rsidRPr="000D0E5E">
        <w:rPr>
          <w:rFonts w:eastAsia="Times New Roman" w:cs="Times New Roman"/>
          <w:b/>
          <w:szCs w:val="20"/>
          <w:lang w:val="en-GB"/>
        </w:rPr>
        <w:t>a</w:t>
      </w:r>
      <w:r w:rsidR="0031524A">
        <w:rPr>
          <w:rFonts w:eastAsia="Times New Roman" w:cs="Times New Roman"/>
          <w:b/>
          <w:szCs w:val="20"/>
        </w:rPr>
        <w:t> </w:t>
      </w:r>
      <w:r w:rsidRPr="000D0E5E">
        <w:rPr>
          <w:rFonts w:eastAsia="Times New Roman" w:cs="Times New Roman"/>
          <w:b/>
          <w:szCs w:val="20"/>
        </w:rPr>
        <w:t>и</w:t>
      </w:r>
      <w:r w:rsidR="0031524A">
        <w:rPr>
          <w:rFonts w:eastAsia="Times New Roman" w:cs="Times New Roman"/>
          <w:b/>
          <w:szCs w:val="20"/>
        </w:rPr>
        <w:t>сходная относительная скорость –</w:t>
      </w:r>
      <w:r w:rsidRPr="000D0E5E">
        <w:rPr>
          <w:rFonts w:eastAsia="Times New Roman" w:cs="Times New Roman"/>
          <w:b/>
          <w:szCs w:val="20"/>
        </w:rPr>
        <w:t xml:space="preserve"> </w:t>
      </w:r>
      <w:r w:rsidRPr="000D0E5E">
        <w:rPr>
          <w:rFonts w:eastAsia="Times New Roman" w:cs="Times New Roman"/>
          <w:b/>
          <w:i/>
          <w:szCs w:val="20"/>
          <w:lang w:val="en-GB"/>
        </w:rPr>
        <w:t>v</w:t>
      </w:r>
      <w:r w:rsidRPr="000D0E5E">
        <w:rPr>
          <w:rFonts w:eastAsia="Times New Roman" w:cs="Times New Roman"/>
          <w:b/>
          <w:szCs w:val="20"/>
          <w:vertAlign w:val="subscript"/>
        </w:rPr>
        <w:t>0,</w:t>
      </w:r>
      <w:r w:rsidRPr="000D0E5E">
        <w:rPr>
          <w:rFonts w:eastAsia="Times New Roman" w:cs="Times New Roman"/>
          <w:b/>
          <w:szCs w:val="20"/>
          <w:vertAlign w:val="subscript"/>
          <w:lang w:val="en-GB"/>
        </w:rPr>
        <w:t>rel</w:t>
      </w:r>
      <w:r w:rsidRPr="000D0E5E">
        <w:rPr>
          <w:rFonts w:eastAsia="Times New Roman" w:cs="Times New Roman"/>
          <w:b/>
          <w:szCs w:val="20"/>
        </w:rPr>
        <w:t xml:space="preserve"> согласно уравнению </w:t>
      </w:r>
      <m:oMath>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i"/>
              </m:rPr>
              <w:rPr>
                <w:rFonts w:ascii="Cambria Math" w:eastAsia="Times New Roman" w:hAnsi="Cambria Math" w:cs="Times New Roman"/>
                <w:szCs w:val="20"/>
                <w:lang w:val="en-GB"/>
              </w:rPr>
              <m:t>tC</m:t>
            </m:r>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Brake</m:t>
            </m:r>
          </m:sub>
        </m:sSub>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i"/>
              </m:rPr>
              <w:rPr>
                <w:rFonts w:ascii="Cambria Math" w:eastAsia="Times New Roman" w:hAnsi="Cambria Math" w:cs="Times New Roman"/>
                <w:szCs w:val="20"/>
                <w:lang w:val="en-GB"/>
              </w:rPr>
              <m:t>tC</m:t>
            </m:r>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4</m:t>
            </m:r>
          </m:sub>
        </m:sSub>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v</m:t>
            </m:r>
          </m:e>
          <m:sub>
            <m:r>
              <m:rPr>
                <m:sty m:val="bi"/>
              </m:rPr>
              <w:rPr>
                <w:rFonts w:ascii="Cambria Math" w:eastAsia="Times New Roman" w:hAnsi="Cambria Math" w:cs="Times New Roman"/>
                <w:szCs w:val="20"/>
                <w:lang w:val="en-GB"/>
              </w:rPr>
              <m:t>0</m:t>
            </m:r>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rel</m:t>
            </m:r>
          </m:sub>
        </m:sSub>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v</m:t>
            </m:r>
          </m:e>
          <m:sub>
            <m:r>
              <m:rPr>
                <m:sty m:val="bi"/>
              </m:rPr>
              <w:rPr>
                <w:rFonts w:ascii="Cambria Math" w:eastAsia="Times New Roman" w:hAnsi="Cambria Math" w:cs="Times New Roman"/>
                <w:szCs w:val="20"/>
                <w:lang w:val="en-GB"/>
              </w:rPr>
              <m:t>4</m:t>
            </m:r>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rel</m:t>
            </m:r>
          </m:sub>
        </m:sSub>
      </m:oMath>
      <w:r w:rsidRPr="000D0E5E">
        <w:rPr>
          <w:rFonts w:eastAsia="Times New Roman" w:cs="Times New Roman"/>
          <w:b/>
          <w:szCs w:val="20"/>
        </w:rPr>
        <w:t>,</w:t>
      </w:r>
    </w:p>
    <w:p w:rsidR="000D0E5E" w:rsidRPr="000D0E5E" w:rsidRDefault="000D0E5E" w:rsidP="000D0E5E">
      <w:pPr>
        <w:numPr>
          <w:ilvl w:val="0"/>
          <w:numId w:val="28"/>
        </w:numPr>
        <w:snapToGrid w:val="0"/>
        <w:spacing w:after="120"/>
        <w:ind w:left="2552" w:right="1134" w:hanging="284"/>
        <w:jc w:val="both"/>
        <w:rPr>
          <w:rFonts w:eastAsia="Times New Roman" w:cs="Times New Roman"/>
          <w:b/>
          <w:szCs w:val="20"/>
        </w:rPr>
      </w:pPr>
      <w:r w:rsidRPr="000D0E5E">
        <w:rPr>
          <w:rFonts w:eastAsia="Times New Roman" w:cs="Times New Roman"/>
          <w:b/>
          <w:szCs w:val="20"/>
        </w:rPr>
        <w:t xml:space="preserve">увеличения времени активизации замедления </w:t>
      </w:r>
      <w:r w:rsidRPr="000D0E5E">
        <w:rPr>
          <w:rFonts w:eastAsia="Times New Roman" w:cs="Times New Roman"/>
          <w:b/>
          <w:i/>
          <w:szCs w:val="20"/>
          <w:lang w:val="en-GB"/>
        </w:rPr>
        <w:t>t</w:t>
      </w:r>
      <w:r w:rsidRPr="000D0E5E">
        <w:rPr>
          <w:rFonts w:eastAsia="Times New Roman" w:cs="Times New Roman"/>
          <w:b/>
          <w:szCs w:val="20"/>
          <w:vertAlign w:val="subscript"/>
          <w:lang w:val="en-GB"/>
        </w:rPr>
        <w:t>Increase</w:t>
      </w:r>
      <w:r w:rsidRPr="000D0E5E">
        <w:rPr>
          <w:rFonts w:eastAsia="Times New Roman" w:cs="Times New Roman"/>
          <w:b/>
          <w:szCs w:val="20"/>
        </w:rPr>
        <w:t xml:space="preserve">, рассчитываемого с использованием времени </w:t>
      </w:r>
      <w:r w:rsidRPr="000D0E5E">
        <w:rPr>
          <w:rFonts w:eastAsia="Times New Roman" w:cs="Times New Roman"/>
          <w:b/>
          <w:i/>
          <w:szCs w:val="20"/>
          <w:lang w:val="en-GB"/>
        </w:rPr>
        <w:t>t</w:t>
      </w:r>
      <w:r w:rsidRPr="000D0E5E">
        <w:rPr>
          <w:rFonts w:eastAsia="Times New Roman" w:cs="Times New Roman"/>
          <w:b/>
          <w:szCs w:val="20"/>
          <w:vertAlign w:val="subscript"/>
        </w:rPr>
        <w:t>4</w:t>
      </w:r>
      <w:r w:rsidRPr="000D0E5E">
        <w:rPr>
          <w:rFonts w:eastAsia="Times New Roman" w:cs="Times New Roman"/>
          <w:b/>
          <w:szCs w:val="20"/>
        </w:rPr>
        <w:t xml:space="preserve">, при котором отфильтрованное значение замедления транспортного средства достигает 4 м/с², и времени </w:t>
      </w:r>
      <w:r w:rsidRPr="000D0E5E">
        <w:rPr>
          <w:rFonts w:eastAsia="Times New Roman" w:cs="Times New Roman"/>
          <w:b/>
          <w:i/>
          <w:szCs w:val="20"/>
          <w:lang w:val="en-GB"/>
        </w:rPr>
        <w:t>t</w:t>
      </w:r>
      <w:r w:rsidRPr="000D0E5E">
        <w:rPr>
          <w:rFonts w:eastAsia="Times New Roman" w:cs="Times New Roman"/>
          <w:b/>
          <w:szCs w:val="20"/>
          <w:vertAlign w:val="subscript"/>
          <w:lang w:val="en-GB"/>
        </w:rPr>
        <w:t>a</w:t>
      </w:r>
      <w:r w:rsidRPr="000D0E5E">
        <w:rPr>
          <w:rFonts w:eastAsia="Times New Roman" w:cs="Times New Roman"/>
          <w:b/>
          <w:szCs w:val="20"/>
          <w:vertAlign w:val="subscript"/>
        </w:rPr>
        <w:t>,</w:t>
      </w:r>
      <w:r w:rsidRPr="000D0E5E">
        <w:rPr>
          <w:rFonts w:eastAsia="Times New Roman" w:cs="Times New Roman"/>
          <w:b/>
          <w:szCs w:val="20"/>
          <w:vertAlign w:val="subscript"/>
          <w:lang w:val="en-GB"/>
        </w:rPr>
        <w:t>max</w:t>
      </w:r>
      <w:r w:rsidRPr="000D0E5E">
        <w:rPr>
          <w:rFonts w:eastAsia="Times New Roman" w:cs="Times New Roman"/>
          <w:b/>
          <w:szCs w:val="20"/>
        </w:rPr>
        <w:t>, при котором достигается максимальное замедление, согласно уравнению</w:t>
      </w:r>
      <w:r w:rsidR="00E1106E">
        <w:rPr>
          <w:rFonts w:eastAsia="Times New Roman" w:cs="Times New Roman"/>
          <w:b/>
          <w:szCs w:val="20"/>
        </w:rPr>
        <w:br/>
      </w:r>
      <m:oMath>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
              </m:rPr>
              <w:rPr>
                <w:rFonts w:ascii="Cambria Math" w:eastAsia="Times New Roman" w:hAnsi="Cambria Math" w:cs="Times New Roman"/>
                <w:szCs w:val="20"/>
                <w:lang w:val="en-GB"/>
              </w:rPr>
              <m:t>Increase</m:t>
            </m:r>
          </m:sub>
        </m:sSub>
        <m:r>
          <m:rPr>
            <m:sty m:val="bi"/>
          </m:rPr>
          <w:rPr>
            <w:rFonts w:ascii="Cambria Math" w:eastAsia="Times New Roman" w:hAnsi="Cambria Math" w:cs="Times New Roman"/>
            <w:szCs w:val="20"/>
          </w:rPr>
          <m:t>=</m:t>
        </m:r>
        <m:f>
          <m:fPr>
            <m:ctrlPr>
              <w:rPr>
                <w:rFonts w:ascii="Cambria Math" w:eastAsia="Times New Roman" w:hAnsi="Cambria Math" w:cs="Times New Roman"/>
                <w:b/>
                <w:i/>
                <w:szCs w:val="20"/>
                <w:lang w:val="en-GB"/>
              </w:rPr>
            </m:ctrlPr>
          </m:fPr>
          <m:num>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a</m:t>
                </m:r>
              </m:e>
              <m:sub>
                <m:r>
                  <m:rPr>
                    <m:sty m:val="b"/>
                  </m:rPr>
                  <w:rPr>
                    <w:rFonts w:ascii="Cambria Math" w:eastAsia="Times New Roman" w:hAnsi="Cambria Math" w:cs="Times New Roman"/>
                    <w:szCs w:val="20"/>
                    <w:lang w:val="en-GB"/>
                  </w:rPr>
                  <m:t>max</m:t>
                </m:r>
              </m:sub>
            </m:sSub>
            <m:r>
              <m:rPr>
                <m:sty m:val="bi"/>
              </m:rPr>
              <w:rPr>
                <w:rFonts w:ascii="Cambria Math" w:eastAsia="Times New Roman" w:hAnsi="Cambria Math" w:cs="Times New Roman"/>
                <w:szCs w:val="20"/>
              </w:rPr>
              <m:t>∙</m:t>
            </m:r>
            <m:d>
              <m:dPr>
                <m:ctrlPr>
                  <w:rPr>
                    <w:rFonts w:ascii="Cambria Math" w:eastAsia="Times New Roman" w:hAnsi="Cambria Math" w:cs="Times New Roman"/>
                    <w:b/>
                    <w:i/>
                    <w:szCs w:val="20"/>
                    <w:lang w:val="en-GB"/>
                  </w:rPr>
                </m:ctrlPr>
              </m:dPr>
              <m:e>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
                      </m:rPr>
                      <w:rPr>
                        <w:rFonts w:ascii="Cambria Math" w:eastAsia="Times New Roman" w:hAnsi="Cambria Math" w:cs="Times New Roman"/>
                        <w:szCs w:val="20"/>
                        <w:lang w:val="en-GB"/>
                      </w:rPr>
                      <m:t>a</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max</m:t>
                    </m:r>
                  </m:sub>
                </m:sSub>
                <m:r>
                  <m:rPr>
                    <m:sty m:val="bi"/>
                  </m:rPr>
                  <w:rPr>
                    <w:rFonts w:ascii="Cambria Math" w:eastAsia="Times New Roman" w:hAnsi="Cambria Math" w:cs="Times New Roman"/>
                    <w:szCs w:val="20"/>
                  </w:rPr>
                  <m:t>-</m:t>
                </m:r>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t</m:t>
                    </m:r>
                  </m:e>
                  <m:sub>
                    <m:r>
                      <m:rPr>
                        <m:sty m:val="bi"/>
                      </m:rPr>
                      <w:rPr>
                        <w:rFonts w:ascii="Cambria Math" w:eastAsia="Times New Roman" w:hAnsi="Cambria Math" w:cs="Times New Roman"/>
                        <w:szCs w:val="20"/>
                        <w:lang w:val="en-GB"/>
                      </w:rPr>
                      <m:t>4</m:t>
                    </m:r>
                  </m:sub>
                </m:sSub>
              </m:e>
            </m:d>
          </m:num>
          <m:den>
            <m:sSub>
              <m:sSubPr>
                <m:ctrlPr>
                  <w:rPr>
                    <w:rFonts w:ascii="Cambria Math" w:eastAsia="Times New Roman" w:hAnsi="Cambria Math" w:cs="Times New Roman"/>
                    <w:b/>
                    <w:i/>
                    <w:szCs w:val="20"/>
                    <w:lang w:val="en-GB"/>
                  </w:rPr>
                </m:ctrlPr>
              </m:sSubPr>
              <m:e>
                <m:r>
                  <m:rPr>
                    <m:sty m:val="bi"/>
                  </m:rPr>
                  <w:rPr>
                    <w:rFonts w:ascii="Cambria Math" w:eastAsia="Times New Roman" w:hAnsi="Cambria Math" w:cs="Times New Roman"/>
                    <w:szCs w:val="20"/>
                    <w:lang w:val="en-GB"/>
                  </w:rPr>
                  <m:t>a</m:t>
                </m:r>
              </m:e>
              <m:sub>
                <m:r>
                  <m:rPr>
                    <m:sty m:val="b"/>
                  </m:rPr>
                  <w:rPr>
                    <w:rFonts w:ascii="Cambria Math" w:eastAsia="Times New Roman" w:hAnsi="Cambria Math" w:cs="Times New Roman"/>
                    <w:szCs w:val="20"/>
                    <w:lang w:val="en-GB"/>
                  </w:rPr>
                  <m:t>max</m:t>
                </m:r>
              </m:sub>
            </m:sSub>
            <m:r>
              <m:rPr>
                <m:sty m:val="bi"/>
              </m:rPr>
              <w:rPr>
                <w:rFonts w:ascii="Cambria Math" w:eastAsia="Times New Roman" w:hAnsi="Cambria Math" w:cs="Times New Roman"/>
                <w:szCs w:val="20"/>
              </w:rPr>
              <m:t>-</m:t>
            </m:r>
            <m:r>
              <m:rPr>
                <m:sty m:val="bi"/>
              </m:rPr>
              <w:rPr>
                <w:rFonts w:ascii="Cambria Math" w:eastAsia="Times New Roman" w:hAnsi="Cambria Math" w:cs="Times New Roman"/>
                <w:szCs w:val="20"/>
                <w:lang w:val="en-GB"/>
              </w:rPr>
              <m:t>4</m:t>
            </m:r>
            <m:r>
              <m:rPr>
                <m:sty m:val="bi"/>
              </m:rPr>
              <w:rPr>
                <w:rFonts w:ascii="Cambria Math" w:eastAsia="Times New Roman" w:hAnsi="Cambria Math" w:cs="Times New Roman"/>
                <w:szCs w:val="20"/>
              </w:rPr>
              <m:t xml:space="preserve"> </m:t>
            </m:r>
            <m:r>
              <m:rPr>
                <m:sty m:val="b"/>
              </m:rPr>
              <w:rPr>
                <w:rFonts w:ascii="Cambria Math" w:eastAsia="Times New Roman" w:hAnsi="Cambria Math" w:cs="Times New Roman"/>
                <w:szCs w:val="20"/>
                <w:lang w:val="en-GB"/>
              </w:rPr>
              <m:t>m</m:t>
            </m:r>
            <m:r>
              <m:rPr>
                <m:sty m:val="b"/>
              </m:rPr>
              <w:rPr>
                <w:rFonts w:ascii="Cambria Math" w:eastAsia="Times New Roman" w:hAnsi="Cambria Math" w:cs="Times New Roman"/>
                <w:szCs w:val="20"/>
              </w:rPr>
              <m:t>/</m:t>
            </m:r>
            <m:r>
              <m:rPr>
                <m:sty m:val="b"/>
              </m:rPr>
              <w:rPr>
                <w:rFonts w:ascii="Cambria Math" w:eastAsia="Times New Roman" w:hAnsi="Cambria Math" w:cs="Times New Roman"/>
                <w:szCs w:val="20"/>
                <w:lang w:val="en-GB"/>
              </w:rPr>
              <m:t>s</m:t>
            </m:r>
            <m:r>
              <m:rPr>
                <m:sty m:val="b"/>
              </m:rPr>
              <w:rPr>
                <w:rFonts w:ascii="Cambria Math" w:eastAsia="Times New Roman" w:hAnsi="Cambria Math" w:cs="Times New Roman"/>
                <w:szCs w:val="20"/>
              </w:rPr>
              <m:t>²</m:t>
            </m:r>
          </m:den>
        </m:f>
      </m:oMath>
      <w:r w:rsidRPr="000D0E5E">
        <w:rPr>
          <w:rFonts w:eastAsia="Times New Roman" w:cs="Times New Roman"/>
          <w:b/>
          <w:szCs w:val="20"/>
        </w:rPr>
        <w:t>.</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
          <w:szCs w:val="20"/>
        </w:rPr>
        <w:t>5.2.2.4</w:t>
      </w:r>
      <w:r w:rsidRPr="000D0E5E">
        <w:rPr>
          <w:rFonts w:eastAsia="Times New Roman" w:cs="Times New Roman"/>
          <w:b/>
          <w:szCs w:val="20"/>
        </w:rPr>
        <w:tab/>
        <w:t xml:space="preserve">Функция экстренного торможения должна не допускать или смягчать последствия столкновений с замедляющимися целями посредством автоматического торможения на уровне значения </w:t>
      </w:r>
      <w:r w:rsidRPr="000D0E5E">
        <w:rPr>
          <w:rFonts w:eastAsia="Times New Roman" w:cs="Times New Roman"/>
          <w:b/>
          <w:i/>
          <w:szCs w:val="20"/>
          <w:lang w:val="en-GB"/>
        </w:rPr>
        <w:t>a</w:t>
      </w:r>
      <w:r w:rsidRPr="000D0E5E">
        <w:rPr>
          <w:rFonts w:eastAsia="Times New Roman" w:cs="Times New Roman"/>
          <w:b/>
          <w:szCs w:val="20"/>
          <w:vertAlign w:val="subscript"/>
          <w:lang w:val="en-GB"/>
        </w:rPr>
        <w:t>max</w:t>
      </w:r>
      <w:r w:rsidRPr="000D0E5E">
        <w:rPr>
          <w:rFonts w:eastAsia="Times New Roman" w:cs="Times New Roman"/>
          <w:b/>
          <w:szCs w:val="20"/>
        </w:rPr>
        <w:t>, определенного в пункте 5.2.2.3, когда выявляется вероятность неизбежного столкновения.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5.2.</w:t>
      </w:r>
      <w:r w:rsidRPr="000D0E5E">
        <w:rPr>
          <w:rFonts w:eastAsia="Times New Roman" w:cs="Times New Roman" w:hint="eastAsia"/>
          <w:szCs w:val="20"/>
          <w:lang w:eastAsia="ja-JP"/>
        </w:rPr>
        <w:t>3</w:t>
      </w:r>
      <w:r w:rsidRPr="000D0E5E">
        <w:rPr>
          <w:rFonts w:eastAsia="Times New Roman" w:cs="Times New Roman"/>
          <w:szCs w:val="20"/>
        </w:rPr>
        <w:tab/>
        <w:t>Система должна функционировать по крайней мере в тех случаях, когда скорость транспортного средства находится в диапазоне от 15</w:t>
      </w:r>
      <w:r w:rsidRPr="000D0E5E">
        <w:rPr>
          <w:rFonts w:eastAsia="Times New Roman" w:cs="Times New Roman"/>
          <w:szCs w:val="20"/>
          <w:lang w:val="en-GB"/>
        </w:rPr>
        <w:t> </w:t>
      </w:r>
      <w:r w:rsidRPr="000D0E5E">
        <w:rPr>
          <w:rFonts w:eastAsia="Times New Roman" w:cs="Times New Roman"/>
          <w:szCs w:val="20"/>
        </w:rPr>
        <w:t>км/ч до его максимальной расчетной скорости при всех условиях загрузки транспортного средства, за исключением тех случаев, когда она отключена ручным способом в соответствии с пунктом</w:t>
      </w:r>
      <w:r w:rsidRPr="000D0E5E">
        <w:rPr>
          <w:rFonts w:eastAsia="Times New Roman" w:cs="Times New Roman"/>
          <w:szCs w:val="20"/>
          <w:lang w:val="en-GB"/>
        </w:rPr>
        <w:t> </w:t>
      </w:r>
      <w:r w:rsidRPr="000D0E5E">
        <w:rPr>
          <w:rFonts w:eastAsia="Times New Roman" w:cs="Times New Roman"/>
          <w:szCs w:val="20"/>
        </w:rPr>
        <w:t>5.4 ниже.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lang w:eastAsia="ja-JP"/>
        </w:rPr>
        <w:t>5.2.4</w:t>
      </w:r>
      <w:r w:rsidRPr="000D0E5E">
        <w:rPr>
          <w:rFonts w:eastAsia="Times New Roman" w:cs="Times New Roman"/>
          <w:szCs w:val="20"/>
          <w:lang w:eastAsia="ja-JP"/>
        </w:rPr>
        <w:tab/>
      </w:r>
      <w:r w:rsidRPr="000D0E5E">
        <w:rPr>
          <w:rFonts w:eastAsia="Times New Roman" w:cs="Times New Roman"/>
          <w:szCs w:val="20"/>
        </w:rPr>
        <w:t>Система должна быть сконструирована таким образом, чтобы сигналы предупреждения о столкновении сводились к минимуму и чтобы не допускалось автономного торможения в ситуациях, когда водитель не обнаруживает препятствия, угрожающего столкновением спереди. Выполнение этого требования должно быть продемонстрировано в соответствии с пунктом 6.9 настоящих Правил.</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5.3</w:t>
      </w:r>
      <w:r w:rsidRPr="000D0E5E">
        <w:rPr>
          <w:rFonts w:eastAsia="Times New Roman" w:cs="Times New Roman"/>
          <w:szCs w:val="20"/>
        </w:rPr>
        <w:tab/>
        <w:t>Вмешательство водителя</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5.3.1</w:t>
      </w:r>
      <w:r w:rsidRPr="000D0E5E">
        <w:rPr>
          <w:rFonts w:eastAsia="Times New Roman" w:cs="Times New Roman"/>
          <w:szCs w:val="20"/>
        </w:rPr>
        <w:tab/>
        <w:t>ОСЭТ может обеспечивать средства для прерывания водителем этапа предупреждения о столкновении. Однако в тех случаях, когда тормозная система транспортного средства используется для тактильного предупреждения, система должна обеспечивать водителю возможность прерывания сигнала предупреждения о торможении.</w:t>
      </w:r>
    </w:p>
    <w:p w:rsidR="000D0E5E" w:rsidRPr="000D0E5E" w:rsidRDefault="000D0E5E" w:rsidP="000D0E5E">
      <w:pPr>
        <w:tabs>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5.3.2</w:t>
      </w:r>
      <w:r w:rsidRPr="000D0E5E">
        <w:rPr>
          <w:rFonts w:eastAsia="Times New Roman" w:cs="Times New Roman"/>
          <w:szCs w:val="20"/>
        </w:rPr>
        <w:tab/>
        <w:t>ОСЭТ должна предусматривать возможность прерывания водителе</w:t>
      </w:r>
      <w:r w:rsidR="00E1106E">
        <w:rPr>
          <w:rFonts w:eastAsia="Times New Roman" w:cs="Times New Roman"/>
          <w:szCs w:val="20"/>
        </w:rPr>
        <w:t>м этапа экстренного торможения.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5.3.3</w:t>
      </w:r>
      <w:r w:rsidRPr="000D0E5E">
        <w:rPr>
          <w:rFonts w:eastAsia="Times New Roman" w:cs="Times New Roman"/>
          <w:szCs w:val="20"/>
        </w:rPr>
        <w:tab/>
        <w:t>В обоих указанных выше случаях данное вмешательство может быть инициировано любым осознанным действием (например, переходом на низшую передачу, включением указателя поворота), свидетельствующим о том, что водитель осознает наличие чрезвычайной ситуации. Изготовитель транспортного средства должен представить перечень этих осознанных действий технической службе во время официального утверждения типа и включить его в</w:t>
      </w:r>
      <w:r w:rsidRPr="000D0E5E">
        <w:rPr>
          <w:rFonts w:eastAsia="Times New Roman" w:cs="Times New Roman"/>
          <w:szCs w:val="20"/>
          <w:lang w:val="en-GB"/>
        </w:rPr>
        <w:t> </w:t>
      </w:r>
      <w:r w:rsidRPr="000D0E5E">
        <w:rPr>
          <w:rFonts w:eastAsia="Times New Roman" w:cs="Times New Roman"/>
          <w:szCs w:val="20"/>
        </w:rPr>
        <w:t>протокол испытания в качестве приложения.</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t>5.3.4</w:t>
      </w:r>
      <w:r w:rsidRPr="000D0E5E">
        <w:rPr>
          <w:rFonts w:eastAsia="Times New Roman" w:cs="Times New Roman"/>
          <w:b/>
          <w:szCs w:val="20"/>
        </w:rPr>
        <w:tab/>
        <w:t>Изготовитель должен убедительно доказать технической службе, что естественные движения водителя, обусловленные исключительно торможением, не влекут за собой прерывания этапа экстренного торможения.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5.4</w:t>
      </w:r>
      <w:r w:rsidRPr="000D0E5E">
        <w:rPr>
          <w:rFonts w:eastAsia="Times New Roman" w:cs="Times New Roman"/>
          <w:szCs w:val="20"/>
        </w:rPr>
        <w:tab/>
        <w:t xml:space="preserve">В тех случаях, когда транспортное средство оснащено механизмом отключения функции ОСЭТ, должны </w:t>
      </w:r>
      <w:r w:rsidRPr="000D0E5E">
        <w:rPr>
          <w:rFonts w:eastAsia="Times New Roman" w:cs="Times New Roman"/>
          <w:strike/>
          <w:szCs w:val="20"/>
        </w:rPr>
        <w:t>надлежащим образом</w:t>
      </w:r>
      <w:r w:rsidRPr="000D0E5E">
        <w:rPr>
          <w:rFonts w:eastAsia="Times New Roman" w:cs="Times New Roman"/>
          <w:szCs w:val="20"/>
        </w:rPr>
        <w:t xml:space="preserve"> выполняться следующие условия: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5.4.1</w:t>
      </w:r>
      <w:r w:rsidRPr="000D0E5E">
        <w:rPr>
          <w:rFonts w:eastAsia="Times New Roman" w:cs="Times New Roman"/>
          <w:szCs w:val="20"/>
        </w:rPr>
        <w:tab/>
        <w:t xml:space="preserve">Функция ОСЭТ должна автоматически </w:t>
      </w:r>
      <w:r w:rsidRPr="000D0E5E">
        <w:rPr>
          <w:rFonts w:eastAsia="Times New Roman" w:cs="Times New Roman"/>
          <w:b/>
          <w:bCs/>
          <w:szCs w:val="20"/>
        </w:rPr>
        <w:t>включаться</w:t>
      </w:r>
      <w:r w:rsidRPr="000D0E5E">
        <w:rPr>
          <w:rFonts w:eastAsia="Times New Roman" w:cs="Times New Roman"/>
          <w:szCs w:val="20"/>
        </w:rPr>
        <w:t xml:space="preserve"> </w:t>
      </w:r>
      <w:r w:rsidRPr="000D0E5E">
        <w:rPr>
          <w:rFonts w:eastAsia="Times New Roman" w:cs="Times New Roman"/>
          <w:strike/>
          <w:szCs w:val="20"/>
        </w:rPr>
        <w:t>восстанавливаться</w:t>
      </w:r>
      <w:r w:rsidRPr="000D0E5E">
        <w:rPr>
          <w:rFonts w:eastAsia="Times New Roman" w:cs="Times New Roman"/>
          <w:szCs w:val="20"/>
        </w:rPr>
        <w:t xml:space="preserve"> при инициации каждого нового цикла зажигания.</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rPr>
        <w:lastRenderedPageBreak/>
        <w:t>5.4.2</w:t>
      </w:r>
      <w:r w:rsidRPr="000D0E5E">
        <w:rPr>
          <w:rFonts w:eastAsia="Times New Roman" w:cs="Times New Roman"/>
          <w:b/>
          <w:szCs w:val="20"/>
        </w:rPr>
        <w:tab/>
      </w:r>
      <w:r w:rsidRPr="000D0E5E">
        <w:rPr>
          <w:rFonts w:eastAsia="Times New Roman" w:cs="Times New Roman"/>
          <w:b/>
          <w:bCs/>
          <w:szCs w:val="20"/>
        </w:rPr>
        <w:t>Функция ОСЭТ должна автоматически</w:t>
      </w:r>
      <w:r w:rsidRPr="000D0E5E">
        <w:rPr>
          <w:rFonts w:eastAsia="Times New Roman" w:cs="Times New Roman"/>
          <w:szCs w:val="20"/>
        </w:rPr>
        <w:t xml:space="preserve"> </w:t>
      </w:r>
      <w:r w:rsidRPr="000D0E5E">
        <w:rPr>
          <w:rFonts w:eastAsia="Times New Roman" w:cs="Times New Roman"/>
          <w:b/>
          <w:bCs/>
          <w:szCs w:val="20"/>
        </w:rPr>
        <w:t>мгновенно</w:t>
      </w:r>
      <w:r w:rsidRPr="000D0E5E">
        <w:rPr>
          <w:rFonts w:eastAsia="Times New Roman" w:cs="Times New Roman"/>
          <w:szCs w:val="20"/>
        </w:rPr>
        <w:t xml:space="preserve"> </w:t>
      </w:r>
      <w:r w:rsidRPr="000D0E5E">
        <w:rPr>
          <w:rFonts w:eastAsia="Times New Roman" w:cs="Times New Roman"/>
          <w:b/>
          <w:bCs/>
          <w:szCs w:val="20"/>
        </w:rPr>
        <w:t>включаться после того, как скорость транспортного средства превысит 30</w:t>
      </w:r>
      <w:r w:rsidRPr="000D0E5E">
        <w:rPr>
          <w:rFonts w:eastAsia="Times New Roman" w:cs="Times New Roman"/>
          <w:b/>
          <w:bCs/>
          <w:szCs w:val="20"/>
          <w:lang w:val="en-GB"/>
        </w:rPr>
        <w:t> </w:t>
      </w:r>
      <w:r w:rsidRPr="000D0E5E">
        <w:rPr>
          <w:rFonts w:eastAsia="Times New Roman" w:cs="Times New Roman"/>
          <w:b/>
          <w:bCs/>
          <w:szCs w:val="20"/>
        </w:rPr>
        <w:t>км/ч</w:t>
      </w:r>
      <w:r w:rsidRPr="000D0E5E">
        <w:rPr>
          <w:rFonts w:eastAsia="Times New Roman" w:cs="Times New Roman"/>
          <w:b/>
          <w:szCs w:val="20"/>
        </w:rPr>
        <w:t>.</w:t>
      </w:r>
    </w:p>
    <w:p w:rsidR="000D0E5E" w:rsidRPr="000D0E5E" w:rsidRDefault="000D0E5E" w:rsidP="000D0E5E">
      <w:pPr>
        <w:spacing w:after="120"/>
        <w:ind w:left="2268" w:right="1134" w:hanging="1134"/>
        <w:jc w:val="both"/>
        <w:rPr>
          <w:rFonts w:eastAsia="Times New Roman" w:cs="Times New Roman"/>
          <w:b/>
          <w:szCs w:val="20"/>
        </w:rPr>
      </w:pPr>
      <w:r w:rsidRPr="000D0E5E">
        <w:rPr>
          <w:rFonts w:eastAsia="Times New Roman" w:cs="Times New Roman"/>
          <w:b/>
          <w:szCs w:val="20"/>
          <w:lang w:eastAsia="ja-JP"/>
        </w:rPr>
        <w:t>5.4.3</w:t>
      </w:r>
      <w:r w:rsidRPr="000D0E5E">
        <w:rPr>
          <w:rFonts w:eastAsia="Times New Roman" w:cs="Times New Roman"/>
          <w:b/>
          <w:szCs w:val="20"/>
          <w:lang w:eastAsia="ja-JP"/>
        </w:rPr>
        <w:tab/>
      </w:r>
      <w:r w:rsidRPr="000D0E5E">
        <w:rPr>
          <w:rFonts w:eastAsia="Times New Roman" w:cs="Times New Roman"/>
          <w:b/>
          <w:szCs w:val="20"/>
        </w:rPr>
        <w:t>Отключение ф</w:t>
      </w:r>
      <w:r w:rsidRPr="000D0E5E">
        <w:rPr>
          <w:rFonts w:eastAsia="Times New Roman" w:cs="Times New Roman"/>
          <w:b/>
          <w:bCs/>
          <w:szCs w:val="20"/>
        </w:rPr>
        <w:t>ункции ОСЭТ не должно быть возможным при движении транспортного средства со скоростью свыше 30 км/ч</w:t>
      </w:r>
      <w:r w:rsidRPr="000D0E5E">
        <w:rPr>
          <w:rFonts w:eastAsia="Times New Roman" w:cs="Times New Roman"/>
          <w:b/>
          <w:szCs w:val="20"/>
        </w:rPr>
        <w:t>.</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
          <w:szCs w:val="20"/>
        </w:rPr>
        <w:t>5.4.4</w:t>
      </w:r>
      <w:r w:rsidRPr="000D0E5E">
        <w:rPr>
          <w:rFonts w:eastAsia="Times New Roman" w:cs="Times New Roman"/>
          <w:szCs w:val="20"/>
        </w:rPr>
        <w:tab/>
        <w:t>Негаснущий оптический сигнал предупреждения должен информировать водителя о том, что функция ОСЭТ отключена. Для этой цели может быть использован желтый предупреждающий сигнал, указанный в пункте 5.5.4 ниже.</w:t>
      </w:r>
    </w:p>
    <w:p w:rsidR="000D0E5E" w:rsidRPr="000D0E5E" w:rsidRDefault="000D0E5E" w:rsidP="000D0E5E">
      <w:pPr>
        <w:keepNext/>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w:t>
      </w:r>
      <w:r w:rsidRPr="000D0E5E">
        <w:rPr>
          <w:rFonts w:eastAsia="Times New Roman" w:cs="Times New Roman"/>
          <w:szCs w:val="20"/>
        </w:rPr>
        <w:tab/>
        <w:t>Сигнал предупреждения</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5.5.1</w:t>
      </w:r>
      <w:r w:rsidRPr="000D0E5E">
        <w:rPr>
          <w:rFonts w:eastAsia="Times New Roman" w:cs="Times New Roman"/>
          <w:szCs w:val="20"/>
        </w:rPr>
        <w:tab/>
        <w:t>Предупреждение о столкновении, упомянутое в пункте 5.2.1.1 выше, должно обеспечиваться при помощи не менее двух из указанных ниже режимов: акустического, тактильного или оптического.</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ab/>
        <w:t>Испытания на выполнение этих условий проводятся в соответствии с положениями пунктов 6.</w:t>
      </w:r>
      <w:r w:rsidRPr="000D0E5E">
        <w:rPr>
          <w:rFonts w:eastAsia="Times New Roman" w:cs="Times New Roman"/>
          <w:b/>
          <w:bCs/>
          <w:szCs w:val="20"/>
        </w:rPr>
        <w:t>5</w:t>
      </w:r>
      <w:r w:rsidRPr="000D0E5E">
        <w:rPr>
          <w:rFonts w:eastAsia="Times New Roman" w:cs="Times New Roman"/>
          <w:szCs w:val="20"/>
        </w:rPr>
        <w:t>.2 и 6.</w:t>
      </w:r>
      <w:r w:rsidRPr="000D0E5E">
        <w:rPr>
          <w:rFonts w:eastAsia="Times New Roman" w:cs="Times New Roman"/>
          <w:b/>
          <w:bCs/>
          <w:szCs w:val="20"/>
        </w:rPr>
        <w:t>6</w:t>
      </w:r>
      <w:r w:rsidRPr="000D0E5E">
        <w:rPr>
          <w:rFonts w:eastAsia="Times New Roman" w:cs="Times New Roman"/>
          <w:szCs w:val="20"/>
        </w:rPr>
        <w:t>.2 настоящих Правил.</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5.5.2</w:t>
      </w:r>
      <w:r w:rsidRPr="000D0E5E">
        <w:rPr>
          <w:rFonts w:eastAsia="Times New Roman" w:cs="Times New Roman"/>
          <w:szCs w:val="20"/>
        </w:rPr>
        <w:tab/>
        <w:t>Описание сигналов предупреждения и последовательности подачи сигналов предупреждения о столкновении водителю передается изготовителем транспортного средства во время официального утверждения типа и отражается в протоколе испытания.</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szCs w:val="20"/>
        </w:rPr>
        <w:t>5.5.3</w:t>
      </w:r>
      <w:r w:rsidRPr="000D0E5E">
        <w:rPr>
          <w:rFonts w:eastAsia="Times New Roman" w:cs="Times New Roman"/>
          <w:szCs w:val="20"/>
        </w:rPr>
        <w:tab/>
        <w:t>В случае использования при предупреждении о столкновении оптических средств оптический сигнал может подаваться в виде сигнала предупреждения о сбое в работе, указанного в пункте</w:t>
      </w:r>
      <w:r w:rsidRPr="000D0E5E">
        <w:rPr>
          <w:rFonts w:eastAsia="Times New Roman" w:cs="Times New Roman"/>
          <w:szCs w:val="20"/>
          <w:lang w:val="en-GB"/>
        </w:rPr>
        <w:t> </w:t>
      </w:r>
      <w:r w:rsidR="0031524A">
        <w:rPr>
          <w:rFonts w:eastAsia="Times New Roman" w:cs="Times New Roman"/>
          <w:szCs w:val="20"/>
        </w:rPr>
        <w:t>5.5.4 ниже, в </w:t>
      </w:r>
      <w:r w:rsidRPr="000D0E5E">
        <w:rPr>
          <w:rFonts w:eastAsia="Times New Roman" w:cs="Times New Roman"/>
          <w:szCs w:val="20"/>
        </w:rPr>
        <w:t xml:space="preserve">проблесковом режиме. </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5.5.4</w:t>
      </w:r>
      <w:r w:rsidRPr="000D0E5E">
        <w:rPr>
          <w:rFonts w:eastAsia="Times New Roman" w:cs="Times New Roman"/>
          <w:szCs w:val="20"/>
        </w:rPr>
        <w:tab/>
        <w:t>Предупреждение о сбое в работе, упомянутое в пункте 5.2.1.2 выше, должно подаваться в виде постоянного желтого оптического сигнала предупреждения.</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5.5.5</w:t>
      </w:r>
      <w:r w:rsidRPr="000D0E5E">
        <w:rPr>
          <w:rFonts w:eastAsia="Times New Roman" w:cs="Times New Roman"/>
          <w:szCs w:val="20"/>
        </w:rPr>
        <w:tab/>
        <w:t>Каждый оптический сигнал предупреждения ОСЭТ должен подаваться либо когда ключ в замке зажигания повернут в положение "включено", либо когда ключ в замке зажигания находится в положении между "включено" и "включение", указанном изготовителем в качестве проверочного положения (исходная система (включена)). Это требование не относится к предупреждающим сигналам, подаваемым в общем пространстве.</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5.5.6</w:t>
      </w:r>
      <w:r w:rsidRPr="000D0E5E">
        <w:rPr>
          <w:rFonts w:eastAsia="Times New Roman" w:cs="Times New Roman"/>
          <w:szCs w:val="20"/>
        </w:rPr>
        <w:tab/>
        <w:t>Оптические сигналы предупреждения должны быть видимыми даже в дневное время; удовлетворительное состояние сигналов должно без труда контролироваться водителем с водительского места.</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5.5.7</w:t>
      </w:r>
      <w:r w:rsidRPr="000D0E5E">
        <w:rPr>
          <w:rFonts w:eastAsia="Times New Roman" w:cs="Times New Roman"/>
          <w:szCs w:val="20"/>
        </w:rPr>
        <w:tab/>
        <w:t>Когда водителю подается оптический сигнал предупреждения для указания временного отсутствия функции ОСЭТ, например из-за неблагоприятных погодных условий, данный сигнал должен быть постоянным и его цвет должен быть желтым. Для этой цели может использоваться сигнал о сбое в работе, указанный в пункте 5.5.4 выше.</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5.6</w:t>
      </w:r>
      <w:r w:rsidRPr="000D0E5E">
        <w:rPr>
          <w:rFonts w:eastAsia="Times New Roman" w:cs="Times New Roman"/>
          <w:szCs w:val="20"/>
        </w:rPr>
        <w:tab/>
        <w:t>Положения о периодическом техническом осмотре</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5.6.1</w:t>
      </w:r>
      <w:r w:rsidRPr="000D0E5E">
        <w:rPr>
          <w:rFonts w:eastAsia="Times New Roman" w:cs="Times New Roman"/>
          <w:szCs w:val="20"/>
        </w:rPr>
        <w:tab/>
        <w:t>В ходе периодического технического осмотра должна обеспечиваться возможность подтверждения правильного функционального статуса ОСЭТ при помощи наблюдения за статусом сигнала предупреждения о сбое в работе после перевода ключа зажигания в положение "включено" и любой проверки ламп.</w:t>
      </w:r>
    </w:p>
    <w:p w:rsidR="000D0E5E" w:rsidRPr="000D0E5E" w:rsidRDefault="000D0E5E" w:rsidP="00E1106E">
      <w:pPr>
        <w:pStyle w:val="SingleTxtGR"/>
        <w:widowControl w:val="0"/>
        <w:ind w:left="2268"/>
      </w:pPr>
      <w:r w:rsidRPr="000D0E5E">
        <w:t>Когда сигнал предупреждения о сбое в работе подается в общем пространстве, его надлежащее функционирование должно подтверждаться в общем пространстве до проверки с</w:t>
      </w:r>
      <w:r w:rsidR="00E1106E">
        <w:t>татуса сигнала о сбое в работе.</w:t>
      </w:r>
    </w:p>
    <w:p w:rsidR="000D0E5E" w:rsidRPr="000D0E5E" w:rsidRDefault="000D0E5E" w:rsidP="000D0E5E">
      <w:pPr>
        <w:tabs>
          <w:tab w:val="left" w:pos="2835"/>
          <w:tab w:val="left" w:pos="3402"/>
          <w:tab w:val="left" w:pos="3969"/>
        </w:tabs>
        <w:spacing w:after="120"/>
        <w:ind w:left="2268" w:right="1134" w:hanging="1134"/>
        <w:jc w:val="both"/>
        <w:rPr>
          <w:rFonts w:eastAsia="Times New Roman" w:cs="Times New Roman"/>
          <w:szCs w:val="20"/>
        </w:rPr>
      </w:pPr>
      <w:r w:rsidRPr="000D0E5E">
        <w:rPr>
          <w:rFonts w:eastAsia="Times New Roman" w:cs="Times New Roman"/>
          <w:szCs w:val="20"/>
        </w:rPr>
        <w:t>5.6.2</w:t>
      </w:r>
      <w:r w:rsidRPr="000D0E5E">
        <w:rPr>
          <w:rFonts w:eastAsia="Times New Roman" w:cs="Times New Roman"/>
          <w:szCs w:val="20"/>
        </w:rPr>
        <w:tab/>
        <w:t xml:space="preserve">Во время официального утверждения типа в конфиденциальном порядке должны указываться средства защиты от простого </w:t>
      </w:r>
      <w:r w:rsidRPr="000D0E5E">
        <w:rPr>
          <w:rFonts w:eastAsia="Times New Roman" w:cs="Times New Roman"/>
          <w:szCs w:val="20"/>
        </w:rPr>
        <w:lastRenderedPageBreak/>
        <w:t>несанкционированного изменения характера функционирования сигнала предупреждения о сбое в работе, выбранного изготовителем.</w:t>
      </w:r>
    </w:p>
    <w:p w:rsidR="000D0E5E" w:rsidRPr="000D0E5E" w:rsidRDefault="000D0E5E" w:rsidP="00E1106E">
      <w:pPr>
        <w:pStyle w:val="SingleTxtGR"/>
        <w:widowControl w:val="0"/>
        <w:ind w:left="2268"/>
      </w:pPr>
      <w:r w:rsidRPr="000D0E5E">
        <w:t>В качестве альтернативы данное требование о защите считается выполненным, когда имеется второстепенное средство проверки статуса надлежащего функционирования ОСЭТ.</w:t>
      </w:r>
    </w:p>
    <w:p w:rsidR="000D0E5E" w:rsidRPr="00E1106E" w:rsidRDefault="000D0E5E" w:rsidP="00E1106E">
      <w:pPr>
        <w:pStyle w:val="HChGR"/>
        <w:keepNext w:val="0"/>
        <w:keepLines w:val="0"/>
        <w:widowControl w:val="0"/>
        <w:tabs>
          <w:tab w:val="clear" w:pos="851"/>
        </w:tabs>
        <w:ind w:left="2268"/>
      </w:pPr>
      <w:bookmarkStart w:id="21" w:name="_Toc358726240"/>
      <w:bookmarkStart w:id="22" w:name="_Toc518641613"/>
      <w:r w:rsidRPr="00E1106E">
        <w:t>6.</w:t>
      </w:r>
      <w:r w:rsidRPr="00E1106E">
        <w:tab/>
      </w:r>
      <w:r w:rsidRPr="00E1106E">
        <w:tab/>
      </w:r>
      <w:bookmarkEnd w:id="21"/>
      <w:bookmarkEnd w:id="22"/>
      <w:r w:rsidRPr="00E1106E">
        <w:rPr>
          <w:rFonts w:eastAsia="Batang"/>
          <w:bCs/>
          <w:spacing w:val="4"/>
          <w:w w:val="103"/>
          <w:kern w:val="14"/>
          <w:szCs w:val="28"/>
          <w:lang w:eastAsia="en-US"/>
        </w:rPr>
        <w:t>Процедура</w:t>
      </w:r>
      <w:r w:rsidRPr="00E1106E">
        <w:t xml:space="preserve"> испытания</w:t>
      </w:r>
    </w:p>
    <w:p w:rsidR="000D0E5E" w:rsidRPr="000D0E5E" w:rsidRDefault="00E1106E" w:rsidP="00E1106E">
      <w:pPr>
        <w:pStyle w:val="SingleTxtGR"/>
        <w:widowControl w:val="0"/>
        <w:tabs>
          <w:tab w:val="clear" w:pos="1701"/>
        </w:tabs>
        <w:ind w:left="2268" w:hanging="1134"/>
        <w:rPr>
          <w:b/>
          <w:bCs/>
        </w:rPr>
      </w:pPr>
      <w:r>
        <w:rPr>
          <w:b/>
          <w:bCs/>
        </w:rPr>
        <w:t>6.1</w:t>
      </w:r>
      <w:r>
        <w:rPr>
          <w:b/>
          <w:bCs/>
        </w:rPr>
        <w:tab/>
      </w:r>
      <w:r w:rsidR="000D0E5E" w:rsidRPr="000D0E5E">
        <w:rPr>
          <w:b/>
          <w:bCs/>
        </w:rPr>
        <w:t>Общие положения</w:t>
      </w:r>
    </w:p>
    <w:p w:rsidR="000D0E5E" w:rsidRPr="000D0E5E" w:rsidRDefault="000D0E5E" w:rsidP="000D0E5E">
      <w:pPr>
        <w:autoSpaceDE w:val="0"/>
        <w:autoSpaceDN w:val="0"/>
        <w:adjustRightInd w:val="0"/>
        <w:spacing w:after="120" w:line="240" w:lineRule="auto"/>
        <w:ind w:left="2268"/>
        <w:rPr>
          <w:rFonts w:eastAsia="Times New Roman" w:cs="Times New Roman"/>
          <w:b/>
          <w:bCs/>
          <w:szCs w:val="20"/>
        </w:rPr>
      </w:pPr>
      <w:r w:rsidRPr="000D0E5E">
        <w:rPr>
          <w:rFonts w:eastAsia="Times New Roman" w:cs="Times New Roman"/>
          <w:b/>
          <w:szCs w:val="20"/>
          <w:lang w:eastAsia="de-DE"/>
        </w:rPr>
        <w:t>Транспортные средства, оснащенные ОСЭТ, должны удовлетворять нижеследующим требованиям в отношении испытания.</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
          <w:bCs/>
          <w:szCs w:val="20"/>
        </w:rPr>
        <w:t>6.2</w:t>
      </w:r>
      <w:r w:rsidRPr="000D0E5E">
        <w:rPr>
          <w:rFonts w:eastAsia="Times New Roman" w:cs="Times New Roman"/>
          <w:bCs/>
          <w:szCs w:val="20"/>
        </w:rPr>
        <w:tab/>
      </w:r>
      <w:r w:rsidRPr="000D0E5E">
        <w:rPr>
          <w:rFonts w:eastAsia="Times New Roman" w:cs="Times New Roman"/>
          <w:szCs w:val="20"/>
        </w:rPr>
        <w:t>Условия проведения испытания</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2</w:t>
      </w:r>
      <w:r w:rsidRPr="000D0E5E">
        <w:rPr>
          <w:rFonts w:eastAsia="Times New Roman" w:cs="Times New Roman"/>
          <w:bCs/>
          <w:szCs w:val="20"/>
        </w:rPr>
        <w:t>.1</w:t>
      </w:r>
      <w:r w:rsidRPr="000D0E5E">
        <w:rPr>
          <w:rFonts w:eastAsia="Times New Roman" w:cs="Times New Roman"/>
          <w:bCs/>
          <w:szCs w:val="20"/>
        </w:rPr>
        <w:tab/>
      </w:r>
      <w:r w:rsidRPr="000D0E5E">
        <w:rPr>
          <w:rFonts w:eastAsia="Times New Roman" w:cs="Times New Roman"/>
          <w:szCs w:val="20"/>
        </w:rPr>
        <w:t>Испытание проводится на гладкой, сухой, бетонной или асфальтовой поверхности, обеспечивающей оптимальное сцепление.</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2</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szCs w:val="20"/>
        </w:rPr>
        <w:t>Температура окружающей среды должна составлять от 0</w:t>
      </w:r>
      <w:r w:rsidRPr="000D0E5E">
        <w:rPr>
          <w:rFonts w:eastAsia="Times New Roman" w:cs="Times New Roman"/>
          <w:szCs w:val="20"/>
          <w:lang w:val="en-GB"/>
        </w:rPr>
        <w:t> </w:t>
      </w:r>
      <w:r w:rsidRPr="000D0E5E">
        <w:rPr>
          <w:rFonts w:eastAsia="Times New Roman" w:cs="Times New Roman"/>
          <w:szCs w:val="20"/>
        </w:rPr>
        <w:t>°</w:t>
      </w:r>
      <w:r w:rsidRPr="000D0E5E">
        <w:rPr>
          <w:rFonts w:eastAsia="Times New Roman" w:cs="Times New Roman"/>
          <w:szCs w:val="20"/>
          <w:lang w:val="en-GB"/>
        </w:rPr>
        <w:t>C</w:t>
      </w:r>
      <w:r w:rsidRPr="000D0E5E">
        <w:rPr>
          <w:rFonts w:eastAsia="Times New Roman" w:cs="Times New Roman"/>
          <w:szCs w:val="20"/>
        </w:rPr>
        <w:t xml:space="preserve"> до</w:t>
      </w:r>
      <w:r w:rsidRPr="000D0E5E">
        <w:rPr>
          <w:rFonts w:eastAsia="Times New Roman" w:cs="Times New Roman"/>
          <w:szCs w:val="20"/>
          <w:lang w:val="en-GB"/>
        </w:rPr>
        <w:t> </w:t>
      </w:r>
      <w:r w:rsidRPr="000D0E5E">
        <w:rPr>
          <w:rFonts w:eastAsia="Times New Roman" w:cs="Times New Roman"/>
          <w:szCs w:val="20"/>
        </w:rPr>
        <w:t>45</w:t>
      </w:r>
      <w:r w:rsidRPr="000D0E5E">
        <w:rPr>
          <w:rFonts w:eastAsia="Times New Roman" w:cs="Times New Roman"/>
          <w:szCs w:val="20"/>
          <w:lang w:val="en-GB"/>
        </w:rPr>
        <w:t> </w:t>
      </w:r>
      <w:r w:rsidRPr="000D0E5E">
        <w:rPr>
          <w:rFonts w:eastAsia="Times New Roman" w:cs="Times New Roman"/>
          <w:szCs w:val="20"/>
        </w:rPr>
        <w:t>°</w:t>
      </w:r>
      <w:r w:rsidRPr="000D0E5E">
        <w:rPr>
          <w:rFonts w:eastAsia="Times New Roman" w:cs="Times New Roman"/>
          <w:szCs w:val="20"/>
          <w:lang w:val="en-GB"/>
        </w:rPr>
        <w:t>C</w:t>
      </w:r>
      <w:r w:rsidRPr="000D0E5E">
        <w:rPr>
          <w:rFonts w:eastAsia="Times New Roman" w:cs="Times New Roman"/>
          <w:bCs/>
          <w:szCs w:val="20"/>
        </w:rPr>
        <w:t>.</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2</w:t>
      </w:r>
      <w:r w:rsidRPr="000D0E5E">
        <w:rPr>
          <w:rFonts w:eastAsia="Times New Roman" w:cs="Times New Roman"/>
          <w:bCs/>
          <w:szCs w:val="20"/>
        </w:rPr>
        <w:t>.3</w:t>
      </w:r>
      <w:r w:rsidRPr="000D0E5E">
        <w:rPr>
          <w:rFonts w:eastAsia="Times New Roman" w:cs="Times New Roman"/>
          <w:bCs/>
          <w:szCs w:val="20"/>
        </w:rPr>
        <w:tab/>
      </w:r>
      <w:r w:rsidRPr="000D0E5E">
        <w:rPr>
          <w:rFonts w:eastAsia="Times New Roman" w:cs="Times New Roman"/>
          <w:szCs w:val="20"/>
        </w:rPr>
        <w:t>Дальность видимости по горизонтали должна быть такой, чтобы за целью можно было наблюдать в течение всего испытания</w:t>
      </w:r>
      <w:r w:rsidRPr="000D0E5E">
        <w:rPr>
          <w:rFonts w:eastAsia="Times New Roman" w:cs="Times New Roman"/>
          <w:bCs/>
          <w:szCs w:val="20"/>
        </w:rPr>
        <w:t>.</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2</w:t>
      </w:r>
      <w:r w:rsidRPr="000D0E5E">
        <w:rPr>
          <w:rFonts w:eastAsia="Times New Roman" w:cs="Times New Roman"/>
          <w:bCs/>
          <w:szCs w:val="20"/>
        </w:rPr>
        <w:t>.4</w:t>
      </w:r>
      <w:r w:rsidRPr="000D0E5E">
        <w:rPr>
          <w:rFonts w:eastAsia="Times New Roman" w:cs="Times New Roman"/>
          <w:bCs/>
          <w:szCs w:val="20"/>
        </w:rPr>
        <w:tab/>
      </w:r>
      <w:r w:rsidRPr="000D0E5E">
        <w:rPr>
          <w:rFonts w:eastAsia="Times New Roman" w:cs="Times New Roman"/>
          <w:szCs w:val="20"/>
        </w:rPr>
        <w:t>Испытания проводятся при отсутствии ветра, который мог бы повлиять на его результаты</w:t>
      </w:r>
      <w:r w:rsidRPr="000D0E5E">
        <w:rPr>
          <w:rFonts w:eastAsia="Times New Roman" w:cs="Times New Roman"/>
          <w:bCs/>
          <w:szCs w:val="20"/>
        </w:rPr>
        <w:t>.</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
          <w:bCs/>
          <w:szCs w:val="20"/>
        </w:rPr>
        <w:t>6.3</w:t>
      </w:r>
      <w:r w:rsidRPr="000D0E5E">
        <w:rPr>
          <w:rFonts w:eastAsia="Times New Roman" w:cs="Times New Roman"/>
          <w:b/>
          <w:bCs/>
          <w:szCs w:val="20"/>
        </w:rPr>
        <w:tab/>
      </w:r>
      <w:r w:rsidRPr="000D0E5E">
        <w:rPr>
          <w:rFonts w:eastAsia="Times New Roman" w:cs="Times New Roman"/>
          <w:szCs w:val="20"/>
        </w:rPr>
        <w:t>Состояние транспортного средства</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
          <w:bCs/>
          <w:szCs w:val="20"/>
        </w:rPr>
        <w:t>6.3.1</w:t>
      </w:r>
      <w:r w:rsidRPr="000D0E5E">
        <w:rPr>
          <w:rFonts w:eastAsia="Times New Roman" w:cs="Times New Roman"/>
          <w:b/>
          <w:bCs/>
          <w:szCs w:val="20"/>
        </w:rPr>
        <w:tab/>
      </w:r>
      <w:r w:rsidRPr="000D0E5E">
        <w:rPr>
          <w:rFonts w:eastAsia="Times New Roman" w:cs="Times New Roman"/>
          <w:szCs w:val="20"/>
        </w:rPr>
        <w:t>Вес при испытании</w:t>
      </w:r>
    </w:p>
    <w:p w:rsidR="000D0E5E" w:rsidRPr="000D0E5E" w:rsidRDefault="000D0E5E" w:rsidP="000D0E5E">
      <w:pPr>
        <w:spacing w:after="120"/>
        <w:ind w:left="2268" w:right="1134"/>
        <w:jc w:val="both"/>
        <w:rPr>
          <w:rFonts w:eastAsia="Times New Roman" w:cs="Times New Roman"/>
          <w:bCs/>
          <w:szCs w:val="20"/>
        </w:rPr>
      </w:pPr>
      <w:r w:rsidRPr="000D0E5E">
        <w:rPr>
          <w:rFonts w:eastAsia="Times New Roman" w:cs="Times New Roman"/>
          <w:b/>
          <w:bCs/>
          <w:szCs w:val="20"/>
        </w:rPr>
        <w:t>В ходе испытания нагрузка транспортного средства должна соответствовать его максимальной допустимой технической массе. При наличии соответствующих оснований техническая служба может выбрать иное условие нагрузки.</w:t>
      </w:r>
      <w:r w:rsidRPr="000D0E5E">
        <w:rPr>
          <w:rFonts w:eastAsia="Times New Roman" w:cs="Times New Roman"/>
          <w:bCs/>
          <w:szCs w:val="20"/>
        </w:rPr>
        <w:t xml:space="preserve"> </w:t>
      </w:r>
      <w:r w:rsidRPr="000D0E5E">
        <w:rPr>
          <w:rFonts w:eastAsia="Times New Roman" w:cs="Times New Roman"/>
          <w:szCs w:val="20"/>
        </w:rPr>
        <w:t>После начала процедуры испытания никаких изменений не допускается</w:t>
      </w:r>
      <w:r w:rsidRPr="000D0E5E">
        <w:rPr>
          <w:rFonts w:eastAsia="Times New Roman" w:cs="Times New Roman"/>
          <w:bCs/>
          <w:szCs w:val="20"/>
        </w:rPr>
        <w:t>.</w:t>
      </w:r>
    </w:p>
    <w:p w:rsidR="000D0E5E" w:rsidRPr="000D0E5E" w:rsidRDefault="000D0E5E" w:rsidP="00E1106E">
      <w:pPr>
        <w:pStyle w:val="SingleTxtGR"/>
        <w:widowControl w:val="0"/>
        <w:tabs>
          <w:tab w:val="clear" w:pos="1701"/>
        </w:tabs>
        <w:ind w:left="2268" w:hanging="1134"/>
        <w:rPr>
          <w:bCs/>
        </w:rPr>
      </w:pPr>
      <w:r w:rsidRPr="000D0E5E">
        <w:rPr>
          <w:b/>
          <w:bCs/>
        </w:rPr>
        <w:t>6.4</w:t>
      </w:r>
      <w:r w:rsidR="00E1106E">
        <w:rPr>
          <w:bCs/>
        </w:rPr>
        <w:tab/>
      </w:r>
      <w:r w:rsidRPr="000D0E5E">
        <w:t>Цели, используемые в ходе испытания</w:t>
      </w:r>
    </w:p>
    <w:p w:rsidR="000D0E5E" w:rsidRPr="000D0E5E" w:rsidRDefault="000D0E5E" w:rsidP="000D0E5E">
      <w:pPr>
        <w:keepNext/>
        <w:keepLines/>
        <w:spacing w:after="120"/>
        <w:ind w:left="2268" w:right="1134" w:hanging="1134"/>
        <w:jc w:val="both"/>
        <w:rPr>
          <w:rFonts w:eastAsia="Times New Roman" w:cs="Times New Roman"/>
          <w:b/>
          <w:bCs/>
          <w:szCs w:val="20"/>
        </w:rPr>
      </w:pPr>
      <w:r w:rsidRPr="000D0E5E">
        <w:rPr>
          <w:rFonts w:eastAsia="Times New Roman" w:cs="Times New Roman"/>
          <w:b/>
          <w:bCs/>
          <w:szCs w:val="20"/>
        </w:rPr>
        <w:t>6.4.1</w:t>
      </w:r>
      <w:r w:rsidRPr="000D0E5E">
        <w:rPr>
          <w:rFonts w:eastAsia="Times New Roman" w:cs="Times New Roman"/>
          <w:b/>
          <w:bCs/>
          <w:szCs w:val="20"/>
        </w:rPr>
        <w:tab/>
        <w:t>Для проведения испытания используется цель, указанная в пункт</w:t>
      </w:r>
      <w:r w:rsidR="00E1106E">
        <w:rPr>
          <w:rFonts w:eastAsia="Times New Roman" w:cs="Times New Roman"/>
          <w:b/>
          <w:bCs/>
          <w:szCs w:val="20"/>
        </w:rPr>
        <w:t>е </w:t>
      </w:r>
      <w:r w:rsidRPr="000D0E5E">
        <w:rPr>
          <w:rFonts w:eastAsia="Times New Roman" w:cs="Times New Roman"/>
          <w:b/>
          <w:bCs/>
          <w:szCs w:val="20"/>
        </w:rPr>
        <w:t>2.4.</w:t>
      </w:r>
    </w:p>
    <w:p w:rsidR="000D0E5E" w:rsidRPr="000D0E5E" w:rsidRDefault="000D0E5E" w:rsidP="000D0E5E">
      <w:pPr>
        <w:keepNext/>
        <w:keepLines/>
        <w:spacing w:after="120"/>
        <w:ind w:left="2268" w:right="1134"/>
        <w:jc w:val="both"/>
        <w:rPr>
          <w:rFonts w:eastAsia="Times New Roman" w:cs="Times New Roman"/>
          <w:bCs/>
          <w:szCs w:val="20"/>
        </w:rPr>
      </w:pPr>
      <w:r w:rsidRPr="000D0E5E">
        <w:rPr>
          <w:rFonts w:eastAsia="Times New Roman" w:cs="Times New Roman"/>
          <w:b/>
          <w:bCs/>
          <w:szCs w:val="20"/>
        </w:rPr>
        <w:t>При наличии соответствующих оснований у технической службы для неразрушающих испытаний может использоваться реальное транспортное средство.</w:t>
      </w:r>
      <w:r w:rsidRPr="000D0E5E">
        <w:rPr>
          <w:rFonts w:eastAsia="Times New Roman" w:cs="Times New Roman"/>
          <w:b/>
          <w:bCs/>
          <w:szCs w:val="20"/>
          <w:vertAlign w:val="superscript"/>
        </w:rPr>
        <w:t xml:space="preserve"> </w:t>
      </w:r>
    </w:p>
    <w:p w:rsidR="000D0E5E" w:rsidRPr="000D0E5E" w:rsidRDefault="000D0E5E" w:rsidP="000D0E5E">
      <w:pPr>
        <w:spacing w:after="120"/>
        <w:ind w:left="2268" w:right="1134" w:hanging="1134"/>
        <w:jc w:val="both"/>
        <w:rPr>
          <w:rFonts w:eastAsia="Times New Roman" w:cs="Times New Roman"/>
          <w:bCs/>
          <w:strike/>
          <w:szCs w:val="20"/>
        </w:rPr>
      </w:pPr>
      <w:r w:rsidRPr="000D0E5E">
        <w:rPr>
          <w:rFonts w:eastAsia="Times New Roman" w:cs="Times New Roman"/>
          <w:bCs/>
          <w:szCs w:val="20"/>
        </w:rPr>
        <w:t>6.</w:t>
      </w:r>
      <w:r w:rsidRPr="000D0E5E">
        <w:rPr>
          <w:rFonts w:eastAsia="Times New Roman" w:cs="Times New Roman"/>
          <w:b/>
          <w:bCs/>
          <w:szCs w:val="20"/>
        </w:rPr>
        <w:t>4</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szCs w:val="20"/>
        </w:rPr>
        <w:t>Подробная информация о средствах, позволяющих конкретно идентифицировать и воспроизводить цель (цели), должна быть указана в документации, касающейся официального утверждения типа транспортного средства</w:t>
      </w:r>
      <w:r w:rsidRPr="000D0E5E">
        <w:rPr>
          <w:rFonts w:eastAsia="Times New Roman" w:cs="Times New Roman"/>
          <w:bCs/>
          <w:szCs w:val="20"/>
        </w:rPr>
        <w:t>.</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5</w:t>
      </w:r>
      <w:r w:rsidRPr="000D0E5E">
        <w:rPr>
          <w:rFonts w:eastAsia="Times New Roman" w:cs="Times New Roman"/>
          <w:bCs/>
          <w:szCs w:val="20"/>
        </w:rPr>
        <w:tab/>
      </w:r>
      <w:r w:rsidRPr="000D0E5E">
        <w:rPr>
          <w:rFonts w:eastAsia="Times New Roman" w:cs="Times New Roman"/>
          <w:szCs w:val="20"/>
        </w:rPr>
        <w:t>Испытание стационарной цели на предупреждение и введение в</w:t>
      </w:r>
      <w:r w:rsidRPr="000D0E5E">
        <w:rPr>
          <w:rFonts w:eastAsia="Times New Roman" w:cs="Times New Roman"/>
          <w:szCs w:val="20"/>
          <w:lang w:val="en-GB"/>
        </w:rPr>
        <w:t> </w:t>
      </w:r>
      <w:r w:rsidRPr="000D0E5E">
        <w:rPr>
          <w:rFonts w:eastAsia="Times New Roman" w:cs="Times New Roman"/>
          <w:szCs w:val="20"/>
        </w:rPr>
        <w:t>действие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5</w:t>
      </w:r>
      <w:r w:rsidRPr="000D0E5E">
        <w:rPr>
          <w:rFonts w:eastAsia="Times New Roman" w:cs="Times New Roman"/>
          <w:bCs/>
          <w:szCs w:val="20"/>
        </w:rPr>
        <w:t>.1</w:t>
      </w:r>
      <w:r w:rsidRPr="000D0E5E">
        <w:rPr>
          <w:rFonts w:eastAsia="Times New Roman" w:cs="Times New Roman"/>
          <w:bCs/>
          <w:szCs w:val="20"/>
        </w:rPr>
        <w:tab/>
      </w:r>
      <w:r w:rsidRPr="000D0E5E">
        <w:rPr>
          <w:rFonts w:eastAsia="Times New Roman" w:cs="Times New Roman"/>
          <w:szCs w:val="20"/>
        </w:rPr>
        <w:t xml:space="preserve">Данное транспортное средство приближается к стационарной цели по прямой линии по крайней мере до момента, наступающего за две секунды до начала функционального этапа испытания, причем смещение </w:t>
      </w:r>
      <w:r w:rsidRPr="000D0E5E">
        <w:rPr>
          <w:rFonts w:eastAsia="Times New Roman" w:cs="Times New Roman"/>
          <w:b/>
          <w:bCs/>
          <w:szCs w:val="20"/>
        </w:rPr>
        <w:t>осевой линии</w:t>
      </w:r>
      <w:r w:rsidRPr="000D0E5E">
        <w:rPr>
          <w:rFonts w:eastAsia="Times New Roman" w:cs="Times New Roman"/>
          <w:szCs w:val="20"/>
        </w:rPr>
        <w:t xml:space="preserve"> данного транспортного средства по </w:t>
      </w:r>
      <w:r w:rsidRPr="000D0E5E">
        <w:rPr>
          <w:rFonts w:eastAsia="Times New Roman" w:cs="Times New Roman"/>
          <w:b/>
          <w:bCs/>
          <w:szCs w:val="20"/>
        </w:rPr>
        <w:t>отношению к</w:t>
      </w:r>
      <w:r w:rsidRPr="000D0E5E">
        <w:rPr>
          <w:rFonts w:eastAsia="Times New Roman" w:cs="Times New Roman"/>
          <w:szCs w:val="20"/>
        </w:rPr>
        <w:t xml:space="preserve"> осевой линии цели должно составлять не более 0,5 м.</w:t>
      </w:r>
    </w:p>
    <w:p w:rsidR="000D0E5E" w:rsidRPr="000D0E5E" w:rsidRDefault="000D0E5E" w:rsidP="00E1106E">
      <w:pPr>
        <w:pStyle w:val="SingleTxtGR"/>
        <w:widowControl w:val="0"/>
        <w:ind w:left="2268"/>
      </w:pPr>
      <w:r w:rsidRPr="000D0E5E">
        <w:t>Функциональный этап испытания начинается в то время, когда данное транспортное средство движется с</w:t>
      </w:r>
      <w:r w:rsidRPr="000D0E5E">
        <w:rPr>
          <w:strike/>
        </w:rPr>
        <w:t>о</w:t>
      </w:r>
      <w:r w:rsidRPr="000D0E5E">
        <w:t xml:space="preserve"> </w:t>
      </w:r>
      <w:r w:rsidRPr="000D0E5E">
        <w:rPr>
          <w:b/>
          <w:bCs/>
        </w:rPr>
        <w:t>испытательной</w:t>
      </w:r>
      <w:r w:rsidRPr="000D0E5E">
        <w:t xml:space="preserve"> скоростью </w:t>
      </w:r>
      <w:r w:rsidRPr="000D0E5E">
        <w:rPr>
          <w:strike/>
        </w:rPr>
        <w:t>80</w:t>
      </w:r>
      <w:r w:rsidR="00E1106E">
        <w:t> </w:t>
      </w:r>
      <w:r w:rsidRPr="000D0E5E">
        <w:rPr>
          <w:lang w:val="en-GB"/>
        </w:rPr>
        <w:sym w:font="Symbol" w:char="F0B1"/>
      </w:r>
      <w:r w:rsidR="00E1106E">
        <w:t> 2 </w:t>
      </w:r>
      <w:r w:rsidRPr="000D0E5E">
        <w:t xml:space="preserve">км/ч и находится на расстоянии </w:t>
      </w:r>
      <w:r w:rsidRPr="000D0E5E">
        <w:rPr>
          <w:strike/>
        </w:rPr>
        <w:t>не менее 120 м от</w:t>
      </w:r>
      <w:r w:rsidRPr="000D0E5E">
        <w:t xml:space="preserve"> </w:t>
      </w:r>
      <w:r w:rsidRPr="000D0E5E">
        <w:rPr>
          <w:b/>
          <w:bCs/>
        </w:rPr>
        <w:t>к</w:t>
      </w:r>
      <w:r w:rsidRPr="000D0E5E">
        <w:t xml:space="preserve"> цели</w:t>
      </w:r>
      <w:r w:rsidRPr="000D0E5E">
        <w:rPr>
          <w:b/>
          <w:bCs/>
        </w:rPr>
        <w:t>, соответствующем движению транспортного средства в течение 6 с на выбранной испытательной скорости</w:t>
      </w:r>
      <w:r w:rsidRPr="000D0E5E">
        <w:t>.</w:t>
      </w:r>
    </w:p>
    <w:p w:rsidR="000D0E5E" w:rsidRPr="000D0E5E" w:rsidRDefault="000D0E5E" w:rsidP="00E1106E">
      <w:pPr>
        <w:pStyle w:val="SingleTxtGR"/>
        <w:widowControl w:val="0"/>
        <w:ind w:left="2268"/>
      </w:pPr>
      <w:r w:rsidRPr="000D0E5E">
        <w:t xml:space="preserve">С момента начала функционального этапа до момента столкновения не производится никакой корректировки управления данного </w:t>
      </w:r>
      <w:r w:rsidRPr="000D0E5E">
        <w:lastRenderedPageBreak/>
        <w:t>транспортного средства водителем, помимо незначительной корректировки рулевого управления во избежание любого возможного заноса.</w:t>
      </w:r>
    </w:p>
    <w:p w:rsidR="000D0E5E" w:rsidRPr="000D0E5E" w:rsidRDefault="000D0E5E" w:rsidP="00E1106E">
      <w:pPr>
        <w:pStyle w:val="SingleTxtGR"/>
        <w:widowControl w:val="0"/>
        <w:ind w:left="2268"/>
        <w:rPr>
          <w:b/>
          <w:bCs/>
        </w:rPr>
      </w:pPr>
      <w:r w:rsidRPr="000D0E5E">
        <w:rPr>
          <w:b/>
        </w:rPr>
        <w:t>Испытания проводятся на максимальной расчетной скорости транспортного средства, позволяющей не допускать столкновений, как это указано в пункте 5.2.2.2, и на каждой из следующих скоростей, не превышающих максимальной расчетной скорости</w:t>
      </w:r>
      <w:r w:rsidRPr="000D0E5E">
        <w:rPr>
          <w:b/>
          <w:bCs/>
        </w:rPr>
        <w:t>: 20, 40, 60, 80, 100 км/ч.</w:t>
      </w:r>
    </w:p>
    <w:p w:rsidR="000D0E5E" w:rsidRPr="000D0E5E" w:rsidRDefault="000D0E5E" w:rsidP="00E1106E">
      <w:pPr>
        <w:pStyle w:val="SingleTxtGR"/>
        <w:widowControl w:val="0"/>
        <w:ind w:left="2268"/>
        <w:rPr>
          <w:bCs/>
        </w:rPr>
      </w:pPr>
      <w:r w:rsidRPr="000D0E5E">
        <w:rPr>
          <w:b/>
          <w:bCs/>
        </w:rPr>
        <w:t xml:space="preserve">При наличии соответствующих оснований техническая служба может выбирать дополнительные испытательные скорости в диапазоне от 15 км/ч до </w:t>
      </w:r>
      <w:r w:rsidRPr="000D0E5E">
        <w:rPr>
          <w:b/>
        </w:rPr>
        <w:t>максимальной расчетной скорости.</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5</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szCs w:val="20"/>
        </w:rPr>
        <w:t xml:space="preserve">Время срабатывания для режимов предупреждения о столкновении, упомянутое в пункте 5.5.1 выше, должно соответствовать </w:t>
      </w:r>
      <w:r w:rsidRPr="000D0E5E">
        <w:rPr>
          <w:rFonts w:eastAsia="Times New Roman" w:cs="Times New Roman"/>
          <w:b/>
          <w:bCs/>
          <w:szCs w:val="20"/>
        </w:rPr>
        <w:t>положениям пунктов</w:t>
      </w:r>
      <w:r w:rsidRPr="000D0E5E">
        <w:rPr>
          <w:rFonts w:eastAsia="Times New Roman" w:cs="Times New Roman"/>
          <w:szCs w:val="20"/>
        </w:rPr>
        <w:t xml:space="preserve"> </w:t>
      </w:r>
      <w:r w:rsidRPr="000D0E5E">
        <w:rPr>
          <w:rFonts w:eastAsia="Times New Roman" w:cs="Times New Roman"/>
          <w:strike/>
          <w:szCs w:val="20"/>
        </w:rPr>
        <w:t>следующим требованиям</w:t>
      </w:r>
      <w:r w:rsidRPr="000D0E5E">
        <w:rPr>
          <w:rFonts w:eastAsia="Times New Roman" w:cs="Times New Roman"/>
          <w:bCs/>
          <w:szCs w:val="20"/>
        </w:rPr>
        <w:t xml:space="preserve"> </w:t>
      </w:r>
      <w:r w:rsidRPr="000D0E5E">
        <w:rPr>
          <w:rFonts w:eastAsia="Times New Roman" w:cs="Times New Roman"/>
          <w:b/>
          <w:bCs/>
          <w:szCs w:val="20"/>
        </w:rPr>
        <w:t>5.2.1</w:t>
      </w:r>
      <w:r w:rsidR="00E1106E">
        <w:rPr>
          <w:rFonts w:eastAsia="Times New Roman" w:cs="Times New Roman"/>
          <w:b/>
          <w:bCs/>
          <w:szCs w:val="20"/>
        </w:rPr>
        <w:t>.1.1, 5.2.1.1.2 с учетом пункта </w:t>
      </w:r>
      <w:r w:rsidRPr="000D0E5E">
        <w:rPr>
          <w:rFonts w:eastAsia="Times New Roman" w:cs="Times New Roman"/>
          <w:b/>
          <w:bCs/>
          <w:szCs w:val="20"/>
        </w:rPr>
        <w:t>5.2.1.1.3.</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5</w:t>
      </w:r>
      <w:r w:rsidRPr="000D0E5E">
        <w:rPr>
          <w:rFonts w:eastAsia="Times New Roman" w:cs="Times New Roman"/>
          <w:bCs/>
          <w:szCs w:val="20"/>
        </w:rPr>
        <w:t>.2.1</w:t>
      </w:r>
      <w:r w:rsidRPr="000D0E5E">
        <w:rPr>
          <w:rFonts w:eastAsia="Times New Roman" w:cs="Times New Roman"/>
          <w:bCs/>
          <w:szCs w:val="20"/>
        </w:rPr>
        <w:tab/>
      </w:r>
      <w:r w:rsidRPr="000D0E5E">
        <w:rPr>
          <w:rFonts w:eastAsia="Times New Roman" w:cs="Times New Roman"/>
          <w:szCs w:val="20"/>
        </w:rPr>
        <w:t xml:space="preserve">Должен обеспечиваться по крайней мере один режим предупреждения не позднее </w:t>
      </w:r>
      <w:r w:rsidRPr="000D0E5E">
        <w:rPr>
          <w:rFonts w:eastAsia="Times New Roman" w:cs="Times New Roman"/>
          <w:b/>
          <w:szCs w:val="20"/>
        </w:rPr>
        <w:t>начала этапа экстренного торможения</w:t>
      </w:r>
      <w:r w:rsidRPr="000D0E5E">
        <w:rPr>
          <w:rFonts w:eastAsia="Times New Roman" w:cs="Times New Roman"/>
          <w:b/>
          <w:bCs/>
          <w:szCs w:val="20"/>
        </w:rPr>
        <w:t>.</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
          <w:bCs/>
          <w:szCs w:val="20"/>
        </w:rPr>
        <w:t>6.5.3</w:t>
      </w:r>
      <w:r w:rsidRPr="000D0E5E">
        <w:rPr>
          <w:rFonts w:eastAsia="Times New Roman" w:cs="Times New Roman"/>
          <w:b/>
          <w:bCs/>
          <w:szCs w:val="20"/>
        </w:rPr>
        <w:tab/>
        <w:t>В случае относительных скоростей, не превышающих значений, указанных в пункте 5.2.2.2, столкновение должно предотвращаться с учетом допуска в 5 км/ч.</w:t>
      </w:r>
    </w:p>
    <w:p w:rsidR="000D0E5E" w:rsidRPr="000D0E5E" w:rsidRDefault="000D0E5E" w:rsidP="000D0E5E">
      <w:pPr>
        <w:spacing w:after="120"/>
        <w:ind w:left="2268" w:right="1134"/>
        <w:jc w:val="both"/>
        <w:rPr>
          <w:rFonts w:eastAsia="Times New Roman" w:cs="Times New Roman"/>
          <w:b/>
          <w:bCs/>
          <w:szCs w:val="20"/>
        </w:rPr>
      </w:pPr>
      <w:r w:rsidRPr="000D0E5E">
        <w:rPr>
          <w:rFonts w:eastAsia="Times New Roman" w:cs="Times New Roman"/>
          <w:b/>
          <w:bCs/>
          <w:szCs w:val="20"/>
        </w:rPr>
        <w:t>При более высоких значениях относительная скорость при ударе должна соответствовать пункту 5.2.2.3 с допуском в 10 км/ч.</w:t>
      </w:r>
    </w:p>
    <w:p w:rsidR="000D0E5E" w:rsidRPr="000D0E5E" w:rsidRDefault="000D0E5E" w:rsidP="00087D58">
      <w:pPr>
        <w:tabs>
          <w:tab w:val="left" w:pos="2268"/>
          <w:tab w:val="left" w:pos="2835"/>
          <w:tab w:val="left" w:pos="3402"/>
          <w:tab w:val="left" w:pos="3969"/>
        </w:tabs>
        <w:spacing w:after="120"/>
        <w:ind w:left="2268" w:right="1134" w:hanging="1134"/>
        <w:jc w:val="both"/>
        <w:rPr>
          <w:rFonts w:eastAsia="Times New Roman" w:cs="Times New Roman"/>
          <w:strike/>
          <w:szCs w:val="20"/>
        </w:rPr>
      </w:pPr>
      <w:r w:rsidRPr="000D0E5E">
        <w:rPr>
          <w:rFonts w:eastAsia="Times New Roman" w:cs="Times New Roman"/>
          <w:strike/>
          <w:szCs w:val="20"/>
        </w:rPr>
        <w:t>6.4.2.3</w:t>
      </w:r>
      <w:r w:rsidRPr="000D0E5E">
        <w:rPr>
          <w:rFonts w:eastAsia="Times New Roman" w:cs="Times New Roman"/>
          <w:strike/>
          <w:szCs w:val="20"/>
        </w:rPr>
        <w:tab/>
        <w:t>Любое снижение скорости на этапе предупреждения не должно превышать значения либо 15 км/ч, либо 30% от общего снижения скорости данного транспортного средства в зависимости от того, какое из этих значений выше.</w:t>
      </w:r>
    </w:p>
    <w:p w:rsidR="000D0E5E" w:rsidRPr="000D0E5E" w:rsidRDefault="000D0E5E" w:rsidP="000D0E5E">
      <w:pPr>
        <w:tabs>
          <w:tab w:val="left" w:pos="1701"/>
          <w:tab w:val="left" w:pos="2268"/>
          <w:tab w:val="left" w:pos="2835"/>
          <w:tab w:val="left" w:pos="3402"/>
          <w:tab w:val="left" w:pos="3969"/>
        </w:tabs>
        <w:spacing w:after="120"/>
        <w:ind w:left="2268" w:right="1134" w:hanging="1134"/>
        <w:jc w:val="both"/>
        <w:rPr>
          <w:rFonts w:eastAsia="Times New Roman" w:cs="Times New Roman"/>
          <w:strike/>
          <w:szCs w:val="20"/>
        </w:rPr>
      </w:pPr>
      <w:r w:rsidRPr="000D0E5E">
        <w:rPr>
          <w:rFonts w:eastAsia="Times New Roman" w:cs="Times New Roman"/>
          <w:strike/>
          <w:szCs w:val="20"/>
        </w:rPr>
        <w:t>6.4.3</w:t>
      </w:r>
      <w:r w:rsidRPr="000D0E5E">
        <w:rPr>
          <w:rFonts w:eastAsia="Times New Roman" w:cs="Times New Roman"/>
          <w:strike/>
          <w:szCs w:val="20"/>
        </w:rPr>
        <w:tab/>
      </w:r>
      <w:r w:rsidRPr="000D0E5E">
        <w:rPr>
          <w:rFonts w:eastAsia="Times New Roman" w:cs="Times New Roman"/>
          <w:strike/>
          <w:szCs w:val="20"/>
        </w:rPr>
        <w:tab/>
        <w:t>За этапом предупреждения о столкновении следует этап экстренного торможения.</w:t>
      </w:r>
    </w:p>
    <w:p w:rsidR="000D0E5E" w:rsidRPr="000D0E5E" w:rsidRDefault="000D0E5E" w:rsidP="000D0E5E">
      <w:pPr>
        <w:tabs>
          <w:tab w:val="left" w:pos="1701"/>
          <w:tab w:val="left" w:pos="2268"/>
          <w:tab w:val="left" w:pos="2835"/>
          <w:tab w:val="left" w:pos="3402"/>
          <w:tab w:val="left" w:pos="3969"/>
        </w:tabs>
        <w:spacing w:after="120"/>
        <w:ind w:left="2268" w:right="1134" w:hanging="1134"/>
        <w:jc w:val="both"/>
        <w:rPr>
          <w:rFonts w:eastAsia="Times New Roman" w:cs="Times New Roman"/>
          <w:strike/>
          <w:szCs w:val="20"/>
        </w:rPr>
      </w:pPr>
      <w:r w:rsidRPr="000D0E5E">
        <w:rPr>
          <w:rFonts w:eastAsia="Times New Roman" w:cs="Times New Roman"/>
          <w:strike/>
          <w:szCs w:val="20"/>
        </w:rPr>
        <w:t>6.4.4</w:t>
      </w:r>
      <w:r w:rsidRPr="000D0E5E">
        <w:rPr>
          <w:rFonts w:eastAsia="Times New Roman" w:cs="Times New Roman"/>
          <w:strike/>
          <w:szCs w:val="20"/>
        </w:rPr>
        <w:tab/>
      </w:r>
      <w:r w:rsidRPr="000D0E5E">
        <w:rPr>
          <w:rFonts w:eastAsia="Times New Roman" w:cs="Times New Roman"/>
          <w:strike/>
          <w:szCs w:val="20"/>
        </w:rPr>
        <w:tab/>
        <w:t>Общее снижение скорости данного транспортного средства в момент столкновения со стационарной целью не должно быть меньшим, чем это указано в колонке D таблицы I в приложении 3.</w:t>
      </w:r>
    </w:p>
    <w:p w:rsidR="000D0E5E" w:rsidRPr="000D0E5E" w:rsidRDefault="000D0E5E" w:rsidP="000D0E5E">
      <w:pPr>
        <w:tabs>
          <w:tab w:val="left" w:pos="1701"/>
          <w:tab w:val="left" w:pos="2268"/>
          <w:tab w:val="left" w:pos="2835"/>
          <w:tab w:val="left" w:pos="3402"/>
          <w:tab w:val="left" w:pos="3969"/>
        </w:tabs>
        <w:spacing w:after="120"/>
        <w:ind w:left="2268" w:right="1134" w:hanging="1134"/>
        <w:jc w:val="both"/>
        <w:rPr>
          <w:rFonts w:eastAsia="Times New Roman" w:cs="Times New Roman"/>
          <w:szCs w:val="20"/>
        </w:rPr>
      </w:pPr>
      <w:r w:rsidRPr="000D0E5E">
        <w:rPr>
          <w:rFonts w:ascii="(Asiatische Schriftart verwende" w:eastAsia="Times New Roman" w:hAnsi="(Asiatische Schriftart verwende" w:cs="Times New Roman"/>
          <w:bCs/>
          <w:strike/>
          <w:color w:val="000000"/>
          <w:szCs w:val="20"/>
        </w:rPr>
        <w:t>6.4.5</w:t>
      </w:r>
      <w:r w:rsidRPr="000D0E5E">
        <w:rPr>
          <w:rFonts w:ascii="(Asiatische Schriftart verwende" w:eastAsia="Times New Roman" w:hAnsi="(Asiatische Schriftart verwende" w:cs="Times New Roman"/>
          <w:b/>
          <w:bCs/>
          <w:color w:val="000000"/>
          <w:szCs w:val="20"/>
        </w:rPr>
        <w:t>6.5.4</w:t>
      </w:r>
      <w:r w:rsidRPr="000D0E5E">
        <w:rPr>
          <w:rFonts w:ascii="(Asiatische Schriftart verwende" w:eastAsia="Times New Roman" w:hAnsi="(Asiatische Schriftart verwende" w:cs="Times New Roman"/>
          <w:bCs/>
          <w:color w:val="000000"/>
          <w:szCs w:val="20"/>
        </w:rPr>
        <w:tab/>
      </w:r>
      <w:r w:rsidRPr="000D0E5E">
        <w:rPr>
          <w:rFonts w:eastAsia="Times New Roman" w:cs="Times New Roman"/>
          <w:szCs w:val="20"/>
        </w:rPr>
        <w:t xml:space="preserve">Этап экстренного торможения не должен начинаться до того момента, пока ВДС не будет составлять ≤ 3,0 с </w:t>
      </w:r>
      <w:r w:rsidRPr="000D0E5E">
        <w:rPr>
          <w:rFonts w:eastAsia="Times New Roman" w:cs="Times New Roman"/>
          <w:b/>
          <w:bCs/>
          <w:szCs w:val="20"/>
        </w:rPr>
        <w:t>либо соответствовать значению, указанному в пункте</w:t>
      </w:r>
      <w:r w:rsidRPr="000D0E5E">
        <w:rPr>
          <w:rFonts w:eastAsia="Times New Roman" w:cs="Times New Roman"/>
          <w:szCs w:val="20"/>
        </w:rPr>
        <w:t xml:space="preserve"> </w:t>
      </w:r>
      <w:r w:rsidRPr="000D0E5E">
        <w:rPr>
          <w:rFonts w:eastAsia="Times New Roman" w:cs="Times New Roman"/>
          <w:b/>
          <w:bCs/>
          <w:szCs w:val="20"/>
        </w:rPr>
        <w:t>5.2.2.1, в зависимости от того, какое из этих значений меньше</w:t>
      </w:r>
      <w:r w:rsidRPr="000D0E5E">
        <w:rPr>
          <w:rFonts w:eastAsia="Times New Roman" w:cs="Times New Roman"/>
          <w:szCs w:val="20"/>
        </w:rPr>
        <w:t>.</w:t>
      </w:r>
    </w:p>
    <w:p w:rsidR="000D0E5E" w:rsidRPr="000D0E5E" w:rsidRDefault="000D0E5E" w:rsidP="00087D58">
      <w:pPr>
        <w:pStyle w:val="SingleTxtGR"/>
        <w:widowControl w:val="0"/>
        <w:ind w:left="2268"/>
      </w:pPr>
      <w:r w:rsidRPr="000D0E5E">
        <w:t>Соответствие этим требованиям должно проверяться либо посредством практических измерений в ходе испытания, либо при помощи документации, представленной изготовителем транспортного средства, по договоренности между технической службой и изготовителем транспортного средства.</w:t>
      </w:r>
    </w:p>
    <w:p w:rsidR="000D0E5E" w:rsidRPr="000D0E5E" w:rsidRDefault="000D0E5E" w:rsidP="000D0E5E">
      <w:pPr>
        <w:keepNext/>
        <w:keepLines/>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6</w:t>
      </w:r>
      <w:r w:rsidRPr="000D0E5E">
        <w:rPr>
          <w:rFonts w:eastAsia="Times New Roman" w:cs="Times New Roman"/>
          <w:bCs/>
          <w:szCs w:val="20"/>
        </w:rPr>
        <w:tab/>
      </w:r>
      <w:r w:rsidRPr="000D0E5E">
        <w:rPr>
          <w:rFonts w:eastAsia="Times New Roman" w:cs="Times New Roman"/>
          <w:szCs w:val="20"/>
        </w:rPr>
        <w:t>Испытание движущейся цели на предупреждение и введение в действие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6</w:t>
      </w:r>
      <w:r w:rsidRPr="000D0E5E">
        <w:rPr>
          <w:rFonts w:eastAsia="Times New Roman" w:cs="Times New Roman"/>
          <w:bCs/>
          <w:szCs w:val="20"/>
        </w:rPr>
        <w:t>.1</w:t>
      </w:r>
      <w:r w:rsidRPr="000D0E5E">
        <w:rPr>
          <w:rFonts w:eastAsia="Times New Roman" w:cs="Times New Roman"/>
          <w:bCs/>
          <w:szCs w:val="20"/>
        </w:rPr>
        <w:tab/>
      </w:r>
      <w:r w:rsidRPr="000D0E5E">
        <w:rPr>
          <w:rFonts w:eastAsia="Times New Roman" w:cs="Times New Roman"/>
          <w:szCs w:val="20"/>
        </w:rPr>
        <w:t>Данное транспортное средство и движущаяся цель перемещаются по прямой линии в одном и том же направлении до момента, наступающего за две секунды до начала функционального этапа испытания, причем смещение данного транспортного средства по осевой линии должно составлять не более 0,5</w:t>
      </w:r>
      <w:r w:rsidRPr="000D0E5E">
        <w:rPr>
          <w:rFonts w:eastAsia="Times New Roman" w:cs="Times New Roman"/>
          <w:szCs w:val="20"/>
          <w:lang w:val="en-GB"/>
        </w:rPr>
        <w:t> </w:t>
      </w:r>
      <w:r w:rsidRPr="000D0E5E">
        <w:rPr>
          <w:rFonts w:eastAsia="Times New Roman" w:cs="Times New Roman"/>
          <w:szCs w:val="20"/>
        </w:rPr>
        <w:t>м.</w:t>
      </w:r>
    </w:p>
    <w:p w:rsidR="000D0E5E" w:rsidRPr="000D0E5E" w:rsidRDefault="000D0E5E" w:rsidP="00087D58">
      <w:pPr>
        <w:pStyle w:val="SingleTxtGR"/>
        <w:widowControl w:val="0"/>
        <w:ind w:left="2268"/>
      </w:pPr>
      <w:r w:rsidRPr="000D0E5E">
        <w:t>Функциональный этап испытания начинается в то время, когда данное транспортное средство движется с</w:t>
      </w:r>
      <w:r w:rsidRPr="000D0E5E">
        <w:rPr>
          <w:strike/>
        </w:rPr>
        <w:t>о</w:t>
      </w:r>
      <w:r w:rsidRPr="000D0E5E">
        <w:t xml:space="preserve"> испытательной </w:t>
      </w:r>
      <w:r w:rsidRPr="000D0E5E">
        <w:rPr>
          <w:b/>
          <w:bCs/>
        </w:rPr>
        <w:t>скоростью</w:t>
      </w:r>
      <w:r w:rsidRPr="000D0E5E">
        <w:t xml:space="preserve"> </w:t>
      </w:r>
      <w:r w:rsidRPr="000D0E5E">
        <w:rPr>
          <w:strike/>
        </w:rPr>
        <w:t>80</w:t>
      </w:r>
      <w:r w:rsidR="00087D58">
        <w:t> ± 2 </w:t>
      </w:r>
      <w:r w:rsidRPr="000D0E5E">
        <w:t>км/ч, движущаяся цель перемещается со скоростью</w:t>
      </w:r>
      <w:r w:rsidRPr="000D0E5E">
        <w:rPr>
          <w:strike/>
        </w:rPr>
        <w:t>, указанной в колонке</w:t>
      </w:r>
      <w:r w:rsidRPr="000D0E5E">
        <w:rPr>
          <w:strike/>
          <w:lang w:val="en-GB"/>
        </w:rPr>
        <w:t> </w:t>
      </w:r>
      <w:r w:rsidRPr="000D0E5E">
        <w:rPr>
          <w:strike/>
        </w:rPr>
        <w:t xml:space="preserve">Н таблицы </w:t>
      </w:r>
      <w:r w:rsidRPr="000D0E5E">
        <w:rPr>
          <w:strike/>
          <w:lang w:val="en-GB"/>
        </w:rPr>
        <w:t>I</w:t>
      </w:r>
      <w:r w:rsidRPr="000D0E5E">
        <w:rPr>
          <w:strike/>
        </w:rPr>
        <w:t xml:space="preserve"> в приложении 3 </w:t>
      </w:r>
      <w:r w:rsidRPr="000D0E5E">
        <w:rPr>
          <w:b/>
          <w:bCs/>
          <w:iCs/>
        </w:rPr>
        <w:t>13 км/ч</w:t>
      </w:r>
      <w:r w:rsidRPr="000D0E5E">
        <w:t>, а расстояние между ними составляет не менее 120 м.</w:t>
      </w:r>
    </w:p>
    <w:p w:rsidR="000D0E5E" w:rsidRPr="000D0E5E" w:rsidRDefault="000D0E5E" w:rsidP="00087D58">
      <w:pPr>
        <w:pStyle w:val="SingleTxtGR"/>
        <w:keepNext/>
        <w:keepLines/>
        <w:widowControl w:val="0"/>
        <w:ind w:left="2268"/>
      </w:pPr>
      <w:r w:rsidRPr="000D0E5E">
        <w:lastRenderedPageBreak/>
        <w:t>С момента начала функционального этапа испытания до того момента, когда данное транспортное средство разовьет скорость, равную скорости цели, не должно производиться никакой корректировки управления данного транспортного средства водителем, помимо незначительной корректировки рулевого управления во избежание любого возможного заноса.</w:t>
      </w:r>
    </w:p>
    <w:p w:rsidR="000D0E5E" w:rsidRPr="000D0E5E" w:rsidRDefault="000D0E5E" w:rsidP="00087D58">
      <w:pPr>
        <w:pStyle w:val="SingleTxtGR"/>
        <w:keepNext/>
        <w:keepLines/>
        <w:widowControl w:val="0"/>
        <w:ind w:left="2268"/>
        <w:rPr>
          <w:b/>
          <w:bCs/>
        </w:rPr>
      </w:pPr>
      <w:r w:rsidRPr="000D0E5E">
        <w:rPr>
          <w:b/>
        </w:rPr>
        <w:t>Испытания проводятся на максимальной расчетной скорости и на каждой из следующих скоростей, не превышающих максимальной расчетной скорости транспортного средства</w:t>
      </w:r>
      <w:r w:rsidRPr="000D0E5E">
        <w:rPr>
          <w:b/>
          <w:bCs/>
        </w:rPr>
        <w:t>: 20, 40, 60, 80, 100 км/ч.</w:t>
      </w:r>
    </w:p>
    <w:p w:rsidR="000D0E5E" w:rsidRPr="000D0E5E" w:rsidRDefault="000D0E5E" w:rsidP="00087D58">
      <w:pPr>
        <w:pStyle w:val="SingleTxtGR"/>
        <w:keepNext/>
        <w:keepLines/>
        <w:widowControl w:val="0"/>
        <w:ind w:left="2268"/>
        <w:rPr>
          <w:b/>
          <w:bCs/>
        </w:rPr>
      </w:pPr>
      <w:r w:rsidRPr="000D0E5E">
        <w:rPr>
          <w:b/>
          <w:bCs/>
        </w:rPr>
        <w:t xml:space="preserve">При наличии соответствующих оснований техническая служба может выбирать дополнительные испытательные скорости в диапазоне от 15 км/ч до </w:t>
      </w:r>
      <w:r w:rsidRPr="000D0E5E">
        <w:rPr>
          <w:b/>
        </w:rPr>
        <w:t>максимальной расчетной скорости и иные скорости движущейся цели.</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Cs/>
          <w:szCs w:val="20"/>
        </w:rPr>
        <w:t>6.</w:t>
      </w:r>
      <w:r w:rsidRPr="000D0E5E">
        <w:rPr>
          <w:rFonts w:eastAsia="Times New Roman" w:cs="Times New Roman"/>
          <w:b/>
          <w:bCs/>
          <w:szCs w:val="20"/>
        </w:rPr>
        <w:t>6</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szCs w:val="20"/>
        </w:rPr>
        <w:t xml:space="preserve">Время срабатывания для режимов предупреждения о столкновении, упомянутое в пункте 5.5.1 выше, должно соответствовать </w:t>
      </w:r>
      <w:r w:rsidRPr="000D0E5E">
        <w:rPr>
          <w:rFonts w:eastAsia="Times New Roman" w:cs="Times New Roman"/>
          <w:b/>
          <w:bCs/>
          <w:szCs w:val="20"/>
        </w:rPr>
        <w:t>положениям пунктов</w:t>
      </w:r>
      <w:r w:rsidRPr="000D0E5E">
        <w:rPr>
          <w:rFonts w:eastAsia="Times New Roman" w:cs="Times New Roman"/>
          <w:szCs w:val="20"/>
        </w:rPr>
        <w:t xml:space="preserve"> </w:t>
      </w:r>
      <w:r w:rsidRPr="000D0E5E">
        <w:rPr>
          <w:rFonts w:eastAsia="Times New Roman" w:cs="Times New Roman"/>
          <w:strike/>
          <w:szCs w:val="20"/>
        </w:rPr>
        <w:t>следующим требованиям</w:t>
      </w:r>
      <w:r w:rsidRPr="000D0E5E">
        <w:rPr>
          <w:rFonts w:eastAsia="Times New Roman" w:cs="Times New Roman"/>
          <w:bCs/>
          <w:szCs w:val="20"/>
        </w:rPr>
        <w:t xml:space="preserve"> </w:t>
      </w:r>
      <w:r w:rsidRPr="000D0E5E">
        <w:rPr>
          <w:rFonts w:eastAsia="Times New Roman" w:cs="Times New Roman"/>
          <w:b/>
          <w:bCs/>
          <w:szCs w:val="20"/>
        </w:rPr>
        <w:t>5.2.1.1.1,</w:t>
      </w:r>
      <w:r w:rsidR="00087D58">
        <w:rPr>
          <w:rFonts w:eastAsia="Times New Roman" w:cs="Times New Roman"/>
          <w:b/>
          <w:bCs/>
          <w:szCs w:val="20"/>
        </w:rPr>
        <w:t xml:space="preserve"> 5.2.1.1.2 с учетом пункта </w:t>
      </w:r>
      <w:r w:rsidRPr="000D0E5E">
        <w:rPr>
          <w:rFonts w:eastAsia="Times New Roman" w:cs="Times New Roman"/>
          <w:b/>
          <w:bCs/>
          <w:szCs w:val="20"/>
        </w:rPr>
        <w:t>5.2.1.1.3.</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Cs/>
          <w:szCs w:val="20"/>
        </w:rPr>
        <w:t>6.</w:t>
      </w:r>
      <w:r w:rsidRPr="000D0E5E">
        <w:rPr>
          <w:rFonts w:eastAsia="Times New Roman" w:cs="Times New Roman"/>
          <w:b/>
          <w:bCs/>
          <w:szCs w:val="20"/>
        </w:rPr>
        <w:t>6</w:t>
      </w:r>
      <w:r w:rsidRPr="000D0E5E">
        <w:rPr>
          <w:rFonts w:eastAsia="Times New Roman" w:cs="Times New Roman"/>
          <w:bCs/>
          <w:szCs w:val="20"/>
        </w:rPr>
        <w:t>.2.1</w:t>
      </w:r>
      <w:r w:rsidRPr="000D0E5E">
        <w:rPr>
          <w:rFonts w:eastAsia="Times New Roman" w:cs="Times New Roman"/>
          <w:bCs/>
          <w:szCs w:val="20"/>
        </w:rPr>
        <w:tab/>
      </w:r>
      <w:r w:rsidRPr="000D0E5E">
        <w:rPr>
          <w:rFonts w:eastAsia="Times New Roman" w:cs="Times New Roman"/>
          <w:szCs w:val="20"/>
        </w:rPr>
        <w:t xml:space="preserve">Должен обеспечиваться по крайней мере один режим предупреждения не позднее </w:t>
      </w:r>
      <w:r w:rsidRPr="000D0E5E">
        <w:rPr>
          <w:rFonts w:eastAsia="Times New Roman" w:cs="Times New Roman"/>
          <w:b/>
          <w:szCs w:val="20"/>
        </w:rPr>
        <w:t>начала этапа экстренного торможения</w:t>
      </w:r>
      <w:r w:rsidRPr="000D0E5E">
        <w:rPr>
          <w:rFonts w:eastAsia="Times New Roman" w:cs="Times New Roman"/>
          <w:b/>
          <w:bCs/>
          <w:szCs w:val="20"/>
        </w:rPr>
        <w:t>.</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
          <w:bCs/>
          <w:szCs w:val="20"/>
          <w:lang w:eastAsia="ja-JP"/>
        </w:rPr>
        <w:t>6.6.3</w:t>
      </w:r>
      <w:r w:rsidRPr="000D0E5E">
        <w:rPr>
          <w:rFonts w:eastAsia="Times New Roman" w:cs="Times New Roman"/>
          <w:b/>
          <w:bCs/>
          <w:szCs w:val="20"/>
          <w:lang w:eastAsia="ja-JP"/>
        </w:rPr>
        <w:tab/>
      </w:r>
      <w:r w:rsidRPr="000D0E5E">
        <w:rPr>
          <w:rFonts w:eastAsia="Times New Roman" w:cs="Times New Roman"/>
          <w:b/>
          <w:bCs/>
          <w:szCs w:val="20"/>
        </w:rPr>
        <w:t>В случае относительных скоростей, не превышающих значений, указанных в пункте 5.2.2.2, столкновение должно предотвращаться с учетом допуска в 5 км/ч.</w:t>
      </w:r>
    </w:p>
    <w:p w:rsidR="000D0E5E" w:rsidRPr="000D0E5E" w:rsidRDefault="000D0E5E" w:rsidP="000D0E5E">
      <w:pPr>
        <w:spacing w:after="120"/>
        <w:ind w:left="2268" w:right="1134"/>
        <w:jc w:val="both"/>
        <w:rPr>
          <w:rFonts w:eastAsia="Times New Roman" w:cs="Times New Roman"/>
          <w:b/>
          <w:bCs/>
          <w:szCs w:val="20"/>
        </w:rPr>
      </w:pPr>
      <w:r w:rsidRPr="000D0E5E">
        <w:rPr>
          <w:rFonts w:eastAsia="Times New Roman" w:cs="Times New Roman"/>
          <w:b/>
          <w:bCs/>
          <w:szCs w:val="20"/>
        </w:rPr>
        <w:t>При более высоких значениях снижение относительной скорости должно соответствовать пункту 5.2.2.3 с допуском в 10 км/ч.</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Cs/>
          <w:strike/>
          <w:szCs w:val="20"/>
        </w:rPr>
        <w:t>6.5.2.3</w:t>
      </w:r>
      <w:r w:rsidRPr="000D0E5E">
        <w:rPr>
          <w:rFonts w:eastAsia="Times New Roman" w:cs="Times New Roman"/>
          <w:bCs/>
          <w:strike/>
          <w:szCs w:val="20"/>
        </w:rPr>
        <w:tab/>
      </w:r>
      <w:r w:rsidRPr="000D0E5E">
        <w:rPr>
          <w:rFonts w:eastAsia="Times New Roman" w:cs="Times New Roman"/>
          <w:strike/>
          <w:szCs w:val="20"/>
        </w:rPr>
        <w:t>Любое снижение скорости на этапе предупреждения не должно превышать значения либо 15 км/ч, либо 30% от общего снижения скорости данного транспортного средства в зависимости от того, какое из этих значений выше.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
          <w:bCs/>
          <w:szCs w:val="20"/>
        </w:rPr>
        <w:t>6.6.4</w:t>
      </w:r>
      <w:r w:rsidRPr="000D0E5E">
        <w:rPr>
          <w:rFonts w:eastAsia="Times New Roman" w:cs="Times New Roman"/>
          <w:bCs/>
          <w:szCs w:val="20"/>
        </w:rPr>
        <w:tab/>
      </w:r>
      <w:r w:rsidRPr="000D0E5E">
        <w:rPr>
          <w:rFonts w:eastAsia="Times New Roman" w:cs="Times New Roman"/>
          <w:szCs w:val="20"/>
        </w:rPr>
        <w:t xml:space="preserve">Этап экстренного торможения не должен начинаться до того момента, пока ВДС не будет составлять ≤ 3,0 с </w:t>
      </w:r>
      <w:r w:rsidRPr="000D0E5E">
        <w:rPr>
          <w:rFonts w:eastAsia="Times New Roman" w:cs="Times New Roman"/>
          <w:b/>
          <w:bCs/>
          <w:szCs w:val="20"/>
        </w:rPr>
        <w:t>либо соответствовать значению, указанному в пункте</w:t>
      </w:r>
      <w:r w:rsidRPr="000D0E5E">
        <w:rPr>
          <w:rFonts w:eastAsia="Times New Roman" w:cs="Times New Roman"/>
          <w:szCs w:val="20"/>
        </w:rPr>
        <w:t xml:space="preserve"> </w:t>
      </w:r>
      <w:r w:rsidRPr="000D0E5E">
        <w:rPr>
          <w:rFonts w:eastAsia="Times New Roman" w:cs="Times New Roman"/>
          <w:b/>
          <w:bCs/>
          <w:szCs w:val="20"/>
        </w:rPr>
        <w:t>5.2.2.1, в зависимости от того, какое из этих значений меньше</w:t>
      </w:r>
      <w:r w:rsidRPr="000D0E5E">
        <w:rPr>
          <w:rFonts w:eastAsia="Times New Roman" w:cs="Times New Roman"/>
          <w:szCs w:val="20"/>
        </w:rPr>
        <w:t>.</w:t>
      </w:r>
    </w:p>
    <w:p w:rsidR="000D0E5E" w:rsidRPr="000D0E5E" w:rsidRDefault="000D0E5E" w:rsidP="000D0E5E">
      <w:pPr>
        <w:spacing w:after="120"/>
        <w:ind w:left="2268" w:right="1134"/>
        <w:jc w:val="both"/>
        <w:rPr>
          <w:rFonts w:eastAsia="Times New Roman" w:cs="Times New Roman"/>
          <w:bCs/>
          <w:szCs w:val="20"/>
        </w:rPr>
      </w:pPr>
      <w:r w:rsidRPr="000D0E5E">
        <w:rPr>
          <w:rFonts w:eastAsia="Times New Roman" w:cs="Times New Roman"/>
          <w:szCs w:val="20"/>
        </w:rPr>
        <w:t>Соответствие этим требованиям должно проверяться либо посредством практических измерений в ходе испытания, либо при помощи документации, представленной изготовителем транспортного средства, по договоренности между технической службой и изготовителем транспортного средства.</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szCs w:val="20"/>
        </w:rPr>
        <w:t>6.</w:t>
      </w:r>
      <w:r w:rsidRPr="000D0E5E">
        <w:rPr>
          <w:rFonts w:eastAsia="Times New Roman" w:cs="Times New Roman"/>
          <w:b/>
          <w:bCs/>
          <w:szCs w:val="20"/>
        </w:rPr>
        <w:t>7</w:t>
      </w:r>
      <w:r w:rsidRPr="000D0E5E">
        <w:rPr>
          <w:rFonts w:eastAsia="Times New Roman" w:cs="Times New Roman"/>
          <w:bCs/>
          <w:szCs w:val="20"/>
        </w:rPr>
        <w:tab/>
      </w:r>
      <w:r w:rsidRPr="000D0E5E">
        <w:rPr>
          <w:rFonts w:eastAsia="Times New Roman" w:cs="Times New Roman"/>
          <w:szCs w:val="20"/>
        </w:rPr>
        <w:t>Испытание на выявление сбоя в работе</w:t>
      </w:r>
      <w:r w:rsidRPr="000D0E5E">
        <w:rPr>
          <w:rFonts w:eastAsia="Times New Roman" w:cs="Times New Roman"/>
          <w:bCs/>
          <w:szCs w:val="20"/>
        </w:rPr>
        <w:t xml:space="preserve"> </w:t>
      </w:r>
    </w:p>
    <w:p w:rsidR="000D0E5E" w:rsidRPr="006B01EE" w:rsidRDefault="000D0E5E" w:rsidP="000D0E5E">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7</w:t>
      </w:r>
      <w:r w:rsidRPr="000D0E5E">
        <w:rPr>
          <w:rFonts w:eastAsia="Times New Roman" w:cs="Times New Roman"/>
          <w:bCs/>
          <w:szCs w:val="20"/>
        </w:rPr>
        <w:t>.1</w:t>
      </w:r>
      <w:r w:rsidRPr="000D0E5E">
        <w:rPr>
          <w:rFonts w:eastAsia="Times New Roman" w:cs="Times New Roman"/>
          <w:bCs/>
          <w:szCs w:val="20"/>
        </w:rPr>
        <w:tab/>
      </w:r>
      <w:r w:rsidRPr="000D0E5E">
        <w:rPr>
          <w:rFonts w:eastAsia="Times New Roman" w:cs="Times New Roman"/>
          <w:szCs w:val="20"/>
        </w:rPr>
        <w:t>Производится имитация сбоя в работе электрооборудования, например посредством отсоединения источника тока от любого элемента ОСЭТ либо разъединения электрической схемы между элементами ОСЭТ. При имитации сбоя в работе ОСЭТ не должны разъединяться ни электрические соединения сигнала предупреждения водителя, упомянутого в пункте 5.5.4 выше, ни факультативные средства ручного отключения ОСЭТ, упомянутые в пункте 5.4</w:t>
      </w:r>
      <w:r w:rsidR="006B01EE" w:rsidRPr="006B01EE">
        <w:rPr>
          <w:rFonts w:eastAsia="Times New Roman" w:cs="Times New Roman"/>
          <w:szCs w:val="20"/>
        </w:rPr>
        <w:t>.</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7</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szCs w:val="20"/>
        </w:rPr>
        <w:t>Сигнал предупреждения о сбое в работе, упомянутый в пункте</w:t>
      </w:r>
      <w:r w:rsidRPr="000D0E5E">
        <w:rPr>
          <w:rFonts w:eastAsia="Times New Roman" w:cs="Times New Roman"/>
          <w:szCs w:val="20"/>
          <w:lang w:val="en-GB"/>
        </w:rPr>
        <w:t> </w:t>
      </w:r>
      <w:r w:rsidRPr="000D0E5E">
        <w:rPr>
          <w:rFonts w:eastAsia="Times New Roman" w:cs="Times New Roman"/>
          <w:szCs w:val="20"/>
        </w:rPr>
        <w:t>5.5.4 выше, должен включаться и оставаться включенным в течение не более 10 секунд после того, как скорость движения транспортного средства превысит 15 км/ч, и должен вновь подаваться сразу же после последующего цикла зажигания "выключено−включено" на неподвижном транспортном средстве до тех пор, пока сохраняется имитируемый сбой.</w:t>
      </w:r>
    </w:p>
    <w:p w:rsidR="000D0E5E" w:rsidRPr="000D0E5E" w:rsidRDefault="000D0E5E" w:rsidP="00087D58">
      <w:pPr>
        <w:pageBreakBefore/>
        <w:spacing w:after="120"/>
        <w:ind w:left="2268" w:right="1134" w:hanging="1134"/>
        <w:jc w:val="both"/>
        <w:rPr>
          <w:rFonts w:eastAsia="Times New Roman" w:cs="Times New Roman"/>
          <w:bCs/>
          <w:szCs w:val="20"/>
        </w:rPr>
      </w:pPr>
      <w:r w:rsidRPr="000D0E5E">
        <w:rPr>
          <w:rFonts w:eastAsia="Times New Roman" w:cs="Times New Roman"/>
          <w:bCs/>
          <w:szCs w:val="20"/>
        </w:rPr>
        <w:lastRenderedPageBreak/>
        <w:t>6.</w:t>
      </w:r>
      <w:r w:rsidRPr="000D0E5E">
        <w:rPr>
          <w:rFonts w:eastAsia="Times New Roman" w:cs="Times New Roman"/>
          <w:b/>
          <w:bCs/>
          <w:szCs w:val="20"/>
        </w:rPr>
        <w:t>8</w:t>
      </w:r>
      <w:r w:rsidRPr="000D0E5E">
        <w:rPr>
          <w:rFonts w:eastAsia="Times New Roman" w:cs="Times New Roman"/>
          <w:bCs/>
          <w:szCs w:val="20"/>
        </w:rPr>
        <w:tab/>
      </w:r>
      <w:r w:rsidRPr="000D0E5E">
        <w:rPr>
          <w:rFonts w:eastAsia="Times New Roman" w:cs="Times New Roman"/>
          <w:szCs w:val="20"/>
        </w:rPr>
        <w:t>Испытание на отключение</w:t>
      </w:r>
    </w:p>
    <w:p w:rsidR="000D0E5E" w:rsidRPr="000D0E5E" w:rsidRDefault="000D0E5E" w:rsidP="000D0E5E">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8</w:t>
      </w:r>
      <w:r w:rsidRPr="000D0E5E">
        <w:rPr>
          <w:rFonts w:eastAsia="Times New Roman" w:cs="Times New Roman"/>
          <w:bCs/>
          <w:szCs w:val="20"/>
        </w:rPr>
        <w:t>.1</w:t>
      </w:r>
      <w:r w:rsidRPr="000D0E5E">
        <w:rPr>
          <w:rFonts w:eastAsia="Times New Roman" w:cs="Times New Roman"/>
          <w:bCs/>
          <w:szCs w:val="20"/>
        </w:rPr>
        <w:tab/>
      </w:r>
      <w:r w:rsidRPr="000D0E5E">
        <w:rPr>
          <w:rFonts w:eastAsia="Times New Roman" w:cs="Times New Roman"/>
          <w:szCs w:val="20"/>
        </w:rPr>
        <w:t>В случае транспортных средств, оснащенных устройством отключения ОСЭТ, ключ в замке зажигания переводится в положение "включено" и ОСЭТ отключается. Должен включаться предупреждающий сигнал, упомянутый в пункте 5.4.2 выше. Ключ в замке зажигания переводится в положение "отключено", затем ключ в замке зажигания вновь переводится в положение "включено" и проводится проверка, с тем чтобы убедиться в отсутствии включавшегося ранее сигнала предупреждения, что соответствует восстановлению функции ОСЭТ, как указано в пункте</w:t>
      </w:r>
      <w:r w:rsidRPr="000D0E5E">
        <w:rPr>
          <w:rFonts w:eastAsia="Times New Roman" w:cs="Times New Roman"/>
          <w:szCs w:val="20"/>
          <w:lang w:val="en-GB"/>
        </w:rPr>
        <w:t> </w:t>
      </w:r>
      <w:r w:rsidRPr="000D0E5E">
        <w:rPr>
          <w:rFonts w:eastAsia="Times New Roman" w:cs="Times New Roman"/>
          <w:szCs w:val="20"/>
        </w:rPr>
        <w:t>5.4.1 выше. Если система зажигания приводится в действие при помощи "ключа", то указанное выше требование должно выполняться без извлечения ключа из замка зажигания.</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
          <w:bCs/>
          <w:szCs w:val="20"/>
        </w:rPr>
        <w:t>6.8.2</w:t>
      </w:r>
      <w:r w:rsidRPr="000D0E5E">
        <w:rPr>
          <w:rFonts w:eastAsia="Times New Roman" w:cs="Times New Roman"/>
          <w:b/>
          <w:bCs/>
          <w:szCs w:val="20"/>
        </w:rPr>
        <w:tab/>
        <w:t>В случае транспортных средств, оснащенных устройством отключения ОСЭТ, ключ в замке зажигания переводится в положение "включено" и ОСЭТ отключается. Должен включаться предупреждающий сигнал, упомянутый в пункте 5.4.4 выше. Транспортное средство разгоняется до скорости свыше 30 км/ч. Испытание считается пройденным, если автоматически включается функция ОСЭТ и автоматически отключается предупреждающий сигнал, упомянутый в пункте 5.4.2 выше, когда скорость транспортного средства превышает 30 км/ч.</w:t>
      </w:r>
    </w:p>
    <w:p w:rsidR="000D0E5E" w:rsidRPr="000D0E5E" w:rsidRDefault="000D0E5E" w:rsidP="000D0E5E">
      <w:pPr>
        <w:spacing w:after="120"/>
        <w:ind w:left="2268" w:right="1134" w:hanging="1134"/>
        <w:jc w:val="both"/>
        <w:rPr>
          <w:rFonts w:eastAsia="Times New Roman" w:cs="Times New Roman"/>
          <w:b/>
          <w:bCs/>
          <w:szCs w:val="20"/>
        </w:rPr>
      </w:pPr>
      <w:r w:rsidRPr="000D0E5E">
        <w:rPr>
          <w:rFonts w:eastAsia="Times New Roman" w:cs="Times New Roman"/>
          <w:b/>
          <w:bCs/>
          <w:szCs w:val="20"/>
        </w:rPr>
        <w:t>6.8.3</w:t>
      </w:r>
      <w:r w:rsidRPr="000D0E5E">
        <w:rPr>
          <w:rFonts w:eastAsia="Times New Roman" w:cs="Times New Roman"/>
          <w:b/>
          <w:bCs/>
          <w:szCs w:val="20"/>
        </w:rPr>
        <w:tab/>
        <w:t>В случае транспортных средств, оснащенных устройством отключения ОСЭТ, ключ в замке зажигания переводится в положение "включено". Транспортное средство разгоняется до скорости свыше 30 км/ч, и предпринимается попытка отключить функцию ОСЭТ. Испытание считается пройденным, если функция ОСЭТ не отключается после преднамеренных действий водителя по отключению функции ОСЭТ.</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
          <w:bCs/>
          <w:szCs w:val="20"/>
        </w:rPr>
        <w:t>6.9</w:t>
      </w:r>
      <w:r w:rsidRPr="000D0E5E">
        <w:rPr>
          <w:rFonts w:eastAsia="Times New Roman" w:cs="Times New Roman"/>
          <w:bCs/>
          <w:szCs w:val="20"/>
        </w:rPr>
        <w:tab/>
      </w:r>
      <w:r w:rsidRPr="000D0E5E">
        <w:rPr>
          <w:rFonts w:eastAsia="Times New Roman" w:cs="Times New Roman"/>
          <w:szCs w:val="20"/>
        </w:rPr>
        <w:t>Испытание на ложное реагирование</w:t>
      </w:r>
    </w:p>
    <w:p w:rsidR="000D0E5E" w:rsidRPr="000D0E5E" w:rsidRDefault="000D0E5E" w:rsidP="00087D58">
      <w:pPr>
        <w:pStyle w:val="SingleTxtGR"/>
        <w:widowControl w:val="0"/>
        <w:tabs>
          <w:tab w:val="clear" w:pos="1701"/>
        </w:tabs>
        <w:ind w:left="2268" w:hanging="1134"/>
      </w:pPr>
      <w:r w:rsidRPr="000D0E5E">
        <w:rPr>
          <w:b/>
          <w:bCs/>
        </w:rPr>
        <w:t>6.</w:t>
      </w:r>
      <w:r w:rsidRPr="000D0E5E">
        <w:rPr>
          <w:bCs/>
        </w:rPr>
        <w:t>9</w:t>
      </w:r>
      <w:r w:rsidRPr="000D0E5E">
        <w:rPr>
          <w:b/>
          <w:bCs/>
        </w:rPr>
        <w:t>.</w:t>
      </w:r>
      <w:r w:rsidR="00087D58">
        <w:rPr>
          <w:bCs/>
        </w:rPr>
        <w:t>1</w:t>
      </w:r>
      <w:r w:rsidR="00087D58">
        <w:rPr>
          <w:bCs/>
        </w:rPr>
        <w:tab/>
      </w:r>
      <w:r w:rsidRPr="000D0E5E">
        <w:t>Два неподвижных транспортных средства категории M</w:t>
      </w:r>
      <w:r w:rsidRPr="000D0E5E">
        <w:rPr>
          <w:vertAlign w:val="subscript"/>
        </w:rPr>
        <w:t>1</w:t>
      </w:r>
      <w:r w:rsidRPr="000D0E5E">
        <w:t> AA типа седан устанавливаются:</w:t>
      </w:r>
    </w:p>
    <w:p w:rsidR="000D0E5E" w:rsidRPr="000D0E5E" w:rsidRDefault="000D0E5E" w:rsidP="00087D58">
      <w:pPr>
        <w:pStyle w:val="SingleTxtGR"/>
        <w:widowControl w:val="0"/>
        <w:ind w:left="2835" w:hanging="567"/>
      </w:pPr>
      <w:r w:rsidRPr="000D0E5E">
        <w:t>а)</w:t>
      </w:r>
      <w:r w:rsidRPr="000D0E5E">
        <w:tab/>
        <w:t>таким образом, чтобы они находились в том же направлении движения, что и данное транспортное средство,</w:t>
      </w:r>
    </w:p>
    <w:p w:rsidR="000D0E5E" w:rsidRPr="000D0E5E" w:rsidRDefault="000D0E5E" w:rsidP="00087D58">
      <w:pPr>
        <w:pStyle w:val="SingleTxtGR"/>
        <w:widowControl w:val="0"/>
        <w:ind w:left="2835" w:hanging="567"/>
      </w:pPr>
      <w:r w:rsidRPr="000D0E5E">
        <w:t>b)</w:t>
      </w:r>
      <w:r w:rsidRPr="000D0E5E">
        <w:tab/>
        <w:t>на расстоянии 4,5 м друг от друга</w:t>
      </w:r>
      <w:r w:rsidRPr="000D0E5E">
        <w:rPr>
          <w:sz w:val="18"/>
          <w:szCs w:val="18"/>
          <w:vertAlign w:val="superscript"/>
        </w:rPr>
        <w:footnoteReference w:id="5"/>
      </w:r>
      <w:r w:rsidRPr="000D0E5E">
        <w:t>,</w:t>
      </w:r>
    </w:p>
    <w:p w:rsidR="000D0E5E" w:rsidRPr="000D0E5E" w:rsidRDefault="000D0E5E" w:rsidP="00087D58">
      <w:pPr>
        <w:pStyle w:val="SingleTxtGR"/>
        <w:widowControl w:val="0"/>
        <w:ind w:left="2835" w:hanging="567"/>
      </w:pPr>
      <w:r w:rsidRPr="000D0E5E">
        <w:t>с)</w:t>
      </w:r>
      <w:r w:rsidRPr="000D0E5E">
        <w:tab/>
        <w:t>с выравниванием задних частей каждого транспортного средства по одной линии.</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bCs/>
          <w:szCs w:val="20"/>
        </w:rPr>
        <w:t>6.</w:t>
      </w:r>
      <w:r w:rsidRPr="000D0E5E">
        <w:rPr>
          <w:rFonts w:eastAsia="Times New Roman" w:cs="Times New Roman"/>
          <w:b/>
          <w:bCs/>
          <w:szCs w:val="20"/>
        </w:rPr>
        <w:t>9</w:t>
      </w:r>
      <w:r w:rsidRPr="000D0E5E">
        <w:rPr>
          <w:rFonts w:eastAsia="Times New Roman" w:cs="Times New Roman"/>
          <w:bCs/>
          <w:szCs w:val="20"/>
        </w:rPr>
        <w:t>.2</w:t>
      </w:r>
      <w:r w:rsidRPr="000D0E5E">
        <w:rPr>
          <w:rFonts w:eastAsia="Times New Roman" w:cs="Times New Roman"/>
          <w:bCs/>
          <w:szCs w:val="20"/>
        </w:rPr>
        <w:tab/>
      </w:r>
      <w:r w:rsidRPr="000D0E5E">
        <w:rPr>
          <w:rFonts w:eastAsia="Times New Roman" w:cs="Times New Roman"/>
          <w:bCs/>
          <w:szCs w:val="20"/>
        </w:rPr>
        <w:tab/>
      </w:r>
      <w:r w:rsidRPr="000D0E5E">
        <w:rPr>
          <w:rFonts w:eastAsia="Times New Roman" w:cs="Times New Roman"/>
          <w:szCs w:val="20"/>
        </w:rPr>
        <w:t>Данное транспортное средство должно преодолеть расстояние не менее 60 м на постоянной скорости 50 ± 2 км/ч для прохождения по центру между двумя неподвижными транспортными средствами.</w:t>
      </w:r>
    </w:p>
    <w:p w:rsidR="000D0E5E" w:rsidRPr="000D0E5E" w:rsidRDefault="000D0E5E" w:rsidP="00087D58">
      <w:pPr>
        <w:pStyle w:val="SingleTxtGR"/>
        <w:widowControl w:val="0"/>
        <w:ind w:left="2268"/>
      </w:pPr>
      <w:r w:rsidRPr="000D0E5E">
        <w:t>В ходе этого испытания не производится никакой корректировки управления данного транспортного средства, помимо незначительной корректировки рулевого управления во избежание любого возможного заноса.</w:t>
      </w:r>
    </w:p>
    <w:p w:rsidR="000D0E5E" w:rsidRPr="000D0E5E" w:rsidRDefault="000D0E5E" w:rsidP="000D0E5E">
      <w:pPr>
        <w:spacing w:after="120"/>
        <w:ind w:left="2268" w:right="1134" w:hanging="1134"/>
        <w:jc w:val="both"/>
        <w:rPr>
          <w:rFonts w:eastAsia="Times New Roman" w:cs="Times New Roman"/>
          <w:bCs/>
          <w:szCs w:val="20"/>
        </w:rPr>
      </w:pPr>
      <w:r w:rsidRPr="000D0E5E">
        <w:rPr>
          <w:rFonts w:eastAsia="Times New Roman" w:cs="Times New Roman"/>
          <w:bCs/>
          <w:color w:val="000000"/>
          <w:szCs w:val="20"/>
        </w:rPr>
        <w:t>6.</w:t>
      </w:r>
      <w:r w:rsidRPr="000D0E5E">
        <w:rPr>
          <w:rFonts w:eastAsia="Times New Roman" w:cs="Times New Roman"/>
          <w:b/>
          <w:bCs/>
          <w:color w:val="000000"/>
          <w:szCs w:val="20"/>
        </w:rPr>
        <w:t>9</w:t>
      </w:r>
      <w:r w:rsidRPr="000D0E5E">
        <w:rPr>
          <w:rFonts w:eastAsia="Times New Roman" w:cs="Times New Roman"/>
          <w:bCs/>
          <w:color w:val="000000"/>
          <w:szCs w:val="20"/>
        </w:rPr>
        <w:t>.3</w:t>
      </w:r>
      <w:r w:rsidRPr="000D0E5E">
        <w:rPr>
          <w:rFonts w:eastAsia="Times New Roman" w:cs="Times New Roman"/>
          <w:bCs/>
          <w:color w:val="000000"/>
          <w:szCs w:val="20"/>
        </w:rPr>
        <w:tab/>
      </w:r>
      <w:r w:rsidRPr="000D0E5E">
        <w:rPr>
          <w:rFonts w:eastAsia="Times New Roman" w:cs="Times New Roman"/>
          <w:szCs w:val="20"/>
        </w:rPr>
        <w:t>ОСЭТ не должна подавать сигнал предупреждения о столкновении и не должна инициировать этап экстренного торможения</w:t>
      </w:r>
      <w:r w:rsidR="00087D58">
        <w:rPr>
          <w:rFonts w:eastAsia="Times New Roman" w:cs="Times New Roman"/>
          <w:szCs w:val="20"/>
        </w:rPr>
        <w:t>.</w:t>
      </w:r>
    </w:p>
    <w:p w:rsidR="000D0E5E" w:rsidRPr="00087D58" w:rsidRDefault="000D0E5E" w:rsidP="00087D58">
      <w:pPr>
        <w:pStyle w:val="HChGR"/>
        <w:keepNext w:val="0"/>
        <w:keepLines w:val="0"/>
        <w:pageBreakBefore/>
        <w:widowControl w:val="0"/>
        <w:tabs>
          <w:tab w:val="clear" w:pos="851"/>
        </w:tabs>
        <w:ind w:left="2268"/>
      </w:pPr>
      <w:bookmarkStart w:id="23" w:name="_Toc358726241"/>
      <w:bookmarkStart w:id="24" w:name="_Toc518641614"/>
      <w:r w:rsidRPr="00087D58">
        <w:lastRenderedPageBreak/>
        <w:t>7.</w:t>
      </w:r>
      <w:r w:rsidRPr="00087D58">
        <w:tab/>
      </w:r>
      <w:r w:rsidRPr="00087D58">
        <w:tab/>
      </w:r>
      <w:bookmarkEnd w:id="23"/>
      <w:bookmarkEnd w:id="24"/>
      <w:r w:rsidRPr="00087D58">
        <w:t xml:space="preserve">Модификация </w:t>
      </w:r>
      <w:r w:rsidR="00087D58" w:rsidRPr="00087D58">
        <w:t>типа транспортного средства</w:t>
      </w:r>
      <w:r w:rsidR="00087D58" w:rsidRPr="00087D58">
        <w:br/>
      </w:r>
      <w:r w:rsidR="00087D58" w:rsidRPr="00087D58">
        <w:tab/>
      </w:r>
      <w:r w:rsidRPr="00087D58">
        <w:t>и</w:t>
      </w:r>
      <w:r w:rsidRPr="00087D58">
        <w:rPr>
          <w:lang w:val="en-GB"/>
        </w:rPr>
        <w:t> </w:t>
      </w:r>
      <w:r w:rsidRPr="00087D58">
        <w:t>распространение официального утверждения</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7.1</w:t>
      </w:r>
      <w:r w:rsidRPr="000D0E5E">
        <w:rPr>
          <w:rFonts w:eastAsia="Times New Roman" w:cs="Times New Roman"/>
          <w:szCs w:val="20"/>
        </w:rPr>
        <w:tab/>
      </w:r>
      <w:r w:rsidRPr="000D0E5E">
        <w:rPr>
          <w:rFonts w:eastAsia="Times New Roman" w:cs="Times New Roman"/>
          <w:szCs w:val="20"/>
        </w:rPr>
        <w:tab/>
        <w:t>Каждая модификация типа транспортного средства, определенного в пункте 2.2 выше, доводится до сведения органа по официальному утверждению типа, который предоставил официальное утверждение данного типа транспортного средства. Этот орган может:</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7.1.1</w:t>
      </w:r>
      <w:r w:rsidRPr="000D0E5E">
        <w:rPr>
          <w:rFonts w:eastAsia="Times New Roman" w:cs="Times New Roman"/>
          <w:szCs w:val="20"/>
        </w:rPr>
        <w:tab/>
      </w:r>
      <w:r w:rsidRPr="000D0E5E">
        <w:rPr>
          <w:rFonts w:eastAsia="Times New Roman" w:cs="Times New Roman"/>
          <w:szCs w:val="20"/>
        </w:rPr>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w:t>
      </w:r>
      <w:r w:rsidR="00087D58">
        <w:rPr>
          <w:rFonts w:eastAsia="Times New Roman" w:cs="Times New Roman"/>
          <w:szCs w:val="20"/>
        </w:rPr>
        <w:t>нение официального утверждения;</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bCs/>
          <w:szCs w:val="20"/>
        </w:rPr>
        <w:t>7.1.2</w:t>
      </w:r>
      <w:r w:rsidRPr="000D0E5E">
        <w:rPr>
          <w:rFonts w:eastAsia="Times New Roman" w:cs="Times New Roman"/>
          <w:bCs/>
          <w:szCs w:val="20"/>
        </w:rPr>
        <w:tab/>
      </w:r>
      <w:r w:rsidRPr="000D0E5E">
        <w:rPr>
          <w:rFonts w:eastAsia="Times New Roman" w:cs="Times New Roman"/>
          <w:bCs/>
          <w:szCs w:val="20"/>
        </w:rPr>
        <w:tab/>
      </w:r>
      <w:r w:rsidRPr="000D0E5E">
        <w:rPr>
          <w:rFonts w:eastAsia="Times New Roman" w:cs="Times New Roman"/>
          <w:szCs w:val="20"/>
        </w:rPr>
        <w:t>либо прийти к заключению, что внесенные изменения оказывают отрицательное воздействие на условия предоставления официального утверждения, и до предоставления распространения официального утверждения потребовать проведения дополнительных испытаний или дополнительных проверок.</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7.2</w:t>
      </w:r>
      <w:r w:rsidRPr="000D0E5E">
        <w:rPr>
          <w:rFonts w:eastAsia="Times New Roman" w:cs="Times New Roman"/>
          <w:szCs w:val="20"/>
        </w:rPr>
        <w:tab/>
      </w:r>
      <w:r w:rsidRPr="000D0E5E">
        <w:rPr>
          <w:rFonts w:eastAsia="Times New Roman" w:cs="Times New Roman"/>
          <w:szCs w:val="20"/>
        </w:rPr>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7.3</w:t>
      </w:r>
      <w:r w:rsidRPr="000D0E5E">
        <w:rPr>
          <w:rFonts w:eastAsia="Times New Roman" w:cs="Times New Roman"/>
          <w:szCs w:val="20"/>
        </w:rPr>
        <w:tab/>
      </w:r>
      <w:r w:rsidRPr="000D0E5E">
        <w:rPr>
          <w:rFonts w:eastAsia="Times New Roman" w:cs="Times New Roman"/>
          <w:szCs w:val="20"/>
        </w:rPr>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rsidR="000D0E5E" w:rsidRPr="00087D58" w:rsidRDefault="000D0E5E" w:rsidP="00087D58">
      <w:pPr>
        <w:pStyle w:val="HChGR"/>
        <w:keepNext w:val="0"/>
        <w:keepLines w:val="0"/>
        <w:widowControl w:val="0"/>
        <w:tabs>
          <w:tab w:val="clear" w:pos="851"/>
        </w:tabs>
        <w:ind w:left="2268"/>
        <w:rPr>
          <w:b w:val="0"/>
        </w:rPr>
      </w:pPr>
      <w:bookmarkStart w:id="25" w:name="_Toc358726242"/>
      <w:bookmarkStart w:id="26" w:name="_Toc518641615"/>
      <w:r w:rsidRPr="00087D58">
        <w:t>8.</w:t>
      </w:r>
      <w:r w:rsidRPr="00087D58">
        <w:rPr>
          <w:b w:val="0"/>
        </w:rPr>
        <w:tab/>
      </w:r>
      <w:r w:rsidRPr="00087D58">
        <w:rPr>
          <w:b w:val="0"/>
        </w:rPr>
        <w:tab/>
      </w:r>
      <w:bookmarkEnd w:id="25"/>
      <w:bookmarkEnd w:id="26"/>
      <w:r w:rsidRPr="00087D58">
        <w:rPr>
          <w:rStyle w:val="HChGR0"/>
          <w:b/>
        </w:rPr>
        <w:t>Соответствие</w:t>
      </w:r>
      <w:r w:rsidRPr="00087D58">
        <w:t xml:space="preserve"> производства</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8.1</w:t>
      </w:r>
      <w:r w:rsidRPr="000D0E5E">
        <w:rPr>
          <w:rFonts w:eastAsia="Times New Roman" w:cs="Times New Roman"/>
          <w:szCs w:val="20"/>
        </w:rPr>
        <w:tab/>
      </w:r>
      <w:r w:rsidRPr="000D0E5E">
        <w:rPr>
          <w:rFonts w:eastAsia="Times New Roman" w:cs="Times New Roman"/>
          <w:szCs w:val="20"/>
        </w:rPr>
        <w:tab/>
        <w:t>Процедуры обеспечения соответствия производства должны соответствовать общим положениям, содержащимся в добавлении 2 к Соглашению (</w:t>
      </w:r>
      <w:r w:rsidRPr="000D0E5E">
        <w:rPr>
          <w:rFonts w:eastAsia="Times New Roman" w:cs="Times New Roman"/>
          <w:szCs w:val="20"/>
          <w:lang w:val="en-US"/>
        </w:rPr>
        <w:t>E</w:t>
      </w:r>
      <w:r w:rsidRPr="000D0E5E">
        <w:rPr>
          <w:rFonts w:eastAsia="Times New Roman" w:cs="Times New Roman"/>
          <w:szCs w:val="20"/>
        </w:rPr>
        <w:t>/</w:t>
      </w:r>
      <w:r w:rsidRPr="000D0E5E">
        <w:rPr>
          <w:rFonts w:eastAsia="Times New Roman" w:cs="Times New Roman"/>
          <w:szCs w:val="20"/>
          <w:lang w:val="en-US"/>
        </w:rPr>
        <w:t>ECE</w:t>
      </w:r>
      <w:r w:rsidRPr="000D0E5E">
        <w:rPr>
          <w:rFonts w:eastAsia="Times New Roman" w:cs="Times New Roman"/>
          <w:szCs w:val="20"/>
        </w:rPr>
        <w:t>/</w:t>
      </w:r>
      <w:r w:rsidRPr="000D0E5E">
        <w:rPr>
          <w:rFonts w:eastAsia="Times New Roman" w:cs="Times New Roman"/>
          <w:szCs w:val="20"/>
          <w:lang w:val="en-US"/>
        </w:rPr>
        <w:t>TRANS</w:t>
      </w:r>
      <w:r w:rsidRPr="000D0E5E">
        <w:rPr>
          <w:rFonts w:eastAsia="Times New Roman" w:cs="Times New Roman"/>
          <w:szCs w:val="20"/>
        </w:rPr>
        <w:t>/505/</w:t>
      </w:r>
      <w:r w:rsidRPr="000D0E5E">
        <w:rPr>
          <w:rFonts w:eastAsia="Times New Roman" w:cs="Times New Roman"/>
          <w:szCs w:val="20"/>
          <w:lang w:val="en-US"/>
        </w:rPr>
        <w:t>Rev</w:t>
      </w:r>
      <w:r w:rsidRPr="000D0E5E">
        <w:rPr>
          <w:rFonts w:eastAsia="Times New Roman" w:cs="Times New Roman"/>
          <w:szCs w:val="20"/>
        </w:rPr>
        <w:t>.3), с учетом следующих предписаний:</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8.2</w:t>
      </w:r>
      <w:r w:rsidRPr="000D0E5E">
        <w:rPr>
          <w:rFonts w:eastAsia="Times New Roman" w:cs="Times New Roman"/>
          <w:szCs w:val="20"/>
        </w:rPr>
        <w:tab/>
      </w:r>
      <w:r w:rsidRPr="000D0E5E">
        <w:rPr>
          <w:rFonts w:eastAsia="Times New Roman" w:cs="Times New Roman"/>
          <w:szCs w:val="20"/>
        </w:rPr>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удовлетворяя предписаниям пункта 5 выше;</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8.3</w:t>
      </w:r>
      <w:r w:rsidRPr="000D0E5E">
        <w:rPr>
          <w:rFonts w:eastAsia="Times New Roman" w:cs="Times New Roman"/>
          <w:szCs w:val="20"/>
        </w:rPr>
        <w:tab/>
      </w:r>
      <w:r w:rsidRPr="000D0E5E">
        <w:rPr>
          <w:rFonts w:eastAsia="Times New Roman" w:cs="Times New Roman"/>
          <w:szCs w:val="20"/>
        </w:rPr>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проводятся с периодичностью один раз в два года.</w:t>
      </w:r>
    </w:p>
    <w:p w:rsidR="000D0E5E" w:rsidRPr="00087D58" w:rsidRDefault="000D0E5E" w:rsidP="00087D58">
      <w:pPr>
        <w:pStyle w:val="HChGR"/>
        <w:keepNext w:val="0"/>
        <w:keepLines w:val="0"/>
        <w:widowControl w:val="0"/>
        <w:tabs>
          <w:tab w:val="clear" w:pos="851"/>
        </w:tabs>
        <w:ind w:left="2268"/>
      </w:pPr>
      <w:r w:rsidRPr="00087D58">
        <w:t>9.</w:t>
      </w:r>
      <w:r w:rsidRPr="00087D58">
        <w:tab/>
      </w:r>
      <w:r w:rsidRPr="00087D58">
        <w:tab/>
        <w:t>Санкци</w:t>
      </w:r>
      <w:r w:rsidR="00087D58" w:rsidRPr="00087D58">
        <w:t>и, налагаемые за несоответствие</w:t>
      </w:r>
      <w:r w:rsidRPr="00087D58">
        <w:tab/>
        <w:t>производства</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9.1</w:t>
      </w:r>
      <w:r w:rsidRPr="000D0E5E">
        <w:rPr>
          <w:rFonts w:eastAsia="Times New Roman" w:cs="Times New Roman"/>
          <w:szCs w:val="20"/>
        </w:rPr>
        <w:tab/>
      </w:r>
      <w:r w:rsidRPr="000D0E5E">
        <w:rPr>
          <w:rFonts w:eastAsia="Times New Roman" w:cs="Times New Roman"/>
          <w:szCs w:val="20"/>
        </w:rPr>
        <w:tab/>
        <w:t>Если не соблюдаются предписания,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9.2</w:t>
      </w:r>
      <w:r w:rsidRPr="000D0E5E">
        <w:rPr>
          <w:rFonts w:eastAsia="Times New Roman" w:cs="Times New Roman"/>
          <w:szCs w:val="20"/>
        </w:rPr>
        <w:tab/>
      </w:r>
      <w:r w:rsidRPr="000D0E5E">
        <w:rPr>
          <w:rFonts w:eastAsia="Times New Roman" w:cs="Times New Roman"/>
          <w:szCs w:val="20"/>
        </w:rPr>
        <w:tab/>
        <w:t xml:space="preserve">Если какая-либо Договаривающаяся страна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w:t>
      </w:r>
      <w:r w:rsidRPr="000D0E5E">
        <w:rPr>
          <w:rFonts w:eastAsia="Times New Roman" w:cs="Times New Roman"/>
          <w:szCs w:val="20"/>
        </w:rPr>
        <w:lastRenderedPageBreak/>
        <w:t>посредством карточки сообщения, соответствующей образцу, приведенному в приложении 1 к настоящим Правилам.</w:t>
      </w:r>
    </w:p>
    <w:p w:rsidR="000D0E5E" w:rsidRPr="00087D58" w:rsidRDefault="000D0E5E" w:rsidP="00087D58">
      <w:pPr>
        <w:pStyle w:val="HChGR"/>
        <w:keepNext w:val="0"/>
        <w:keepLines w:val="0"/>
        <w:widowControl w:val="0"/>
        <w:tabs>
          <w:tab w:val="clear" w:pos="851"/>
        </w:tabs>
        <w:ind w:left="2268"/>
      </w:pPr>
      <w:r w:rsidRPr="00087D58">
        <w:t>10.</w:t>
      </w:r>
      <w:r w:rsidRPr="00087D58">
        <w:tab/>
      </w:r>
      <w:r w:rsidRPr="00087D58">
        <w:tab/>
      </w:r>
      <w:r w:rsidR="00087D58" w:rsidRPr="00087D58">
        <w:t>Окончательное</w:t>
      </w:r>
      <w:r w:rsidRPr="00087D58">
        <w:t xml:space="preserve"> прекращение производства</w:t>
      </w:r>
    </w:p>
    <w:p w:rsidR="000D0E5E" w:rsidRPr="000D0E5E" w:rsidRDefault="000D0E5E" w:rsidP="00087D58">
      <w:pPr>
        <w:pStyle w:val="SingleTxtGR"/>
        <w:widowControl w:val="0"/>
        <w:ind w:left="2268"/>
      </w:pPr>
      <w:r w:rsidRPr="000D0E5E">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rsidR="000D0E5E" w:rsidRPr="00087D58" w:rsidRDefault="000D0E5E" w:rsidP="00087D58">
      <w:pPr>
        <w:pStyle w:val="HChGR"/>
        <w:keepNext w:val="0"/>
        <w:keepLines w:val="0"/>
        <w:widowControl w:val="0"/>
        <w:tabs>
          <w:tab w:val="clear" w:pos="851"/>
        </w:tabs>
        <w:ind w:left="2268"/>
      </w:pPr>
      <w:r w:rsidRPr="00087D58">
        <w:t>11.</w:t>
      </w:r>
      <w:r w:rsidRPr="00087D58">
        <w:tab/>
      </w:r>
      <w:r w:rsidRPr="00087D58">
        <w:tab/>
        <w:t>Назва</w:t>
      </w:r>
      <w:r w:rsidR="00087D58" w:rsidRPr="00087D58">
        <w:t>ния и адреса технических служб,</w:t>
      </w:r>
      <w:r w:rsidRPr="00087D58">
        <w:br/>
      </w:r>
      <w:r w:rsidRPr="00087D58">
        <w:tab/>
        <w:t>уполномоченных</w:t>
      </w:r>
      <w:r w:rsidR="00087D58" w:rsidRPr="00087D58">
        <w:t xml:space="preserve"> проводить испытания</w:t>
      </w:r>
      <w:r w:rsidR="00087D58" w:rsidRPr="00087D58">
        <w:br/>
      </w:r>
      <w:r w:rsidR="00087D58" w:rsidRPr="00087D58">
        <w:tab/>
      </w:r>
      <w:r w:rsidRPr="00087D58">
        <w:t>для официаль</w:t>
      </w:r>
      <w:r w:rsidR="00087D58" w:rsidRPr="00087D58">
        <w:t>ного утверждения, и органов</w:t>
      </w:r>
      <w:r w:rsidR="00087D58" w:rsidRPr="00087D58">
        <w:br/>
      </w:r>
      <w:r w:rsidR="00087D58" w:rsidRPr="00087D58">
        <w:tab/>
      </w:r>
      <w:r w:rsidRPr="00087D58">
        <w:t>по официальному утверждению типа</w:t>
      </w:r>
    </w:p>
    <w:p w:rsidR="000D0E5E" w:rsidRPr="000D0E5E" w:rsidRDefault="000D0E5E" w:rsidP="000D0E5E">
      <w:pPr>
        <w:tabs>
          <w:tab w:val="left" w:pos="1701"/>
          <w:tab w:val="left" w:pos="2268"/>
          <w:tab w:val="left" w:pos="2835"/>
          <w:tab w:val="left" w:pos="3402"/>
          <w:tab w:val="left" w:pos="3969"/>
        </w:tabs>
        <w:spacing w:after="120"/>
        <w:ind w:left="2268" w:right="1134"/>
        <w:jc w:val="both"/>
        <w:rPr>
          <w:rFonts w:eastAsia="Times New Roman" w:cs="Times New Roman"/>
          <w:szCs w:val="20"/>
        </w:rPr>
      </w:pPr>
      <w:r w:rsidRPr="000D0E5E">
        <w:rPr>
          <w:rFonts w:eastAsia="Times New Roman" w:cs="Times New Roman"/>
          <w:szCs w:val="20"/>
        </w:rPr>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предоставили официальное утверждение и которым надлежит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rsidR="000D0E5E" w:rsidRPr="00087D58" w:rsidRDefault="000D0E5E" w:rsidP="00087D58">
      <w:pPr>
        <w:pStyle w:val="HChGR"/>
        <w:keepNext w:val="0"/>
        <w:keepLines w:val="0"/>
        <w:widowControl w:val="0"/>
        <w:tabs>
          <w:tab w:val="clear" w:pos="851"/>
        </w:tabs>
        <w:ind w:left="2268"/>
      </w:pPr>
      <w:r w:rsidRPr="00087D58">
        <w:t>12.</w:t>
      </w:r>
      <w:r w:rsidRPr="00087D58">
        <w:tab/>
      </w:r>
      <w:r w:rsidRPr="00087D58">
        <w:tab/>
        <w:t>Переходные положения</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12.1</w:t>
      </w:r>
      <w:r w:rsidRPr="000D0E5E">
        <w:rPr>
          <w:rFonts w:eastAsia="Times New Roman" w:cs="Times New Roman"/>
          <w:szCs w:val="20"/>
        </w:rPr>
        <w:tab/>
      </w:r>
      <w:r w:rsidRPr="000D0E5E">
        <w:rPr>
          <w:rFonts w:eastAsia="Times New Roman" w:cs="Times New Roman"/>
          <w:szCs w:val="20"/>
        </w:rPr>
        <w:tab/>
        <w:t xml:space="preserve">Начиная с официальной даты вступления в силу поправок серии </w:t>
      </w:r>
      <w:r w:rsidRPr="000D0E5E">
        <w:rPr>
          <w:rFonts w:eastAsia="Times New Roman" w:cs="Times New Roman"/>
          <w:strike/>
          <w:szCs w:val="20"/>
        </w:rPr>
        <w:t>01</w:t>
      </w:r>
      <w:r w:rsidRPr="000D0E5E">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xml:space="preserve"> ни одна из Договаривающихся сторон, применяющих поправки серии </w:t>
      </w:r>
      <w:r w:rsidRPr="000D0E5E">
        <w:rPr>
          <w:rFonts w:eastAsia="Times New Roman" w:cs="Times New Roman"/>
          <w:strike/>
          <w:szCs w:val="20"/>
        </w:rPr>
        <w:t>01</w:t>
      </w:r>
      <w:r w:rsidR="0031524A" w:rsidRPr="0031524A">
        <w:rPr>
          <w:rFonts w:eastAsia="Times New Roman" w:cs="Times New Roman"/>
          <w:szCs w:val="20"/>
        </w:rPr>
        <w:t> </w:t>
      </w:r>
      <w:r w:rsidRPr="000D0E5E">
        <w:rPr>
          <w:rFonts w:eastAsia="Times New Roman" w:cs="Times New Roman"/>
          <w:b/>
          <w:bCs/>
          <w:szCs w:val="20"/>
        </w:rPr>
        <w:t>02</w:t>
      </w:r>
      <w:r w:rsidRPr="000D0E5E">
        <w:rPr>
          <w:rFonts w:eastAsia="Times New Roman" w:cs="Times New Roman"/>
          <w:szCs w:val="20"/>
        </w:rPr>
        <w:t xml:space="preserve"> к настоящим Правилам, не должна отказывать в предоставлении официальных утверждений типа на основании поправок серии </w:t>
      </w:r>
      <w:r w:rsidRPr="000D0E5E">
        <w:rPr>
          <w:rFonts w:eastAsia="Times New Roman" w:cs="Times New Roman"/>
          <w:strike/>
          <w:szCs w:val="20"/>
        </w:rPr>
        <w:t>01</w:t>
      </w:r>
      <w:r w:rsidR="0031524A" w:rsidRPr="0031524A">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xml:space="preserve"> к настоящим Правилам.</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12.2</w:t>
      </w:r>
      <w:r w:rsidRPr="000D0E5E">
        <w:rPr>
          <w:rFonts w:eastAsia="Times New Roman" w:cs="Times New Roman"/>
          <w:szCs w:val="20"/>
        </w:rPr>
        <w:tab/>
      </w:r>
      <w:r w:rsidRPr="000D0E5E">
        <w:rPr>
          <w:rFonts w:eastAsia="Times New Roman" w:cs="Times New Roman"/>
          <w:szCs w:val="20"/>
        </w:rPr>
        <w:tab/>
        <w:t xml:space="preserve">Начиная с даты вступления в силу поправок серии </w:t>
      </w:r>
      <w:r w:rsidRPr="000D0E5E">
        <w:rPr>
          <w:rFonts w:eastAsia="Times New Roman" w:cs="Times New Roman"/>
          <w:strike/>
          <w:szCs w:val="20"/>
        </w:rPr>
        <w:t>01</w:t>
      </w:r>
      <w:r w:rsidR="0031524A" w:rsidRPr="0031524A">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xml:space="preserve"> к настоящим Правилам Договаривающиеся стороны, применяющие настоящие Правила, могут продолжать предоставлять официальные утверждения типа и распространения официальных утверждений типа в контексте поправок серии </w:t>
      </w:r>
      <w:r w:rsidRPr="000D0E5E">
        <w:rPr>
          <w:rFonts w:eastAsia="Times New Roman" w:cs="Times New Roman"/>
          <w:strike/>
          <w:szCs w:val="20"/>
        </w:rPr>
        <w:t>00</w:t>
      </w:r>
      <w:r w:rsidR="0031524A" w:rsidRPr="0031524A">
        <w:rPr>
          <w:rFonts w:eastAsia="Times New Roman" w:cs="Times New Roman"/>
          <w:szCs w:val="20"/>
        </w:rPr>
        <w:t xml:space="preserve"> </w:t>
      </w:r>
      <w:r w:rsidRPr="000D0E5E">
        <w:rPr>
          <w:rFonts w:eastAsia="Times New Roman" w:cs="Times New Roman"/>
          <w:b/>
          <w:bCs/>
          <w:szCs w:val="20"/>
        </w:rPr>
        <w:t>01</w:t>
      </w:r>
      <w:r w:rsidRPr="000D0E5E">
        <w:rPr>
          <w:rFonts w:eastAsia="Times New Roman" w:cs="Times New Roman"/>
          <w:szCs w:val="20"/>
        </w:rPr>
        <w:t xml:space="preserve"> к настоящим Правилам.</w:t>
      </w:r>
    </w:p>
    <w:p w:rsidR="000D0E5E" w:rsidRPr="000D0E5E" w:rsidRDefault="000D0E5E" w:rsidP="000D0E5E">
      <w:pPr>
        <w:tabs>
          <w:tab w:val="left" w:pos="1701"/>
          <w:tab w:val="left" w:pos="2268"/>
          <w:tab w:val="left" w:pos="2835"/>
          <w:tab w:val="left" w:pos="3402"/>
          <w:tab w:val="left" w:pos="3969"/>
        </w:tabs>
        <w:spacing w:after="120"/>
        <w:ind w:left="2268" w:right="1134"/>
        <w:jc w:val="both"/>
        <w:rPr>
          <w:rFonts w:eastAsia="Times New Roman" w:cs="Times New Roman"/>
          <w:szCs w:val="20"/>
        </w:rPr>
      </w:pPr>
      <w:r w:rsidRPr="000D0E5E">
        <w:rPr>
          <w:rFonts w:eastAsia="Times New Roman" w:cs="Times New Roman"/>
          <w:szCs w:val="20"/>
        </w:rPr>
        <w:t xml:space="preserve">В соответствии со статьей 12 Соглашения 1958 года </w:t>
      </w:r>
      <w:r w:rsidRPr="000D0E5E">
        <w:rPr>
          <w:rFonts w:eastAsia="Times New Roman" w:cs="Times New Roman"/>
          <w:b/>
          <w:bCs/>
          <w:szCs w:val="20"/>
        </w:rPr>
        <w:t>официальные утверждения типа могут предоставляться на основании</w:t>
      </w:r>
      <w:r w:rsidRPr="000D0E5E">
        <w:rPr>
          <w:rFonts w:eastAsia="Times New Roman" w:cs="Times New Roman"/>
          <w:szCs w:val="20"/>
        </w:rPr>
        <w:t xml:space="preserve"> </w:t>
      </w:r>
      <w:r w:rsidRPr="000D0E5E">
        <w:rPr>
          <w:rFonts w:eastAsia="Times New Roman" w:cs="Times New Roman"/>
          <w:b/>
          <w:bCs/>
          <w:szCs w:val="20"/>
        </w:rPr>
        <w:t>поправок</w:t>
      </w:r>
      <w:r w:rsidRPr="000D0E5E">
        <w:rPr>
          <w:rFonts w:eastAsia="Times New Roman" w:cs="Times New Roman"/>
          <w:szCs w:val="20"/>
        </w:rPr>
        <w:t xml:space="preserve"> </w:t>
      </w:r>
      <w:r w:rsidRPr="000D0E5E">
        <w:rPr>
          <w:rFonts w:eastAsia="Times New Roman" w:cs="Times New Roman"/>
          <w:strike/>
          <w:szCs w:val="20"/>
        </w:rPr>
        <w:t>поправки</w:t>
      </w:r>
      <w:r w:rsidRPr="000D0E5E">
        <w:rPr>
          <w:rFonts w:eastAsia="Times New Roman" w:cs="Times New Roman"/>
          <w:szCs w:val="20"/>
        </w:rPr>
        <w:t xml:space="preserve"> серии 00 </w:t>
      </w:r>
      <w:r w:rsidRPr="000D0E5E">
        <w:rPr>
          <w:rFonts w:eastAsia="Times New Roman" w:cs="Times New Roman"/>
          <w:b/>
          <w:bCs/>
          <w:szCs w:val="20"/>
        </w:rPr>
        <w:t>или 01</w:t>
      </w:r>
      <w:r w:rsidRPr="000D0E5E">
        <w:rPr>
          <w:rFonts w:eastAsia="Times New Roman" w:cs="Times New Roman"/>
          <w:szCs w:val="20"/>
        </w:rPr>
        <w:t xml:space="preserve"> </w:t>
      </w:r>
      <w:r w:rsidRPr="000D0E5E">
        <w:rPr>
          <w:rFonts w:eastAsia="Times New Roman" w:cs="Times New Roman"/>
          <w:b/>
          <w:bCs/>
          <w:szCs w:val="20"/>
        </w:rPr>
        <w:t>(прежние варианты)</w:t>
      </w:r>
      <w:r w:rsidRPr="000D0E5E">
        <w:rPr>
          <w:rFonts w:eastAsia="Times New Roman" w:cs="Times New Roman"/>
          <w:szCs w:val="20"/>
        </w:rPr>
        <w:t xml:space="preserve"> </w:t>
      </w:r>
      <w:r w:rsidRPr="000D0E5E">
        <w:rPr>
          <w:rFonts w:eastAsia="Times New Roman" w:cs="Times New Roman"/>
          <w:strike/>
          <w:szCs w:val="20"/>
        </w:rPr>
        <w:t>могут использоваться в качестве альтернативы поправкам серии 01</w:t>
      </w:r>
      <w:r w:rsidRPr="000D0E5E">
        <w:rPr>
          <w:rFonts w:eastAsia="Times New Roman" w:cs="Times New Roman"/>
          <w:szCs w:val="20"/>
        </w:rPr>
        <w:t xml:space="preserve">. Договаривающиеся стороны уведомляют Генерального секретаря Организации Объединенных Наций о том, какой из </w:t>
      </w:r>
      <w:r w:rsidRPr="000D0E5E">
        <w:rPr>
          <w:rFonts w:eastAsia="Times New Roman" w:cs="Times New Roman"/>
          <w:strike/>
          <w:szCs w:val="20"/>
        </w:rPr>
        <w:t>альтернативных</w:t>
      </w:r>
      <w:r w:rsidRPr="000D0E5E">
        <w:rPr>
          <w:rFonts w:eastAsia="Times New Roman" w:cs="Times New Roman"/>
          <w:szCs w:val="20"/>
        </w:rPr>
        <w:t xml:space="preserve"> вариантов они применяют. Если Договаривающиеся стороны не уведомляют соответствующим образом Генерального секретаря, то считается, что Договаривающиеся стороны применяют поправки серии </w:t>
      </w:r>
      <w:r w:rsidRPr="000D0E5E">
        <w:rPr>
          <w:rFonts w:eastAsia="Times New Roman" w:cs="Times New Roman"/>
          <w:strike/>
          <w:szCs w:val="20"/>
        </w:rPr>
        <w:t>01</w:t>
      </w:r>
      <w:r w:rsidR="0031524A" w:rsidRPr="0031524A">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w:t>
      </w:r>
    </w:p>
    <w:p w:rsidR="000D0E5E" w:rsidRPr="000D0E5E" w:rsidRDefault="000D0E5E" w:rsidP="000D0E5E">
      <w:pPr>
        <w:spacing w:after="120"/>
        <w:ind w:left="2340" w:right="1134" w:hanging="1260"/>
        <w:jc w:val="both"/>
        <w:rPr>
          <w:rFonts w:eastAsia="Times New Roman" w:cs="Times New Roman"/>
          <w:szCs w:val="20"/>
        </w:rPr>
      </w:pPr>
      <w:r w:rsidRPr="000D0E5E">
        <w:rPr>
          <w:rFonts w:eastAsia="Times New Roman" w:cs="Times New Roman"/>
          <w:szCs w:val="20"/>
        </w:rPr>
        <w:t>12.3</w:t>
      </w:r>
      <w:r w:rsidRPr="000D0E5E">
        <w:rPr>
          <w:rFonts w:eastAsia="Times New Roman" w:cs="Times New Roman"/>
          <w:szCs w:val="20"/>
        </w:rPr>
        <w:tab/>
        <w:t xml:space="preserve">Начиная с даты вступления в силу поправок серии </w:t>
      </w:r>
      <w:r w:rsidRPr="000D0E5E">
        <w:rPr>
          <w:rFonts w:eastAsia="Times New Roman" w:cs="Times New Roman"/>
          <w:strike/>
          <w:szCs w:val="20"/>
        </w:rPr>
        <w:t>01</w:t>
      </w:r>
      <w:r w:rsidR="0031524A" w:rsidRPr="0031524A">
        <w:rPr>
          <w:rFonts w:eastAsia="Times New Roman" w:cs="Times New Roman"/>
          <w:szCs w:val="20"/>
        </w:rPr>
        <w:t xml:space="preserve"> </w:t>
      </w:r>
      <w:r w:rsidRPr="000D0E5E">
        <w:rPr>
          <w:rFonts w:eastAsia="Times New Roman" w:cs="Times New Roman"/>
          <w:b/>
          <w:bCs/>
          <w:szCs w:val="20"/>
        </w:rPr>
        <w:t>02</w:t>
      </w:r>
      <w:r w:rsidRPr="000D0E5E">
        <w:rPr>
          <w:rFonts w:eastAsia="Times New Roman" w:cs="Times New Roman"/>
          <w:szCs w:val="20"/>
        </w:rPr>
        <w:t xml:space="preserve"> ни одна из Договаривающихся сторон, применяющих настоящие Правила, не</w:t>
      </w:r>
      <w:r w:rsidRPr="000D0E5E">
        <w:rPr>
          <w:rFonts w:eastAsia="Times New Roman" w:cs="Times New Roman"/>
          <w:szCs w:val="20"/>
          <w:lang w:val="en-GB"/>
        </w:rPr>
        <w:t> </w:t>
      </w:r>
      <w:r w:rsidRPr="000D0E5E">
        <w:rPr>
          <w:rFonts w:eastAsia="Times New Roman" w:cs="Times New Roman"/>
          <w:szCs w:val="20"/>
        </w:rPr>
        <w:t xml:space="preserve">отказывает в национальном или региональном официальном утверждении типа транспортного средства, которое официально </w:t>
      </w:r>
      <w:r w:rsidRPr="000D0E5E">
        <w:rPr>
          <w:rFonts w:eastAsia="Times New Roman" w:cs="Times New Roman"/>
          <w:szCs w:val="20"/>
        </w:rPr>
        <w:lastRenderedPageBreak/>
        <w:t xml:space="preserve">утверждено по типу конструкции на основании поправок серии </w:t>
      </w:r>
      <w:r w:rsidRPr="000D0E5E">
        <w:rPr>
          <w:rFonts w:eastAsia="Times New Roman" w:cs="Times New Roman"/>
          <w:b/>
          <w:bCs/>
          <w:szCs w:val="20"/>
        </w:rPr>
        <w:t>02</w:t>
      </w:r>
      <w:r w:rsidRPr="000D0E5E">
        <w:rPr>
          <w:rFonts w:eastAsia="Times New Roman" w:cs="Times New Roman"/>
          <w:szCs w:val="20"/>
        </w:rPr>
        <w:t xml:space="preserve"> к</w:t>
      </w:r>
      <w:r w:rsidRPr="000D0E5E">
        <w:rPr>
          <w:rFonts w:eastAsia="Times New Roman" w:cs="Times New Roman"/>
          <w:szCs w:val="20"/>
          <w:lang w:val="en-GB"/>
        </w:rPr>
        <w:t> </w:t>
      </w:r>
      <w:r w:rsidRPr="000D0E5E">
        <w:rPr>
          <w:rFonts w:eastAsia="Times New Roman" w:cs="Times New Roman"/>
          <w:szCs w:val="20"/>
        </w:rPr>
        <w:t>настоящим Правилам.</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12.4</w:t>
      </w:r>
      <w:r w:rsidRPr="000D0E5E">
        <w:rPr>
          <w:rFonts w:eastAsia="Times New Roman" w:cs="Times New Roman"/>
          <w:szCs w:val="20"/>
        </w:rPr>
        <w:tab/>
      </w:r>
      <w:r w:rsidRPr="000D0E5E">
        <w:rPr>
          <w:rFonts w:eastAsia="Times New Roman" w:cs="Times New Roman"/>
          <w:szCs w:val="20"/>
        </w:rPr>
        <w:tab/>
        <w:t xml:space="preserve">До 1 ноября </w:t>
      </w:r>
      <w:r w:rsidRPr="000D0E5E">
        <w:rPr>
          <w:rFonts w:eastAsia="Times New Roman" w:cs="Times New Roman"/>
          <w:b/>
          <w:szCs w:val="20"/>
        </w:rPr>
        <w:t>2021</w:t>
      </w:r>
      <w:r w:rsidRPr="000D0E5E">
        <w:rPr>
          <w:rFonts w:eastAsia="Times New Roman" w:cs="Times New Roman"/>
          <w:szCs w:val="20"/>
        </w:rPr>
        <w:t xml:space="preserve"> года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которое официально утверждено по типу конструкции на основании поправок серии 01 к настоящим Правилам.</w:t>
      </w:r>
    </w:p>
    <w:p w:rsidR="000D0E5E" w:rsidRPr="000D0E5E" w:rsidRDefault="000D0E5E" w:rsidP="00087D58">
      <w:pPr>
        <w:spacing w:after="120"/>
        <w:ind w:left="2268" w:right="1134" w:hanging="1134"/>
        <w:jc w:val="both"/>
        <w:rPr>
          <w:rFonts w:eastAsia="Times New Roman" w:cs="Times New Roman"/>
          <w:szCs w:val="20"/>
        </w:rPr>
      </w:pPr>
      <w:r w:rsidRPr="000D0E5E">
        <w:rPr>
          <w:rFonts w:eastAsia="Times New Roman" w:cs="Times New Roman"/>
          <w:szCs w:val="20"/>
        </w:rPr>
        <w:t>12.5</w:t>
      </w:r>
      <w:r w:rsidRPr="000D0E5E">
        <w:rPr>
          <w:rFonts w:eastAsia="Times New Roman" w:cs="Times New Roman"/>
          <w:szCs w:val="20"/>
        </w:rPr>
        <w:tab/>
      </w:r>
      <w:r w:rsidRPr="000D0E5E">
        <w:rPr>
          <w:rFonts w:eastAsia="Times New Roman" w:cs="Times New Roman"/>
          <w:szCs w:val="20"/>
        </w:rPr>
        <w:tab/>
        <w:t xml:space="preserve">Начиная с 1 ноября </w:t>
      </w:r>
      <w:r w:rsidRPr="000D0E5E">
        <w:rPr>
          <w:rFonts w:eastAsia="Times New Roman" w:cs="Times New Roman"/>
          <w:b/>
          <w:szCs w:val="20"/>
        </w:rPr>
        <w:t>2021</w:t>
      </w:r>
      <w:r w:rsidRPr="000D0E5E">
        <w:rPr>
          <w:rFonts w:eastAsia="Times New Roman" w:cs="Times New Roman"/>
          <w:szCs w:val="20"/>
        </w:rPr>
        <w:t xml:space="preserve"> года Договаривающиеся стороны, применяющие поправки серии </w:t>
      </w:r>
      <w:r w:rsidRPr="000D0E5E">
        <w:rPr>
          <w:rFonts w:eastAsia="Times New Roman" w:cs="Times New Roman"/>
          <w:strike/>
          <w:szCs w:val="20"/>
        </w:rPr>
        <w:t>01</w:t>
      </w:r>
      <w:r w:rsidR="0031524A" w:rsidRPr="0031524A">
        <w:rPr>
          <w:rFonts w:eastAsia="Times New Roman" w:cs="Times New Roman"/>
          <w:szCs w:val="20"/>
        </w:rPr>
        <w:t xml:space="preserve"> </w:t>
      </w:r>
      <w:r w:rsidRPr="000D0E5E">
        <w:rPr>
          <w:rFonts w:eastAsia="Times New Roman" w:cs="Times New Roman"/>
          <w:b/>
          <w:szCs w:val="20"/>
        </w:rPr>
        <w:t>02</w:t>
      </w:r>
      <w:r w:rsidRPr="000D0E5E">
        <w:rPr>
          <w:rFonts w:eastAsia="Times New Roman" w:cs="Times New Roman"/>
          <w:szCs w:val="20"/>
        </w:rPr>
        <w:t xml:space="preserve"> к настоящим Правилам, не обязаны принимать − для целей национального или регионального официального утверждения типа − транспортные средства, тип которых официально утвержден на основании поправок серии </w:t>
      </w:r>
      <w:r w:rsidRPr="000D0E5E">
        <w:rPr>
          <w:rFonts w:eastAsia="Times New Roman" w:cs="Times New Roman"/>
          <w:strike/>
          <w:szCs w:val="20"/>
        </w:rPr>
        <w:t>00</w:t>
      </w:r>
      <w:r w:rsidRPr="000D0E5E">
        <w:rPr>
          <w:rFonts w:eastAsia="Times New Roman" w:cs="Times New Roman"/>
          <w:szCs w:val="20"/>
        </w:rPr>
        <w:t xml:space="preserve"> </w:t>
      </w:r>
      <w:r w:rsidRPr="000D0E5E">
        <w:rPr>
          <w:rFonts w:eastAsia="Times New Roman" w:cs="Times New Roman"/>
          <w:b/>
          <w:szCs w:val="20"/>
        </w:rPr>
        <w:t>01</w:t>
      </w:r>
      <w:r w:rsidRPr="000D0E5E">
        <w:rPr>
          <w:rFonts w:eastAsia="Times New Roman" w:cs="Times New Roman"/>
          <w:szCs w:val="20"/>
        </w:rPr>
        <w:t xml:space="preserve"> к настоящим Правилам».</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i/>
          <w:iCs/>
          <w:szCs w:val="20"/>
        </w:rPr>
        <w:t xml:space="preserve">Приложение 1 </w:t>
      </w:r>
      <w:r w:rsidRPr="000D0E5E">
        <w:rPr>
          <w:rFonts w:eastAsia="Times New Roman" w:cs="Times New Roman"/>
          <w:szCs w:val="20"/>
        </w:rPr>
        <w:t>не изменяется.</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i/>
          <w:iCs/>
          <w:szCs w:val="20"/>
        </w:rPr>
        <w:t xml:space="preserve">Приложение 2 </w:t>
      </w:r>
      <w:r w:rsidRPr="000D0E5E">
        <w:rPr>
          <w:rFonts w:eastAsia="Times New Roman" w:cs="Times New Roman"/>
          <w:szCs w:val="20"/>
        </w:rPr>
        <w:t>изменить следующим образом:</w:t>
      </w:r>
    </w:p>
    <w:p w:rsidR="000D0E5E" w:rsidRPr="000D0E5E" w:rsidRDefault="0031524A" w:rsidP="000D0E5E">
      <w:pPr>
        <w:keepNext/>
        <w:keepLines/>
        <w:tabs>
          <w:tab w:val="right" w:pos="851"/>
        </w:tabs>
        <w:spacing w:before="360" w:after="240" w:line="300" w:lineRule="exact"/>
        <w:ind w:left="1134" w:right="1134" w:hanging="1134"/>
        <w:rPr>
          <w:rFonts w:eastAsia="Times New Roman" w:cs="Times New Roman"/>
          <w:b/>
          <w:sz w:val="28"/>
          <w:szCs w:val="20"/>
        </w:rPr>
      </w:pPr>
      <w:bookmarkStart w:id="27" w:name="_Toc358726248"/>
      <w:bookmarkStart w:id="28" w:name="_Toc518641620"/>
      <w:r>
        <w:rPr>
          <w:bCs/>
          <w:sz w:val="28"/>
          <w:szCs w:val="28"/>
        </w:rPr>
        <w:t>«</w:t>
      </w:r>
      <w:r w:rsidR="000D0E5E" w:rsidRPr="000D0E5E">
        <w:rPr>
          <w:rFonts w:eastAsia="Times New Roman" w:cs="Times New Roman"/>
          <w:b/>
          <w:sz w:val="28"/>
          <w:szCs w:val="20"/>
        </w:rPr>
        <w:t>Приложение 2</w:t>
      </w:r>
      <w:bookmarkEnd w:id="27"/>
      <w:bookmarkEnd w:id="28"/>
    </w:p>
    <w:p w:rsidR="000D0E5E" w:rsidRPr="000D0E5E" w:rsidRDefault="000D0E5E" w:rsidP="000D0E5E">
      <w:pPr>
        <w:keepNext/>
        <w:keepLines/>
        <w:tabs>
          <w:tab w:val="right" w:pos="851"/>
        </w:tabs>
        <w:spacing w:before="360" w:after="240" w:line="300" w:lineRule="exact"/>
        <w:ind w:left="1134" w:right="1134" w:hanging="1134"/>
        <w:rPr>
          <w:rFonts w:eastAsia="Times New Roman" w:cs="Times New Roman"/>
          <w:b/>
          <w:bCs/>
          <w:sz w:val="28"/>
          <w:szCs w:val="20"/>
          <w:lang w:eastAsia="ru-RU"/>
        </w:rPr>
      </w:pPr>
      <w:r w:rsidRPr="000D0E5E">
        <w:rPr>
          <w:rFonts w:eastAsia="Times New Roman" w:cs="Times New Roman"/>
          <w:b/>
          <w:sz w:val="28"/>
          <w:szCs w:val="20"/>
          <w:lang w:eastAsia="ru-RU"/>
        </w:rPr>
        <w:tab/>
      </w:r>
      <w:r w:rsidRPr="000D0E5E">
        <w:rPr>
          <w:rFonts w:eastAsia="Times New Roman" w:cs="Times New Roman"/>
          <w:b/>
          <w:sz w:val="28"/>
          <w:szCs w:val="20"/>
          <w:lang w:eastAsia="ru-RU"/>
        </w:rPr>
        <w:tab/>
      </w:r>
      <w:r w:rsidRPr="000D0E5E">
        <w:rPr>
          <w:rFonts w:eastAsia="Times New Roman" w:cs="Times New Roman"/>
          <w:b/>
          <w:bCs/>
          <w:sz w:val="28"/>
          <w:szCs w:val="20"/>
          <w:lang w:eastAsia="ru-RU"/>
        </w:rPr>
        <w:t>Схемы знаков официального утверждения</w:t>
      </w:r>
    </w:p>
    <w:p w:rsidR="000D0E5E" w:rsidRDefault="000D0E5E" w:rsidP="000D0E5E">
      <w:pPr>
        <w:tabs>
          <w:tab w:val="left" w:pos="1701"/>
          <w:tab w:val="left" w:pos="2268"/>
          <w:tab w:val="left" w:pos="2835"/>
          <w:tab w:val="left" w:pos="3402"/>
          <w:tab w:val="left" w:pos="3969"/>
        </w:tabs>
        <w:spacing w:after="360"/>
        <w:ind w:left="1134" w:right="1134"/>
        <w:jc w:val="both"/>
        <w:rPr>
          <w:rFonts w:eastAsia="Times New Roman" w:cs="Times New Roman"/>
          <w:szCs w:val="20"/>
        </w:rPr>
      </w:pPr>
      <w:r w:rsidRPr="000D0E5E">
        <w:rPr>
          <w:rFonts w:eastAsia="Times New Roman" w:cs="Times New Roman"/>
          <w:szCs w:val="20"/>
        </w:rPr>
        <w:t>(см. пункты 4.4−4.4.2 настоящих Правил)</w:t>
      </w:r>
    </w:p>
    <w:p w:rsidR="00F07E86" w:rsidRPr="00F07E86" w:rsidRDefault="00F07E86" w:rsidP="00F07E86">
      <w:pPr>
        <w:spacing w:after="120"/>
        <w:ind w:left="1191" w:right="1134" w:firstLine="567"/>
        <w:rPr>
          <w:color w:val="FFFFFF" w:themeColor="background1"/>
        </w:rPr>
      </w:pPr>
      <w:r w:rsidRPr="000E112D">
        <w:rPr>
          <w:noProof/>
          <w:lang w:eastAsia="ru-RU"/>
        </w:rPr>
        <mc:AlternateContent>
          <mc:Choice Requires="wps">
            <w:drawing>
              <wp:anchor distT="0" distB="0" distL="114300" distR="114300" simplePos="0" relativeHeight="251659264" behindDoc="0" locked="0" layoutInCell="1" allowOverlap="1" wp14:anchorId="1939F881" wp14:editId="5FFF1B04">
                <wp:simplePos x="0" y="0"/>
                <wp:positionH relativeFrom="column">
                  <wp:posOffset>2822317</wp:posOffset>
                </wp:positionH>
                <wp:positionV relativeFrom="paragraph">
                  <wp:posOffset>253058</wp:posOffset>
                </wp:positionV>
                <wp:extent cx="1485900" cy="376813"/>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6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E86" w:rsidRDefault="00F07E86" w:rsidP="00F07E86">
                            <w:pPr>
                              <w:jc w:val="center"/>
                              <w:rPr>
                                <w:sz w:val="32"/>
                              </w:rPr>
                            </w:pPr>
                            <w:r>
                              <w:rPr>
                                <w:sz w:val="32"/>
                              </w:rPr>
                              <w:t xml:space="preserve">131R – </w:t>
                            </w:r>
                            <w:r w:rsidRPr="006A4DE7">
                              <w:rPr>
                                <w:b/>
                                <w:bCs/>
                                <w:sz w:val="32"/>
                              </w:rPr>
                              <w:t>02</w:t>
                            </w:r>
                            <w:r>
                              <w:rPr>
                                <w:sz w:val="32"/>
                              </w:rPr>
                              <w:t>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9F881" id="_x0000_t202" coordsize="21600,21600" o:spt="202" path="m,l,21600r21600,l21600,xe">
                <v:stroke joinstyle="miter"/>
                <v:path gradientshapeok="t" o:connecttype="rect"/>
              </v:shapetype>
              <v:shape id="Text Box 5" o:spid="_x0000_s1026" type="#_x0000_t202" style="position:absolute;left:0;text-align:left;margin-left:222.25pt;margin-top:19.95pt;width:117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cfegIAAP8E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" stroked="f">
                <v:textbox inset="0,0,0,0">
                  <w:txbxContent>
                    <w:p w:rsidR="00F07E86" w:rsidRDefault="00F07E86" w:rsidP="00F07E86">
                      <w:pPr>
                        <w:jc w:val="center"/>
                        <w:rPr>
                          <w:sz w:val="32"/>
                        </w:rPr>
                      </w:pPr>
                      <w:r>
                        <w:rPr>
                          <w:sz w:val="32"/>
                        </w:rPr>
                        <w:t xml:space="preserve">131R – </w:t>
                      </w:r>
                      <w:r w:rsidRPr="006A4DE7">
                        <w:rPr>
                          <w:b/>
                          <w:bCs/>
                          <w:sz w:val="32"/>
                        </w:rPr>
                        <w:t>02</w:t>
                      </w:r>
                      <w:r>
                        <w:rPr>
                          <w:sz w:val="32"/>
                        </w:rPr>
                        <w:t>185</w:t>
                      </w:r>
                    </w:p>
                  </w:txbxContent>
                </v:textbox>
              </v:shape>
            </w:pict>
          </mc:Fallback>
        </mc:AlternateContent>
      </w:r>
      <w: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66.75pt" o:ole="" o:allowoverlap="f">
            <v:imagedata r:id="rId8" o:title=""/>
          </v:shape>
          <o:OLEObject Type="Embed" ProgID="Word.Picture.8" ShapeID="_x0000_i1025" DrawAspect="Content" ObjectID="_1595421310" r:id="rId9"/>
        </w:object>
      </w:r>
    </w:p>
    <w:p w:rsidR="00F07E86" w:rsidRPr="00F07E86" w:rsidRDefault="00F07E86" w:rsidP="00F07E86">
      <w:pPr>
        <w:spacing w:after="120"/>
        <w:ind w:left="680" w:right="1814" w:firstLine="567"/>
        <w:jc w:val="right"/>
      </w:pPr>
      <w:r>
        <w:rPr>
          <w:lang w:val="en-US"/>
        </w:rPr>
        <w:t>a</w:t>
      </w:r>
      <w:r w:rsidRPr="006B01EE">
        <w:t xml:space="preserve"> = 8 </w:t>
      </w:r>
      <w:r>
        <w:t>мм мин.</w:t>
      </w:r>
    </w:p>
    <w:p w:rsidR="000D0E5E" w:rsidRPr="000D0E5E" w:rsidRDefault="000D0E5E" w:rsidP="000D0E5E">
      <w:pPr>
        <w:spacing w:after="120"/>
        <w:ind w:left="1134" w:right="1134" w:firstLine="567"/>
        <w:jc w:val="both"/>
        <w:rPr>
          <w:rFonts w:eastAsia="Times New Roman" w:cs="Times New Roman"/>
          <w:szCs w:val="20"/>
        </w:rPr>
      </w:pPr>
      <w:r w:rsidRPr="000D0E5E">
        <w:rPr>
          <w:rFonts w:eastAsia="Times New Roman" w:cs="Times New Roman"/>
          <w:szCs w:val="20"/>
        </w:rPr>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Бельгии (Е</w:t>
      </w:r>
      <w:r w:rsidRPr="000D0E5E">
        <w:rPr>
          <w:rFonts w:eastAsia="Times New Roman" w:cs="Times New Roman"/>
          <w:szCs w:val="20"/>
          <w:lang w:val="en-GB"/>
        </w:rPr>
        <w:t> </w:t>
      </w:r>
      <w:r w:rsidRPr="000D0E5E">
        <w:rPr>
          <w:rFonts w:eastAsia="Times New Roman" w:cs="Times New Roman"/>
          <w:szCs w:val="20"/>
        </w:rPr>
        <w:t xml:space="preserve">6) на основании Правил № </w:t>
      </w:r>
      <w:r w:rsidRPr="000D0E5E">
        <w:rPr>
          <w:rFonts w:eastAsia="Times New Roman" w:cs="Times New Roman"/>
          <w:sz w:val="18"/>
          <w:szCs w:val="20"/>
        </w:rPr>
        <w:t>131.</w:t>
      </w:r>
      <w:r w:rsidRPr="000D0E5E">
        <w:rPr>
          <w:rFonts w:eastAsia="Times New Roman" w:cs="Times New Roman"/>
          <w:szCs w:val="20"/>
        </w:rPr>
        <w:t xml:space="preserve"> Первые две цифры номера официального утверждения указывают, что официальное утверждение было предоставлено в соответствии с предписаниями Правил № 131 с</w:t>
      </w:r>
      <w:r w:rsidRPr="000D0E5E">
        <w:rPr>
          <w:rFonts w:eastAsia="Times New Roman" w:cs="Times New Roman"/>
          <w:szCs w:val="20"/>
          <w:lang w:val="en-GB"/>
        </w:rPr>
        <w:t> </w:t>
      </w:r>
      <w:r w:rsidR="0031524A">
        <w:rPr>
          <w:rFonts w:eastAsia="Times New Roman" w:cs="Times New Roman"/>
          <w:szCs w:val="20"/>
        </w:rPr>
        <w:t>поправками серии </w:t>
      </w:r>
      <w:r w:rsidRPr="000D0E5E">
        <w:rPr>
          <w:rFonts w:eastAsia="Times New Roman" w:cs="Times New Roman"/>
          <w:b/>
          <w:bCs/>
          <w:szCs w:val="20"/>
        </w:rPr>
        <w:t>02</w:t>
      </w:r>
      <w:r w:rsidRPr="000D0E5E">
        <w:rPr>
          <w:rFonts w:eastAsia="Times New Roman" w:cs="Times New Roman"/>
          <w:szCs w:val="20"/>
        </w:rPr>
        <w:t>.</w:t>
      </w:r>
      <w:r w:rsidR="0031524A">
        <w:rPr>
          <w:rFonts w:eastAsia="Times New Roman" w:cs="Times New Roman"/>
          <w:szCs w:val="20"/>
        </w:rPr>
        <w:t>»</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i/>
          <w:iCs/>
          <w:szCs w:val="20"/>
        </w:rPr>
        <w:t xml:space="preserve">Приложение 3 </w:t>
      </w:r>
      <w:r w:rsidRPr="000D0E5E">
        <w:rPr>
          <w:rFonts w:eastAsia="Times New Roman" w:cs="Times New Roman"/>
          <w:szCs w:val="20"/>
        </w:rPr>
        <w:t>исключить.</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i/>
          <w:iCs/>
          <w:szCs w:val="20"/>
        </w:rPr>
        <w:t xml:space="preserve">Приложение 4 (прежнее), </w:t>
      </w:r>
      <w:r w:rsidRPr="000D0E5E">
        <w:rPr>
          <w:rFonts w:eastAsia="Times New Roman" w:cs="Times New Roman"/>
          <w:szCs w:val="20"/>
        </w:rPr>
        <w:t>изменить нумерацию на</w:t>
      </w:r>
      <w:r w:rsidRPr="000D0E5E">
        <w:rPr>
          <w:rFonts w:eastAsia="Times New Roman" w:cs="Times New Roman"/>
          <w:i/>
          <w:iCs/>
          <w:szCs w:val="20"/>
        </w:rPr>
        <w:t xml:space="preserve"> 3 (новое).</w:t>
      </w:r>
    </w:p>
    <w:p w:rsidR="000D0E5E" w:rsidRPr="000D0E5E" w:rsidRDefault="000D0E5E" w:rsidP="00F07E86">
      <w:pPr>
        <w:pStyle w:val="HChGR"/>
      </w:pPr>
      <w:r w:rsidRPr="000D0E5E">
        <w:tab/>
      </w:r>
      <w:bookmarkStart w:id="29" w:name="_Toc518641622"/>
      <w:r w:rsidRPr="000D0E5E">
        <w:rPr>
          <w:lang w:val="en-GB"/>
        </w:rPr>
        <w:t>II</w:t>
      </w:r>
      <w:r w:rsidRPr="000D0E5E">
        <w:t>.</w:t>
      </w:r>
      <w:r w:rsidRPr="000D0E5E">
        <w:tab/>
        <w:t>Обоснование</w:t>
      </w:r>
      <w:bookmarkEnd w:id="29"/>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1.</w:t>
      </w:r>
      <w:r w:rsidRPr="000D0E5E">
        <w:rPr>
          <w:rFonts w:eastAsia="Times New Roman" w:cs="Times New Roman"/>
          <w:szCs w:val="20"/>
        </w:rPr>
        <w:tab/>
        <w:t>Нынешний текст Правил № 131 ООН изложен таким образом, что технические требования, касающиеся функций ОСЭИ (например, необходимое снижение скорости, время срабатывания сигналов предупреждения о в</w:t>
      </w:r>
      <w:r w:rsidR="00F07E86">
        <w:rPr>
          <w:rFonts w:eastAsia="Times New Roman" w:cs="Times New Roman"/>
          <w:szCs w:val="20"/>
        </w:rPr>
        <w:t>озможном столкновении спереди и </w:t>
      </w:r>
      <w:r w:rsidRPr="000D0E5E">
        <w:rPr>
          <w:rFonts w:eastAsia="Times New Roman" w:cs="Times New Roman"/>
          <w:szCs w:val="20"/>
        </w:rPr>
        <w:t>т.</w:t>
      </w:r>
      <w:r w:rsidR="00F07E86">
        <w:rPr>
          <w:rFonts w:eastAsia="Times New Roman" w:cs="Times New Roman"/>
          <w:szCs w:val="20"/>
        </w:rPr>
        <w:t xml:space="preserve"> </w:t>
      </w:r>
      <w:r w:rsidRPr="000D0E5E">
        <w:rPr>
          <w:rFonts w:eastAsia="Times New Roman" w:cs="Times New Roman"/>
          <w:szCs w:val="20"/>
        </w:rPr>
        <w:t>д.) приведены в разделе, посвященном испытаниям, причем лишь в прецедентном контексте; речь идет об испытании на столкновение, когда данное транспортное средство движется со скоростью 80 км/ч ± 2 км/ч, а цель является неподвижной либо перемещается со скоростью 13 км/ч или 68 км/ч в зависимости от класса транспортного средства. Правилами предусмотрен обязательный этап предупреждения, на котором возможно лишь ограниченное снижение скорости.</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2.</w:t>
      </w:r>
      <w:r w:rsidRPr="000D0E5E">
        <w:rPr>
          <w:rFonts w:eastAsia="Times New Roman" w:cs="Times New Roman"/>
          <w:szCs w:val="20"/>
        </w:rPr>
        <w:tab/>
        <w:t>При том, что такая структура текста позволяет довольно четко определить условия, характерные для прецедента, она не дает представления о характеристиках на других скоростях; из-за отсутствия конкретных требований органы по официальному утверждению типа обычно требуют реализации обязательного этапа предупреждения с ограниченным снижением скорости по всему скоростному диапазону с учетом того, что время реализации этого этапа должно составлять 1,4 с.</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3.</w:t>
      </w:r>
      <w:r w:rsidRPr="000D0E5E">
        <w:rPr>
          <w:rFonts w:eastAsia="Times New Roman" w:cs="Times New Roman"/>
          <w:szCs w:val="20"/>
        </w:rPr>
        <w:tab/>
        <w:t>На менее высоких скоростях – обычно ниже 50 км/ч в случае большегрузных транспортных средств – предупреждение водителя о возможном столкновении спереди должно подаваться заранее, с тем чтобы оно совпадало с абсолютно нормальными условиями движения. С другой стороны, столкновения из-за резкого замедления движения транспортного средства, находящегося спереди, происходят обычно столь стремительно, что никоим образом не следует медлить с задействованием функции экстренного торможения, обеспечиваемой ОСЭТ.</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4.</w:t>
      </w:r>
      <w:r w:rsidRPr="000D0E5E">
        <w:rPr>
          <w:rFonts w:eastAsia="Times New Roman" w:cs="Times New Roman"/>
          <w:szCs w:val="20"/>
        </w:rPr>
        <w:tab/>
        <w:t xml:space="preserve">Для решения этой проблемы настоящим предложением предусматривается </w:t>
      </w:r>
      <w:r w:rsidRPr="000D0E5E">
        <w:rPr>
          <w:rFonts w:eastAsia="Times New Roman" w:cs="Times New Roman"/>
          <w:szCs w:val="20"/>
          <w:lang w:val="en-GB"/>
        </w:rPr>
        <w:t>a</w:t>
      </w:r>
      <w:r w:rsidR="00F07E86">
        <w:rPr>
          <w:rFonts w:eastAsia="Times New Roman" w:cs="Times New Roman"/>
          <w:szCs w:val="20"/>
        </w:rPr>
        <w:t>) </w:t>
      </w:r>
      <w:r w:rsidRPr="000D0E5E">
        <w:rPr>
          <w:rFonts w:eastAsia="Times New Roman" w:cs="Times New Roman"/>
          <w:szCs w:val="20"/>
        </w:rPr>
        <w:t xml:space="preserve">исключение, в частности, требования об ограничении снижения скорости на этапе предупреждения и </w:t>
      </w:r>
      <w:r w:rsidRPr="000D0E5E">
        <w:rPr>
          <w:rFonts w:eastAsia="Times New Roman" w:cs="Times New Roman"/>
          <w:szCs w:val="20"/>
          <w:lang w:val="en-GB"/>
        </w:rPr>
        <w:t>b</w:t>
      </w:r>
      <w:r w:rsidRPr="000D0E5E">
        <w:rPr>
          <w:rFonts w:eastAsia="Times New Roman" w:cs="Times New Roman"/>
          <w:szCs w:val="20"/>
        </w:rPr>
        <w:t>) определение диапазона времени с учетом того, что предупреждение не является эффективным средством для недопущения столкновений на низких скоростях (пункт</w:t>
      </w:r>
      <w:r w:rsidRPr="000D0E5E">
        <w:rPr>
          <w:rFonts w:eastAsia="Times New Roman" w:cs="Times New Roman"/>
          <w:b/>
          <w:szCs w:val="20"/>
        </w:rPr>
        <w:t xml:space="preserve"> </w:t>
      </w:r>
      <w:r w:rsidR="00F07E86">
        <w:rPr>
          <w:rFonts w:eastAsia="Times New Roman" w:cs="Times New Roman"/>
          <w:szCs w:val="20"/>
        </w:rPr>
        <w:t>5.2.1, в частности 5.2.1.1.1–</w:t>
      </w:r>
      <w:r w:rsidRPr="000D0E5E">
        <w:rPr>
          <w:rFonts w:eastAsia="Times New Roman" w:cs="Times New Roman"/>
          <w:szCs w:val="20"/>
        </w:rPr>
        <w:t xml:space="preserve">5.2.1.1.3). </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5.</w:t>
      </w:r>
      <w:r w:rsidRPr="000D0E5E">
        <w:rPr>
          <w:rFonts w:eastAsia="Times New Roman" w:cs="Times New Roman"/>
          <w:szCs w:val="20"/>
        </w:rPr>
        <w:tab/>
        <w:t>Настоящим предложением предусматриваются также конкретные требования относительно достижимого снижения скорости на сухих дорогах и на мокрых дорогах. В нем определено уравнение, позволяющее рассчитать относительную скорость при ударе, когда избежать столкновения невозможно (например, которая превышает пороговые значения требуемого снижения скорости).</w:t>
      </w:r>
      <w:r w:rsidR="0031524A">
        <w:rPr>
          <w:rFonts w:eastAsia="Times New Roman" w:cs="Times New Roman"/>
          <w:szCs w:val="20"/>
        </w:rPr>
        <w:t xml:space="preserve"> Эти изменения указаны в пункте </w:t>
      </w:r>
      <w:r w:rsidRPr="000D0E5E">
        <w:rPr>
          <w:rFonts w:eastAsia="Times New Roman" w:cs="Times New Roman"/>
          <w:szCs w:val="20"/>
        </w:rPr>
        <w:t>5.2.2. В уравнении, приведенном в пункте 5.2.2.3, охарактеризовано возможное снижение скорости по заданному времени до столкновения (ВДС) при задействовании тормозов с учетом заданного замедления при торможении и заданной начальной скорости. Увеличение времени активизации замедления при торможении наполовину аппроксимирует точный вариант, предусматри</w:t>
      </w:r>
      <w:r w:rsidR="00F07E86">
        <w:rPr>
          <w:rFonts w:eastAsia="Times New Roman" w:cs="Times New Roman"/>
          <w:szCs w:val="20"/>
        </w:rPr>
        <w:t>вающий цифровую интеграцию. Для </w:t>
      </w:r>
      <w:r w:rsidRPr="000D0E5E">
        <w:rPr>
          <w:rFonts w:eastAsia="Times New Roman" w:cs="Times New Roman"/>
          <w:szCs w:val="20"/>
        </w:rPr>
        <w:t>учета такой аппроксимации следует принимать во внимание допуск в 10 км/ч.</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6.</w:t>
      </w:r>
      <w:r w:rsidRPr="000D0E5E">
        <w:rPr>
          <w:rFonts w:eastAsia="Times New Roman" w:cs="Times New Roman"/>
          <w:szCs w:val="20"/>
        </w:rPr>
        <w:tab/>
        <w:t xml:space="preserve">В Правилах № 131 ООН содержатся требования о снижении скорости, которые нынешние системы ОСЭТ пока намного превосходят, в частности в случае неподвижных целей. Дорожные испытания свидетельствуют о том, что в оптимальных условиях (например, на сухих дорогах) современные большегрузные транспортные средства способны избегать столкновения с неподвижными целями на скорости свыше 70 км/ч. Эти характеристики проверяются также путем расчетов. Расчеты показывают, что на мокрых дорогах, где пиковый коэффициент торможения ниже, транспортные средства способны смягчать последствия таких столкновений на скорости до 40 км/ч. Следовательно, эти значения снижения скорости </w:t>
      </w:r>
      <w:r w:rsidR="00F07E86">
        <w:rPr>
          <w:rFonts w:eastAsia="Times New Roman" w:cs="Times New Roman"/>
          <w:szCs w:val="20"/>
        </w:rPr>
        <w:t>были включены в пункт 5.2.2.2 в </w:t>
      </w:r>
      <w:r w:rsidRPr="000D0E5E">
        <w:rPr>
          <w:rFonts w:eastAsia="Times New Roman" w:cs="Times New Roman"/>
          <w:szCs w:val="20"/>
        </w:rPr>
        <w:t>качестве отдельных требований.</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7.</w:t>
      </w:r>
      <w:r w:rsidRPr="000D0E5E">
        <w:rPr>
          <w:rFonts w:eastAsia="Times New Roman" w:cs="Times New Roman"/>
          <w:szCs w:val="20"/>
        </w:rPr>
        <w:tab/>
        <w:t>Одним из основных изменений, которые предлагается в</w:t>
      </w:r>
      <w:r w:rsidR="00F07E86">
        <w:rPr>
          <w:rFonts w:eastAsia="Times New Roman" w:cs="Times New Roman"/>
          <w:szCs w:val="20"/>
        </w:rPr>
        <w:t>нести в текст Правил № </w:t>
      </w:r>
      <w:r w:rsidR="0031524A">
        <w:rPr>
          <w:rFonts w:eastAsia="Times New Roman" w:cs="Times New Roman"/>
          <w:szCs w:val="20"/>
        </w:rPr>
        <w:t>131 ООН, –</w:t>
      </w:r>
      <w:r w:rsidRPr="000D0E5E">
        <w:rPr>
          <w:rFonts w:eastAsia="Times New Roman" w:cs="Times New Roman"/>
          <w:szCs w:val="20"/>
        </w:rPr>
        <w:t xml:space="preserve"> это определение требований (только) </w:t>
      </w:r>
      <w:r w:rsidRPr="000D0E5E">
        <w:rPr>
          <w:rFonts w:eastAsia="Times New Roman" w:cs="Times New Roman"/>
          <w:szCs w:val="20"/>
          <w:u w:val="single"/>
        </w:rPr>
        <w:t>в пункте 5 (технические требования), между тем как в пункте 6 (процедура испытания) охарактеризован порядок проведения испытаний</w:t>
      </w:r>
      <w:r w:rsidRPr="000D0E5E">
        <w:rPr>
          <w:rFonts w:eastAsia="Times New Roman" w:cs="Times New Roman"/>
          <w:szCs w:val="20"/>
        </w:rPr>
        <w:t>. Пункт 6 в предложенном виде содержит описание испытаний общих характеристик, которые могут надлежащим образом проводиться на различных скоростях. Испытания проводя</w:t>
      </w:r>
      <w:r w:rsidR="0031524A">
        <w:rPr>
          <w:rFonts w:eastAsia="Times New Roman" w:cs="Times New Roman"/>
          <w:szCs w:val="20"/>
        </w:rPr>
        <w:t>тся на скоростях в диапазоне 20–</w:t>
      </w:r>
      <w:r w:rsidRPr="000D0E5E">
        <w:rPr>
          <w:rFonts w:eastAsia="Times New Roman" w:cs="Times New Roman"/>
          <w:szCs w:val="20"/>
        </w:rPr>
        <w:t>100 км/ч (по возможности на одном и том же транспортном средстве) и, кроме того, на максимальной расчетной скорости транспортного средства, однако в настоящее время технической службе уже разрешается проводить испытания на различных скоростях. Нагрузка данного транспортного средства установлена на уровне максимальной допустимой массы транспортного средства.</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8.</w:t>
      </w:r>
      <w:r w:rsidRPr="000D0E5E">
        <w:rPr>
          <w:rFonts w:eastAsia="Times New Roman" w:cs="Times New Roman"/>
          <w:szCs w:val="20"/>
        </w:rPr>
        <w:tab/>
        <w:t>Введено новое требование относительно положений, которые не допускают отключение функции ОСЭТ посредством неосознанного движения, например «падения» ступни на акселератор (см</w:t>
      </w:r>
      <w:r w:rsidR="0031524A">
        <w:rPr>
          <w:rFonts w:eastAsia="Times New Roman" w:cs="Times New Roman"/>
          <w:szCs w:val="20"/>
        </w:rPr>
        <w:t>.</w:t>
      </w:r>
      <w:r w:rsidRPr="000D0E5E">
        <w:rPr>
          <w:rFonts w:eastAsia="Times New Roman" w:cs="Times New Roman"/>
          <w:szCs w:val="20"/>
        </w:rPr>
        <w:t xml:space="preserve"> пункт 5.3.4).</w:t>
      </w:r>
    </w:p>
    <w:p w:rsidR="000D0E5E" w:rsidRPr="000D0E5E" w:rsidRDefault="000D0E5E" w:rsidP="000D0E5E">
      <w:pPr>
        <w:spacing w:after="120"/>
        <w:ind w:left="1134" w:right="1134"/>
        <w:jc w:val="both"/>
        <w:rPr>
          <w:rFonts w:eastAsia="Times New Roman" w:cs="Times New Roman"/>
          <w:szCs w:val="20"/>
        </w:rPr>
      </w:pPr>
      <w:r w:rsidRPr="000D0E5E">
        <w:rPr>
          <w:rFonts w:eastAsia="Times New Roman" w:cs="Times New Roman"/>
          <w:szCs w:val="20"/>
        </w:rPr>
        <w:t>9.</w:t>
      </w:r>
      <w:r w:rsidRPr="000D0E5E">
        <w:rPr>
          <w:rFonts w:eastAsia="Times New Roman" w:cs="Times New Roman"/>
          <w:szCs w:val="20"/>
        </w:rPr>
        <w:tab/>
        <w:t xml:space="preserve">Обоснование для отключения функции ОСЭТ было приведено уже в документе </w:t>
      </w:r>
      <w:r w:rsidRPr="000D0E5E">
        <w:rPr>
          <w:rFonts w:eastAsia="Times New Roman" w:cs="Times New Roman"/>
          <w:szCs w:val="20"/>
          <w:lang w:val="en-GB"/>
        </w:rPr>
        <w:t>ECE</w:t>
      </w:r>
      <w:r w:rsidRPr="000D0E5E">
        <w:rPr>
          <w:rFonts w:eastAsia="Times New Roman" w:cs="Times New Roman"/>
          <w:szCs w:val="20"/>
        </w:rPr>
        <w:t>/</w:t>
      </w:r>
      <w:r w:rsidRPr="000D0E5E">
        <w:rPr>
          <w:rFonts w:eastAsia="Times New Roman" w:cs="Times New Roman"/>
          <w:szCs w:val="20"/>
          <w:lang w:val="en-GB"/>
        </w:rPr>
        <w:t>TRANS</w:t>
      </w:r>
      <w:r w:rsidRPr="000D0E5E">
        <w:rPr>
          <w:rFonts w:eastAsia="Times New Roman" w:cs="Times New Roman"/>
          <w:szCs w:val="20"/>
        </w:rPr>
        <w:t>/</w:t>
      </w:r>
      <w:r w:rsidRPr="000D0E5E">
        <w:rPr>
          <w:rFonts w:eastAsia="Times New Roman" w:cs="Times New Roman"/>
          <w:szCs w:val="20"/>
          <w:lang w:val="en-GB"/>
        </w:rPr>
        <w:t>WP</w:t>
      </w:r>
      <w:r w:rsidRPr="000D0E5E">
        <w:rPr>
          <w:rFonts w:eastAsia="Times New Roman" w:cs="Times New Roman"/>
          <w:szCs w:val="20"/>
        </w:rPr>
        <w:t>.29/</w:t>
      </w:r>
      <w:r w:rsidRPr="000D0E5E">
        <w:rPr>
          <w:rFonts w:eastAsia="Times New Roman" w:cs="Times New Roman"/>
          <w:szCs w:val="20"/>
          <w:lang w:val="en-GB"/>
        </w:rPr>
        <w:t>GRRF</w:t>
      </w:r>
      <w:r w:rsidRPr="000D0E5E">
        <w:rPr>
          <w:rFonts w:eastAsia="Times New Roman" w:cs="Times New Roman"/>
          <w:szCs w:val="20"/>
        </w:rPr>
        <w:t xml:space="preserve">/2017/24 в связи с введением испытаний на блокировку сенсора (пункт 5.2.1.2.2) в контексте документа </w:t>
      </w:r>
      <w:r w:rsidRPr="000D0E5E">
        <w:rPr>
          <w:rFonts w:eastAsia="Times New Roman" w:cs="Times New Roman"/>
          <w:szCs w:val="20"/>
          <w:lang w:val="en-GB"/>
        </w:rPr>
        <w:t>GRRF</w:t>
      </w:r>
      <w:r w:rsidRPr="000D0E5E">
        <w:rPr>
          <w:rFonts w:eastAsia="Times New Roman" w:cs="Times New Roman"/>
          <w:szCs w:val="20"/>
        </w:rPr>
        <w:t>-86-32. Предполагается, что изменения, связанные со временем предупреждения (которые на практике упраздняют требования об обязательном предупреждении н</w:t>
      </w:r>
      <w:r w:rsidR="0031524A">
        <w:rPr>
          <w:rFonts w:eastAsia="Times New Roman" w:cs="Times New Roman"/>
          <w:szCs w:val="20"/>
        </w:rPr>
        <w:t>а скоростях движения в городах)</w:t>
      </w:r>
      <w:r w:rsidR="0031524A">
        <w:rPr>
          <w:rFonts w:eastAsia="Times New Roman" w:cs="Times New Roman"/>
          <w:szCs w:val="20"/>
        </w:rPr>
        <w:br/>
      </w:r>
      <w:r w:rsidRPr="000D0E5E">
        <w:rPr>
          <w:rFonts w:eastAsia="Times New Roman" w:cs="Times New Roman"/>
          <w:szCs w:val="20"/>
        </w:rPr>
        <w:t>и с ограничением снижения скорости на этапе предупреждения, позволят уменьшить частоту подачи</w:t>
      </w:r>
      <w:r>
        <w:rPr>
          <w:rFonts w:eastAsia="Times New Roman" w:cs="Times New Roman"/>
          <w:szCs w:val="20"/>
        </w:rPr>
        <w:t xml:space="preserve"> </w:t>
      </w:r>
      <w:r w:rsidRPr="000D0E5E">
        <w:rPr>
          <w:rFonts w:eastAsia="Times New Roman" w:cs="Times New Roman"/>
          <w:szCs w:val="20"/>
        </w:rPr>
        <w:t>ложных предупреждений в городах и, следовательно, не возникнет никаких технических проблем, которыми объяснялась бы необходимость отключения функции ОСЭТ в сложных ситуациях в городе (как отмечалось в третьем абзаце документа</w:t>
      </w:r>
      <w:r>
        <w:rPr>
          <w:rFonts w:eastAsia="Times New Roman" w:cs="Times New Roman"/>
          <w:szCs w:val="20"/>
        </w:rPr>
        <w:t xml:space="preserve"> </w:t>
      </w:r>
      <w:r w:rsidRPr="000D0E5E">
        <w:rPr>
          <w:rFonts w:eastAsia="Times New Roman" w:cs="Times New Roman"/>
          <w:szCs w:val="20"/>
          <w:lang w:val="en-GB"/>
        </w:rPr>
        <w:t>GRRF</w:t>
      </w:r>
      <w:r w:rsidRPr="000D0E5E">
        <w:rPr>
          <w:rFonts w:eastAsia="Times New Roman" w:cs="Times New Roman"/>
          <w:szCs w:val="20"/>
        </w:rPr>
        <w:t xml:space="preserve">-85-21). И хотя в документе </w:t>
      </w:r>
      <w:r w:rsidRPr="000D0E5E">
        <w:rPr>
          <w:rFonts w:eastAsia="Times New Roman" w:cs="Times New Roman"/>
          <w:szCs w:val="20"/>
          <w:lang w:val="en-GB"/>
        </w:rPr>
        <w:t>GRRF</w:t>
      </w:r>
      <w:r w:rsidRPr="000D0E5E">
        <w:rPr>
          <w:rFonts w:eastAsia="Times New Roman" w:cs="Times New Roman"/>
          <w:szCs w:val="20"/>
        </w:rPr>
        <w:t xml:space="preserve">-86-32 приведены положения о выявлении блокировки сенсора, предполагается, что было бы уместнее решать эту проблему посредством </w:t>
      </w:r>
      <w:r>
        <w:rPr>
          <w:rFonts w:eastAsia="Times New Roman" w:cs="Times New Roman"/>
          <w:szCs w:val="20"/>
        </w:rPr>
        <w:t>освобождения –</w:t>
      </w:r>
      <w:r w:rsidRPr="000D0E5E">
        <w:rPr>
          <w:rFonts w:eastAsia="Times New Roman" w:cs="Times New Roman"/>
          <w:szCs w:val="20"/>
        </w:rPr>
        <w:t xml:space="preserve"> в силу </w:t>
      </w:r>
      <w:r>
        <w:rPr>
          <w:rFonts w:eastAsia="Times New Roman" w:cs="Times New Roman"/>
          <w:szCs w:val="20"/>
        </w:rPr>
        <w:t xml:space="preserve">национального законодательства – </w:t>
      </w:r>
      <w:r w:rsidRPr="000D0E5E">
        <w:rPr>
          <w:rFonts w:eastAsia="Times New Roman" w:cs="Times New Roman"/>
          <w:szCs w:val="20"/>
        </w:rPr>
        <w:t>соответствующих категорий транспортных средств от требования соответствовать Правилам № 131 ООН.</w:t>
      </w:r>
      <w:r>
        <w:rPr>
          <w:rFonts w:eastAsia="Times New Roman" w:cs="Times New Roman"/>
          <w:szCs w:val="20"/>
        </w:rPr>
        <w:t xml:space="preserve"> </w:t>
      </w:r>
    </w:p>
    <w:p w:rsidR="000D0E5E" w:rsidRPr="000D0E5E" w:rsidRDefault="000D0E5E" w:rsidP="000D0E5E">
      <w:pPr>
        <w:spacing w:after="120"/>
        <w:ind w:left="1134" w:right="1134"/>
        <w:jc w:val="both"/>
        <w:rPr>
          <w:rFonts w:eastAsia="SimSun" w:cs="Times New Roman"/>
          <w:szCs w:val="20"/>
        </w:rPr>
      </w:pPr>
      <w:r w:rsidRPr="000D0E5E">
        <w:rPr>
          <w:rFonts w:eastAsia="Times New Roman" w:cs="Times New Roman"/>
          <w:szCs w:val="20"/>
        </w:rPr>
        <w:t>10.</w:t>
      </w:r>
      <w:r w:rsidRPr="000D0E5E">
        <w:rPr>
          <w:rFonts w:eastAsia="Times New Roman" w:cs="Times New Roman"/>
          <w:szCs w:val="20"/>
        </w:rPr>
        <w:tab/>
        <w:t>Добавлены необходимые определения, изменен вводный текст и включены переходные положения, которые обеспечат вступ</w:t>
      </w:r>
      <w:r w:rsidR="000B5568">
        <w:rPr>
          <w:rFonts w:eastAsia="Times New Roman" w:cs="Times New Roman"/>
          <w:szCs w:val="20"/>
        </w:rPr>
        <w:t>ление этих положений в силу к 1 </w:t>
      </w:r>
      <w:r w:rsidRPr="000D0E5E">
        <w:rPr>
          <w:rFonts w:eastAsia="Times New Roman" w:cs="Times New Roman"/>
          <w:szCs w:val="20"/>
        </w:rPr>
        <w:t>января 2021 года.</w:t>
      </w:r>
    </w:p>
    <w:p w:rsidR="00E12C5F" w:rsidRPr="00F07E86" w:rsidRDefault="00F07E86" w:rsidP="00F07E86">
      <w:pPr>
        <w:pStyle w:val="SingleTxtGR"/>
        <w:spacing w:before="240" w:after="0"/>
        <w:jc w:val="center"/>
        <w:rPr>
          <w:u w:val="single"/>
        </w:rPr>
      </w:pPr>
      <w:r>
        <w:rPr>
          <w:u w:val="single"/>
        </w:rPr>
        <w:tab/>
      </w:r>
      <w:r>
        <w:rPr>
          <w:u w:val="single"/>
        </w:rPr>
        <w:tab/>
      </w:r>
      <w:r>
        <w:rPr>
          <w:u w:val="single"/>
        </w:rPr>
        <w:tab/>
      </w:r>
    </w:p>
    <w:sectPr w:rsidR="00E12C5F" w:rsidRPr="00F07E86" w:rsidSect="000D0E5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5E" w:rsidRPr="00A312BC" w:rsidRDefault="000D0E5E" w:rsidP="00A312BC"/>
  </w:endnote>
  <w:endnote w:type="continuationSeparator" w:id="0">
    <w:p w:rsidR="000D0E5E" w:rsidRPr="00A312BC" w:rsidRDefault="000D0E5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siatische Schriftart verwende">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5E" w:rsidRPr="000D0E5E" w:rsidRDefault="000D0E5E">
    <w:pPr>
      <w:pStyle w:val="Footer"/>
    </w:pPr>
    <w:r w:rsidRPr="000D0E5E">
      <w:rPr>
        <w:b/>
        <w:sz w:val="18"/>
      </w:rPr>
      <w:fldChar w:fldCharType="begin"/>
    </w:r>
    <w:r w:rsidRPr="000D0E5E">
      <w:rPr>
        <w:b/>
        <w:sz w:val="18"/>
      </w:rPr>
      <w:instrText xml:space="preserve"> PAGE  \* MERGEFORMAT </w:instrText>
    </w:r>
    <w:r w:rsidRPr="000D0E5E">
      <w:rPr>
        <w:b/>
        <w:sz w:val="18"/>
      </w:rPr>
      <w:fldChar w:fldCharType="separate"/>
    </w:r>
    <w:r w:rsidR="00B57E8F">
      <w:rPr>
        <w:b/>
        <w:noProof/>
        <w:sz w:val="18"/>
      </w:rPr>
      <w:t>18</w:t>
    </w:r>
    <w:r w:rsidRPr="000D0E5E">
      <w:rPr>
        <w:b/>
        <w:sz w:val="18"/>
      </w:rPr>
      <w:fldChar w:fldCharType="end"/>
    </w:r>
    <w:r>
      <w:rPr>
        <w:b/>
        <w:sz w:val="18"/>
      </w:rPr>
      <w:tab/>
    </w:r>
    <w:r>
      <w:t>GE.18-11632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5E" w:rsidRPr="000D0E5E" w:rsidRDefault="000D0E5E" w:rsidP="000D0E5E">
    <w:pPr>
      <w:pStyle w:val="Footer"/>
      <w:tabs>
        <w:tab w:val="clear" w:pos="9639"/>
        <w:tab w:val="right" w:pos="9638"/>
      </w:tabs>
      <w:rPr>
        <w:b/>
        <w:sz w:val="18"/>
      </w:rPr>
    </w:pPr>
    <w:r>
      <w:t>GE.18-11632</w:t>
    </w:r>
    <w:r>
      <w:tab/>
    </w:r>
    <w:r w:rsidRPr="000D0E5E">
      <w:rPr>
        <w:b/>
        <w:sz w:val="18"/>
      </w:rPr>
      <w:fldChar w:fldCharType="begin"/>
    </w:r>
    <w:r w:rsidRPr="000D0E5E">
      <w:rPr>
        <w:b/>
        <w:sz w:val="18"/>
      </w:rPr>
      <w:instrText xml:space="preserve"> PAGE  \* MERGEFORMAT </w:instrText>
    </w:r>
    <w:r w:rsidRPr="000D0E5E">
      <w:rPr>
        <w:b/>
        <w:sz w:val="18"/>
      </w:rPr>
      <w:fldChar w:fldCharType="separate"/>
    </w:r>
    <w:r w:rsidR="00B57E8F">
      <w:rPr>
        <w:b/>
        <w:noProof/>
        <w:sz w:val="18"/>
      </w:rPr>
      <w:t>19</w:t>
    </w:r>
    <w:r w:rsidRPr="000D0E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5E" w:rsidRPr="000D0E5E" w:rsidRDefault="000D0E5E" w:rsidP="000D0E5E">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18-11632  (R)</w:t>
    </w:r>
    <w:r>
      <w:rPr>
        <w:lang w:val="en-US"/>
      </w:rPr>
      <w:t xml:space="preserve">  300718  300718</w:t>
    </w:r>
    <w:r>
      <w:br/>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sidRPr="000D0E5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8/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5E" w:rsidRPr="001075E9" w:rsidRDefault="000D0E5E" w:rsidP="001075E9">
      <w:pPr>
        <w:tabs>
          <w:tab w:val="right" w:pos="2155"/>
        </w:tabs>
        <w:spacing w:after="80" w:line="240" w:lineRule="auto"/>
        <w:ind w:left="680"/>
        <w:rPr>
          <w:u w:val="single"/>
        </w:rPr>
      </w:pPr>
      <w:r>
        <w:rPr>
          <w:u w:val="single"/>
        </w:rPr>
        <w:tab/>
      </w:r>
    </w:p>
  </w:footnote>
  <w:footnote w:type="continuationSeparator" w:id="0">
    <w:p w:rsidR="000D0E5E" w:rsidRDefault="000D0E5E" w:rsidP="00407B78">
      <w:pPr>
        <w:tabs>
          <w:tab w:val="right" w:pos="2155"/>
        </w:tabs>
        <w:spacing w:after="80"/>
        <w:ind w:left="680"/>
        <w:rPr>
          <w:u w:val="single"/>
        </w:rPr>
      </w:pPr>
      <w:r>
        <w:rPr>
          <w:u w:val="single"/>
        </w:rPr>
        <w:tab/>
      </w:r>
    </w:p>
  </w:footnote>
  <w:footnote w:id="1">
    <w:p w:rsidR="000D0E5E" w:rsidRPr="00C45E3C" w:rsidRDefault="000D0E5E" w:rsidP="000D0E5E">
      <w:pPr>
        <w:pStyle w:val="FootnoteText"/>
      </w:pPr>
      <w:r>
        <w:tab/>
        <w:t>*</w:t>
      </w:r>
      <w:r>
        <w:tab/>
        <w:t xml:space="preserve">Прежнее название: </w:t>
      </w:r>
      <w:r w:rsidRPr="00C45E3C">
        <w:rPr>
          <w:b/>
          <w:bCs/>
        </w:rPr>
        <w:t>Рабочая группа по вопросам торможения и ходовой части (GRRF)</w:t>
      </w:r>
      <w:r>
        <w:t>.</w:t>
      </w:r>
    </w:p>
  </w:footnote>
  <w:footnote w:id="2">
    <w:p w:rsidR="000D0E5E" w:rsidRPr="00E869B9" w:rsidRDefault="000D0E5E" w:rsidP="000D0E5E">
      <w:pPr>
        <w:pStyle w:val="FootnoteText"/>
        <w:spacing w:after="240"/>
      </w:pPr>
      <w:r>
        <w:tab/>
        <w:t>**</w:t>
      </w:r>
      <w:r>
        <w:tab/>
        <w:t>В соответствии с документами ECE/TRANS/274, пункт 52, ECE/TRANS/WP.29/1139, пункт 33, и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w:t>
      </w:r>
      <w:r>
        <w:br/>
        <w:t>с этим мандатом.</w:t>
      </w:r>
    </w:p>
  </w:footnote>
  <w:footnote w:id="3">
    <w:p w:rsidR="000D0E5E" w:rsidRPr="007A4FAA" w:rsidRDefault="000D0E5E" w:rsidP="000D0E5E">
      <w:pPr>
        <w:pStyle w:val="FootnoteText"/>
      </w:pPr>
      <w:r w:rsidRPr="00CC1BB6">
        <w:tab/>
      </w:r>
      <w:r>
        <w:rPr>
          <w:rStyle w:val="FootnoteReference"/>
        </w:rPr>
        <w:footnoteRef/>
      </w:r>
      <w:r w:rsidRPr="007A4FAA">
        <w:tab/>
        <w:t>В соответствии с определениями, содержащимися в Сводной резолюции о</w:t>
      </w:r>
      <w:r>
        <w:rPr>
          <w:lang w:val="fr-CH"/>
        </w:rPr>
        <w:t> </w:t>
      </w:r>
      <w:r w:rsidRPr="007A4FAA">
        <w:t>конструкции транспортных средств (СР.3)</w:t>
      </w:r>
      <w:r>
        <w:t xml:space="preserve">, документ </w:t>
      </w:r>
      <w:r w:rsidRPr="007A4FAA">
        <w:t>ECE/TRANS/WP.29/78/Rev.</w:t>
      </w:r>
      <w:r>
        <w:t>6</w:t>
      </w:r>
      <w:r w:rsidRPr="007A4FAA">
        <w:t>, пункт 2.</w:t>
      </w:r>
    </w:p>
  </w:footnote>
  <w:footnote w:id="4">
    <w:p w:rsidR="000D0E5E" w:rsidRPr="00E1106E" w:rsidRDefault="000D0E5E" w:rsidP="000D0E5E">
      <w:pPr>
        <w:pStyle w:val="FootnoteText"/>
        <w:rPr>
          <w:color w:val="000000" w:themeColor="text1"/>
        </w:rPr>
      </w:pPr>
      <w:r w:rsidRPr="006A5A70">
        <w:tab/>
      </w:r>
      <w:r>
        <w:rPr>
          <w:rStyle w:val="FootnoteReference"/>
        </w:rPr>
        <w:footnoteRef/>
      </w:r>
      <w:r>
        <w:tab/>
        <w:t>Отличительные номера Договаривающихся сторон Соглашения 1958 года указаны в приложении 3 к Сводной резолюции о конструкции трансп</w:t>
      </w:r>
      <w:r w:rsidR="00E1106E">
        <w:t>ортных средств (СР.3), документ </w:t>
      </w:r>
      <w:r w:rsidRPr="00FD4638">
        <w:t>ECE/TRANS/WP.29/78/Rev.</w:t>
      </w:r>
      <w:r>
        <w:t>6</w:t>
      </w:r>
      <w:r w:rsidRPr="00FD4638">
        <w:t xml:space="preserve"> </w:t>
      </w:r>
      <w:r>
        <w:t>–</w:t>
      </w:r>
      <w:r w:rsidRPr="00E1106E">
        <w:rPr>
          <w:color w:val="000000" w:themeColor="text1"/>
        </w:rPr>
        <w:t xml:space="preserve"> </w:t>
      </w:r>
      <w:hyperlink r:id="rId1" w:history="1">
        <w:r w:rsidR="00E1106E" w:rsidRPr="00E1106E">
          <w:rPr>
            <w:rStyle w:val="Hyperlink"/>
            <w:color w:val="000000" w:themeColor="text1"/>
          </w:rPr>
          <w:t>www.unece.org/trans/main/wp29/wp29wgs/wp29gen/ wp29resolutions.html</w:t>
        </w:r>
      </w:hyperlink>
      <w:r w:rsidRPr="00E1106E">
        <w:rPr>
          <w:color w:val="000000" w:themeColor="text1"/>
        </w:rPr>
        <w:t>.</w:t>
      </w:r>
    </w:p>
  </w:footnote>
  <w:footnote w:id="5">
    <w:p w:rsidR="000D0E5E" w:rsidRPr="000C687C" w:rsidRDefault="000D0E5E" w:rsidP="000D0E5E">
      <w:pPr>
        <w:pStyle w:val="FootnoteText"/>
      </w:pPr>
      <w:r>
        <w:tab/>
      </w:r>
      <w:r>
        <w:rPr>
          <w:rStyle w:val="FootnoteReference"/>
        </w:rPr>
        <w:footnoteRef/>
      </w:r>
      <w:r>
        <w:tab/>
        <w:t xml:space="preserve">Исходная точка каждого неподвижного транспортного средства, необходимая для определения расстояния между двумя неподвижными транспортными </w:t>
      </w:r>
      <w:r w:rsidR="00087D58">
        <w:t>средствами, определяется в </w:t>
      </w:r>
      <w:r>
        <w:t xml:space="preserve">соответствии с </w:t>
      </w:r>
      <w:r w:rsidRPr="000C687C">
        <w:rPr>
          <w:lang w:val="fr-CH"/>
        </w:rPr>
        <w:t>ISO</w:t>
      </w:r>
      <w:r w:rsidRPr="000C687C">
        <w:t xml:space="preserve"> 612-1978.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5E" w:rsidRPr="000D0E5E" w:rsidRDefault="00B57E8F">
    <w:pPr>
      <w:pStyle w:val="Header"/>
    </w:pPr>
    <w:fldSimple w:instr=" TITLE  \* MERGEFORMAT ">
      <w:r>
        <w:t>ECE/TRANS/WP.29/GRVA/2018/4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E5E" w:rsidRPr="000D0E5E" w:rsidRDefault="00B57E8F" w:rsidP="000D0E5E">
    <w:pPr>
      <w:pStyle w:val="Header"/>
      <w:jc w:val="right"/>
    </w:pPr>
    <w:fldSimple w:instr=" TITLE  \* MERGEFORMAT ">
      <w:r>
        <w:t>ECE/TRANS/WP.29/GRVA/2018/4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5BA5818"/>
    <w:multiLevelType w:val="hybridMultilevel"/>
    <w:tmpl w:val="4D04F3C8"/>
    <w:lvl w:ilvl="0" w:tplc="AB10FCD6">
      <w:start w:val="1"/>
      <w:numFmt w:val="decimal"/>
      <w:lvlText w:val="%1.)"/>
      <w:lvlJc w:val="left"/>
      <w:pPr>
        <w:ind w:left="1494" w:hanging="360"/>
      </w:pPr>
      <w:rPr>
        <w:rFonts w:eastAsia="Times New Roman"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A6304"/>
    <w:multiLevelType w:val="hybridMultilevel"/>
    <w:tmpl w:val="DE20F804"/>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8"/>
  </w:num>
  <w:num w:numId="3">
    <w:abstractNumId w:val="14"/>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7"/>
  </w:num>
  <w:num w:numId="23">
    <w:abstractNumId w:val="15"/>
  </w:num>
  <w:num w:numId="24">
    <w:abstractNumId w:val="10"/>
  </w:num>
  <w:num w:numId="25">
    <w:abstractNumId w:val="22"/>
  </w:num>
  <w:num w:numId="26">
    <w:abstractNumId w:val="13"/>
  </w:num>
  <w:num w:numId="27">
    <w:abstractNumId w:val="12"/>
  </w:num>
  <w:num w:numId="28">
    <w:abstractNumId w:val="16"/>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BA"/>
    <w:rsid w:val="00033EE1"/>
    <w:rsid w:val="00042B72"/>
    <w:rsid w:val="000558BD"/>
    <w:rsid w:val="00087D58"/>
    <w:rsid w:val="000B5568"/>
    <w:rsid w:val="000B57E7"/>
    <w:rsid w:val="000B6373"/>
    <w:rsid w:val="000D0E5E"/>
    <w:rsid w:val="000E4E5B"/>
    <w:rsid w:val="000F09DF"/>
    <w:rsid w:val="000F61B2"/>
    <w:rsid w:val="001075E9"/>
    <w:rsid w:val="0014152F"/>
    <w:rsid w:val="00180183"/>
    <w:rsid w:val="0018024D"/>
    <w:rsid w:val="0018649F"/>
    <w:rsid w:val="00196389"/>
    <w:rsid w:val="001A2848"/>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524A"/>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46BA"/>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01EE"/>
    <w:rsid w:val="006C2031"/>
    <w:rsid w:val="006D461A"/>
    <w:rsid w:val="006F35EE"/>
    <w:rsid w:val="007021FF"/>
    <w:rsid w:val="00712895"/>
    <w:rsid w:val="00734ACB"/>
    <w:rsid w:val="00757357"/>
    <w:rsid w:val="00792497"/>
    <w:rsid w:val="007C0DE6"/>
    <w:rsid w:val="00806737"/>
    <w:rsid w:val="00806763"/>
    <w:rsid w:val="00825F8D"/>
    <w:rsid w:val="00834B71"/>
    <w:rsid w:val="0086445C"/>
    <w:rsid w:val="00866EAD"/>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A0F00"/>
    <w:rsid w:val="00AB4B51"/>
    <w:rsid w:val="00AC56BC"/>
    <w:rsid w:val="00B10CC7"/>
    <w:rsid w:val="00B36DF7"/>
    <w:rsid w:val="00B539E7"/>
    <w:rsid w:val="00B57E8F"/>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C7FF1"/>
    <w:rsid w:val="00DD78D1"/>
    <w:rsid w:val="00DE32CD"/>
    <w:rsid w:val="00DF5767"/>
    <w:rsid w:val="00DF71B9"/>
    <w:rsid w:val="00E1106E"/>
    <w:rsid w:val="00E12C5F"/>
    <w:rsid w:val="00E73F76"/>
    <w:rsid w:val="00EA2C9F"/>
    <w:rsid w:val="00EA420E"/>
    <w:rsid w:val="00ED0BDA"/>
    <w:rsid w:val="00EE142A"/>
    <w:rsid w:val="00EF1360"/>
    <w:rsid w:val="00EF3220"/>
    <w:rsid w:val="00F07E86"/>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1A9822-73BA-4C93-9737-54CFE632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tabs>
        <w:tab w:val="left" w:pos="567"/>
        <w:tab w:val="num" w:pos="1494"/>
      </w:tabs>
      <w:ind w:left="1134"/>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617A43"/>
    <w:rPr>
      <w:sz w:val="16"/>
      <w:lang w:val="en-GB" w:eastAsia="ru-RU"/>
    </w:rPr>
  </w:style>
  <w:style w:type="character" w:styleId="FootnoteReference">
    <w:name w:val="footnote reference"/>
    <w:aliases w:val="4_GR,4_G,(Footnote Reference),BVI fnr,Footnote symbol,Footnote,Footnote Reference Superscript,SUPERS,-E Fußnotenzeichen, BVI fnr"/>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5_G_6,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5_G_6 Char,Footnote Text Char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ChG">
    <w:name w:val="_ H _Ch_G"/>
    <w:basedOn w:val="Normal"/>
    <w:next w:val="Normal"/>
    <w:link w:val="HChGChar"/>
    <w:qFormat/>
    <w:rsid w:val="000D0E5E"/>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link w:val="H1GChar"/>
    <w:qFormat/>
    <w:rsid w:val="000D0E5E"/>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ChGChar">
    <w:name w:val="_ H _Ch_G Char"/>
    <w:link w:val="HChG"/>
    <w:rsid w:val="000D0E5E"/>
    <w:rPr>
      <w:b/>
      <w:sz w:val="28"/>
      <w:lang w:val="en-GB" w:eastAsia="en-US"/>
    </w:rPr>
  </w:style>
  <w:style w:type="character" w:customStyle="1" w:styleId="H1GChar">
    <w:name w:val="_ H_1_G Char"/>
    <w:link w:val="H1G"/>
    <w:rsid w:val="000D0E5E"/>
    <w:rPr>
      <w:b/>
      <w:sz w:val="24"/>
      <w:lang w:val="en-GB" w:eastAsia="en-US"/>
    </w:rPr>
  </w:style>
  <w:style w:type="numbering" w:customStyle="1" w:styleId="1">
    <w:name w:val="Нет списка1"/>
    <w:next w:val="NoList"/>
    <w:uiPriority w:val="99"/>
    <w:semiHidden/>
    <w:unhideWhenUsed/>
    <w:rsid w:val="000D0E5E"/>
  </w:style>
  <w:style w:type="character" w:customStyle="1" w:styleId="Heading2Char">
    <w:name w:val="Heading 2 Char"/>
    <w:basedOn w:val="DefaultParagraphFont"/>
    <w:link w:val="Heading2"/>
    <w:rsid w:val="000D0E5E"/>
    <w:rPr>
      <w:rFonts w:eastAsiaTheme="minorHAnsi" w:cs="Arial"/>
      <w:bCs/>
      <w:iCs/>
      <w:szCs w:val="28"/>
      <w:lang w:val="ru-RU" w:eastAsia="en-US"/>
    </w:rPr>
  </w:style>
  <w:style w:type="character" w:customStyle="1" w:styleId="Heading3Char">
    <w:name w:val="Heading 3 Char"/>
    <w:basedOn w:val="DefaultParagraphFont"/>
    <w:link w:val="Heading3"/>
    <w:rsid w:val="000D0E5E"/>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0D0E5E"/>
    <w:rPr>
      <w:rFonts w:eastAsiaTheme="minorHAnsi" w:cstheme="minorBidi"/>
      <w:b/>
      <w:bCs/>
      <w:sz w:val="28"/>
      <w:szCs w:val="28"/>
      <w:lang w:val="ru-RU" w:eastAsia="en-US"/>
    </w:rPr>
  </w:style>
  <w:style w:type="character" w:customStyle="1" w:styleId="Heading5Char">
    <w:name w:val="Heading 5 Char"/>
    <w:basedOn w:val="DefaultParagraphFont"/>
    <w:link w:val="Heading5"/>
    <w:rsid w:val="000D0E5E"/>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0D0E5E"/>
    <w:rPr>
      <w:rFonts w:eastAsiaTheme="minorHAnsi" w:cstheme="minorBidi"/>
      <w:b/>
      <w:bCs/>
      <w:sz w:val="22"/>
      <w:szCs w:val="22"/>
      <w:lang w:val="ru-RU" w:eastAsia="en-US"/>
    </w:rPr>
  </w:style>
  <w:style w:type="character" w:customStyle="1" w:styleId="Heading7Char">
    <w:name w:val="Heading 7 Char"/>
    <w:basedOn w:val="DefaultParagraphFont"/>
    <w:link w:val="Heading7"/>
    <w:rsid w:val="000D0E5E"/>
    <w:rPr>
      <w:rFonts w:eastAsiaTheme="minorHAnsi" w:cstheme="minorBidi"/>
      <w:sz w:val="24"/>
      <w:szCs w:val="24"/>
      <w:lang w:val="ru-RU" w:eastAsia="en-US"/>
    </w:rPr>
  </w:style>
  <w:style w:type="character" w:customStyle="1" w:styleId="Heading8Char">
    <w:name w:val="Heading 8 Char"/>
    <w:basedOn w:val="DefaultParagraphFont"/>
    <w:link w:val="Heading8"/>
    <w:rsid w:val="000D0E5E"/>
    <w:rPr>
      <w:rFonts w:eastAsiaTheme="minorHAnsi" w:cstheme="minorBidi"/>
      <w:i/>
      <w:iCs/>
      <w:sz w:val="24"/>
      <w:szCs w:val="24"/>
      <w:lang w:val="ru-RU" w:eastAsia="en-US"/>
    </w:rPr>
  </w:style>
  <w:style w:type="character" w:customStyle="1" w:styleId="Heading9Char">
    <w:name w:val="Heading 9 Char"/>
    <w:basedOn w:val="DefaultParagraphFont"/>
    <w:link w:val="Heading9"/>
    <w:rsid w:val="000D0E5E"/>
    <w:rPr>
      <w:rFonts w:ascii="Arial" w:eastAsiaTheme="minorHAnsi" w:hAnsi="Arial" w:cs="Arial"/>
      <w:sz w:val="22"/>
      <w:szCs w:val="22"/>
      <w:lang w:val="ru-RU" w:eastAsia="en-US"/>
    </w:rPr>
  </w:style>
  <w:style w:type="paragraph" w:customStyle="1" w:styleId="HMG">
    <w:name w:val="_ H __M_G"/>
    <w:basedOn w:val="Normal"/>
    <w:next w:val="Normal"/>
    <w:rsid w:val="000D0E5E"/>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ParaNoG">
    <w:name w:val="_ParaNo._G"/>
    <w:basedOn w:val="SingleTxtG"/>
    <w:rsid w:val="000D0E5E"/>
    <w:pPr>
      <w:numPr>
        <w:numId w:val="24"/>
      </w:numPr>
      <w:tabs>
        <w:tab w:val="clear" w:pos="1494"/>
        <w:tab w:val="num" w:pos="926"/>
      </w:tabs>
      <w:ind w:left="926" w:hanging="360"/>
    </w:pPr>
  </w:style>
  <w:style w:type="paragraph" w:customStyle="1" w:styleId="SingleTxtG">
    <w:name w:val="_ Single Txt_G"/>
    <w:basedOn w:val="Normal"/>
    <w:link w:val="SingleTxtGChar"/>
    <w:qFormat/>
    <w:rsid w:val="000D0E5E"/>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0D0E5E"/>
    <w:rPr>
      <w:rFonts w:eastAsia="Times New Roman" w:cs="Courier New"/>
      <w:szCs w:val="20"/>
      <w:lang w:val="en-GB"/>
    </w:rPr>
  </w:style>
  <w:style w:type="character" w:customStyle="1" w:styleId="PlainTextChar">
    <w:name w:val="Plain Text Char"/>
    <w:basedOn w:val="DefaultParagraphFont"/>
    <w:link w:val="PlainText"/>
    <w:semiHidden/>
    <w:rsid w:val="000D0E5E"/>
    <w:rPr>
      <w:rFonts w:cs="Courier New"/>
      <w:lang w:val="en-GB" w:eastAsia="en-US"/>
    </w:rPr>
  </w:style>
  <w:style w:type="paragraph" w:styleId="BodyText">
    <w:name w:val="Body Text"/>
    <w:basedOn w:val="Normal"/>
    <w:next w:val="Normal"/>
    <w:link w:val="BodyTextChar"/>
    <w:semiHidden/>
    <w:rsid w:val="000D0E5E"/>
    <w:rPr>
      <w:rFonts w:eastAsia="Times New Roman" w:cs="Times New Roman"/>
      <w:szCs w:val="20"/>
      <w:lang w:val="en-GB"/>
    </w:rPr>
  </w:style>
  <w:style w:type="character" w:customStyle="1" w:styleId="BodyTextChar">
    <w:name w:val="Body Text Char"/>
    <w:basedOn w:val="DefaultParagraphFont"/>
    <w:link w:val="BodyText"/>
    <w:semiHidden/>
    <w:rsid w:val="000D0E5E"/>
    <w:rPr>
      <w:lang w:val="en-GB" w:eastAsia="en-US"/>
    </w:rPr>
  </w:style>
  <w:style w:type="paragraph" w:styleId="BodyTextIndent">
    <w:name w:val="Body Text Indent"/>
    <w:basedOn w:val="Normal"/>
    <w:link w:val="BodyTextIndentChar"/>
    <w:semiHidden/>
    <w:rsid w:val="000D0E5E"/>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0D0E5E"/>
    <w:rPr>
      <w:lang w:val="en-GB" w:eastAsia="en-US"/>
    </w:rPr>
  </w:style>
  <w:style w:type="paragraph" w:styleId="BlockText">
    <w:name w:val="Block Text"/>
    <w:basedOn w:val="Normal"/>
    <w:semiHidden/>
    <w:rsid w:val="000D0E5E"/>
    <w:pPr>
      <w:ind w:left="1440" w:right="1440"/>
    </w:pPr>
    <w:rPr>
      <w:rFonts w:eastAsia="Times New Roman" w:cs="Times New Roman"/>
      <w:szCs w:val="20"/>
      <w:lang w:val="en-GB"/>
    </w:rPr>
  </w:style>
  <w:style w:type="paragraph" w:customStyle="1" w:styleId="SMG">
    <w:name w:val="__S_M_G"/>
    <w:basedOn w:val="Normal"/>
    <w:next w:val="Normal"/>
    <w:rsid w:val="000D0E5E"/>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rsid w:val="000D0E5E"/>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rsid w:val="000D0E5E"/>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rsid w:val="000D0E5E"/>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0D0E5E"/>
    <w:pPr>
      <w:numPr>
        <w:numId w:val="22"/>
      </w:numPr>
      <w:spacing w:after="120"/>
      <w:ind w:right="1134"/>
      <w:jc w:val="both"/>
    </w:pPr>
    <w:rPr>
      <w:rFonts w:eastAsia="Times New Roman" w:cs="Times New Roman"/>
      <w:szCs w:val="20"/>
      <w:lang w:val="en-GB"/>
    </w:rPr>
  </w:style>
  <w:style w:type="character" w:styleId="CommentReference">
    <w:name w:val="annotation reference"/>
    <w:semiHidden/>
    <w:rsid w:val="000D0E5E"/>
    <w:rPr>
      <w:sz w:val="6"/>
    </w:rPr>
  </w:style>
  <w:style w:type="paragraph" w:styleId="CommentText">
    <w:name w:val="annotation text"/>
    <w:basedOn w:val="Normal"/>
    <w:link w:val="CommentTextChar"/>
    <w:semiHidden/>
    <w:rsid w:val="000D0E5E"/>
    <w:rPr>
      <w:rFonts w:eastAsia="Times New Roman" w:cs="Times New Roman"/>
      <w:szCs w:val="20"/>
      <w:lang w:val="en-GB"/>
    </w:rPr>
  </w:style>
  <w:style w:type="character" w:customStyle="1" w:styleId="CommentTextChar">
    <w:name w:val="Comment Text Char"/>
    <w:basedOn w:val="DefaultParagraphFont"/>
    <w:link w:val="CommentText"/>
    <w:semiHidden/>
    <w:rsid w:val="000D0E5E"/>
    <w:rPr>
      <w:lang w:val="en-GB" w:eastAsia="en-US"/>
    </w:rPr>
  </w:style>
  <w:style w:type="character" w:styleId="LineNumber">
    <w:name w:val="line number"/>
    <w:semiHidden/>
    <w:rsid w:val="000D0E5E"/>
    <w:rPr>
      <w:sz w:val="14"/>
    </w:rPr>
  </w:style>
  <w:style w:type="paragraph" w:customStyle="1" w:styleId="Bullet2G">
    <w:name w:val="_Bullet 2_G"/>
    <w:basedOn w:val="Normal"/>
    <w:rsid w:val="000D0E5E"/>
    <w:pPr>
      <w:numPr>
        <w:numId w:val="23"/>
      </w:numPr>
      <w:spacing w:after="120"/>
      <w:ind w:right="1134"/>
      <w:jc w:val="both"/>
    </w:pPr>
    <w:rPr>
      <w:rFonts w:eastAsia="Times New Roman" w:cs="Times New Roman"/>
      <w:szCs w:val="20"/>
      <w:lang w:val="en-GB"/>
    </w:rPr>
  </w:style>
  <w:style w:type="paragraph" w:customStyle="1" w:styleId="H23G">
    <w:name w:val="_ H_2/3_G"/>
    <w:basedOn w:val="Normal"/>
    <w:next w:val="Normal"/>
    <w:rsid w:val="000D0E5E"/>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0D0E5E"/>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0D0E5E"/>
    <w:pPr>
      <w:keepNext/>
      <w:keepLines/>
      <w:tabs>
        <w:tab w:val="right" w:pos="851"/>
      </w:tabs>
      <w:spacing w:before="240" w:after="120" w:line="240" w:lineRule="exact"/>
      <w:ind w:left="1134" w:right="1134" w:hanging="1134"/>
    </w:pPr>
    <w:rPr>
      <w:rFonts w:eastAsia="Times New Roman" w:cs="Times New Roman"/>
      <w:szCs w:val="20"/>
      <w:lang w:val="en-GB"/>
    </w:rPr>
  </w:style>
  <w:style w:type="numbering" w:styleId="111111">
    <w:name w:val="Outline List 2"/>
    <w:basedOn w:val="NoList"/>
    <w:semiHidden/>
    <w:rsid w:val="000D0E5E"/>
    <w:pPr>
      <w:numPr>
        <w:numId w:val="25"/>
      </w:numPr>
    </w:pPr>
  </w:style>
  <w:style w:type="numbering" w:styleId="1ai">
    <w:name w:val="Outline List 1"/>
    <w:basedOn w:val="NoList"/>
    <w:semiHidden/>
    <w:rsid w:val="000D0E5E"/>
    <w:pPr>
      <w:numPr>
        <w:numId w:val="26"/>
      </w:numPr>
    </w:pPr>
  </w:style>
  <w:style w:type="numbering" w:styleId="ArticleSection">
    <w:name w:val="Outline List 3"/>
    <w:basedOn w:val="NoList"/>
    <w:semiHidden/>
    <w:rsid w:val="000D0E5E"/>
    <w:pPr>
      <w:numPr>
        <w:numId w:val="27"/>
      </w:numPr>
    </w:pPr>
  </w:style>
  <w:style w:type="paragraph" w:styleId="BodyText2">
    <w:name w:val="Body Text 2"/>
    <w:basedOn w:val="Normal"/>
    <w:link w:val="BodyText2Char"/>
    <w:semiHidden/>
    <w:rsid w:val="000D0E5E"/>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0D0E5E"/>
    <w:rPr>
      <w:lang w:val="en-GB" w:eastAsia="en-US"/>
    </w:rPr>
  </w:style>
  <w:style w:type="paragraph" w:styleId="BodyText3">
    <w:name w:val="Body Text 3"/>
    <w:basedOn w:val="Normal"/>
    <w:link w:val="BodyText3Char"/>
    <w:semiHidden/>
    <w:rsid w:val="000D0E5E"/>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0D0E5E"/>
    <w:rPr>
      <w:sz w:val="16"/>
      <w:szCs w:val="16"/>
      <w:lang w:val="en-GB" w:eastAsia="en-US"/>
    </w:rPr>
  </w:style>
  <w:style w:type="paragraph" w:styleId="BodyTextFirstIndent">
    <w:name w:val="Body Text First Indent"/>
    <w:basedOn w:val="BodyText"/>
    <w:link w:val="BodyTextFirstIndentChar"/>
    <w:rsid w:val="000D0E5E"/>
    <w:pPr>
      <w:spacing w:after="120"/>
      <w:ind w:firstLine="210"/>
    </w:pPr>
  </w:style>
  <w:style w:type="character" w:customStyle="1" w:styleId="BodyTextFirstIndentChar">
    <w:name w:val="Body Text First Indent Char"/>
    <w:basedOn w:val="BodyTextChar"/>
    <w:link w:val="BodyTextFirstIndent"/>
    <w:rsid w:val="000D0E5E"/>
    <w:rPr>
      <w:lang w:val="en-GB" w:eastAsia="en-US"/>
    </w:rPr>
  </w:style>
  <w:style w:type="paragraph" w:styleId="BodyTextFirstIndent2">
    <w:name w:val="Body Text First Indent 2"/>
    <w:basedOn w:val="BodyTextIndent"/>
    <w:link w:val="BodyTextFirstIndent2Char"/>
    <w:semiHidden/>
    <w:rsid w:val="000D0E5E"/>
    <w:pPr>
      <w:ind w:firstLine="210"/>
    </w:pPr>
  </w:style>
  <w:style w:type="character" w:customStyle="1" w:styleId="BodyTextFirstIndent2Char">
    <w:name w:val="Body Text First Indent 2 Char"/>
    <w:basedOn w:val="BodyTextIndentChar"/>
    <w:link w:val="BodyTextFirstIndent2"/>
    <w:semiHidden/>
    <w:rsid w:val="000D0E5E"/>
    <w:rPr>
      <w:lang w:val="en-GB" w:eastAsia="en-US"/>
    </w:rPr>
  </w:style>
  <w:style w:type="paragraph" w:styleId="BodyTextIndent2">
    <w:name w:val="Body Text Indent 2"/>
    <w:basedOn w:val="Normal"/>
    <w:link w:val="BodyTextIndent2Char"/>
    <w:semiHidden/>
    <w:rsid w:val="000D0E5E"/>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0D0E5E"/>
    <w:rPr>
      <w:lang w:val="en-GB" w:eastAsia="en-US"/>
    </w:rPr>
  </w:style>
  <w:style w:type="paragraph" w:styleId="BodyTextIndent3">
    <w:name w:val="Body Text Indent 3"/>
    <w:basedOn w:val="Normal"/>
    <w:link w:val="BodyTextIndent3Char"/>
    <w:semiHidden/>
    <w:rsid w:val="000D0E5E"/>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0D0E5E"/>
    <w:rPr>
      <w:sz w:val="16"/>
      <w:szCs w:val="16"/>
      <w:lang w:val="en-GB" w:eastAsia="en-US"/>
    </w:rPr>
  </w:style>
  <w:style w:type="paragraph" w:styleId="Closing">
    <w:name w:val="Closing"/>
    <w:basedOn w:val="Normal"/>
    <w:link w:val="ClosingChar"/>
    <w:semiHidden/>
    <w:rsid w:val="000D0E5E"/>
    <w:pPr>
      <w:ind w:left="4252"/>
    </w:pPr>
    <w:rPr>
      <w:rFonts w:eastAsia="Times New Roman" w:cs="Times New Roman"/>
      <w:szCs w:val="20"/>
      <w:lang w:val="en-GB"/>
    </w:rPr>
  </w:style>
  <w:style w:type="character" w:customStyle="1" w:styleId="ClosingChar">
    <w:name w:val="Closing Char"/>
    <w:basedOn w:val="DefaultParagraphFont"/>
    <w:link w:val="Closing"/>
    <w:semiHidden/>
    <w:rsid w:val="000D0E5E"/>
    <w:rPr>
      <w:lang w:val="en-GB" w:eastAsia="en-US"/>
    </w:rPr>
  </w:style>
  <w:style w:type="paragraph" w:styleId="Date">
    <w:name w:val="Date"/>
    <w:basedOn w:val="Normal"/>
    <w:next w:val="Normal"/>
    <w:link w:val="DateChar"/>
    <w:rsid w:val="000D0E5E"/>
    <w:rPr>
      <w:rFonts w:eastAsia="Times New Roman" w:cs="Times New Roman"/>
      <w:szCs w:val="20"/>
      <w:lang w:val="en-GB"/>
    </w:rPr>
  </w:style>
  <w:style w:type="character" w:customStyle="1" w:styleId="DateChar">
    <w:name w:val="Date Char"/>
    <w:basedOn w:val="DefaultParagraphFont"/>
    <w:link w:val="Date"/>
    <w:rsid w:val="000D0E5E"/>
    <w:rPr>
      <w:lang w:val="en-GB" w:eastAsia="en-US"/>
    </w:rPr>
  </w:style>
  <w:style w:type="paragraph" w:styleId="E-mailSignature">
    <w:name w:val="E-mail Signature"/>
    <w:basedOn w:val="Normal"/>
    <w:link w:val="E-mailSignatureChar"/>
    <w:semiHidden/>
    <w:rsid w:val="000D0E5E"/>
    <w:rPr>
      <w:rFonts w:eastAsia="Times New Roman" w:cs="Times New Roman"/>
      <w:szCs w:val="20"/>
      <w:lang w:val="en-GB"/>
    </w:rPr>
  </w:style>
  <w:style w:type="character" w:customStyle="1" w:styleId="E-mailSignatureChar">
    <w:name w:val="E-mail Signature Char"/>
    <w:basedOn w:val="DefaultParagraphFont"/>
    <w:link w:val="E-mailSignature"/>
    <w:semiHidden/>
    <w:rsid w:val="000D0E5E"/>
    <w:rPr>
      <w:lang w:val="en-GB" w:eastAsia="en-US"/>
    </w:rPr>
  </w:style>
  <w:style w:type="character" w:styleId="Emphasis">
    <w:name w:val="Emphasis"/>
    <w:qFormat/>
    <w:rsid w:val="000D0E5E"/>
    <w:rPr>
      <w:i/>
      <w:iCs/>
    </w:rPr>
  </w:style>
  <w:style w:type="paragraph" w:styleId="EnvelopeReturn">
    <w:name w:val="envelope return"/>
    <w:basedOn w:val="Normal"/>
    <w:semiHidden/>
    <w:rsid w:val="000D0E5E"/>
    <w:rPr>
      <w:rFonts w:ascii="Arial" w:eastAsia="Times New Roman" w:hAnsi="Arial" w:cs="Arial"/>
      <w:szCs w:val="20"/>
      <w:lang w:val="en-GB"/>
    </w:rPr>
  </w:style>
  <w:style w:type="character" w:styleId="HTMLAcronym">
    <w:name w:val="HTML Acronym"/>
    <w:basedOn w:val="DefaultParagraphFont"/>
    <w:semiHidden/>
    <w:rsid w:val="000D0E5E"/>
  </w:style>
  <w:style w:type="paragraph" w:styleId="HTMLAddress">
    <w:name w:val="HTML Address"/>
    <w:basedOn w:val="Normal"/>
    <w:link w:val="HTMLAddressChar"/>
    <w:semiHidden/>
    <w:rsid w:val="000D0E5E"/>
    <w:rPr>
      <w:rFonts w:eastAsia="Times New Roman" w:cs="Times New Roman"/>
      <w:i/>
      <w:iCs/>
      <w:szCs w:val="20"/>
      <w:lang w:val="en-GB"/>
    </w:rPr>
  </w:style>
  <w:style w:type="character" w:customStyle="1" w:styleId="HTMLAddressChar">
    <w:name w:val="HTML Address Char"/>
    <w:basedOn w:val="DefaultParagraphFont"/>
    <w:link w:val="HTMLAddress"/>
    <w:semiHidden/>
    <w:rsid w:val="000D0E5E"/>
    <w:rPr>
      <w:i/>
      <w:iCs/>
      <w:lang w:val="en-GB" w:eastAsia="en-US"/>
    </w:rPr>
  </w:style>
  <w:style w:type="character" w:styleId="HTMLCite">
    <w:name w:val="HTML Cite"/>
    <w:semiHidden/>
    <w:rsid w:val="000D0E5E"/>
    <w:rPr>
      <w:i/>
      <w:iCs/>
    </w:rPr>
  </w:style>
  <w:style w:type="character" w:styleId="HTMLCode">
    <w:name w:val="HTML Code"/>
    <w:semiHidden/>
    <w:rsid w:val="000D0E5E"/>
    <w:rPr>
      <w:rFonts w:ascii="Courier New" w:hAnsi="Courier New" w:cs="Courier New"/>
      <w:sz w:val="20"/>
      <w:szCs w:val="20"/>
    </w:rPr>
  </w:style>
  <w:style w:type="character" w:styleId="HTMLDefinition">
    <w:name w:val="HTML Definition"/>
    <w:semiHidden/>
    <w:rsid w:val="000D0E5E"/>
    <w:rPr>
      <w:i/>
      <w:iCs/>
    </w:rPr>
  </w:style>
  <w:style w:type="character" w:styleId="HTMLKeyboard">
    <w:name w:val="HTML Keyboard"/>
    <w:semiHidden/>
    <w:rsid w:val="000D0E5E"/>
    <w:rPr>
      <w:rFonts w:ascii="Courier New" w:hAnsi="Courier New" w:cs="Courier New"/>
      <w:sz w:val="20"/>
      <w:szCs w:val="20"/>
    </w:rPr>
  </w:style>
  <w:style w:type="paragraph" w:styleId="HTMLPreformatted">
    <w:name w:val="HTML Preformatted"/>
    <w:basedOn w:val="Normal"/>
    <w:link w:val="HTMLPreformattedChar"/>
    <w:semiHidden/>
    <w:rsid w:val="000D0E5E"/>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0D0E5E"/>
    <w:rPr>
      <w:rFonts w:ascii="Courier New" w:hAnsi="Courier New" w:cs="Courier New"/>
      <w:lang w:val="en-GB" w:eastAsia="en-US"/>
    </w:rPr>
  </w:style>
  <w:style w:type="character" w:styleId="HTMLSample">
    <w:name w:val="HTML Sample"/>
    <w:semiHidden/>
    <w:rsid w:val="000D0E5E"/>
    <w:rPr>
      <w:rFonts w:ascii="Courier New" w:hAnsi="Courier New" w:cs="Courier New"/>
    </w:rPr>
  </w:style>
  <w:style w:type="character" w:styleId="HTMLTypewriter">
    <w:name w:val="HTML Typewriter"/>
    <w:semiHidden/>
    <w:rsid w:val="000D0E5E"/>
    <w:rPr>
      <w:rFonts w:ascii="Courier New" w:hAnsi="Courier New" w:cs="Courier New"/>
      <w:sz w:val="20"/>
      <w:szCs w:val="20"/>
    </w:rPr>
  </w:style>
  <w:style w:type="character" w:styleId="HTMLVariable">
    <w:name w:val="HTML Variable"/>
    <w:semiHidden/>
    <w:rsid w:val="000D0E5E"/>
    <w:rPr>
      <w:i/>
      <w:iCs/>
    </w:rPr>
  </w:style>
  <w:style w:type="paragraph" w:styleId="List">
    <w:name w:val="List"/>
    <w:basedOn w:val="Normal"/>
    <w:semiHidden/>
    <w:rsid w:val="000D0E5E"/>
    <w:pPr>
      <w:ind w:left="283" w:hanging="283"/>
    </w:pPr>
    <w:rPr>
      <w:rFonts w:eastAsia="Times New Roman" w:cs="Times New Roman"/>
      <w:szCs w:val="20"/>
      <w:lang w:val="en-GB"/>
    </w:rPr>
  </w:style>
  <w:style w:type="paragraph" w:styleId="List2">
    <w:name w:val="List 2"/>
    <w:basedOn w:val="Normal"/>
    <w:semiHidden/>
    <w:rsid w:val="000D0E5E"/>
    <w:pPr>
      <w:ind w:left="566" w:hanging="283"/>
    </w:pPr>
    <w:rPr>
      <w:rFonts w:eastAsia="Times New Roman" w:cs="Times New Roman"/>
      <w:szCs w:val="20"/>
      <w:lang w:val="en-GB"/>
    </w:rPr>
  </w:style>
  <w:style w:type="paragraph" w:styleId="List3">
    <w:name w:val="List 3"/>
    <w:basedOn w:val="Normal"/>
    <w:semiHidden/>
    <w:rsid w:val="000D0E5E"/>
    <w:pPr>
      <w:ind w:left="849" w:hanging="283"/>
    </w:pPr>
    <w:rPr>
      <w:rFonts w:eastAsia="Times New Roman" w:cs="Times New Roman"/>
      <w:szCs w:val="20"/>
      <w:lang w:val="en-GB"/>
    </w:rPr>
  </w:style>
  <w:style w:type="paragraph" w:styleId="List4">
    <w:name w:val="List 4"/>
    <w:basedOn w:val="Normal"/>
    <w:rsid w:val="000D0E5E"/>
    <w:pPr>
      <w:ind w:left="1132" w:hanging="283"/>
    </w:pPr>
    <w:rPr>
      <w:rFonts w:eastAsia="Times New Roman" w:cs="Times New Roman"/>
      <w:szCs w:val="20"/>
      <w:lang w:val="en-GB"/>
    </w:rPr>
  </w:style>
  <w:style w:type="paragraph" w:styleId="List5">
    <w:name w:val="List 5"/>
    <w:basedOn w:val="Normal"/>
    <w:rsid w:val="000D0E5E"/>
    <w:pPr>
      <w:ind w:left="1415" w:hanging="283"/>
    </w:pPr>
    <w:rPr>
      <w:rFonts w:eastAsia="Times New Roman" w:cs="Times New Roman"/>
      <w:szCs w:val="20"/>
      <w:lang w:val="en-GB"/>
    </w:rPr>
  </w:style>
  <w:style w:type="paragraph" w:styleId="ListBullet">
    <w:name w:val="List Bullet"/>
    <w:basedOn w:val="Normal"/>
    <w:semiHidden/>
    <w:rsid w:val="000D0E5E"/>
    <w:pPr>
      <w:tabs>
        <w:tab w:val="num" w:pos="360"/>
      </w:tabs>
      <w:ind w:left="360" w:hanging="360"/>
    </w:pPr>
    <w:rPr>
      <w:rFonts w:eastAsia="Times New Roman" w:cs="Times New Roman"/>
      <w:szCs w:val="20"/>
      <w:lang w:val="en-GB"/>
    </w:rPr>
  </w:style>
  <w:style w:type="paragraph" w:styleId="ListBullet2">
    <w:name w:val="List Bullet 2"/>
    <w:basedOn w:val="Normal"/>
    <w:semiHidden/>
    <w:rsid w:val="000D0E5E"/>
    <w:pPr>
      <w:tabs>
        <w:tab w:val="num" w:pos="643"/>
      </w:tabs>
      <w:ind w:left="643" w:hanging="360"/>
    </w:pPr>
    <w:rPr>
      <w:rFonts w:eastAsia="Times New Roman" w:cs="Times New Roman"/>
      <w:szCs w:val="20"/>
      <w:lang w:val="en-GB"/>
    </w:rPr>
  </w:style>
  <w:style w:type="paragraph" w:styleId="ListBullet3">
    <w:name w:val="List Bullet 3"/>
    <w:basedOn w:val="Normal"/>
    <w:semiHidden/>
    <w:rsid w:val="000D0E5E"/>
    <w:pPr>
      <w:tabs>
        <w:tab w:val="num" w:pos="926"/>
      </w:tabs>
      <w:ind w:left="926" w:hanging="360"/>
    </w:pPr>
    <w:rPr>
      <w:rFonts w:eastAsia="Times New Roman" w:cs="Times New Roman"/>
      <w:szCs w:val="20"/>
      <w:lang w:val="en-GB"/>
    </w:rPr>
  </w:style>
  <w:style w:type="paragraph" w:styleId="ListBullet4">
    <w:name w:val="List Bullet 4"/>
    <w:basedOn w:val="Normal"/>
    <w:semiHidden/>
    <w:rsid w:val="000D0E5E"/>
    <w:pPr>
      <w:tabs>
        <w:tab w:val="num" w:pos="1209"/>
      </w:tabs>
      <w:ind w:left="1209" w:hanging="360"/>
    </w:pPr>
    <w:rPr>
      <w:rFonts w:eastAsia="Times New Roman" w:cs="Times New Roman"/>
      <w:szCs w:val="20"/>
      <w:lang w:val="en-GB"/>
    </w:rPr>
  </w:style>
  <w:style w:type="paragraph" w:styleId="ListBullet5">
    <w:name w:val="List Bullet 5"/>
    <w:basedOn w:val="Normal"/>
    <w:semiHidden/>
    <w:rsid w:val="000D0E5E"/>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0D0E5E"/>
    <w:pPr>
      <w:spacing w:after="120"/>
      <w:ind w:left="283"/>
    </w:pPr>
    <w:rPr>
      <w:rFonts w:eastAsia="Times New Roman" w:cs="Times New Roman"/>
      <w:szCs w:val="20"/>
      <w:lang w:val="en-GB"/>
    </w:rPr>
  </w:style>
  <w:style w:type="paragraph" w:styleId="ListContinue2">
    <w:name w:val="List Continue 2"/>
    <w:basedOn w:val="Normal"/>
    <w:semiHidden/>
    <w:rsid w:val="000D0E5E"/>
    <w:pPr>
      <w:spacing w:after="120"/>
      <w:ind w:left="566"/>
    </w:pPr>
    <w:rPr>
      <w:rFonts w:eastAsia="Times New Roman" w:cs="Times New Roman"/>
      <w:szCs w:val="20"/>
      <w:lang w:val="en-GB"/>
    </w:rPr>
  </w:style>
  <w:style w:type="paragraph" w:styleId="ListContinue3">
    <w:name w:val="List Continue 3"/>
    <w:basedOn w:val="Normal"/>
    <w:semiHidden/>
    <w:rsid w:val="000D0E5E"/>
    <w:pPr>
      <w:spacing w:after="120"/>
      <w:ind w:left="849"/>
    </w:pPr>
    <w:rPr>
      <w:rFonts w:eastAsia="Times New Roman" w:cs="Times New Roman"/>
      <w:szCs w:val="20"/>
      <w:lang w:val="en-GB"/>
    </w:rPr>
  </w:style>
  <w:style w:type="paragraph" w:styleId="ListContinue4">
    <w:name w:val="List Continue 4"/>
    <w:basedOn w:val="Normal"/>
    <w:semiHidden/>
    <w:rsid w:val="000D0E5E"/>
    <w:pPr>
      <w:spacing w:after="120"/>
      <w:ind w:left="1132"/>
    </w:pPr>
    <w:rPr>
      <w:rFonts w:eastAsia="Times New Roman" w:cs="Times New Roman"/>
      <w:szCs w:val="20"/>
      <w:lang w:val="en-GB"/>
    </w:rPr>
  </w:style>
  <w:style w:type="paragraph" w:styleId="ListContinue5">
    <w:name w:val="List Continue 5"/>
    <w:basedOn w:val="Normal"/>
    <w:semiHidden/>
    <w:rsid w:val="000D0E5E"/>
    <w:pPr>
      <w:spacing w:after="120"/>
      <w:ind w:left="1415"/>
    </w:pPr>
    <w:rPr>
      <w:rFonts w:eastAsia="Times New Roman" w:cs="Times New Roman"/>
      <w:szCs w:val="20"/>
      <w:lang w:val="en-GB"/>
    </w:rPr>
  </w:style>
  <w:style w:type="paragraph" w:styleId="ListNumber">
    <w:name w:val="List Number"/>
    <w:basedOn w:val="Normal"/>
    <w:rsid w:val="000D0E5E"/>
    <w:pPr>
      <w:tabs>
        <w:tab w:val="num" w:pos="360"/>
      </w:tabs>
      <w:ind w:left="360" w:hanging="360"/>
    </w:pPr>
    <w:rPr>
      <w:rFonts w:eastAsia="Times New Roman" w:cs="Times New Roman"/>
      <w:szCs w:val="20"/>
      <w:lang w:val="en-GB"/>
    </w:rPr>
  </w:style>
  <w:style w:type="paragraph" w:styleId="ListNumber2">
    <w:name w:val="List Number 2"/>
    <w:basedOn w:val="Normal"/>
    <w:semiHidden/>
    <w:rsid w:val="000D0E5E"/>
    <w:pPr>
      <w:tabs>
        <w:tab w:val="num" w:pos="643"/>
      </w:tabs>
      <w:ind w:left="643" w:hanging="360"/>
    </w:pPr>
    <w:rPr>
      <w:rFonts w:eastAsia="Times New Roman" w:cs="Times New Roman"/>
      <w:szCs w:val="20"/>
      <w:lang w:val="en-GB"/>
    </w:rPr>
  </w:style>
  <w:style w:type="paragraph" w:styleId="ListNumber3">
    <w:name w:val="List Number 3"/>
    <w:basedOn w:val="Normal"/>
    <w:semiHidden/>
    <w:rsid w:val="000D0E5E"/>
    <w:pPr>
      <w:tabs>
        <w:tab w:val="num" w:pos="926"/>
      </w:tabs>
      <w:ind w:left="926" w:hanging="360"/>
    </w:pPr>
    <w:rPr>
      <w:rFonts w:eastAsia="Times New Roman" w:cs="Times New Roman"/>
      <w:szCs w:val="20"/>
      <w:lang w:val="en-GB"/>
    </w:rPr>
  </w:style>
  <w:style w:type="paragraph" w:styleId="ListNumber4">
    <w:name w:val="List Number 4"/>
    <w:basedOn w:val="Normal"/>
    <w:semiHidden/>
    <w:rsid w:val="000D0E5E"/>
    <w:pPr>
      <w:tabs>
        <w:tab w:val="num" w:pos="1209"/>
      </w:tabs>
      <w:ind w:left="1209" w:hanging="360"/>
    </w:pPr>
    <w:rPr>
      <w:rFonts w:eastAsia="Times New Roman" w:cs="Times New Roman"/>
      <w:szCs w:val="20"/>
      <w:lang w:val="en-GB"/>
    </w:rPr>
  </w:style>
  <w:style w:type="paragraph" w:styleId="ListNumber5">
    <w:name w:val="List Number 5"/>
    <w:basedOn w:val="Normal"/>
    <w:semiHidden/>
    <w:rsid w:val="000D0E5E"/>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0D0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0D0E5E"/>
    <w:rPr>
      <w:rFonts w:ascii="Arial" w:hAnsi="Arial" w:cs="Arial"/>
      <w:sz w:val="24"/>
      <w:szCs w:val="24"/>
      <w:shd w:val="pct20" w:color="auto" w:fill="auto"/>
      <w:lang w:val="en-GB" w:eastAsia="en-US"/>
    </w:rPr>
  </w:style>
  <w:style w:type="paragraph" w:styleId="NormalWeb">
    <w:name w:val="Normal (Web)"/>
    <w:basedOn w:val="Normal"/>
    <w:semiHidden/>
    <w:rsid w:val="000D0E5E"/>
    <w:rPr>
      <w:rFonts w:eastAsia="Times New Roman" w:cs="Times New Roman"/>
      <w:sz w:val="24"/>
      <w:szCs w:val="24"/>
      <w:lang w:val="en-GB"/>
    </w:rPr>
  </w:style>
  <w:style w:type="paragraph" w:styleId="NormalIndent">
    <w:name w:val="Normal Indent"/>
    <w:basedOn w:val="Normal"/>
    <w:semiHidden/>
    <w:rsid w:val="000D0E5E"/>
    <w:pPr>
      <w:ind w:left="567"/>
    </w:pPr>
    <w:rPr>
      <w:rFonts w:eastAsia="Times New Roman" w:cs="Times New Roman"/>
      <w:szCs w:val="20"/>
      <w:lang w:val="en-GB"/>
    </w:rPr>
  </w:style>
  <w:style w:type="paragraph" w:styleId="NoteHeading">
    <w:name w:val="Note Heading"/>
    <w:basedOn w:val="Normal"/>
    <w:next w:val="Normal"/>
    <w:link w:val="NoteHeadingChar"/>
    <w:semiHidden/>
    <w:rsid w:val="000D0E5E"/>
    <w:rPr>
      <w:rFonts w:eastAsia="Times New Roman" w:cs="Times New Roman"/>
      <w:szCs w:val="20"/>
      <w:lang w:val="en-GB"/>
    </w:rPr>
  </w:style>
  <w:style w:type="character" w:customStyle="1" w:styleId="NoteHeadingChar">
    <w:name w:val="Note Heading Char"/>
    <w:basedOn w:val="DefaultParagraphFont"/>
    <w:link w:val="NoteHeading"/>
    <w:semiHidden/>
    <w:rsid w:val="000D0E5E"/>
    <w:rPr>
      <w:lang w:val="en-GB" w:eastAsia="en-US"/>
    </w:rPr>
  </w:style>
  <w:style w:type="paragraph" w:styleId="Salutation">
    <w:name w:val="Salutation"/>
    <w:basedOn w:val="Normal"/>
    <w:next w:val="Normal"/>
    <w:link w:val="SalutationChar"/>
    <w:rsid w:val="000D0E5E"/>
    <w:rPr>
      <w:rFonts w:eastAsia="Times New Roman" w:cs="Times New Roman"/>
      <w:szCs w:val="20"/>
      <w:lang w:val="en-GB"/>
    </w:rPr>
  </w:style>
  <w:style w:type="character" w:customStyle="1" w:styleId="SalutationChar">
    <w:name w:val="Salutation Char"/>
    <w:basedOn w:val="DefaultParagraphFont"/>
    <w:link w:val="Salutation"/>
    <w:rsid w:val="000D0E5E"/>
    <w:rPr>
      <w:lang w:val="en-GB" w:eastAsia="en-US"/>
    </w:rPr>
  </w:style>
  <w:style w:type="paragraph" w:styleId="Signature">
    <w:name w:val="Signature"/>
    <w:basedOn w:val="Normal"/>
    <w:link w:val="SignatureChar"/>
    <w:semiHidden/>
    <w:rsid w:val="000D0E5E"/>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0D0E5E"/>
    <w:rPr>
      <w:lang w:val="en-GB" w:eastAsia="en-US"/>
    </w:rPr>
  </w:style>
  <w:style w:type="character" w:styleId="Strong">
    <w:name w:val="Strong"/>
    <w:qFormat/>
    <w:rsid w:val="000D0E5E"/>
    <w:rPr>
      <w:b/>
      <w:bCs/>
    </w:rPr>
  </w:style>
  <w:style w:type="paragraph" w:styleId="Subtitle">
    <w:name w:val="Subtitle"/>
    <w:basedOn w:val="Normal"/>
    <w:link w:val="SubtitleChar"/>
    <w:qFormat/>
    <w:rsid w:val="000D0E5E"/>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0D0E5E"/>
    <w:rPr>
      <w:rFonts w:ascii="Arial" w:hAnsi="Arial" w:cs="Arial"/>
      <w:sz w:val="24"/>
      <w:szCs w:val="24"/>
      <w:lang w:val="en-GB" w:eastAsia="en-US"/>
    </w:rPr>
  </w:style>
  <w:style w:type="table" w:styleId="Table3Deffects1">
    <w:name w:val="Table 3D effects 1"/>
    <w:basedOn w:val="TableNormal"/>
    <w:semiHidden/>
    <w:rsid w:val="000D0E5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0E5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0E5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0E5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0E5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0E5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0E5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0E5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0E5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0E5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0E5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0E5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0E5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0E5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0E5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0E5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0E5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0">
    <w:name w:val="Сетка таблицы1"/>
    <w:basedOn w:val="TableNormal"/>
    <w:next w:val="TableGrid"/>
    <w:rsid w:val="000D0E5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D0E5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0E5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0E5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0E5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0E5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0E5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0E5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0E5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0E5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0E5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0E5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0E5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0E5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0E5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0E5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0E5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0E5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0E5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0E5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0E5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0E5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0E5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0E5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D0E5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0E5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0E5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0E5E"/>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D0E5E"/>
    <w:rPr>
      <w:rFonts w:ascii="Arial" w:hAnsi="Arial" w:cs="Arial"/>
      <w:b/>
      <w:bCs/>
      <w:kern w:val="28"/>
      <w:sz w:val="32"/>
      <w:szCs w:val="32"/>
      <w:lang w:val="en-GB" w:eastAsia="en-US"/>
    </w:rPr>
  </w:style>
  <w:style w:type="paragraph" w:styleId="EnvelopeAddress">
    <w:name w:val="envelope address"/>
    <w:basedOn w:val="Normal"/>
    <w:semiHidden/>
    <w:rsid w:val="000D0E5E"/>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har">
    <w:name w:val="_ Single Txt_G Char"/>
    <w:link w:val="SingleTxtG"/>
    <w:rsid w:val="000D0E5E"/>
    <w:rPr>
      <w:lang w:val="en-GB" w:eastAsia="en-US"/>
    </w:rPr>
  </w:style>
  <w:style w:type="character" w:customStyle="1" w:styleId="shorttext">
    <w:name w:val="short_text"/>
    <w:basedOn w:val="DefaultParagraphFont"/>
    <w:rsid w:val="000D0E5E"/>
  </w:style>
  <w:style w:type="character" w:customStyle="1" w:styleId="alt-edited">
    <w:name w:val="alt-edited"/>
    <w:basedOn w:val="DefaultParagraphFont"/>
    <w:rsid w:val="000D0E5E"/>
  </w:style>
  <w:style w:type="paragraph" w:customStyle="1" w:styleId="para">
    <w:name w:val="para"/>
    <w:basedOn w:val="SingleTxtG"/>
    <w:qFormat/>
    <w:rsid w:val="000D0E5E"/>
    <w:pPr>
      <w:ind w:left="2268" w:hanging="1134"/>
    </w:pPr>
  </w:style>
  <w:style w:type="paragraph" w:styleId="TOC1">
    <w:name w:val="toc 1"/>
    <w:basedOn w:val="Normal"/>
    <w:next w:val="Normal"/>
    <w:autoRedefine/>
    <w:uiPriority w:val="39"/>
    <w:rsid w:val="000D0E5E"/>
    <w:pPr>
      <w:tabs>
        <w:tab w:val="left" w:pos="440"/>
        <w:tab w:val="right" w:leader="dot" w:pos="9072"/>
        <w:tab w:val="right" w:pos="9639"/>
      </w:tabs>
      <w:spacing w:after="120"/>
      <w:ind w:left="1134" w:hanging="1134"/>
    </w:pPr>
    <w:rPr>
      <w:rFonts w:eastAsia="Times New Roman" w:cs="Times New Roman"/>
      <w:szCs w:val="20"/>
      <w:lang w:val="en-GB"/>
    </w:rPr>
  </w:style>
  <w:style w:type="paragraph" w:styleId="ListParagraph">
    <w:name w:val="List Paragraph"/>
    <w:basedOn w:val="Normal"/>
    <w:uiPriority w:val="34"/>
    <w:rsid w:val="000D0E5E"/>
    <w:pPr>
      <w:ind w:left="720"/>
      <w:contextualSpacing/>
    </w:pPr>
    <w:rPr>
      <w:rFonts w:eastAsia="Times New Roman" w:cs="Times New Roman"/>
      <w:szCs w:val="20"/>
      <w:lang w:val="en-GB"/>
    </w:rPr>
  </w:style>
  <w:style w:type="paragraph" w:styleId="CommentSubject">
    <w:name w:val="annotation subject"/>
    <w:basedOn w:val="CommentText"/>
    <w:next w:val="CommentText"/>
    <w:link w:val="CommentSubjectChar"/>
    <w:semiHidden/>
    <w:unhideWhenUsed/>
    <w:rsid w:val="000D0E5E"/>
    <w:pPr>
      <w:spacing w:line="240" w:lineRule="auto"/>
    </w:pPr>
    <w:rPr>
      <w:b/>
      <w:bCs/>
    </w:rPr>
  </w:style>
  <w:style w:type="character" w:customStyle="1" w:styleId="CommentSubjectChar">
    <w:name w:val="Comment Subject Char"/>
    <w:basedOn w:val="CommentTextChar"/>
    <w:link w:val="CommentSubject"/>
    <w:semiHidden/>
    <w:rsid w:val="000D0E5E"/>
    <w:rPr>
      <w:b/>
      <w:bCs/>
      <w:lang w:val="en-GB" w:eastAsia="en-US"/>
    </w:rPr>
  </w:style>
  <w:style w:type="character" w:customStyle="1" w:styleId="HChGR0">
    <w:name w:val="_ H _Ch_GR Знак"/>
    <w:link w:val="HChGR"/>
    <w:rsid w:val="000D0E5E"/>
    <w:rPr>
      <w:b/>
      <w:sz w:val="28"/>
      <w:lang w:val="ru-RU" w:eastAsia="ru-RU"/>
    </w:rPr>
  </w:style>
  <w:style w:type="character" w:customStyle="1" w:styleId="SingleTxtGR0">
    <w:name w:val="_ Single Txt_GR Знак"/>
    <w:link w:val="SingleTxtGR"/>
    <w:rsid w:val="000D0E5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20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7178</Words>
  <Characters>40915</Characters>
  <Application>Microsoft Office Word</Application>
  <DocSecurity>0</DocSecurity>
  <Lines>340</Lines>
  <Paragraphs>95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ECE/TRANS/WP.29/GRVA/2018/4</vt:lpstr>
      <vt:lpstr>ECE/TRANS/WP.29/GRVA/2018/4</vt:lpstr>
      <vt:lpstr>A/</vt:lpstr>
    </vt:vector>
  </TitlesOfParts>
  <Company>DCM</Company>
  <LinksUpToDate>false</LinksUpToDate>
  <CharactersWithSpaces>47998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ECE/TRANS/WP.29/GRVA/2018/4</dc:title>
  <dc:subject/>
  <dc:creator>Anna KISSELEVA</dc:creator>
  <cp:keywords/>
  <cp:lastModifiedBy>Benedicte Boudol</cp:lastModifiedBy>
  <cp:revision>2</cp:revision>
  <cp:lastPrinted>2018-07-30T14:56:00Z</cp:lastPrinted>
  <dcterms:created xsi:type="dcterms:W3CDTF">2018-08-10T13:49:00Z</dcterms:created>
  <dcterms:modified xsi:type="dcterms:W3CDTF">2018-08-10T13:49:00Z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