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3C499E" w:rsidRPr="009C0521">
        <w:tc>
          <w:tcPr>
            <w:tcW w:w="5529" w:type="dxa"/>
          </w:tcPr>
          <w:p w:rsidR="003C499E" w:rsidRPr="009C0521" w:rsidRDefault="00FD6EA8">
            <w:pPr>
              <w:tabs>
                <w:tab w:val="center" w:pos="4677"/>
                <w:tab w:val="right" w:pos="9355"/>
              </w:tabs>
              <w:ind w:left="-108"/>
              <w:rPr>
                <w:lang w:val="en-US" w:eastAsia="ar-SA"/>
              </w:rPr>
            </w:pPr>
            <w:r w:rsidRPr="009C0521">
              <w:rPr>
                <w:lang w:val="en-US" w:eastAsia="ar-SA"/>
              </w:rPr>
              <w:t xml:space="preserve">Submitted by </w:t>
            </w:r>
            <w:r w:rsidRPr="009C0521">
              <w:t>the expert</w:t>
            </w:r>
            <w:r w:rsidRPr="009C0521">
              <w:rPr>
                <w:lang w:val="sv-SE"/>
              </w:rPr>
              <w:t>s</w:t>
            </w:r>
            <w:r w:rsidRPr="009C0521">
              <w:t xml:space="preserve"> of </w:t>
            </w:r>
            <w:r w:rsidRPr="009C0521">
              <w:rPr>
                <w:lang w:val="sv-SE"/>
              </w:rPr>
              <w:t>CLEPA</w:t>
            </w:r>
          </w:p>
        </w:tc>
        <w:tc>
          <w:tcPr>
            <w:tcW w:w="4252" w:type="dxa"/>
          </w:tcPr>
          <w:p w:rsidR="003C499E" w:rsidRPr="009C0521" w:rsidRDefault="00FD6EA8" w:rsidP="004A1DB6">
            <w:pPr>
              <w:tabs>
                <w:tab w:val="center" w:pos="4677"/>
                <w:tab w:val="right" w:pos="9355"/>
              </w:tabs>
              <w:spacing w:after="0" w:line="240" w:lineRule="auto"/>
              <w:ind w:left="363"/>
              <w:rPr>
                <w:lang w:eastAsia="ar-SA"/>
              </w:rPr>
            </w:pPr>
            <w:r w:rsidRPr="009C0521">
              <w:rPr>
                <w:u w:val="single"/>
                <w:lang w:eastAsia="ar-SA"/>
              </w:rPr>
              <w:t>Informal document</w:t>
            </w:r>
            <w:r w:rsidRPr="009C0521">
              <w:rPr>
                <w:lang w:eastAsia="ar-SA"/>
              </w:rPr>
              <w:t xml:space="preserve"> </w:t>
            </w:r>
            <w:r w:rsidRPr="009C0521">
              <w:rPr>
                <w:b/>
                <w:lang w:eastAsia="ar-SA"/>
              </w:rPr>
              <w:t>GRRF-8</w:t>
            </w:r>
            <w:r w:rsidRPr="009C0521">
              <w:rPr>
                <w:b/>
                <w:lang w:val="sv-SE" w:eastAsia="ar-SA"/>
              </w:rPr>
              <w:t>6</w:t>
            </w:r>
            <w:r w:rsidRPr="009C0521">
              <w:rPr>
                <w:b/>
                <w:lang w:eastAsia="ar-SA"/>
              </w:rPr>
              <w:t>-</w:t>
            </w:r>
            <w:r w:rsidR="00973F67">
              <w:rPr>
                <w:b/>
                <w:lang w:val="sv-SE" w:eastAsia="ar-SA"/>
              </w:rPr>
              <w:t>33</w:t>
            </w:r>
            <w:bookmarkStart w:id="0" w:name="_GoBack"/>
            <w:bookmarkEnd w:id="0"/>
          </w:p>
          <w:p w:rsidR="003C499E" w:rsidRPr="009C0521" w:rsidRDefault="00FD6EA8" w:rsidP="009C0521">
            <w:pPr>
              <w:tabs>
                <w:tab w:val="center" w:pos="4677"/>
                <w:tab w:val="right" w:pos="9355"/>
              </w:tabs>
              <w:spacing w:after="0" w:line="240" w:lineRule="auto"/>
              <w:ind w:left="363"/>
              <w:rPr>
                <w:lang w:eastAsia="ar-SA"/>
              </w:rPr>
            </w:pPr>
            <w:r w:rsidRPr="009C0521">
              <w:rPr>
                <w:lang w:eastAsia="ar-SA"/>
              </w:rPr>
              <w:t>8</w:t>
            </w:r>
            <w:r w:rsidRPr="009C0521">
              <w:rPr>
                <w:lang w:val="sv-SE" w:eastAsia="ar-SA"/>
              </w:rPr>
              <w:t>6</w:t>
            </w:r>
            <w:r w:rsidRPr="009C0521">
              <w:rPr>
                <w:vertAlign w:val="superscript"/>
                <w:lang w:val="sv-SE" w:eastAsia="ar-SA"/>
              </w:rPr>
              <w:t>th</w:t>
            </w:r>
            <w:r w:rsidRPr="009C0521">
              <w:rPr>
                <w:lang w:val="sv-SE" w:eastAsia="ar-SA"/>
              </w:rPr>
              <w:t xml:space="preserve"> </w:t>
            </w:r>
            <w:r w:rsidRPr="009C0521">
              <w:rPr>
                <w:lang w:eastAsia="ar-SA"/>
              </w:rPr>
              <w:t xml:space="preserve">GRRF, </w:t>
            </w:r>
            <w:r w:rsidRPr="009C0521">
              <w:rPr>
                <w:lang w:val="sv-SE" w:eastAsia="ar-SA"/>
              </w:rPr>
              <w:t>12</w:t>
            </w:r>
            <w:r w:rsidRPr="009C0521">
              <w:rPr>
                <w:lang w:eastAsia="ar-SA"/>
              </w:rPr>
              <w:t>-</w:t>
            </w:r>
            <w:r w:rsidRPr="009C0521">
              <w:rPr>
                <w:lang w:val="sv-SE" w:eastAsia="ar-SA"/>
              </w:rPr>
              <w:t>16</w:t>
            </w:r>
            <w:r w:rsidRPr="009C0521">
              <w:rPr>
                <w:lang w:eastAsia="ar-SA"/>
              </w:rPr>
              <w:t xml:space="preserve"> February 201</w:t>
            </w:r>
            <w:r w:rsidRPr="009C0521">
              <w:rPr>
                <w:lang w:val="sv-SE" w:eastAsia="ar-SA"/>
              </w:rPr>
              <w:t>8</w:t>
            </w:r>
          </w:p>
          <w:p w:rsidR="003C499E" w:rsidRPr="009C0521" w:rsidRDefault="00FD6EA8" w:rsidP="004A1DB6">
            <w:pPr>
              <w:tabs>
                <w:tab w:val="center" w:pos="4677"/>
                <w:tab w:val="right" w:pos="9355"/>
              </w:tabs>
              <w:spacing w:after="0" w:line="240" w:lineRule="auto"/>
              <w:ind w:left="363"/>
              <w:rPr>
                <w:u w:val="single"/>
                <w:lang w:eastAsia="ar-SA"/>
              </w:rPr>
            </w:pPr>
            <w:r w:rsidRPr="009C0521">
              <w:rPr>
                <w:lang w:eastAsia="ar-SA"/>
              </w:rPr>
              <w:t xml:space="preserve">Agenda item </w:t>
            </w:r>
            <w:r w:rsidR="004A1DB6">
              <w:rPr>
                <w:lang w:val="sv-SE" w:eastAsia="ar-SA"/>
              </w:rPr>
              <w:t>3</w:t>
            </w:r>
            <w:r w:rsidR="00630321">
              <w:rPr>
                <w:lang w:val="sv-SE" w:eastAsia="ar-SA"/>
              </w:rPr>
              <w:t>(c)</w:t>
            </w:r>
          </w:p>
        </w:tc>
      </w:tr>
    </w:tbl>
    <w:p w:rsidR="003C499E" w:rsidRDefault="009C0521" w:rsidP="004A1DB6">
      <w:pPr>
        <w:pStyle w:val="HChG"/>
        <w:ind w:left="1080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6EA8">
        <w:rPr>
          <w:sz w:val="36"/>
          <w:szCs w:val="36"/>
        </w:rPr>
        <w:t xml:space="preserve">Proposal for </w:t>
      </w:r>
      <w:r>
        <w:rPr>
          <w:sz w:val="36"/>
          <w:szCs w:val="36"/>
        </w:rPr>
        <w:t xml:space="preserve">a Corrigendum to the Revision </w:t>
      </w:r>
      <w:r w:rsidR="004A1DB6">
        <w:rPr>
          <w:sz w:val="36"/>
          <w:szCs w:val="36"/>
        </w:rPr>
        <w:t>7 and Revision 8</w:t>
      </w:r>
      <w:r>
        <w:rPr>
          <w:sz w:val="36"/>
          <w:szCs w:val="36"/>
        </w:rPr>
        <w:t xml:space="preserve"> to UN </w:t>
      </w:r>
      <w:r w:rsidR="00FD6EA8">
        <w:rPr>
          <w:sz w:val="36"/>
          <w:szCs w:val="36"/>
        </w:rPr>
        <w:t xml:space="preserve">Regulations No. </w:t>
      </w:r>
      <w:r w:rsidR="004A1DB6">
        <w:rPr>
          <w:sz w:val="36"/>
          <w:szCs w:val="36"/>
          <w:lang w:val="sv-SE"/>
        </w:rPr>
        <w:t>13</w:t>
      </w:r>
    </w:p>
    <w:p w:rsidR="003C499E" w:rsidRDefault="009C0521" w:rsidP="009C0521">
      <w:pPr>
        <w:pStyle w:val="HChG"/>
      </w:pPr>
      <w:r>
        <w:rPr>
          <w:lang w:val="sv-SE"/>
        </w:rPr>
        <w:tab/>
      </w:r>
      <w:r w:rsidR="00FD6EA8">
        <w:rPr>
          <w:lang w:val="sv-SE"/>
        </w:rPr>
        <w:t>I.</w:t>
      </w:r>
      <w:r>
        <w:rPr>
          <w:lang w:val="sv-SE"/>
        </w:rPr>
        <w:tab/>
      </w:r>
      <w:r w:rsidR="00FD6EA8">
        <w:t>Proposal</w:t>
      </w:r>
      <w:r>
        <w:tab/>
      </w:r>
    </w:p>
    <w:p w:rsidR="003C499E" w:rsidRDefault="00FD6EA8" w:rsidP="004A1DB6">
      <w:pPr>
        <w:pStyle w:val="SingleTxtG"/>
        <w:rPr>
          <w:i/>
          <w:iCs/>
          <w:lang w:val="sv-SE"/>
        </w:rPr>
      </w:pPr>
      <w:r>
        <w:rPr>
          <w:i/>
          <w:iCs/>
          <w:lang w:val="en-US"/>
        </w:rPr>
        <w:t xml:space="preserve">Annex </w:t>
      </w:r>
      <w:r w:rsidR="004A1DB6">
        <w:rPr>
          <w:i/>
          <w:iCs/>
          <w:lang w:val="sv-SE"/>
        </w:rPr>
        <w:t>11,</w:t>
      </w:r>
    </w:p>
    <w:p w:rsidR="004A1DB6" w:rsidRDefault="004A1DB6" w:rsidP="004A1DB6">
      <w:pPr>
        <w:pStyle w:val="SingleTxtG"/>
        <w:rPr>
          <w:i/>
          <w:iCs/>
          <w:lang w:val="sv-SE"/>
        </w:rPr>
      </w:pPr>
      <w:r>
        <w:rPr>
          <w:i/>
          <w:iCs/>
          <w:lang w:val="sv-SE"/>
        </w:rPr>
        <w:t>Appendix 5</w:t>
      </w:r>
    </w:p>
    <w:p w:rsidR="004A1DB6" w:rsidRPr="004A1DB6" w:rsidRDefault="004A1DB6" w:rsidP="004A1DB6">
      <w:pPr>
        <w:pStyle w:val="SingleTxtG"/>
        <w:rPr>
          <w:i/>
          <w:iCs/>
          <w:lang w:val="sv-SE"/>
        </w:rPr>
      </w:pPr>
      <w:r>
        <w:rPr>
          <w:i/>
          <w:iCs/>
          <w:lang w:val="sv-SE"/>
        </w:rPr>
        <w:t xml:space="preserve">Figure 1B, </w:t>
      </w:r>
      <w:r w:rsidRPr="004A1DB6">
        <w:rPr>
          <w:lang w:val="sv-SE"/>
        </w:rPr>
        <w:t>correct to read:</w:t>
      </w:r>
    </w:p>
    <w:p w:rsidR="004A1DB6" w:rsidRDefault="004A1DB6" w:rsidP="004A1DB6">
      <w:pPr>
        <w:pStyle w:val="SingleTxtG"/>
        <w:rPr>
          <w:i/>
          <w:iCs/>
          <w:lang w:val="sv-SE"/>
        </w:rPr>
      </w:pPr>
      <w:r>
        <w:rPr>
          <w:lang w:val="en-US"/>
        </w:rPr>
        <w:t>"</w:t>
      </w:r>
    </w:p>
    <w:p w:rsidR="004A1DB6" w:rsidRDefault="004A1DB6" w:rsidP="004A1DB6">
      <w:pPr>
        <w:pStyle w:val="SingleTxtG"/>
        <w:rPr>
          <w:i/>
          <w:iCs/>
          <w:lang w:val="en-US"/>
        </w:rPr>
      </w:pPr>
      <w:r>
        <w:rPr>
          <w:noProof/>
          <w:szCs w:val="24"/>
          <w:lang w:val="en-US"/>
        </w:rPr>
        <w:drawing>
          <wp:inline distT="0" distB="0" distL="0" distR="0">
            <wp:extent cx="4991100" cy="4752688"/>
            <wp:effectExtent l="0" t="0" r="0" b="0"/>
            <wp:docPr id="1" name="Picture 1" descr="Schema-Scheiben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-Scheiben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77" cy="47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CA" w:rsidRDefault="009C0521" w:rsidP="004A1DB6">
      <w:pPr>
        <w:spacing w:after="120" w:line="240" w:lineRule="auto"/>
        <w:ind w:left="2268" w:right="1134"/>
        <w:jc w:val="right"/>
        <w:rPr>
          <w:lang w:val="en-US"/>
        </w:rPr>
      </w:pPr>
      <w:r>
        <w:rPr>
          <w:lang w:val="en-US"/>
        </w:rPr>
        <w:t>"</w:t>
      </w:r>
    </w:p>
    <w:p w:rsidR="003C499E" w:rsidRDefault="009C0521" w:rsidP="009C0521">
      <w:pPr>
        <w:pStyle w:val="HChG"/>
        <w:rPr>
          <w:lang w:val="sv-SE"/>
        </w:rPr>
      </w:pPr>
      <w:r>
        <w:rPr>
          <w:lang w:val="en-US"/>
        </w:rPr>
        <w:tab/>
      </w:r>
      <w:r w:rsidR="00FD6EA8">
        <w:rPr>
          <w:lang w:val="en-US"/>
        </w:rPr>
        <w:t>II.</w:t>
      </w:r>
      <w:r w:rsidR="00FD6EA8">
        <w:rPr>
          <w:lang w:val="en-US"/>
        </w:rPr>
        <w:tab/>
        <w:t>Justification</w:t>
      </w:r>
    </w:p>
    <w:p w:rsidR="0098263F" w:rsidRPr="009C0521" w:rsidRDefault="009C0521" w:rsidP="004A1DB6">
      <w:pPr>
        <w:pStyle w:val="SingleTxtG"/>
      </w:pPr>
      <w:r>
        <w:tab/>
      </w:r>
      <w:r w:rsidR="0098263F" w:rsidRPr="009C0521">
        <w:t xml:space="preserve">Revision </w:t>
      </w:r>
      <w:r w:rsidR="004A1DB6">
        <w:t>7</w:t>
      </w:r>
      <w:r w:rsidR="0098263F" w:rsidRPr="009C0521">
        <w:t xml:space="preserve"> of Regulation </w:t>
      </w:r>
      <w:r w:rsidRPr="009C0521">
        <w:t xml:space="preserve">No. </w:t>
      </w:r>
      <w:r w:rsidR="004A1DB6">
        <w:t>13</w:t>
      </w:r>
      <w:r w:rsidR="0098263F" w:rsidRPr="009C0521">
        <w:t xml:space="preserve"> </w:t>
      </w:r>
      <w:r w:rsidR="004E35A4" w:rsidRPr="009C0521">
        <w:t xml:space="preserve">includes </w:t>
      </w:r>
      <w:r w:rsidR="004A1DB6">
        <w:t>a former version of Figure 1B which was changed with Amend 4 to Revision 6 of UN Regulation No. 13</w:t>
      </w:r>
      <w:r w:rsidR="00E470CA" w:rsidRPr="009C0521">
        <w:t>.</w:t>
      </w:r>
      <w:r w:rsidR="004A1DB6">
        <w:t xml:space="preserve"> This correction is also needed for Revision 8, which contains the same error.</w:t>
      </w:r>
    </w:p>
    <w:p w:rsidR="003C499E" w:rsidRDefault="003C499E" w:rsidP="004A1DB6">
      <w:pPr>
        <w:pStyle w:val="SingleTxtG"/>
        <w:ind w:left="0"/>
      </w:pPr>
    </w:p>
    <w:p w:rsidR="003C499E" w:rsidRDefault="00FD6EA8">
      <w:pPr>
        <w:spacing w:before="240"/>
        <w:ind w:left="1134" w:right="1134"/>
        <w:jc w:val="center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3C499E">
      <w:footerReference w:type="first" r:id="rId10"/>
      <w:footnotePr>
        <w:numRestart w:val="eachSect"/>
      </w:footnotePr>
      <w:endnotePr>
        <w:numFmt w:val="decimal"/>
      </w:endnotePr>
      <w:type w:val="continuous"/>
      <w:pgSz w:w="11907" w:h="16840"/>
      <w:pgMar w:top="1079" w:right="1134" w:bottom="1200" w:left="1134" w:header="1134" w:footer="5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01" w:rsidRDefault="00E26801"/>
  </w:endnote>
  <w:endnote w:type="continuationSeparator" w:id="0">
    <w:p w:rsidR="00E26801" w:rsidRDefault="00E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9E" w:rsidRDefault="00FD6EA8">
    <w:pPr>
      <w:pStyle w:val="Footer"/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73F67">
      <w:rPr>
        <w:b/>
        <w:noProof/>
        <w:sz w:val="18"/>
      </w:rPr>
      <w:t>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01" w:rsidRDefault="00E26801"/>
  </w:footnote>
  <w:footnote w:type="continuationSeparator" w:id="0">
    <w:p w:rsidR="00E26801" w:rsidRDefault="00E2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pStyle w:val="Level1"/>
      <w:lvlText w:val="1.%1_"/>
      <w:lvlJc w:val="left"/>
      <w:pPr>
        <w:tabs>
          <w:tab w:val="left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2B3F49C6"/>
    <w:multiLevelType w:val="singleLevel"/>
    <w:tmpl w:val="2B3F49C6"/>
    <w:lvl w:ilvl="0">
      <w:start w:val="1"/>
      <w:numFmt w:val="lowerRoman"/>
      <w:pStyle w:val="Rom2"/>
      <w:lvlText w:val="%1)"/>
      <w:lvlJc w:val="right"/>
      <w:pPr>
        <w:tabs>
          <w:tab w:val="left" w:pos="927"/>
        </w:tabs>
        <w:ind w:left="567" w:firstLine="0"/>
      </w:pPr>
    </w:lvl>
  </w:abstractNum>
  <w:abstractNum w:abstractNumId="12">
    <w:nsid w:val="3BA027A8"/>
    <w:multiLevelType w:val="multilevel"/>
    <w:tmpl w:val="AB22BC6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3">
    <w:nsid w:val="3CB061AB"/>
    <w:multiLevelType w:val="singleLevel"/>
    <w:tmpl w:val="3CB061AB"/>
    <w:lvl w:ilvl="0">
      <w:start w:val="1"/>
      <w:numFmt w:val="decimal"/>
      <w:pStyle w:val="ParaNo"/>
      <w:lvlText w:val="%1."/>
      <w:lvlJc w:val="left"/>
      <w:pPr>
        <w:tabs>
          <w:tab w:val="left" w:pos="360"/>
        </w:tabs>
        <w:ind w:left="-1" w:firstLine="1"/>
      </w:pPr>
      <w:rPr>
        <w:rFonts w:hint="default"/>
      </w:rPr>
    </w:lvl>
  </w:abstractNum>
  <w:abstractNum w:abstractNumId="14">
    <w:nsid w:val="452D144C"/>
    <w:multiLevelType w:val="singleLevel"/>
    <w:tmpl w:val="452D144C"/>
    <w:lvl w:ilvl="0">
      <w:start w:val="1"/>
      <w:numFmt w:val="decimal"/>
      <w:pStyle w:val="ParaNo0"/>
      <w:lvlText w:val="(%1)"/>
      <w:lvlJc w:val="left"/>
      <w:pPr>
        <w:tabs>
          <w:tab w:val="left" w:pos="720"/>
        </w:tabs>
        <w:ind w:left="720" w:hanging="720"/>
      </w:pPr>
    </w:lvl>
  </w:abstractNum>
  <w:abstractNum w:abstractNumId="15">
    <w:nsid w:val="589514CF"/>
    <w:multiLevelType w:val="multilevel"/>
    <w:tmpl w:val="589514C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5925DC1"/>
    <w:multiLevelType w:val="multilevel"/>
    <w:tmpl w:val="65925DC1"/>
    <w:lvl w:ilvl="0">
      <w:start w:val="1"/>
      <w:numFmt w:val="bullet"/>
      <w:pStyle w:val="Bullet1G"/>
      <w:lvlText w:val="•"/>
      <w:lvlJc w:val="left"/>
      <w:pPr>
        <w:tabs>
          <w:tab w:val="left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multilevel"/>
    <w:tmpl w:val="75E223DA"/>
    <w:lvl w:ilvl="0">
      <w:start w:val="1"/>
      <w:numFmt w:val="bullet"/>
      <w:pStyle w:val="Bullet2G"/>
      <w:lvlText w:val="•"/>
      <w:lvlJc w:val="left"/>
      <w:pPr>
        <w:tabs>
          <w:tab w:val="left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349BD"/>
    <w:multiLevelType w:val="singleLevel"/>
    <w:tmpl w:val="7CF349BD"/>
    <w:lvl w:ilvl="0">
      <w:start w:val="1"/>
      <w:numFmt w:val="lowerRoman"/>
      <w:pStyle w:val="Rom1"/>
      <w:lvlText w:val="%1)"/>
      <w:lvlJc w:val="right"/>
      <w:pPr>
        <w:tabs>
          <w:tab w:val="left" w:pos="504"/>
        </w:tabs>
        <w:ind w:left="504" w:hanging="216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4"/>
  </w:num>
  <w:num w:numId="14">
    <w:abstractNumId w:val="10"/>
    <w:lvlOverride w:ilvl="0">
      <w:startOverride w:val="1"/>
      <w:lvl w:ilvl="0" w:tentative="1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 w:tentative="1">
        <w:start w:val="1"/>
        <w:numFmt w:val="decimal"/>
        <w:lvlText w:val="%2"/>
        <w:lvlJc w:val="left"/>
      </w:lvl>
    </w:lvlOverride>
    <w:lvlOverride w:ilvl="2">
      <w:startOverride w:val="1"/>
      <w:lvl w:ilvl="2" w:tentative="1">
        <w:start w:val="1"/>
        <w:numFmt w:val="decimal"/>
        <w:lvlText w:val="%3"/>
        <w:lvlJc w:val="left"/>
      </w:lvl>
    </w:lvlOverride>
    <w:lvlOverride w:ilvl="3">
      <w:startOverride w:val="1"/>
      <w:lvl w:ilvl="3" w:tentative="1">
        <w:start w:val="1"/>
        <w:numFmt w:val="decimal"/>
        <w:lvlText w:val="%4"/>
        <w:lvlJc w:val="left"/>
      </w:lvl>
    </w:lvlOverride>
    <w:lvlOverride w:ilvl="4">
      <w:startOverride w:val="1"/>
      <w:lvl w:ilvl="4" w:tentative="1">
        <w:start w:val="1"/>
        <w:numFmt w:val="decimal"/>
        <w:lvlText w:val="%5"/>
        <w:lvlJc w:val="left"/>
      </w:lvl>
    </w:lvlOverride>
    <w:lvlOverride w:ilvl="5">
      <w:startOverride w:val="1"/>
      <w:lvl w:ilvl="5" w:tentative="1">
        <w:start w:val="1"/>
        <w:numFmt w:val="decimal"/>
        <w:lvlText w:val="%6"/>
        <w:lvlJc w:val="left"/>
      </w:lvl>
    </w:lvlOverride>
    <w:lvlOverride w:ilvl="6">
      <w:startOverride w:val="1"/>
      <w:lvl w:ilvl="6" w:tentative="1">
        <w:start w:val="1"/>
        <w:numFmt w:val="decimal"/>
        <w:lvlText w:val="%7"/>
        <w:lvlJc w:val="left"/>
      </w:lvl>
    </w:lvlOverride>
    <w:lvlOverride w:ilvl="7">
      <w:startOverride w:val="1"/>
      <w:lvl w:ilvl="7" w:tentative="1">
        <w:start w:val="1"/>
        <w:numFmt w:val="decimal"/>
        <w:lvlText w:val="%8"/>
        <w:lvlJc w:val="left"/>
      </w:lvl>
    </w:lvlOverride>
  </w:num>
  <w:num w:numId="15">
    <w:abstractNumId w:val="13"/>
  </w:num>
  <w:num w:numId="16">
    <w:abstractNumId w:val="18"/>
  </w:num>
  <w:num w:numId="17">
    <w:abstractNumId w:val="1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31DE"/>
    <w:rsid w:val="00032E80"/>
    <w:rsid w:val="00034E9C"/>
    <w:rsid w:val="00046B1F"/>
    <w:rsid w:val="00050F6B"/>
    <w:rsid w:val="00052635"/>
    <w:rsid w:val="000531FA"/>
    <w:rsid w:val="00055843"/>
    <w:rsid w:val="000559B9"/>
    <w:rsid w:val="00057E97"/>
    <w:rsid w:val="000646F4"/>
    <w:rsid w:val="00067A1F"/>
    <w:rsid w:val="00072C8C"/>
    <w:rsid w:val="000733B5"/>
    <w:rsid w:val="00081815"/>
    <w:rsid w:val="00082C8A"/>
    <w:rsid w:val="00084380"/>
    <w:rsid w:val="00087892"/>
    <w:rsid w:val="000931C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F58EC"/>
    <w:rsid w:val="001029E4"/>
    <w:rsid w:val="00107548"/>
    <w:rsid w:val="001103AA"/>
    <w:rsid w:val="001132C7"/>
    <w:rsid w:val="0011332D"/>
    <w:rsid w:val="0011666B"/>
    <w:rsid w:val="00143572"/>
    <w:rsid w:val="001457CF"/>
    <w:rsid w:val="0015220F"/>
    <w:rsid w:val="0016422E"/>
    <w:rsid w:val="00165052"/>
    <w:rsid w:val="00165F3A"/>
    <w:rsid w:val="00172128"/>
    <w:rsid w:val="00177B8A"/>
    <w:rsid w:val="00182290"/>
    <w:rsid w:val="00184A31"/>
    <w:rsid w:val="0018698C"/>
    <w:rsid w:val="00194ADE"/>
    <w:rsid w:val="001A3955"/>
    <w:rsid w:val="001A5484"/>
    <w:rsid w:val="001B2A44"/>
    <w:rsid w:val="001B4B04"/>
    <w:rsid w:val="001C1CCF"/>
    <w:rsid w:val="001C6460"/>
    <w:rsid w:val="001C6663"/>
    <w:rsid w:val="001C7895"/>
    <w:rsid w:val="001D0C8C"/>
    <w:rsid w:val="001D1419"/>
    <w:rsid w:val="001D26DF"/>
    <w:rsid w:val="001D3A03"/>
    <w:rsid w:val="001E35CD"/>
    <w:rsid w:val="001E6622"/>
    <w:rsid w:val="001E7B67"/>
    <w:rsid w:val="0020236B"/>
    <w:rsid w:val="00202DA8"/>
    <w:rsid w:val="00203D58"/>
    <w:rsid w:val="00211E0B"/>
    <w:rsid w:val="0021382F"/>
    <w:rsid w:val="00236C43"/>
    <w:rsid w:val="0024772E"/>
    <w:rsid w:val="00247F8D"/>
    <w:rsid w:val="00256427"/>
    <w:rsid w:val="00267F5F"/>
    <w:rsid w:val="00270F51"/>
    <w:rsid w:val="00283F5B"/>
    <w:rsid w:val="00286B4D"/>
    <w:rsid w:val="00291B34"/>
    <w:rsid w:val="002A598C"/>
    <w:rsid w:val="002B19E4"/>
    <w:rsid w:val="002B5DFC"/>
    <w:rsid w:val="002B619C"/>
    <w:rsid w:val="002C27BE"/>
    <w:rsid w:val="002D4643"/>
    <w:rsid w:val="002E35F4"/>
    <w:rsid w:val="002E4AF3"/>
    <w:rsid w:val="002E5681"/>
    <w:rsid w:val="002E5B03"/>
    <w:rsid w:val="002F175C"/>
    <w:rsid w:val="002F7DE0"/>
    <w:rsid w:val="00302E18"/>
    <w:rsid w:val="00304201"/>
    <w:rsid w:val="0031068E"/>
    <w:rsid w:val="00314622"/>
    <w:rsid w:val="00314A3C"/>
    <w:rsid w:val="003229D8"/>
    <w:rsid w:val="00325F13"/>
    <w:rsid w:val="00331D7D"/>
    <w:rsid w:val="00333C2F"/>
    <w:rsid w:val="00344649"/>
    <w:rsid w:val="00352709"/>
    <w:rsid w:val="00357666"/>
    <w:rsid w:val="003611B0"/>
    <w:rsid w:val="003619B5"/>
    <w:rsid w:val="00361AC3"/>
    <w:rsid w:val="00365477"/>
    <w:rsid w:val="00365763"/>
    <w:rsid w:val="00366D6D"/>
    <w:rsid w:val="00371178"/>
    <w:rsid w:val="003760D4"/>
    <w:rsid w:val="00382335"/>
    <w:rsid w:val="00390025"/>
    <w:rsid w:val="00392E47"/>
    <w:rsid w:val="00393204"/>
    <w:rsid w:val="003A027E"/>
    <w:rsid w:val="003A6810"/>
    <w:rsid w:val="003B18E2"/>
    <w:rsid w:val="003B2942"/>
    <w:rsid w:val="003C2CC4"/>
    <w:rsid w:val="003C34FC"/>
    <w:rsid w:val="003C47DE"/>
    <w:rsid w:val="003C499E"/>
    <w:rsid w:val="003C534D"/>
    <w:rsid w:val="003D4B23"/>
    <w:rsid w:val="003E130E"/>
    <w:rsid w:val="004017B2"/>
    <w:rsid w:val="00404283"/>
    <w:rsid w:val="00405D7F"/>
    <w:rsid w:val="00410C89"/>
    <w:rsid w:val="0041781E"/>
    <w:rsid w:val="00422E03"/>
    <w:rsid w:val="004236E2"/>
    <w:rsid w:val="00426B9B"/>
    <w:rsid w:val="004325CB"/>
    <w:rsid w:val="00433AE7"/>
    <w:rsid w:val="004365E1"/>
    <w:rsid w:val="00442A83"/>
    <w:rsid w:val="00447EBB"/>
    <w:rsid w:val="0045495B"/>
    <w:rsid w:val="004561E5"/>
    <w:rsid w:val="004612B2"/>
    <w:rsid w:val="00471A29"/>
    <w:rsid w:val="0048397A"/>
    <w:rsid w:val="00485CBB"/>
    <w:rsid w:val="004866B7"/>
    <w:rsid w:val="004871B5"/>
    <w:rsid w:val="00493389"/>
    <w:rsid w:val="004A1DB6"/>
    <w:rsid w:val="004A6ED7"/>
    <w:rsid w:val="004B581C"/>
    <w:rsid w:val="004B7D36"/>
    <w:rsid w:val="004C0DEB"/>
    <w:rsid w:val="004C154E"/>
    <w:rsid w:val="004C1F6B"/>
    <w:rsid w:val="004C2461"/>
    <w:rsid w:val="004C7462"/>
    <w:rsid w:val="004E103D"/>
    <w:rsid w:val="004E35A4"/>
    <w:rsid w:val="004E56C4"/>
    <w:rsid w:val="004E77B2"/>
    <w:rsid w:val="004F405F"/>
    <w:rsid w:val="005020CE"/>
    <w:rsid w:val="00504B2D"/>
    <w:rsid w:val="00510195"/>
    <w:rsid w:val="005141F7"/>
    <w:rsid w:val="00514397"/>
    <w:rsid w:val="005144EA"/>
    <w:rsid w:val="0052136D"/>
    <w:rsid w:val="005219A4"/>
    <w:rsid w:val="0052775E"/>
    <w:rsid w:val="00530A07"/>
    <w:rsid w:val="00532630"/>
    <w:rsid w:val="005420F2"/>
    <w:rsid w:val="0054244D"/>
    <w:rsid w:val="005436C6"/>
    <w:rsid w:val="00544BA7"/>
    <w:rsid w:val="005551E7"/>
    <w:rsid w:val="00556536"/>
    <w:rsid w:val="0056209A"/>
    <w:rsid w:val="005628B6"/>
    <w:rsid w:val="0056423E"/>
    <w:rsid w:val="0056586F"/>
    <w:rsid w:val="00566A6F"/>
    <w:rsid w:val="00566E36"/>
    <w:rsid w:val="00570296"/>
    <w:rsid w:val="0058050F"/>
    <w:rsid w:val="00590107"/>
    <w:rsid w:val="005941EC"/>
    <w:rsid w:val="0059724D"/>
    <w:rsid w:val="00597F29"/>
    <w:rsid w:val="005A4E59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E0E83"/>
    <w:rsid w:val="005F0EEF"/>
    <w:rsid w:val="005F7B75"/>
    <w:rsid w:val="006001EE"/>
    <w:rsid w:val="00605042"/>
    <w:rsid w:val="00610EFB"/>
    <w:rsid w:val="00611FC4"/>
    <w:rsid w:val="00613CBB"/>
    <w:rsid w:val="006176FB"/>
    <w:rsid w:val="00630321"/>
    <w:rsid w:val="00631266"/>
    <w:rsid w:val="00632E7E"/>
    <w:rsid w:val="00640B26"/>
    <w:rsid w:val="0064110A"/>
    <w:rsid w:val="0064123D"/>
    <w:rsid w:val="00647727"/>
    <w:rsid w:val="00652D0A"/>
    <w:rsid w:val="00655949"/>
    <w:rsid w:val="00662BB6"/>
    <w:rsid w:val="00671B51"/>
    <w:rsid w:val="00671B8F"/>
    <w:rsid w:val="0067362F"/>
    <w:rsid w:val="00676606"/>
    <w:rsid w:val="006772BD"/>
    <w:rsid w:val="00684C21"/>
    <w:rsid w:val="00692A48"/>
    <w:rsid w:val="006A2530"/>
    <w:rsid w:val="006C0E4A"/>
    <w:rsid w:val="006C3589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7005CC"/>
    <w:rsid w:val="00703577"/>
    <w:rsid w:val="00703725"/>
    <w:rsid w:val="00705894"/>
    <w:rsid w:val="007104D3"/>
    <w:rsid w:val="00710B46"/>
    <w:rsid w:val="00711DFF"/>
    <w:rsid w:val="00720B03"/>
    <w:rsid w:val="007220BA"/>
    <w:rsid w:val="00725824"/>
    <w:rsid w:val="0072632A"/>
    <w:rsid w:val="007327D5"/>
    <w:rsid w:val="007374C7"/>
    <w:rsid w:val="007629C8"/>
    <w:rsid w:val="00765FE0"/>
    <w:rsid w:val="0077047D"/>
    <w:rsid w:val="007808D3"/>
    <w:rsid w:val="00786C10"/>
    <w:rsid w:val="007941A9"/>
    <w:rsid w:val="007A3646"/>
    <w:rsid w:val="007B6BA5"/>
    <w:rsid w:val="007C3390"/>
    <w:rsid w:val="007C4F4B"/>
    <w:rsid w:val="007D45C4"/>
    <w:rsid w:val="007D7231"/>
    <w:rsid w:val="007E01E9"/>
    <w:rsid w:val="007E4540"/>
    <w:rsid w:val="007E568F"/>
    <w:rsid w:val="007E63F3"/>
    <w:rsid w:val="007F00DD"/>
    <w:rsid w:val="007F255D"/>
    <w:rsid w:val="007F3821"/>
    <w:rsid w:val="007F6611"/>
    <w:rsid w:val="008057EE"/>
    <w:rsid w:val="00811920"/>
    <w:rsid w:val="00815AD0"/>
    <w:rsid w:val="00815EDB"/>
    <w:rsid w:val="0082239C"/>
    <w:rsid w:val="008242D7"/>
    <w:rsid w:val="008257B1"/>
    <w:rsid w:val="00832334"/>
    <w:rsid w:val="00843767"/>
    <w:rsid w:val="008679D9"/>
    <w:rsid w:val="0087205C"/>
    <w:rsid w:val="00881990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900152"/>
    <w:rsid w:val="009143FD"/>
    <w:rsid w:val="00915EF6"/>
    <w:rsid w:val="00917C48"/>
    <w:rsid w:val="009223CA"/>
    <w:rsid w:val="00923BBF"/>
    <w:rsid w:val="00930560"/>
    <w:rsid w:val="00930F85"/>
    <w:rsid w:val="0093745E"/>
    <w:rsid w:val="00940F93"/>
    <w:rsid w:val="00943CF0"/>
    <w:rsid w:val="0094467E"/>
    <w:rsid w:val="009448C3"/>
    <w:rsid w:val="00955913"/>
    <w:rsid w:val="00972FD7"/>
    <w:rsid w:val="00973F67"/>
    <w:rsid w:val="009760F3"/>
    <w:rsid w:val="00976CFB"/>
    <w:rsid w:val="0098263F"/>
    <w:rsid w:val="0098446C"/>
    <w:rsid w:val="009873AF"/>
    <w:rsid w:val="009A0830"/>
    <w:rsid w:val="009A0E8D"/>
    <w:rsid w:val="009A3168"/>
    <w:rsid w:val="009B26E7"/>
    <w:rsid w:val="009B64BB"/>
    <w:rsid w:val="009C0521"/>
    <w:rsid w:val="009C300D"/>
    <w:rsid w:val="009D2100"/>
    <w:rsid w:val="009F1104"/>
    <w:rsid w:val="009F24C5"/>
    <w:rsid w:val="00A00697"/>
    <w:rsid w:val="00A00A3F"/>
    <w:rsid w:val="00A01489"/>
    <w:rsid w:val="00A062D2"/>
    <w:rsid w:val="00A16D61"/>
    <w:rsid w:val="00A2253E"/>
    <w:rsid w:val="00A271CD"/>
    <w:rsid w:val="00A3026E"/>
    <w:rsid w:val="00A30B5B"/>
    <w:rsid w:val="00A312EA"/>
    <w:rsid w:val="00A338F1"/>
    <w:rsid w:val="00A3452C"/>
    <w:rsid w:val="00A35BE0"/>
    <w:rsid w:val="00A4537E"/>
    <w:rsid w:val="00A45D77"/>
    <w:rsid w:val="00A521DD"/>
    <w:rsid w:val="00A540A1"/>
    <w:rsid w:val="00A553C8"/>
    <w:rsid w:val="00A6129C"/>
    <w:rsid w:val="00A62C39"/>
    <w:rsid w:val="00A72710"/>
    <w:rsid w:val="00A72F22"/>
    <w:rsid w:val="00A7360F"/>
    <w:rsid w:val="00A748A6"/>
    <w:rsid w:val="00A769F4"/>
    <w:rsid w:val="00A776B4"/>
    <w:rsid w:val="00A9133E"/>
    <w:rsid w:val="00A94361"/>
    <w:rsid w:val="00AA060A"/>
    <w:rsid w:val="00AA293C"/>
    <w:rsid w:val="00AA4D44"/>
    <w:rsid w:val="00AA6657"/>
    <w:rsid w:val="00AA6A36"/>
    <w:rsid w:val="00AC4A1B"/>
    <w:rsid w:val="00AC7D2D"/>
    <w:rsid w:val="00AD4029"/>
    <w:rsid w:val="00AE5CD0"/>
    <w:rsid w:val="00AF4E3A"/>
    <w:rsid w:val="00B104CC"/>
    <w:rsid w:val="00B275BE"/>
    <w:rsid w:val="00B30179"/>
    <w:rsid w:val="00B326F8"/>
    <w:rsid w:val="00B402FA"/>
    <w:rsid w:val="00B421C1"/>
    <w:rsid w:val="00B45E41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7D05"/>
    <w:rsid w:val="00B81206"/>
    <w:rsid w:val="00B81E12"/>
    <w:rsid w:val="00BA0995"/>
    <w:rsid w:val="00BA5275"/>
    <w:rsid w:val="00BC3FA0"/>
    <w:rsid w:val="00BC74E9"/>
    <w:rsid w:val="00BD11F9"/>
    <w:rsid w:val="00BE3693"/>
    <w:rsid w:val="00BF335A"/>
    <w:rsid w:val="00BF5897"/>
    <w:rsid w:val="00BF64FB"/>
    <w:rsid w:val="00BF68A8"/>
    <w:rsid w:val="00C051E2"/>
    <w:rsid w:val="00C11A03"/>
    <w:rsid w:val="00C22C0C"/>
    <w:rsid w:val="00C30657"/>
    <w:rsid w:val="00C3354D"/>
    <w:rsid w:val="00C40399"/>
    <w:rsid w:val="00C4527F"/>
    <w:rsid w:val="00C45828"/>
    <w:rsid w:val="00C463DD"/>
    <w:rsid w:val="00C4724C"/>
    <w:rsid w:val="00C5557D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6DF2"/>
    <w:rsid w:val="00CA3C5B"/>
    <w:rsid w:val="00CB3E03"/>
    <w:rsid w:val="00CD4AA6"/>
    <w:rsid w:val="00CD78B5"/>
    <w:rsid w:val="00CE4A8F"/>
    <w:rsid w:val="00CF1A4B"/>
    <w:rsid w:val="00D016D9"/>
    <w:rsid w:val="00D023D0"/>
    <w:rsid w:val="00D04C8B"/>
    <w:rsid w:val="00D06031"/>
    <w:rsid w:val="00D17394"/>
    <w:rsid w:val="00D2031B"/>
    <w:rsid w:val="00D214D8"/>
    <w:rsid w:val="00D2432A"/>
    <w:rsid w:val="00D24702"/>
    <w:rsid w:val="00D248B6"/>
    <w:rsid w:val="00D25FE2"/>
    <w:rsid w:val="00D26E07"/>
    <w:rsid w:val="00D3126E"/>
    <w:rsid w:val="00D33EA1"/>
    <w:rsid w:val="00D4197B"/>
    <w:rsid w:val="00D43252"/>
    <w:rsid w:val="00D47EEA"/>
    <w:rsid w:val="00D51093"/>
    <w:rsid w:val="00D6145A"/>
    <w:rsid w:val="00D63CF2"/>
    <w:rsid w:val="00D6640C"/>
    <w:rsid w:val="00D70056"/>
    <w:rsid w:val="00D74B66"/>
    <w:rsid w:val="00D74E1F"/>
    <w:rsid w:val="00D773DF"/>
    <w:rsid w:val="00D816DF"/>
    <w:rsid w:val="00D82EB7"/>
    <w:rsid w:val="00D8522B"/>
    <w:rsid w:val="00D90635"/>
    <w:rsid w:val="00D92E89"/>
    <w:rsid w:val="00D95303"/>
    <w:rsid w:val="00D978C6"/>
    <w:rsid w:val="00DA0476"/>
    <w:rsid w:val="00DA3C1C"/>
    <w:rsid w:val="00DA6132"/>
    <w:rsid w:val="00DC0DFA"/>
    <w:rsid w:val="00DC6D39"/>
    <w:rsid w:val="00DD3320"/>
    <w:rsid w:val="00DD6958"/>
    <w:rsid w:val="00E01BEB"/>
    <w:rsid w:val="00E03036"/>
    <w:rsid w:val="00E046DF"/>
    <w:rsid w:val="00E22B0C"/>
    <w:rsid w:val="00E23D09"/>
    <w:rsid w:val="00E265A0"/>
    <w:rsid w:val="00E26801"/>
    <w:rsid w:val="00E27346"/>
    <w:rsid w:val="00E40A45"/>
    <w:rsid w:val="00E40C7D"/>
    <w:rsid w:val="00E43A07"/>
    <w:rsid w:val="00E450F5"/>
    <w:rsid w:val="00E470CA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38BD"/>
    <w:rsid w:val="00E87FBF"/>
    <w:rsid w:val="00E96630"/>
    <w:rsid w:val="00EA2A77"/>
    <w:rsid w:val="00EA5931"/>
    <w:rsid w:val="00EB1090"/>
    <w:rsid w:val="00EB13D3"/>
    <w:rsid w:val="00EC6D8C"/>
    <w:rsid w:val="00ED7443"/>
    <w:rsid w:val="00ED7757"/>
    <w:rsid w:val="00ED7A2A"/>
    <w:rsid w:val="00EE112B"/>
    <w:rsid w:val="00EE2D63"/>
    <w:rsid w:val="00EF0B13"/>
    <w:rsid w:val="00EF1D7F"/>
    <w:rsid w:val="00F05869"/>
    <w:rsid w:val="00F07589"/>
    <w:rsid w:val="00F16022"/>
    <w:rsid w:val="00F22FCC"/>
    <w:rsid w:val="00F240A1"/>
    <w:rsid w:val="00F2555C"/>
    <w:rsid w:val="00F256C2"/>
    <w:rsid w:val="00F31E5F"/>
    <w:rsid w:val="00F40B22"/>
    <w:rsid w:val="00F5399E"/>
    <w:rsid w:val="00F6100A"/>
    <w:rsid w:val="00F765CA"/>
    <w:rsid w:val="00F860B8"/>
    <w:rsid w:val="00F92CAD"/>
    <w:rsid w:val="00F93781"/>
    <w:rsid w:val="00F977DF"/>
    <w:rsid w:val="00FA4F63"/>
    <w:rsid w:val="00FB415B"/>
    <w:rsid w:val="00FB613B"/>
    <w:rsid w:val="00FC234D"/>
    <w:rsid w:val="00FC6329"/>
    <w:rsid w:val="00FC68B7"/>
    <w:rsid w:val="00FD3F98"/>
    <w:rsid w:val="00FD4F8D"/>
    <w:rsid w:val="00FD6EA8"/>
    <w:rsid w:val="00FE106A"/>
    <w:rsid w:val="00FE1696"/>
    <w:rsid w:val="00FE5476"/>
    <w:rsid w:val="00FE7450"/>
    <w:rsid w:val="00FF145D"/>
    <w:rsid w:val="00FF7D02"/>
    <w:rsid w:val="02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1"/>
    <w:lsdException w:name="annotation text" w:semiHidden="1"/>
    <w:lsdException w:name="caption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Hyperlink" w:semiHidden="1" w:qFormat="1"/>
    <w:lsdException w:name="FollowedHyperlink" w:semiHidden="1"/>
    <w:lsdException w:name="Strong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BalloonText">
    <w:name w:val="Balloon Text"/>
    <w:basedOn w:val="Normal"/>
    <w:link w:val="BalloonTextChar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  <w:next w:val="Normal"/>
    <w:link w:val="BodyTextChar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uppressAutoHyphens w:val="0"/>
      <w:spacing w:line="240" w:lineRule="auto"/>
    </w:pPr>
    <w:rPr>
      <w:b/>
      <w:bCs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FootnoteText"/>
  </w:style>
  <w:style w:type="paragraph" w:styleId="FootnoteText">
    <w:name w:val="footnote text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Pr>
      <w:sz w:val="6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basedOn w:val="FootnoteReference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rPr>
      <w:rFonts w:ascii="Times New Roman" w:hAnsi="Times New Roman"/>
      <w:sz w:val="18"/>
      <w:vertAlign w:val="superscript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basedOn w:val="DefaultParagraphFont"/>
    <w:semiHidden/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qFormat/>
    <w:rPr>
      <w:color w:val="auto"/>
      <w:u w:val="none"/>
    </w:rPr>
  </w:style>
  <w:style w:type="character" w:styleId="LineNumber">
    <w:name w:val="line number"/>
    <w:semiHidden/>
    <w:rPr>
      <w:sz w:val="14"/>
    </w:rPr>
  </w:style>
  <w:style w:type="character" w:styleId="PageNumber">
    <w:name w:val="page number"/>
    <w:rPr>
      <w:rFonts w:ascii="Times New Roman" w:hAnsi="Times New Roman"/>
      <w:b/>
      <w:sz w:val="18"/>
    </w:rPr>
  </w:style>
  <w:style w:type="character" w:styleId="Strong">
    <w:name w:val="Strong"/>
    <w:qFormat/>
    <w:rPr>
      <w:b/>
      <w:bCs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Pr>
      <w:lang w:val="en-GB" w:eastAsia="en-US" w:bidi="ar-SA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eaderChar">
    <w:name w:val="Header Char"/>
    <w:link w:val="Header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pPr>
      <w:numPr>
        <w:numId w:val="13"/>
      </w:numPr>
      <w:suppressAutoHyphens w:val="0"/>
      <w:spacing w:line="240" w:lineRule="auto"/>
    </w:pPr>
    <w:rPr>
      <w:sz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Pr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">
    <w:name w:val="Footnote Text Char"/>
    <w:link w:val="FootnoteText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link w:val="BodyText"/>
    <w:rPr>
      <w:lang w:val="en-GB" w:eastAsia="en-US"/>
    </w:rPr>
  </w:style>
  <w:style w:type="paragraph" w:customStyle="1" w:styleId="Titre51">
    <w:name w:val="Titre 5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pPr>
      <w:widowControl w:val="0"/>
      <w:numPr>
        <w:numId w:val="14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pPr>
      <w:numPr>
        <w:numId w:val="1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pPr>
      <w:numPr>
        <w:numId w:val="1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pPr>
      <w:numPr>
        <w:numId w:val="1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table" w:customStyle="1" w:styleId="Effetsdetableau3D11">
    <w:name w:val="Effets de tableau 3D 1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customStyle="1" w:styleId="Effetsdetableau3D31">
    <w:name w:val="Effets de tableau 3D 3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11">
    <w:name w:val="Tableau classique 1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21">
    <w:name w:val="Tableau classique 2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31">
    <w:name w:val="Tableau classique 31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41">
    <w:name w:val="Tableau classiqu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olor21">
    <w:name w:val="Tableau coloré 21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customStyle="1" w:styleId="Tableaucolor31">
    <w:name w:val="Tableau coloré 31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21">
    <w:name w:val="Colonnes de tableau 21"/>
    <w:basedOn w:val="TableNormal"/>
    <w:semiHidden/>
    <w:pPr>
      <w:suppressAutoHyphens/>
      <w:spacing w:line="240" w:lineRule="atLeast"/>
    </w:pPr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31">
    <w:name w:val="Colonnes de tableau 3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41">
    <w:name w:val="Colonnes de tableau 41"/>
    <w:basedOn w:val="TableNormal"/>
    <w:semiHidden/>
    <w:pPr>
      <w:suppressAutoHyphens/>
      <w:spacing w:line="240" w:lineRule="atLeast"/>
    </w:p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41">
    <w:name w:val="Grille de tableau 41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61">
    <w:name w:val="Grille de tableau 6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customStyle="1" w:styleId="Grilledetableau81">
    <w:name w:val="Grille de tableau 81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liste11">
    <w:name w:val="Tableau liste 1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21">
    <w:name w:val="Tableau liste 21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31">
    <w:name w:val="Tableau list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liste41">
    <w:name w:val="Tableau list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customStyle="1" w:styleId="Tableausimple31">
    <w:name w:val="Tableau simpl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21">
    <w:name w:val="Tableau Web 21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31">
    <w:name w:val="Tableau Web 3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Frontpagetitle">
    <w:name w:val="Front page title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CommentTextChar">
    <w:name w:val="Comment Text Char"/>
    <w:link w:val="CommentText"/>
    <w:semiHidden/>
    <w:rPr>
      <w:lang w:val="en-GB" w:eastAsia="en-US"/>
    </w:rPr>
  </w:style>
  <w:style w:type="character" w:customStyle="1" w:styleId="CommentSubjectChar">
    <w:name w:val="Comment Subject Char"/>
    <w:link w:val="CommentSubject"/>
    <w:rPr>
      <w:b/>
      <w:bCs/>
      <w:lang w:val="en-GB" w:eastAsia="en-US"/>
    </w:rPr>
  </w:style>
  <w:style w:type="paragraph" w:customStyle="1" w:styleId="p3">
    <w:name w:val="p3"/>
    <w:basedOn w:val="Normal"/>
    <w:next w:val="Normal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1"/>
    <w:lsdException w:name="annotation text" w:semiHidden="1"/>
    <w:lsdException w:name="caption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Hyperlink" w:semiHidden="1" w:qFormat="1"/>
    <w:lsdException w:name="FollowedHyperlink" w:semiHidden="1"/>
    <w:lsdException w:name="Strong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BalloonText">
    <w:name w:val="Balloon Text"/>
    <w:basedOn w:val="Normal"/>
    <w:link w:val="BalloonTextChar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  <w:next w:val="Normal"/>
    <w:link w:val="BodyTextChar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uppressAutoHyphens w:val="0"/>
      <w:spacing w:line="240" w:lineRule="auto"/>
    </w:pPr>
    <w:rPr>
      <w:b/>
      <w:bCs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FootnoteText"/>
  </w:style>
  <w:style w:type="paragraph" w:styleId="FootnoteText">
    <w:name w:val="footnote text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Pr>
      <w:sz w:val="6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basedOn w:val="FootnoteReference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rPr>
      <w:rFonts w:ascii="Times New Roman" w:hAnsi="Times New Roman"/>
      <w:sz w:val="18"/>
      <w:vertAlign w:val="superscript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basedOn w:val="DefaultParagraphFont"/>
    <w:semiHidden/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qFormat/>
    <w:rPr>
      <w:color w:val="auto"/>
      <w:u w:val="none"/>
    </w:rPr>
  </w:style>
  <w:style w:type="character" w:styleId="LineNumber">
    <w:name w:val="line number"/>
    <w:semiHidden/>
    <w:rPr>
      <w:sz w:val="14"/>
    </w:rPr>
  </w:style>
  <w:style w:type="character" w:styleId="PageNumber">
    <w:name w:val="page number"/>
    <w:rPr>
      <w:rFonts w:ascii="Times New Roman" w:hAnsi="Times New Roman"/>
      <w:b/>
      <w:sz w:val="18"/>
    </w:rPr>
  </w:style>
  <w:style w:type="character" w:styleId="Strong">
    <w:name w:val="Strong"/>
    <w:qFormat/>
    <w:rPr>
      <w:b/>
      <w:bCs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Pr>
      <w:lang w:val="en-GB" w:eastAsia="en-US" w:bidi="ar-SA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eaderChar">
    <w:name w:val="Header Char"/>
    <w:link w:val="Header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pPr>
      <w:numPr>
        <w:numId w:val="13"/>
      </w:numPr>
      <w:suppressAutoHyphens w:val="0"/>
      <w:spacing w:line="240" w:lineRule="auto"/>
    </w:pPr>
    <w:rPr>
      <w:sz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Pr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">
    <w:name w:val="Footnote Text Char"/>
    <w:link w:val="FootnoteText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link w:val="BodyText"/>
    <w:rPr>
      <w:lang w:val="en-GB" w:eastAsia="en-US"/>
    </w:rPr>
  </w:style>
  <w:style w:type="paragraph" w:customStyle="1" w:styleId="Titre51">
    <w:name w:val="Titre 5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pPr>
      <w:widowControl w:val="0"/>
      <w:numPr>
        <w:numId w:val="14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pPr>
      <w:numPr>
        <w:numId w:val="1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pPr>
      <w:numPr>
        <w:numId w:val="1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pPr>
      <w:numPr>
        <w:numId w:val="1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table" w:customStyle="1" w:styleId="Effetsdetableau3D11">
    <w:name w:val="Effets de tableau 3D 1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customStyle="1" w:styleId="Effetsdetableau3D31">
    <w:name w:val="Effets de tableau 3D 3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11">
    <w:name w:val="Tableau classique 1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21">
    <w:name w:val="Tableau classique 2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31">
    <w:name w:val="Tableau classique 31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41">
    <w:name w:val="Tableau classiqu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olor21">
    <w:name w:val="Tableau coloré 21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customStyle="1" w:styleId="Tableaucolor31">
    <w:name w:val="Tableau coloré 31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21">
    <w:name w:val="Colonnes de tableau 21"/>
    <w:basedOn w:val="TableNormal"/>
    <w:semiHidden/>
    <w:pPr>
      <w:suppressAutoHyphens/>
      <w:spacing w:line="240" w:lineRule="atLeast"/>
    </w:pPr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31">
    <w:name w:val="Colonnes de tableau 3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41">
    <w:name w:val="Colonnes de tableau 41"/>
    <w:basedOn w:val="TableNormal"/>
    <w:semiHidden/>
    <w:pPr>
      <w:suppressAutoHyphens/>
      <w:spacing w:line="240" w:lineRule="atLeast"/>
    </w:p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41">
    <w:name w:val="Grille de tableau 41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61">
    <w:name w:val="Grille de tableau 6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customStyle="1" w:styleId="Grilledetableau81">
    <w:name w:val="Grille de tableau 81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liste11">
    <w:name w:val="Tableau liste 1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21">
    <w:name w:val="Tableau liste 21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31">
    <w:name w:val="Tableau list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liste41">
    <w:name w:val="Tableau list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customStyle="1" w:styleId="Tableausimple31">
    <w:name w:val="Tableau simpl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21">
    <w:name w:val="Tableau Web 21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31">
    <w:name w:val="Tableau Web 3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Frontpagetitle">
    <w:name w:val="Front page title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CommentTextChar">
    <w:name w:val="Comment Text Char"/>
    <w:link w:val="CommentText"/>
    <w:semiHidden/>
    <w:rPr>
      <w:lang w:val="en-GB" w:eastAsia="en-US"/>
    </w:rPr>
  </w:style>
  <w:style w:type="character" w:customStyle="1" w:styleId="CommentSubjectChar">
    <w:name w:val="Comment Subject Char"/>
    <w:link w:val="CommentSubject"/>
    <w:rPr>
      <w:b/>
      <w:bCs/>
      <w:lang w:val="en-GB" w:eastAsia="en-US"/>
    </w:rPr>
  </w:style>
  <w:style w:type="paragraph" w:customStyle="1" w:styleId="p3">
    <w:name w:val="p3"/>
    <w:basedOn w:val="Normal"/>
    <w:next w:val="Normal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Wet Grip</dc:subject>
  <dc:creator>Peter.BROERTJES@ec.europa.eu</dc:creator>
  <cp:lastModifiedBy>Francois E. Gucihard</cp:lastModifiedBy>
  <cp:revision>4</cp:revision>
  <cp:lastPrinted>2015-11-10T07:34:00Z</cp:lastPrinted>
  <dcterms:created xsi:type="dcterms:W3CDTF">2018-02-13T10:11:00Z</dcterms:created>
  <dcterms:modified xsi:type="dcterms:W3CDTF">2018-02-13T16:47:00Z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1033-10.2.0.5978</vt:lpwstr>
  </property>
</Properties>
</file>