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3777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937776">
              <w:t>2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896516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937776">
        <w:t>0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896516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937776">
        <w:t>87</w:t>
      </w:r>
      <w:r w:rsidR="00FE2BBC" w:rsidRPr="00FE2BBC">
        <w:t xml:space="preserve"> (</w:t>
      </w:r>
      <w:r w:rsidR="00937776">
        <w:t>Daytime running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896516" w:rsidRDefault="00896516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37776" w:rsidRPr="00937776">
        <w:t>01 series of amendments to UN Regulation No. 87 (Daytime running lamps)</w:t>
      </w:r>
      <w:r w:rsidR="00962893" w:rsidRPr="00962893">
        <w:rPr>
          <w:vertAlign w:val="superscript"/>
        </w:rPr>
        <w:footnoteReference w:id="3"/>
      </w:r>
    </w:p>
    <w:p w:rsidR="00937776" w:rsidRDefault="00937776" w:rsidP="00937776">
      <w:pPr>
        <w:spacing w:after="120"/>
        <w:ind w:left="1134" w:right="1134"/>
        <w:jc w:val="both"/>
      </w:pPr>
      <w:r>
        <w:rPr>
          <w:i/>
        </w:rPr>
        <w:t>Insert a new paragraph 17,</w:t>
      </w:r>
      <w:r w:rsidRPr="008723E1">
        <w:t xml:space="preserve"> </w:t>
      </w:r>
      <w:r w:rsidRPr="00E760F7">
        <w:t>to read:</w:t>
      </w:r>
    </w:p>
    <w:p w:rsidR="00937776" w:rsidRDefault="00896516" w:rsidP="00896516">
      <w:pPr>
        <w:pStyle w:val="HChG"/>
      </w:pPr>
      <w:r>
        <w:tab/>
      </w:r>
      <w:r>
        <w:tab/>
        <w:t>"</w:t>
      </w:r>
      <w:r w:rsidR="00937776">
        <w:t>17.</w:t>
      </w:r>
      <w:r w:rsidR="00937776">
        <w:tab/>
      </w:r>
      <w:r>
        <w:tab/>
      </w:r>
      <w:r w:rsidR="00937776">
        <w:t xml:space="preserve">Transitional </w:t>
      </w:r>
      <w:r>
        <w:t>p</w:t>
      </w:r>
      <w:r w:rsidR="00937776">
        <w:t>rovisions</w:t>
      </w:r>
    </w:p>
    <w:p w:rsidR="00937776" w:rsidRPr="009D1F2C" w:rsidRDefault="00937776" w:rsidP="00937776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896516">
        <w:t xml:space="preserve">UN 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37776" w:rsidRPr="009D1F2C" w:rsidRDefault="00937776" w:rsidP="00937776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37776" w:rsidRPr="009D1F2C" w:rsidRDefault="00937776" w:rsidP="00937776">
      <w:pPr>
        <w:pStyle w:val="SingleTxtG"/>
        <w:ind w:left="2259" w:hanging="1125"/>
      </w:pPr>
      <w:r>
        <w:t>[</w:t>
      </w:r>
      <w:r w:rsidRPr="009D1F2C">
        <w:t>17.3.</w:t>
      </w:r>
      <w:r w:rsidRPr="009D1F2C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937776" w:rsidRPr="009D1F2C" w:rsidRDefault="00937776" w:rsidP="00937776">
      <w:pPr>
        <w:pStyle w:val="SingleTxtG"/>
        <w:ind w:left="2259" w:hanging="1125"/>
      </w:pPr>
      <w:r w:rsidRPr="009D1F2C">
        <w:t>17.4.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37776" w:rsidRDefault="00937776" w:rsidP="00937776">
      <w:pPr>
        <w:pStyle w:val="SingleTxtG"/>
        <w:ind w:left="2259" w:hanging="1125"/>
      </w:pPr>
      <w:r w:rsidRPr="009D1F2C">
        <w:t>17.5.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896516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96516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16" w:rsidRPr="00896516" w:rsidRDefault="00896516" w:rsidP="0089651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896516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896516" w:rsidRPr="00896516">
        <w:rPr>
          <w:szCs w:val="18"/>
          <w:lang w:val="en-US"/>
        </w:rPr>
        <w:t xml:space="preserve">In accordance with the </w:t>
      </w:r>
      <w:proofErr w:type="spellStart"/>
      <w:r w:rsidR="00896516" w:rsidRPr="00896516">
        <w:rPr>
          <w:szCs w:val="18"/>
          <w:lang w:val="en-US"/>
        </w:rPr>
        <w:t>programme</w:t>
      </w:r>
      <w:proofErr w:type="spellEnd"/>
      <w:r w:rsidR="00896516" w:rsidRPr="00896516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37776" w:rsidRPr="00962893" w:rsidRDefault="00937776" w:rsidP="0093777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16" w:rsidRDefault="00896516" w:rsidP="00896516">
    <w:pPr>
      <w:pStyle w:val="Header"/>
    </w:pPr>
    <w:r>
      <w:t>ECE/TRANS/WP.29/2018/112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896516" w:rsidRDefault="00FE2BBC" w:rsidP="008965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1DF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6516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3C2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11326F7-3455-43C7-80AA-CF50F20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2120-DB98-4CD8-A37F-76688E62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2139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2018-08-07T17:02:00Z</dcterms:created>
  <dcterms:modified xsi:type="dcterms:W3CDTF">2018-08-07T17:02:00Z</dcterms:modified>
</cp:coreProperties>
</file>