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CB4C70">
            <w:pPr>
              <w:suppressAutoHyphens w:val="0"/>
              <w:spacing w:after="20"/>
              <w:jc w:val="right"/>
              <w:rPr>
                <w:b/>
                <w:sz w:val="28"/>
                <w:szCs w:val="28"/>
              </w:rPr>
            </w:pPr>
            <w:r w:rsidRPr="008268C5">
              <w:rPr>
                <w:b/>
                <w:sz w:val="28"/>
                <w:szCs w:val="28"/>
              </w:rPr>
              <w:t>INF.</w:t>
            </w:r>
            <w:r w:rsidR="004A2986">
              <w:rPr>
                <w:b/>
                <w:sz w:val="28"/>
                <w:szCs w:val="28"/>
              </w:rPr>
              <w:t>18</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B240FC">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C06A91">
        <w:rPr>
          <w:b/>
        </w:rPr>
        <w:t>24</w:t>
      </w:r>
      <w:r w:rsidR="00B240FC">
        <w:rPr>
          <w:b/>
        </w:rPr>
        <w:t xml:space="preserve"> October</w:t>
      </w:r>
      <w:r>
        <w:rPr>
          <w:b/>
        </w:rPr>
        <w:t xml:space="preserve"> 201</w:t>
      </w:r>
      <w:r w:rsidR="004F0CCB">
        <w:rPr>
          <w:b/>
        </w:rPr>
        <w:t>8</w:t>
      </w:r>
    </w:p>
    <w:p w:rsidR="00AB32F7" w:rsidRPr="008268C5" w:rsidRDefault="00AB32F7" w:rsidP="00AB32F7">
      <w:r w:rsidRPr="008268C5">
        <w:t xml:space="preserve">Geneva, </w:t>
      </w:r>
      <w:r w:rsidR="00B240FC">
        <w:t>6</w:t>
      </w:r>
      <w:r w:rsidR="00875C74">
        <w:t>-</w:t>
      </w:r>
      <w:r w:rsidR="00B240FC">
        <w:t>9</w:t>
      </w:r>
      <w:r w:rsidR="00963ABB">
        <w:t xml:space="preserve"> </w:t>
      </w:r>
      <w:r w:rsidR="00B240FC">
        <w:t>November</w:t>
      </w:r>
      <w:r w:rsidRPr="008268C5">
        <w:t xml:space="preserve"> </w:t>
      </w:r>
      <w:r w:rsidR="00B25EB2" w:rsidRPr="008268C5">
        <w:t>201</w:t>
      </w:r>
      <w:r w:rsidR="00963ABB">
        <w:t>8</w:t>
      </w:r>
    </w:p>
    <w:p w:rsidR="00C06A91" w:rsidRDefault="00C06A91" w:rsidP="00C06A91">
      <w:r>
        <w:t>Item 5 (b) of the provisional agenda</w:t>
      </w:r>
    </w:p>
    <w:p w:rsidR="00C06A91" w:rsidRDefault="00C06A91" w:rsidP="00C06A91">
      <w:pPr>
        <w:rPr>
          <w:b/>
        </w:rPr>
      </w:pPr>
      <w:r w:rsidRPr="009C6E14">
        <w:rPr>
          <w:b/>
          <w:bCs/>
        </w:rPr>
        <w:t>Proposals for amendments to Annexes A and B of ADR:</w:t>
      </w:r>
      <w:r w:rsidRPr="009C6E14">
        <w:rPr>
          <w:b/>
          <w:bCs/>
        </w:rPr>
        <w:br/>
      </w:r>
      <w:r>
        <w:rPr>
          <w:b/>
          <w:bCs/>
        </w:rPr>
        <w:t>miscellaneous proposals</w:t>
      </w:r>
      <w:r>
        <w:rPr>
          <w:b/>
          <w:bCs/>
          <w:sz w:val="23"/>
          <w:szCs w:val="23"/>
        </w:rPr>
        <w:t xml:space="preserve"> </w:t>
      </w:r>
    </w:p>
    <w:p w:rsidR="00B240FC" w:rsidRPr="00890ED4" w:rsidRDefault="00B240FC" w:rsidP="00B240FC">
      <w:pPr>
        <w:pStyle w:val="HChG"/>
      </w:pPr>
      <w:r>
        <w:tab/>
      </w:r>
      <w:r>
        <w:tab/>
      </w:r>
      <w:r w:rsidR="00995436">
        <w:t>ADR driver training certificates</w:t>
      </w:r>
      <w:r w:rsidR="00DE24B4">
        <w:t xml:space="preserve"> from Contracting Parties</w:t>
      </w:r>
    </w:p>
    <w:p w:rsidR="00B240FC" w:rsidRPr="00890ED4" w:rsidRDefault="00B240FC" w:rsidP="00B240FC">
      <w:pPr>
        <w:pStyle w:val="H1G"/>
      </w:pPr>
      <w:r>
        <w:tab/>
      </w:r>
      <w:r>
        <w:tab/>
      </w:r>
      <w:r w:rsidRPr="00890ED4">
        <w:t xml:space="preserve">Transmitted by the Government of </w:t>
      </w:r>
      <w:r w:rsidR="00AF367E">
        <w:t>Austria</w:t>
      </w:r>
    </w:p>
    <w:p w:rsidR="00B240FC" w:rsidRPr="00890ED4" w:rsidRDefault="00B240FC" w:rsidP="00B240FC">
      <w:pPr>
        <w:pStyle w:val="HChG"/>
      </w:pPr>
      <w:r>
        <w:tab/>
      </w:r>
      <w:r>
        <w:tab/>
      </w:r>
      <w:r w:rsidRPr="00890ED4">
        <w:t>Introduction</w:t>
      </w:r>
    </w:p>
    <w:p w:rsidR="00743878" w:rsidRDefault="00B240FC" w:rsidP="00743878">
      <w:pPr>
        <w:pStyle w:val="SingleTxtG"/>
      </w:pPr>
      <w:r w:rsidRPr="00890ED4">
        <w:t>1.</w:t>
      </w:r>
      <w:r w:rsidRPr="00890ED4">
        <w:tab/>
      </w:r>
      <w:r w:rsidR="00CB4C70">
        <w:t>During roadside checks in Austria</w:t>
      </w:r>
      <w:r w:rsidR="00CB4C70" w:rsidRPr="00CB4C70">
        <w:t xml:space="preserve">, the </w:t>
      </w:r>
      <w:r w:rsidR="00CB4C70">
        <w:t xml:space="preserve">competent authorities </w:t>
      </w:r>
      <w:r w:rsidR="000B7C4D">
        <w:t>experienced</w:t>
      </w:r>
      <w:r w:rsidR="00D176A5">
        <w:t xml:space="preserve"> difficulties</w:t>
      </w:r>
      <w:r w:rsidR="005241AE">
        <w:t xml:space="preserve"> </w:t>
      </w:r>
      <w:r w:rsidR="00D176A5">
        <w:t xml:space="preserve">with the validity of </w:t>
      </w:r>
      <w:r w:rsidR="00CB4C70" w:rsidRPr="00CB4C70">
        <w:t>ADR driver training certificates</w:t>
      </w:r>
      <w:r w:rsidR="00995436">
        <w:t xml:space="preserve"> from other </w:t>
      </w:r>
      <w:r w:rsidR="00DE24B4">
        <w:t>C</w:t>
      </w:r>
      <w:r w:rsidR="00995436">
        <w:t xml:space="preserve">ontracting </w:t>
      </w:r>
      <w:r w:rsidR="00DE24B4">
        <w:t>P</w:t>
      </w:r>
      <w:r w:rsidR="00995436">
        <w:t>arties</w:t>
      </w:r>
      <w:r w:rsidR="00CB4C70" w:rsidRPr="00CB4C70">
        <w:t xml:space="preserve"> </w:t>
      </w:r>
      <w:r w:rsidR="00722D1C">
        <w:t>presented by the</w:t>
      </w:r>
      <w:r w:rsidR="00CB4C70">
        <w:t xml:space="preserve"> d</w:t>
      </w:r>
      <w:r w:rsidR="00CB4C70" w:rsidRPr="00CB4C70">
        <w:t xml:space="preserve">rivers </w:t>
      </w:r>
      <w:r w:rsidR="00722D1C">
        <w:t xml:space="preserve">of transporting </w:t>
      </w:r>
      <w:r w:rsidR="00CB4C70" w:rsidRPr="00CB4C70">
        <w:t>dangerous goods</w:t>
      </w:r>
      <w:r w:rsidR="00995436">
        <w:t>.</w:t>
      </w:r>
    </w:p>
    <w:p w:rsidR="00986465" w:rsidRPr="00986465" w:rsidRDefault="00743878" w:rsidP="00743878">
      <w:pPr>
        <w:pStyle w:val="SingleTxtG"/>
      </w:pPr>
      <w:r>
        <w:t>2.</w:t>
      </w:r>
      <w:r>
        <w:tab/>
        <w:t xml:space="preserve">Ideally the presented certificates can be compared with the </w:t>
      </w:r>
      <w:r w:rsidR="00CB4C70" w:rsidRPr="00CB4C70">
        <w:t>specimen published on the UNECE-website</w:t>
      </w:r>
      <w:r w:rsidR="00986465">
        <w:t xml:space="preserve">: </w:t>
      </w:r>
      <w:r w:rsidR="00986465" w:rsidRPr="00986465">
        <w:rPr>
          <w:i/>
        </w:rPr>
        <w:t>http://www.unece.org/trans/danger/publi/adr/adr_certificates.html</w:t>
      </w:r>
      <w:r w:rsidR="00986465">
        <w:t>.</w:t>
      </w:r>
    </w:p>
    <w:p w:rsidR="0031543A" w:rsidRDefault="0031543A" w:rsidP="0031543A">
      <w:pPr>
        <w:pStyle w:val="SingleTxtG"/>
        <w:spacing w:after="0"/>
      </w:pPr>
      <w:r>
        <w:t>3.</w:t>
      </w:r>
      <w:r>
        <w:tab/>
        <w:t xml:space="preserve">Therefore, 8.2.2.8.6 ADR states the following: </w:t>
      </w:r>
    </w:p>
    <w:p w:rsidR="0031543A" w:rsidRDefault="0031543A" w:rsidP="00743878">
      <w:pPr>
        <w:pStyle w:val="SingleTxtG"/>
      </w:pPr>
      <w:r>
        <w:t>“</w:t>
      </w:r>
      <w:r w:rsidRPr="0031543A">
        <w:rPr>
          <w:i/>
        </w:rPr>
        <w:t>Contracting Parties shall provide the UNECE secretariat with an example of the national model for any certificate intended for issue in accordance with this section, along with examples of models for certificates which are still valid. A Contracting Party may additionally provide explanatory notes. The UNECE secretariat shall make the information received available to all Contracting Parties</w:t>
      </w:r>
      <w:r>
        <w:t>”</w:t>
      </w:r>
    </w:p>
    <w:p w:rsidR="000B7C4D" w:rsidRDefault="0031543A" w:rsidP="00743878">
      <w:pPr>
        <w:pStyle w:val="SingleTxtG"/>
      </w:pPr>
      <w:r>
        <w:t>4</w:t>
      </w:r>
      <w:r w:rsidR="00743878">
        <w:t>.</w:t>
      </w:r>
      <w:r w:rsidR="00743878">
        <w:tab/>
      </w:r>
      <w:r w:rsidR="000B7C4D">
        <w:t xml:space="preserve">Problems </w:t>
      </w:r>
      <w:r w:rsidR="00E15381">
        <w:t xml:space="preserve">checking the validity </w:t>
      </w:r>
      <w:r w:rsidR="004936A8">
        <w:t xml:space="preserve">occur </w:t>
      </w:r>
      <w:r w:rsidR="00743878">
        <w:t xml:space="preserve">if there is no specimen </w:t>
      </w:r>
      <w:r w:rsidR="00743878" w:rsidRPr="00CB4C70">
        <w:t>published on the UNECE-website</w:t>
      </w:r>
      <w:r>
        <w:t xml:space="preserve"> </w:t>
      </w:r>
      <w:r w:rsidR="000B7C4D">
        <w:t xml:space="preserve">to a Contracting Party </w:t>
      </w:r>
      <w:r>
        <w:t>at all</w:t>
      </w:r>
      <w:r w:rsidR="000B7C4D">
        <w:t>.</w:t>
      </w:r>
    </w:p>
    <w:p w:rsidR="00CB4C70" w:rsidRDefault="005659E2" w:rsidP="00743878">
      <w:pPr>
        <w:pStyle w:val="SingleTxtG"/>
      </w:pPr>
      <w:r>
        <w:t>5.</w:t>
      </w:r>
      <w:r>
        <w:tab/>
      </w:r>
      <w:r w:rsidR="000B7C4D">
        <w:t xml:space="preserve">Further difficulties arise if </w:t>
      </w:r>
      <w:r w:rsidR="00743878">
        <w:t xml:space="preserve">the </w:t>
      </w:r>
      <w:r w:rsidR="00CB4C70" w:rsidRPr="00CB4C70">
        <w:t xml:space="preserve">certificates </w:t>
      </w:r>
      <w:r w:rsidR="00743878">
        <w:t xml:space="preserve">are </w:t>
      </w:r>
      <w:r w:rsidR="00CB4C70" w:rsidRPr="00CB4C70">
        <w:t>seemingly from another model than the specimen published on the UNECE-website</w:t>
      </w:r>
      <w:r w:rsidR="00743878">
        <w:t>.</w:t>
      </w:r>
      <w:r w:rsidR="000B7C4D">
        <w:t xml:space="preserve"> This </w:t>
      </w:r>
      <w:r w:rsidR="00563C84">
        <w:t xml:space="preserve">can </w:t>
      </w:r>
      <w:r w:rsidR="004936A8">
        <w:t>happen</w:t>
      </w:r>
      <w:r w:rsidR="000B7C4D">
        <w:t xml:space="preserve"> if not all</w:t>
      </w:r>
      <w:r w:rsidR="00563C84">
        <w:t xml:space="preserve"> specimen which are still valid </w:t>
      </w:r>
      <w:r w:rsidR="000B7C4D">
        <w:t xml:space="preserve">are </w:t>
      </w:r>
      <w:r w:rsidR="00563C84">
        <w:t>to be found on the UNECE-website, like the newest ones or formerly issued ones.</w:t>
      </w:r>
    </w:p>
    <w:p w:rsidR="00B240FC" w:rsidRPr="00DA255A" w:rsidRDefault="004936A8" w:rsidP="00B240FC">
      <w:pPr>
        <w:pStyle w:val="SingleTxtG"/>
        <w:rPr>
          <w:rStyle w:val="ttext"/>
          <w:b/>
          <w:color w:val="333333"/>
        </w:rPr>
      </w:pPr>
      <w:r>
        <w:rPr>
          <w:rStyle w:val="ttext"/>
          <w:color w:val="333333"/>
        </w:rPr>
        <w:t>6</w:t>
      </w:r>
      <w:r w:rsidR="00563C84">
        <w:rPr>
          <w:rStyle w:val="ttext"/>
          <w:color w:val="333333"/>
        </w:rPr>
        <w:t>.</w:t>
      </w:r>
      <w:r w:rsidR="005659E2">
        <w:tab/>
      </w:r>
      <w:r w:rsidR="00B240FC" w:rsidRPr="00A5796B">
        <w:rPr>
          <w:rStyle w:val="ttext"/>
          <w:color w:val="333333"/>
        </w:rPr>
        <w:t xml:space="preserve">To </w:t>
      </w:r>
      <w:r w:rsidR="00722D1C">
        <w:rPr>
          <w:rStyle w:val="ttext"/>
          <w:color w:val="333333"/>
        </w:rPr>
        <w:t>ensure</w:t>
      </w:r>
      <w:r w:rsidR="00563C84">
        <w:rPr>
          <w:rStyle w:val="ttext"/>
          <w:color w:val="333333"/>
        </w:rPr>
        <w:t xml:space="preserve"> the mutual acceptance </w:t>
      </w:r>
      <w:r>
        <w:rPr>
          <w:rStyle w:val="ttext"/>
          <w:color w:val="333333"/>
        </w:rPr>
        <w:t xml:space="preserve">of </w:t>
      </w:r>
      <w:r w:rsidRPr="00CB4C70">
        <w:t>ADR driver training certificates</w:t>
      </w:r>
      <w:r w:rsidR="00722D1C">
        <w:t>, to</w:t>
      </w:r>
      <w:r w:rsidR="00722D1C">
        <w:rPr>
          <w:rStyle w:val="ttext"/>
          <w:color w:val="333333"/>
        </w:rPr>
        <w:t xml:space="preserve"> shorten </w:t>
      </w:r>
      <w:r w:rsidR="00F2162A">
        <w:rPr>
          <w:rStyle w:val="ttext"/>
          <w:color w:val="333333"/>
        </w:rPr>
        <w:t xml:space="preserve">roadside checks </w:t>
      </w:r>
      <w:r w:rsidR="00563C84">
        <w:rPr>
          <w:rStyle w:val="ttext"/>
          <w:color w:val="333333"/>
        </w:rPr>
        <w:t xml:space="preserve">and </w:t>
      </w:r>
      <w:r w:rsidR="00E15381">
        <w:rPr>
          <w:rStyle w:val="ttext"/>
          <w:color w:val="333333"/>
        </w:rPr>
        <w:t xml:space="preserve">to </w:t>
      </w:r>
      <w:r w:rsidR="00B240FC" w:rsidRPr="00A5796B">
        <w:rPr>
          <w:rStyle w:val="ttext"/>
          <w:color w:val="333333"/>
        </w:rPr>
        <w:t xml:space="preserve">overcome </w:t>
      </w:r>
      <w:r w:rsidR="00F2162A">
        <w:rPr>
          <w:rStyle w:val="ttext"/>
          <w:color w:val="333333"/>
        </w:rPr>
        <w:t>the mentioned</w:t>
      </w:r>
      <w:r w:rsidR="00B240FC" w:rsidRPr="00A5796B">
        <w:rPr>
          <w:rStyle w:val="ttext"/>
          <w:color w:val="333333"/>
        </w:rPr>
        <w:t xml:space="preserve"> </w:t>
      </w:r>
      <w:r w:rsidR="00563C84">
        <w:rPr>
          <w:rStyle w:val="ttext"/>
          <w:color w:val="333333"/>
        </w:rPr>
        <w:t xml:space="preserve">difficulties </w:t>
      </w:r>
      <w:r w:rsidR="00F2162A">
        <w:rPr>
          <w:rStyle w:val="ttext"/>
          <w:color w:val="333333"/>
        </w:rPr>
        <w:t xml:space="preserve">regarding the </w:t>
      </w:r>
      <w:r w:rsidR="00F2162A">
        <w:t xml:space="preserve">validity of </w:t>
      </w:r>
      <w:r w:rsidR="00F2162A" w:rsidRPr="00CB4C70">
        <w:t>ADR driver training certificates</w:t>
      </w:r>
      <w:r w:rsidR="00F2162A">
        <w:t xml:space="preserve"> from other Contracting Parties</w:t>
      </w:r>
      <w:r w:rsidR="00F2162A" w:rsidRPr="00CB4C70">
        <w:t xml:space="preserve"> </w:t>
      </w:r>
      <w:r>
        <w:rPr>
          <w:rStyle w:val="ttext"/>
          <w:color w:val="333333"/>
        </w:rPr>
        <w:t xml:space="preserve">we </w:t>
      </w:r>
      <w:r w:rsidR="00353039">
        <w:rPr>
          <w:rStyle w:val="ttext"/>
          <w:color w:val="333333"/>
        </w:rPr>
        <w:t>present the following</w:t>
      </w:r>
      <w:r>
        <w:rPr>
          <w:rStyle w:val="ttext"/>
          <w:color w:val="333333"/>
        </w:rPr>
        <w:t xml:space="preserve"> </w:t>
      </w:r>
      <w:r w:rsidR="00353039">
        <w:rPr>
          <w:rStyle w:val="ttext"/>
          <w:color w:val="333333"/>
        </w:rPr>
        <w:t>procedure</w:t>
      </w:r>
      <w:r w:rsidR="00B240FC" w:rsidRPr="00A5796B">
        <w:rPr>
          <w:rStyle w:val="ttext"/>
          <w:color w:val="333333"/>
        </w:rPr>
        <w:t>:</w:t>
      </w:r>
    </w:p>
    <w:p w:rsidR="00E15381" w:rsidRDefault="00E15381" w:rsidP="00E15381">
      <w:pPr>
        <w:pStyle w:val="HChG"/>
      </w:pPr>
      <w:r>
        <w:tab/>
      </w:r>
      <w:r>
        <w:tab/>
        <w:t>Discussion</w:t>
      </w:r>
    </w:p>
    <w:p w:rsidR="00052175" w:rsidRDefault="00640636" w:rsidP="00B240FC">
      <w:pPr>
        <w:pStyle w:val="SingleTxtG"/>
      </w:pPr>
      <w:r>
        <w:t>7</w:t>
      </w:r>
      <w:r w:rsidR="00B240FC" w:rsidRPr="00890ED4">
        <w:t>.</w:t>
      </w:r>
      <w:r w:rsidR="00B240FC" w:rsidRPr="00890ED4">
        <w:tab/>
      </w:r>
      <w:r w:rsidR="004F62F8" w:rsidRPr="00FD53D8">
        <w:t xml:space="preserve">An exchange </w:t>
      </w:r>
      <w:r w:rsidR="00052175">
        <w:t xml:space="preserve">would be desirable </w:t>
      </w:r>
      <w:r w:rsidR="004F62F8" w:rsidRPr="00FD53D8">
        <w:t>on how the Contracting Parties deal</w:t>
      </w:r>
      <w:r w:rsidR="00CC09D0">
        <w:t xml:space="preserve"> </w:t>
      </w:r>
      <w:r w:rsidR="00052175">
        <w:t xml:space="preserve">with the situation at a roadside check, where drivers present an ADR driver training certificate from another Contracting Party which do not match with </w:t>
      </w:r>
      <w:r w:rsidR="00CC09D0">
        <w:t>a</w:t>
      </w:r>
      <w:r w:rsidR="00052175">
        <w:t xml:space="preserve"> specime</w:t>
      </w:r>
      <w:r w:rsidR="00CC09D0">
        <w:t>n.</w:t>
      </w:r>
    </w:p>
    <w:p w:rsidR="00E15381" w:rsidRPr="00890ED4" w:rsidRDefault="00E15381" w:rsidP="00E15381">
      <w:pPr>
        <w:pStyle w:val="HChG"/>
      </w:pPr>
      <w:r>
        <w:lastRenderedPageBreak/>
        <w:tab/>
      </w:r>
      <w:r>
        <w:tab/>
        <w:t>Proposal</w:t>
      </w:r>
    </w:p>
    <w:p w:rsidR="004F62F8" w:rsidRDefault="004936A8" w:rsidP="004F62F8">
      <w:pPr>
        <w:pStyle w:val="SingleTxtG"/>
      </w:pPr>
      <w:r w:rsidRPr="00FD53D8">
        <w:t>8.</w:t>
      </w:r>
      <w:r w:rsidRPr="00FD53D8">
        <w:tab/>
      </w:r>
      <w:r w:rsidR="004F62F8">
        <w:t xml:space="preserve">The Secretariat </w:t>
      </w:r>
      <w:r w:rsidR="00684E50">
        <w:t>is</w:t>
      </w:r>
      <w:r w:rsidR="004F62F8">
        <w:t xml:space="preserve"> invite</w:t>
      </w:r>
      <w:r w:rsidR="00684E50">
        <w:t xml:space="preserve">d to </w:t>
      </w:r>
      <w:r w:rsidR="00722D1C">
        <w:t>remind</w:t>
      </w:r>
      <w:bookmarkStart w:id="0" w:name="_GoBack"/>
      <w:bookmarkEnd w:id="0"/>
      <w:r w:rsidR="00684E50">
        <w:t xml:space="preserve"> </w:t>
      </w:r>
      <w:r w:rsidR="004F62F8">
        <w:t xml:space="preserve">the Contracting Parties to provide all the specimen of the national </w:t>
      </w:r>
      <w:r w:rsidR="004F62F8" w:rsidRPr="00CB4C70">
        <w:t>ADR driver training certificates</w:t>
      </w:r>
      <w:r w:rsidR="004F62F8">
        <w:t xml:space="preserve"> which are still valid</w:t>
      </w:r>
      <w:r w:rsidR="00684E50">
        <w:t>, so that the Secretariat is</w:t>
      </w:r>
      <w:r w:rsidR="004F62F8">
        <w:t xml:space="preserve"> able to publish them on the UNECE-website</w:t>
      </w:r>
      <w:r w:rsidR="00AD6ACB">
        <w:t>.</w:t>
      </w:r>
    </w:p>
    <w:p w:rsidR="00C26AD0" w:rsidRDefault="00AD6ACB" w:rsidP="004F62F8">
      <w:pPr>
        <w:pStyle w:val="SingleTxtG"/>
      </w:pPr>
      <w:r>
        <w:t>9</w:t>
      </w:r>
      <w:r w:rsidRPr="00FD53D8">
        <w:t>.</w:t>
      </w:r>
      <w:r w:rsidRPr="00FD53D8">
        <w:tab/>
      </w:r>
      <w:r>
        <w:t xml:space="preserve">The Secretariat </w:t>
      </w:r>
      <w:r w:rsidR="00684E50">
        <w:t>is invited to</w:t>
      </w:r>
      <w:r>
        <w:t xml:space="preserve"> check the received specimen </w:t>
      </w:r>
      <w:r w:rsidR="008777AF">
        <w:t xml:space="preserve">and </w:t>
      </w:r>
      <w:r w:rsidR="001D3FEB">
        <w:t xml:space="preserve">to </w:t>
      </w:r>
      <w:r w:rsidR="008777AF">
        <w:t xml:space="preserve">give the submitting Contracting Parties advice on how to improve the specimen </w:t>
      </w:r>
      <w:r w:rsidR="00D01785">
        <w:t>in</w:t>
      </w:r>
      <w:r w:rsidR="008777AF">
        <w:t xml:space="preserve"> </w:t>
      </w:r>
      <w:r w:rsidR="00D01785">
        <w:t>compliance</w:t>
      </w:r>
      <w:r w:rsidR="008777AF">
        <w:t xml:space="preserve"> with 8.2.2.8 ADR, </w:t>
      </w:r>
      <w:r w:rsidR="006B3CA4">
        <w:t>e</w:t>
      </w:r>
      <w:r w:rsidR="008777AF">
        <w:t>.</w:t>
      </w:r>
      <w:r w:rsidR="006B3CA4">
        <w:t>g</w:t>
      </w:r>
      <w:r w:rsidR="008777AF">
        <w:t>. that</w:t>
      </w:r>
      <w:r w:rsidR="00A00D29">
        <w:t xml:space="preserve"> </w:t>
      </w:r>
      <w:r w:rsidR="008777AF">
        <w:t xml:space="preserve">item 8 not only consists </w:t>
      </w:r>
      <w:r w:rsidR="0081418C">
        <w:t xml:space="preserve">of </w:t>
      </w:r>
      <w:r w:rsidR="008777AF">
        <w:t>a Date, but also the phrase “</w:t>
      </w:r>
      <w:r w:rsidR="008777AF" w:rsidRPr="0087339A">
        <w:rPr>
          <w:i/>
        </w:rPr>
        <w:t xml:space="preserve">valid </w:t>
      </w:r>
      <w:r w:rsidR="00986465" w:rsidRPr="0087339A">
        <w:rPr>
          <w:i/>
        </w:rPr>
        <w:t>to</w:t>
      </w:r>
      <w:r w:rsidR="008777AF">
        <w:t>” in the language-variants in accordance with 8.2.2.8.4</w:t>
      </w:r>
      <w:r>
        <w:t>.</w:t>
      </w:r>
    </w:p>
    <w:p w:rsidR="00C466C7" w:rsidRPr="00FA16BB" w:rsidRDefault="00C466C7" w:rsidP="00C466C7">
      <w:pPr>
        <w:spacing w:before="240"/>
        <w:ind w:left="1134" w:right="992"/>
        <w:jc w:val="center"/>
        <w:rPr>
          <w:u w:val="single"/>
        </w:rPr>
      </w:pPr>
      <w:r>
        <w:t>_____________</w:t>
      </w:r>
    </w:p>
    <w:sectPr w:rsidR="00C466C7" w:rsidRPr="00FA16BB" w:rsidSect="009C2166">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E6F" w:rsidRDefault="009E2E6F"/>
  </w:endnote>
  <w:endnote w:type="continuationSeparator" w:id="0">
    <w:p w:rsidR="009E2E6F" w:rsidRDefault="009E2E6F"/>
  </w:endnote>
  <w:endnote w:type="continuationNotice" w:id="1">
    <w:p w:rsidR="009E2E6F" w:rsidRDefault="009E2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F729D8">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5731FC">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E6F" w:rsidRPr="000B175B" w:rsidRDefault="009E2E6F" w:rsidP="000B175B">
      <w:pPr>
        <w:tabs>
          <w:tab w:val="right" w:pos="2155"/>
        </w:tabs>
        <w:spacing w:after="80"/>
        <w:ind w:left="680"/>
        <w:rPr>
          <w:u w:val="single"/>
        </w:rPr>
      </w:pPr>
      <w:r>
        <w:rPr>
          <w:u w:val="single"/>
        </w:rPr>
        <w:tab/>
      </w:r>
    </w:p>
  </w:footnote>
  <w:footnote w:type="continuationSeparator" w:id="0">
    <w:p w:rsidR="009E2E6F" w:rsidRPr="00FC68B7" w:rsidRDefault="009E2E6F" w:rsidP="00FC68B7">
      <w:pPr>
        <w:tabs>
          <w:tab w:val="left" w:pos="2155"/>
        </w:tabs>
        <w:spacing w:after="80"/>
        <w:ind w:left="680"/>
        <w:rPr>
          <w:u w:val="single"/>
        </w:rPr>
      </w:pPr>
      <w:r>
        <w:rPr>
          <w:u w:val="single"/>
        </w:rPr>
        <w:tab/>
      </w:r>
    </w:p>
  </w:footnote>
  <w:footnote w:type="continuationNotice" w:id="1">
    <w:p w:rsidR="009E2E6F" w:rsidRDefault="009E2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C06A91">
      <w:rPr>
        <w:szCs w:val="18"/>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3C4E57">
      <w:rPr>
        <w:lang w:val="fr-CH"/>
      </w:rPr>
      <w:t>2</w:t>
    </w:r>
    <w:r w:rsidR="00C466C7">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2"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3"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8011DD7"/>
    <w:multiLevelType w:val="multilevel"/>
    <w:tmpl w:val="0409001D"/>
    <w:numStyleLink w:val="1ai"/>
  </w:abstractNum>
  <w:abstractNum w:abstractNumId="26"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0"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1"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1"/>
  </w:num>
  <w:num w:numId="14">
    <w:abstractNumId w:val="27"/>
  </w:num>
  <w:num w:numId="15">
    <w:abstractNumId w:val="16"/>
  </w:num>
  <w:num w:numId="16">
    <w:abstractNumId w:val="13"/>
  </w:num>
  <w:num w:numId="17">
    <w:abstractNumId w:val="31"/>
  </w:num>
  <w:num w:numId="18">
    <w:abstractNumId w:val="28"/>
  </w:num>
  <w:num w:numId="19">
    <w:abstractNumId w:val="24"/>
  </w:num>
  <w:num w:numId="20">
    <w:abstractNumId w:val="26"/>
  </w:num>
  <w:num w:numId="21">
    <w:abstractNumId w:val="29"/>
  </w:num>
  <w:num w:numId="22">
    <w:abstractNumId w:val="25"/>
  </w:num>
  <w:num w:numId="23">
    <w:abstractNumId w:val="14"/>
  </w:num>
  <w:num w:numId="24">
    <w:abstractNumId w:val="10"/>
  </w:num>
  <w:num w:numId="25">
    <w:abstractNumId w:val="22"/>
  </w:num>
  <w:num w:numId="26">
    <w:abstractNumId w:val="12"/>
  </w:num>
  <w:num w:numId="27">
    <w:abstractNumId w:val="21"/>
  </w:num>
  <w:num w:numId="28">
    <w:abstractNumId w:val="17"/>
  </w:num>
  <w:num w:numId="29">
    <w:abstractNumId w:val="19"/>
  </w:num>
  <w:num w:numId="30">
    <w:abstractNumId w:val="30"/>
  </w:num>
  <w:num w:numId="31">
    <w:abstractNumId w:val="15"/>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00D25"/>
    <w:rsid w:val="000020A2"/>
    <w:rsid w:val="000035B8"/>
    <w:rsid w:val="0000525F"/>
    <w:rsid w:val="00013E97"/>
    <w:rsid w:val="000149A1"/>
    <w:rsid w:val="00020AD1"/>
    <w:rsid w:val="000218B5"/>
    <w:rsid w:val="000260EE"/>
    <w:rsid w:val="000375AD"/>
    <w:rsid w:val="00037F90"/>
    <w:rsid w:val="00042C00"/>
    <w:rsid w:val="00046B0A"/>
    <w:rsid w:val="00046B1F"/>
    <w:rsid w:val="000470B0"/>
    <w:rsid w:val="00047EB7"/>
    <w:rsid w:val="00050F6B"/>
    <w:rsid w:val="00052175"/>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4D33"/>
    <w:rsid w:val="000A58D8"/>
    <w:rsid w:val="000A5CF8"/>
    <w:rsid w:val="000A77BB"/>
    <w:rsid w:val="000B0595"/>
    <w:rsid w:val="000B175B"/>
    <w:rsid w:val="000B363D"/>
    <w:rsid w:val="000B3A0F"/>
    <w:rsid w:val="000B4EF7"/>
    <w:rsid w:val="000B633F"/>
    <w:rsid w:val="000B7AA1"/>
    <w:rsid w:val="000B7C4D"/>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2D3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D3FEB"/>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2FB0"/>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543A"/>
    <w:rsid w:val="003173A5"/>
    <w:rsid w:val="003229D8"/>
    <w:rsid w:val="00324058"/>
    <w:rsid w:val="003255CD"/>
    <w:rsid w:val="0033230E"/>
    <w:rsid w:val="003358CF"/>
    <w:rsid w:val="00335D02"/>
    <w:rsid w:val="0034605E"/>
    <w:rsid w:val="00350BA2"/>
    <w:rsid w:val="00352709"/>
    <w:rsid w:val="00353039"/>
    <w:rsid w:val="00354ED9"/>
    <w:rsid w:val="0035741C"/>
    <w:rsid w:val="0036340C"/>
    <w:rsid w:val="003706D8"/>
    <w:rsid w:val="0037107E"/>
    <w:rsid w:val="00371178"/>
    <w:rsid w:val="003754FC"/>
    <w:rsid w:val="00375B70"/>
    <w:rsid w:val="00381A13"/>
    <w:rsid w:val="0038452A"/>
    <w:rsid w:val="003915D3"/>
    <w:rsid w:val="00393A3C"/>
    <w:rsid w:val="00395E1E"/>
    <w:rsid w:val="003979DC"/>
    <w:rsid w:val="003A10AC"/>
    <w:rsid w:val="003A30E1"/>
    <w:rsid w:val="003A6498"/>
    <w:rsid w:val="003A6728"/>
    <w:rsid w:val="003A6810"/>
    <w:rsid w:val="003A7C69"/>
    <w:rsid w:val="003B36D1"/>
    <w:rsid w:val="003B54D1"/>
    <w:rsid w:val="003B7418"/>
    <w:rsid w:val="003C2CC4"/>
    <w:rsid w:val="003C4E57"/>
    <w:rsid w:val="003C74DD"/>
    <w:rsid w:val="003D30B0"/>
    <w:rsid w:val="003D3380"/>
    <w:rsid w:val="003D4B23"/>
    <w:rsid w:val="003E0B6D"/>
    <w:rsid w:val="003E47CA"/>
    <w:rsid w:val="003F21BB"/>
    <w:rsid w:val="003F310D"/>
    <w:rsid w:val="003F7107"/>
    <w:rsid w:val="003F710A"/>
    <w:rsid w:val="004002CE"/>
    <w:rsid w:val="00406D5C"/>
    <w:rsid w:val="00410C89"/>
    <w:rsid w:val="0041397F"/>
    <w:rsid w:val="0041539A"/>
    <w:rsid w:val="00422E03"/>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760B7"/>
    <w:rsid w:val="0048014F"/>
    <w:rsid w:val="00482DA4"/>
    <w:rsid w:val="0048397A"/>
    <w:rsid w:val="00485C67"/>
    <w:rsid w:val="004936A8"/>
    <w:rsid w:val="004A12F2"/>
    <w:rsid w:val="004A2986"/>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2F8"/>
    <w:rsid w:val="004F68B6"/>
    <w:rsid w:val="004F7A1B"/>
    <w:rsid w:val="00503DEB"/>
    <w:rsid w:val="00504B2D"/>
    <w:rsid w:val="00507CE8"/>
    <w:rsid w:val="0052013D"/>
    <w:rsid w:val="0052136D"/>
    <w:rsid w:val="00522B58"/>
    <w:rsid w:val="0052389F"/>
    <w:rsid w:val="00523CD7"/>
    <w:rsid w:val="005241AE"/>
    <w:rsid w:val="00526FF7"/>
    <w:rsid w:val="0052775E"/>
    <w:rsid w:val="00533685"/>
    <w:rsid w:val="005420F2"/>
    <w:rsid w:val="00545721"/>
    <w:rsid w:val="00546993"/>
    <w:rsid w:val="005523E5"/>
    <w:rsid w:val="00553B62"/>
    <w:rsid w:val="005628B6"/>
    <w:rsid w:val="00563C84"/>
    <w:rsid w:val="005651EF"/>
    <w:rsid w:val="005659C3"/>
    <w:rsid w:val="005659E2"/>
    <w:rsid w:val="00566B2D"/>
    <w:rsid w:val="0057049C"/>
    <w:rsid w:val="005731FC"/>
    <w:rsid w:val="00584FAE"/>
    <w:rsid w:val="00586DB8"/>
    <w:rsid w:val="00590F4A"/>
    <w:rsid w:val="005933E3"/>
    <w:rsid w:val="0059363D"/>
    <w:rsid w:val="00596193"/>
    <w:rsid w:val="005A1668"/>
    <w:rsid w:val="005A280E"/>
    <w:rsid w:val="005A6437"/>
    <w:rsid w:val="005B0A84"/>
    <w:rsid w:val="005B1AF0"/>
    <w:rsid w:val="005B3DB3"/>
    <w:rsid w:val="005B4E13"/>
    <w:rsid w:val="005B4EEB"/>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6B0"/>
    <w:rsid w:val="006309EF"/>
    <w:rsid w:val="00633CDB"/>
    <w:rsid w:val="00640636"/>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4E50"/>
    <w:rsid w:val="00686FF1"/>
    <w:rsid w:val="006A2530"/>
    <w:rsid w:val="006B3CA4"/>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701773"/>
    <w:rsid w:val="00702574"/>
    <w:rsid w:val="00703577"/>
    <w:rsid w:val="00705894"/>
    <w:rsid w:val="007112CD"/>
    <w:rsid w:val="0071793F"/>
    <w:rsid w:val="00722D1C"/>
    <w:rsid w:val="0072632A"/>
    <w:rsid w:val="007327D5"/>
    <w:rsid w:val="00741721"/>
    <w:rsid w:val="007418F1"/>
    <w:rsid w:val="00743878"/>
    <w:rsid w:val="00743E81"/>
    <w:rsid w:val="00753674"/>
    <w:rsid w:val="00754592"/>
    <w:rsid w:val="007611CF"/>
    <w:rsid w:val="007612FF"/>
    <w:rsid w:val="007629C8"/>
    <w:rsid w:val="00765EC1"/>
    <w:rsid w:val="0077047D"/>
    <w:rsid w:val="00781439"/>
    <w:rsid w:val="007816F1"/>
    <w:rsid w:val="007834EF"/>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116D7"/>
    <w:rsid w:val="00811920"/>
    <w:rsid w:val="0081418C"/>
    <w:rsid w:val="00815AD0"/>
    <w:rsid w:val="00815E91"/>
    <w:rsid w:val="008212E9"/>
    <w:rsid w:val="008242D7"/>
    <w:rsid w:val="00824EA3"/>
    <w:rsid w:val="008257B1"/>
    <w:rsid w:val="008268C5"/>
    <w:rsid w:val="00832B37"/>
    <w:rsid w:val="00835C5B"/>
    <w:rsid w:val="00836F65"/>
    <w:rsid w:val="00840043"/>
    <w:rsid w:val="00841EA6"/>
    <w:rsid w:val="00842F17"/>
    <w:rsid w:val="00843767"/>
    <w:rsid w:val="00844141"/>
    <w:rsid w:val="00845E15"/>
    <w:rsid w:val="00845E45"/>
    <w:rsid w:val="008544D5"/>
    <w:rsid w:val="00854501"/>
    <w:rsid w:val="008556FB"/>
    <w:rsid w:val="0085672F"/>
    <w:rsid w:val="008679D9"/>
    <w:rsid w:val="008711DC"/>
    <w:rsid w:val="00871389"/>
    <w:rsid w:val="0087339A"/>
    <w:rsid w:val="00875C74"/>
    <w:rsid w:val="008767BF"/>
    <w:rsid w:val="008777A4"/>
    <w:rsid w:val="008777AF"/>
    <w:rsid w:val="00880848"/>
    <w:rsid w:val="00883999"/>
    <w:rsid w:val="00887652"/>
    <w:rsid w:val="008878DE"/>
    <w:rsid w:val="00895251"/>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6CE2"/>
    <w:rsid w:val="00927829"/>
    <w:rsid w:val="00933E40"/>
    <w:rsid w:val="00934137"/>
    <w:rsid w:val="009408BB"/>
    <w:rsid w:val="00940F93"/>
    <w:rsid w:val="00943E66"/>
    <w:rsid w:val="0094558F"/>
    <w:rsid w:val="00946884"/>
    <w:rsid w:val="009536F9"/>
    <w:rsid w:val="00956168"/>
    <w:rsid w:val="00961690"/>
    <w:rsid w:val="009636BB"/>
    <w:rsid w:val="00963ABB"/>
    <w:rsid w:val="0097110C"/>
    <w:rsid w:val="009760F3"/>
    <w:rsid w:val="00977203"/>
    <w:rsid w:val="00986465"/>
    <w:rsid w:val="00995436"/>
    <w:rsid w:val="00995AB4"/>
    <w:rsid w:val="00997506"/>
    <w:rsid w:val="0099754E"/>
    <w:rsid w:val="009A0E8D"/>
    <w:rsid w:val="009A3C75"/>
    <w:rsid w:val="009B0F25"/>
    <w:rsid w:val="009B1518"/>
    <w:rsid w:val="009B15AA"/>
    <w:rsid w:val="009B26E7"/>
    <w:rsid w:val="009B350F"/>
    <w:rsid w:val="009C2166"/>
    <w:rsid w:val="009C454F"/>
    <w:rsid w:val="009C565B"/>
    <w:rsid w:val="009D2486"/>
    <w:rsid w:val="009D2A5B"/>
    <w:rsid w:val="009E1D30"/>
    <w:rsid w:val="009E2E6F"/>
    <w:rsid w:val="009E6561"/>
    <w:rsid w:val="009F2BB8"/>
    <w:rsid w:val="00A00A3F"/>
    <w:rsid w:val="00A00D29"/>
    <w:rsid w:val="00A01489"/>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475C"/>
    <w:rsid w:val="00AA5165"/>
    <w:rsid w:val="00AA55D5"/>
    <w:rsid w:val="00AA66C0"/>
    <w:rsid w:val="00AB2A18"/>
    <w:rsid w:val="00AB32F7"/>
    <w:rsid w:val="00AB4050"/>
    <w:rsid w:val="00AB5B47"/>
    <w:rsid w:val="00AC36B7"/>
    <w:rsid w:val="00AC5045"/>
    <w:rsid w:val="00AC6EC4"/>
    <w:rsid w:val="00AD44C2"/>
    <w:rsid w:val="00AD48FA"/>
    <w:rsid w:val="00AD6ACB"/>
    <w:rsid w:val="00AE0B20"/>
    <w:rsid w:val="00AE50F3"/>
    <w:rsid w:val="00AF367E"/>
    <w:rsid w:val="00AF7B8E"/>
    <w:rsid w:val="00B0614C"/>
    <w:rsid w:val="00B101E9"/>
    <w:rsid w:val="00B117CF"/>
    <w:rsid w:val="00B11BB4"/>
    <w:rsid w:val="00B11D71"/>
    <w:rsid w:val="00B12557"/>
    <w:rsid w:val="00B129BB"/>
    <w:rsid w:val="00B12CA6"/>
    <w:rsid w:val="00B2148A"/>
    <w:rsid w:val="00B21F96"/>
    <w:rsid w:val="00B22BC2"/>
    <w:rsid w:val="00B240FC"/>
    <w:rsid w:val="00B24F79"/>
    <w:rsid w:val="00B25EB2"/>
    <w:rsid w:val="00B27148"/>
    <w:rsid w:val="00B27885"/>
    <w:rsid w:val="00B30179"/>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090B"/>
    <w:rsid w:val="00BB1184"/>
    <w:rsid w:val="00BB5635"/>
    <w:rsid w:val="00BB7CD1"/>
    <w:rsid w:val="00BC2725"/>
    <w:rsid w:val="00BC3FA0"/>
    <w:rsid w:val="00BC626B"/>
    <w:rsid w:val="00BC67E1"/>
    <w:rsid w:val="00BC6D21"/>
    <w:rsid w:val="00BC74E9"/>
    <w:rsid w:val="00BC7D09"/>
    <w:rsid w:val="00BD4217"/>
    <w:rsid w:val="00BD6AE8"/>
    <w:rsid w:val="00BE4F17"/>
    <w:rsid w:val="00BF3CC6"/>
    <w:rsid w:val="00BF68A8"/>
    <w:rsid w:val="00BF6B31"/>
    <w:rsid w:val="00C00247"/>
    <w:rsid w:val="00C0468A"/>
    <w:rsid w:val="00C06A91"/>
    <w:rsid w:val="00C10FE6"/>
    <w:rsid w:val="00C11A03"/>
    <w:rsid w:val="00C11B49"/>
    <w:rsid w:val="00C12341"/>
    <w:rsid w:val="00C217A5"/>
    <w:rsid w:val="00C22C0C"/>
    <w:rsid w:val="00C23978"/>
    <w:rsid w:val="00C25E1A"/>
    <w:rsid w:val="00C26804"/>
    <w:rsid w:val="00C26AD0"/>
    <w:rsid w:val="00C30215"/>
    <w:rsid w:val="00C33407"/>
    <w:rsid w:val="00C3410A"/>
    <w:rsid w:val="00C42300"/>
    <w:rsid w:val="00C43462"/>
    <w:rsid w:val="00C43F8F"/>
    <w:rsid w:val="00C4527F"/>
    <w:rsid w:val="00C45E05"/>
    <w:rsid w:val="00C463DD"/>
    <w:rsid w:val="00C466C7"/>
    <w:rsid w:val="00C4724C"/>
    <w:rsid w:val="00C605F3"/>
    <w:rsid w:val="00C629A0"/>
    <w:rsid w:val="00C64629"/>
    <w:rsid w:val="00C66F1F"/>
    <w:rsid w:val="00C745C3"/>
    <w:rsid w:val="00C7755F"/>
    <w:rsid w:val="00C77BE5"/>
    <w:rsid w:val="00C900EB"/>
    <w:rsid w:val="00C97C39"/>
    <w:rsid w:val="00C97CF6"/>
    <w:rsid w:val="00CA39FB"/>
    <w:rsid w:val="00CB0AED"/>
    <w:rsid w:val="00CB2276"/>
    <w:rsid w:val="00CB3E03"/>
    <w:rsid w:val="00CB46A6"/>
    <w:rsid w:val="00CB4C70"/>
    <w:rsid w:val="00CB5F84"/>
    <w:rsid w:val="00CC09D0"/>
    <w:rsid w:val="00CC24B7"/>
    <w:rsid w:val="00CC2A1B"/>
    <w:rsid w:val="00CC5B3B"/>
    <w:rsid w:val="00CC719E"/>
    <w:rsid w:val="00CD1FCA"/>
    <w:rsid w:val="00CD285E"/>
    <w:rsid w:val="00CD2BAF"/>
    <w:rsid w:val="00CD46A7"/>
    <w:rsid w:val="00CD57D2"/>
    <w:rsid w:val="00CE1761"/>
    <w:rsid w:val="00CE1CFD"/>
    <w:rsid w:val="00CE3E6E"/>
    <w:rsid w:val="00CE4A8F"/>
    <w:rsid w:val="00CE4E67"/>
    <w:rsid w:val="00CF3164"/>
    <w:rsid w:val="00CF7AC0"/>
    <w:rsid w:val="00D01785"/>
    <w:rsid w:val="00D1284B"/>
    <w:rsid w:val="00D13737"/>
    <w:rsid w:val="00D13F4D"/>
    <w:rsid w:val="00D176A5"/>
    <w:rsid w:val="00D2031B"/>
    <w:rsid w:val="00D224BF"/>
    <w:rsid w:val="00D22523"/>
    <w:rsid w:val="00D25FE2"/>
    <w:rsid w:val="00D43252"/>
    <w:rsid w:val="00D43CDB"/>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24B4"/>
    <w:rsid w:val="00DE37C6"/>
    <w:rsid w:val="00DE4970"/>
    <w:rsid w:val="00DE7486"/>
    <w:rsid w:val="00DF0E6D"/>
    <w:rsid w:val="00DF0EC4"/>
    <w:rsid w:val="00DF418D"/>
    <w:rsid w:val="00E01B7D"/>
    <w:rsid w:val="00E01D54"/>
    <w:rsid w:val="00E02661"/>
    <w:rsid w:val="00E046DF"/>
    <w:rsid w:val="00E04F33"/>
    <w:rsid w:val="00E10E7D"/>
    <w:rsid w:val="00E122A5"/>
    <w:rsid w:val="00E13DAF"/>
    <w:rsid w:val="00E14853"/>
    <w:rsid w:val="00E15381"/>
    <w:rsid w:val="00E15557"/>
    <w:rsid w:val="00E1723D"/>
    <w:rsid w:val="00E21502"/>
    <w:rsid w:val="00E261FA"/>
    <w:rsid w:val="00E26778"/>
    <w:rsid w:val="00E27346"/>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79F6"/>
    <w:rsid w:val="00E955EE"/>
    <w:rsid w:val="00E96630"/>
    <w:rsid w:val="00E96B8D"/>
    <w:rsid w:val="00E96C02"/>
    <w:rsid w:val="00EA13FC"/>
    <w:rsid w:val="00EA706A"/>
    <w:rsid w:val="00EA7AE1"/>
    <w:rsid w:val="00EB65AE"/>
    <w:rsid w:val="00EB7345"/>
    <w:rsid w:val="00EC098C"/>
    <w:rsid w:val="00EC106A"/>
    <w:rsid w:val="00EC32A0"/>
    <w:rsid w:val="00ED7A2A"/>
    <w:rsid w:val="00EE086A"/>
    <w:rsid w:val="00EE65FE"/>
    <w:rsid w:val="00EE6B3A"/>
    <w:rsid w:val="00EF1D7F"/>
    <w:rsid w:val="00F05E4B"/>
    <w:rsid w:val="00F1104B"/>
    <w:rsid w:val="00F13381"/>
    <w:rsid w:val="00F16B7D"/>
    <w:rsid w:val="00F2162A"/>
    <w:rsid w:val="00F227A6"/>
    <w:rsid w:val="00F31170"/>
    <w:rsid w:val="00F31E5F"/>
    <w:rsid w:val="00F36F0D"/>
    <w:rsid w:val="00F42999"/>
    <w:rsid w:val="00F51ECD"/>
    <w:rsid w:val="00F57B45"/>
    <w:rsid w:val="00F57ED1"/>
    <w:rsid w:val="00F6100A"/>
    <w:rsid w:val="00F66565"/>
    <w:rsid w:val="00F729D8"/>
    <w:rsid w:val="00F74866"/>
    <w:rsid w:val="00F8015D"/>
    <w:rsid w:val="00F93781"/>
    <w:rsid w:val="00FA038A"/>
    <w:rsid w:val="00FA26FD"/>
    <w:rsid w:val="00FA2814"/>
    <w:rsid w:val="00FA42D6"/>
    <w:rsid w:val="00FA4773"/>
    <w:rsid w:val="00FA4FEB"/>
    <w:rsid w:val="00FA7F6B"/>
    <w:rsid w:val="00FB1A29"/>
    <w:rsid w:val="00FB1DB4"/>
    <w:rsid w:val="00FB4C10"/>
    <w:rsid w:val="00FB613B"/>
    <w:rsid w:val="00FB7B98"/>
    <w:rsid w:val="00FC1945"/>
    <w:rsid w:val="00FC2EA1"/>
    <w:rsid w:val="00FC3938"/>
    <w:rsid w:val="00FC3C87"/>
    <w:rsid w:val="00FC4E7D"/>
    <w:rsid w:val="00FC600C"/>
    <w:rsid w:val="00FC68B7"/>
    <w:rsid w:val="00FD3588"/>
    <w:rsid w:val="00FD45C9"/>
    <w:rsid w:val="00FD53D8"/>
    <w:rsid w:val="00FD70F7"/>
    <w:rsid w:val="00FD7C13"/>
    <w:rsid w:val="00FE0275"/>
    <w:rsid w:val="00FE106A"/>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BF262"/>
  <w15:docId w15:val="{C7C5A9D8-0188-43DF-B667-0969000D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character" w:customStyle="1" w:styleId="ttext">
    <w:name w:val="t_text"/>
    <w:basedOn w:val="DefaultParagraphFont"/>
    <w:rsid w:val="00B2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8491-E837-4E69-876F-B2F2FDEC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2342</Characters>
  <Application>Microsoft Office Word</Application>
  <DocSecurity>0</DocSecurity>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2018-10-24T07:58:00Z</cp:lastPrinted>
  <dcterms:created xsi:type="dcterms:W3CDTF">2018-10-24T08:58:00Z</dcterms:created>
  <dcterms:modified xsi:type="dcterms:W3CDTF">2018-10-24T13:18:00Z</dcterms:modified>
</cp:coreProperties>
</file>