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14:paraId="159CD464" w14:textId="77777777" w:rsidTr="00691F20">
        <w:trPr>
          <w:cantSplit/>
          <w:trHeight w:hRule="exact" w:val="851"/>
        </w:trPr>
        <w:tc>
          <w:tcPr>
            <w:tcW w:w="9639" w:type="dxa"/>
            <w:tcBorders>
              <w:bottom w:val="single" w:sz="4" w:space="0" w:color="auto"/>
            </w:tcBorders>
            <w:vAlign w:val="bottom"/>
          </w:tcPr>
          <w:p w14:paraId="51AA8428" w14:textId="5E272E29" w:rsidR="0099001C" w:rsidRPr="0099001C" w:rsidRDefault="0099001C" w:rsidP="00AE5C96">
            <w:pPr>
              <w:jc w:val="right"/>
              <w:rPr>
                <w:b/>
                <w:sz w:val="40"/>
                <w:szCs w:val="40"/>
              </w:rPr>
            </w:pPr>
            <w:r w:rsidRPr="0099001C">
              <w:rPr>
                <w:b/>
                <w:sz w:val="40"/>
                <w:szCs w:val="40"/>
              </w:rPr>
              <w:t>UN/SCEGHS/</w:t>
            </w:r>
            <w:r w:rsidR="00430201">
              <w:rPr>
                <w:b/>
                <w:sz w:val="40"/>
                <w:szCs w:val="40"/>
              </w:rPr>
              <w:t>35</w:t>
            </w:r>
            <w:r w:rsidRPr="0099001C">
              <w:rPr>
                <w:b/>
                <w:sz w:val="40"/>
                <w:szCs w:val="40"/>
              </w:rPr>
              <w:t>/INF.</w:t>
            </w:r>
            <w:r w:rsidR="0097163C">
              <w:rPr>
                <w:b/>
                <w:sz w:val="40"/>
                <w:szCs w:val="40"/>
              </w:rPr>
              <w:t>25</w:t>
            </w:r>
          </w:p>
        </w:tc>
      </w:tr>
      <w:tr w:rsidR="0099001C" w14:paraId="6E9D29F9" w14:textId="77777777" w:rsidTr="008B6E26">
        <w:trPr>
          <w:cantSplit/>
          <w:trHeight w:hRule="exact" w:val="3114"/>
        </w:trPr>
        <w:tc>
          <w:tcPr>
            <w:tcW w:w="9639" w:type="dxa"/>
            <w:tcBorders>
              <w:top w:val="single" w:sz="4" w:space="0" w:color="auto"/>
            </w:tcBorders>
          </w:tcPr>
          <w:p w14:paraId="3C8CC7CF" w14:textId="77777777"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14:paraId="7FDA34F9" w14:textId="4BA38EA9" w:rsidR="00965932" w:rsidRPr="001B03EA" w:rsidRDefault="00965932" w:rsidP="00965932">
            <w:pPr>
              <w:tabs>
                <w:tab w:val="left" w:pos="7230"/>
                <w:tab w:val="right" w:pos="9300"/>
              </w:tabs>
              <w:spacing w:before="120"/>
              <w:rPr>
                <w:rFonts w:ascii="Helv" w:hAnsi="Helv" w:cs="Helv"/>
                <w:b/>
                <w:color w:val="000000"/>
                <w:lang w:val="en-US"/>
              </w:rPr>
            </w:pPr>
            <w:r w:rsidRPr="001B03EA">
              <w:rPr>
                <w:b/>
                <w:lang w:val="en-US"/>
              </w:rPr>
              <w:t>Sub-Committee of Experts on the Globally Harmonized</w:t>
            </w:r>
            <w:r w:rsidRPr="001B03EA">
              <w:rPr>
                <w:b/>
                <w:lang w:val="en-US"/>
              </w:rPr>
              <w:br/>
              <w:t>System of Classification and Labelling of Chemicals</w:t>
            </w:r>
            <w:r w:rsidRPr="001B03EA">
              <w:rPr>
                <w:b/>
                <w:lang w:val="en-US"/>
              </w:rPr>
              <w:tab/>
            </w:r>
            <w:r w:rsidR="001B06A5">
              <w:rPr>
                <w:b/>
                <w:lang w:val="en-US"/>
              </w:rPr>
              <w:tab/>
            </w:r>
            <w:r w:rsidR="0097163C">
              <w:rPr>
                <w:b/>
                <w:lang w:val="en-US"/>
              </w:rPr>
              <w:t>27 June</w:t>
            </w:r>
            <w:r w:rsidRPr="001B03EA">
              <w:rPr>
                <w:b/>
                <w:lang w:val="en-US"/>
              </w:rPr>
              <w:t xml:space="preserve"> 201</w:t>
            </w:r>
            <w:r w:rsidR="004A6A16">
              <w:rPr>
                <w:b/>
                <w:lang w:val="en-US"/>
              </w:rPr>
              <w:t>8</w:t>
            </w:r>
          </w:p>
          <w:p w14:paraId="712F406C" w14:textId="77777777" w:rsidR="00965932" w:rsidRPr="001B03EA" w:rsidRDefault="00965932" w:rsidP="00965932">
            <w:pPr>
              <w:jc w:val="both"/>
              <w:rPr>
                <w:b/>
              </w:rPr>
            </w:pPr>
          </w:p>
          <w:p w14:paraId="3CC754C3" w14:textId="77777777" w:rsidR="00965932" w:rsidRPr="001B03EA" w:rsidRDefault="00965932" w:rsidP="00965932">
            <w:pPr>
              <w:jc w:val="both"/>
            </w:pPr>
            <w:r w:rsidRPr="001B03EA">
              <w:rPr>
                <w:b/>
              </w:rPr>
              <w:t>Thirty-</w:t>
            </w:r>
            <w:r w:rsidR="004A6A16">
              <w:rPr>
                <w:b/>
              </w:rPr>
              <w:t>fifth</w:t>
            </w:r>
            <w:r w:rsidRPr="001B03EA">
              <w:rPr>
                <w:b/>
              </w:rPr>
              <w:t xml:space="preserve"> session</w:t>
            </w:r>
            <w:r w:rsidRPr="001B03EA">
              <w:t xml:space="preserve"> </w:t>
            </w:r>
          </w:p>
          <w:p w14:paraId="460B9B79" w14:textId="77777777" w:rsidR="001B06A5" w:rsidRPr="000B4919" w:rsidRDefault="001B06A5" w:rsidP="001B06A5">
            <w:pPr>
              <w:jc w:val="both"/>
            </w:pPr>
            <w:r w:rsidRPr="00283442">
              <w:t xml:space="preserve">Geneva, </w:t>
            </w:r>
            <w:r w:rsidR="004A6A16">
              <w:t>4-6</w:t>
            </w:r>
            <w:r w:rsidR="00AE5C96">
              <w:t xml:space="preserve"> </w:t>
            </w:r>
            <w:r w:rsidR="004A6A16">
              <w:t>July 2018</w:t>
            </w:r>
          </w:p>
          <w:p w14:paraId="46585A9B" w14:textId="77777777" w:rsidR="001B06A5" w:rsidRPr="00FA63B2" w:rsidRDefault="001B06A5" w:rsidP="001B06A5">
            <w:pPr>
              <w:spacing w:before="40"/>
            </w:pPr>
            <w:r w:rsidRPr="00FA63B2">
              <w:t xml:space="preserve">Item </w:t>
            </w:r>
            <w:r w:rsidR="004E0088">
              <w:t>3</w:t>
            </w:r>
            <w:r w:rsidR="006560F1">
              <w:t xml:space="preserve"> (d)</w:t>
            </w:r>
            <w:r w:rsidRPr="00FA63B2">
              <w:t xml:space="preserve"> of the provisional agenda</w:t>
            </w:r>
          </w:p>
          <w:p w14:paraId="4698CA7E" w14:textId="65281DBA" w:rsidR="0099001C" w:rsidRPr="0097163C" w:rsidRDefault="0097163C" w:rsidP="001B06A5">
            <w:pPr>
              <w:spacing w:line="240" w:lineRule="exact"/>
              <w:rPr>
                <w:b/>
                <w:bCs/>
              </w:rPr>
            </w:pPr>
            <w:r w:rsidRPr="0097163C">
              <w:rPr>
                <w:b/>
                <w:bCs/>
              </w:rPr>
              <w:t>Classification criteria and related hazard communication:</w:t>
            </w:r>
            <w:r w:rsidRPr="0097163C">
              <w:rPr>
                <w:b/>
                <w:bCs/>
              </w:rPr>
              <w:br/>
            </w:r>
            <w:r w:rsidR="006560F1" w:rsidRPr="0097163C">
              <w:rPr>
                <w:b/>
                <w:bCs/>
              </w:rPr>
              <w:t>Use of non-animal testing methods for classification of health hazards</w:t>
            </w:r>
          </w:p>
        </w:tc>
      </w:tr>
    </w:tbl>
    <w:p w14:paraId="1E602C5F" w14:textId="77777777" w:rsidR="006560F1" w:rsidRPr="00AE4DC1" w:rsidRDefault="00965932" w:rsidP="006560F1">
      <w:pPr>
        <w:pStyle w:val="HChG"/>
        <w:ind w:left="1138" w:right="1138" w:hanging="1138"/>
        <w:rPr>
          <w:rFonts w:eastAsia="MS Mincho"/>
          <w:lang w:eastAsia="ja-JP"/>
        </w:rPr>
      </w:pPr>
      <w:r w:rsidRPr="009E7ABD">
        <w:rPr>
          <w:rFonts w:eastAsia="MS Mincho"/>
          <w:lang w:val="en-US" w:eastAsia="ja-JP"/>
        </w:rPr>
        <w:tab/>
      </w:r>
      <w:r>
        <w:rPr>
          <w:rFonts w:eastAsia="MS Mincho"/>
          <w:lang w:val="en-US" w:eastAsia="ja-JP"/>
        </w:rPr>
        <w:tab/>
      </w:r>
      <w:r w:rsidR="006560F1" w:rsidRPr="002D4870">
        <w:rPr>
          <w:szCs w:val="28"/>
        </w:rPr>
        <w:t>Use of non-animal testing methods for classification of health hazards</w:t>
      </w:r>
      <w:r w:rsidR="006560F1">
        <w:rPr>
          <w:szCs w:val="28"/>
        </w:rPr>
        <w:t>: Status report and proposed continuance of work</w:t>
      </w:r>
    </w:p>
    <w:p w14:paraId="6A92F62D" w14:textId="77777777" w:rsidR="006560F1" w:rsidRPr="00AE4DC1" w:rsidRDefault="006560F1" w:rsidP="0097163C">
      <w:pPr>
        <w:pStyle w:val="H1G"/>
        <w:rPr>
          <w:rFonts w:eastAsia="MS Mincho"/>
        </w:rPr>
      </w:pPr>
      <w:r>
        <w:rPr>
          <w:rFonts w:eastAsia="MS Mincho"/>
        </w:rPr>
        <w:tab/>
      </w:r>
      <w:r>
        <w:rPr>
          <w:rFonts w:eastAsia="MS Mincho"/>
        </w:rPr>
        <w:tab/>
      </w:r>
      <w:r w:rsidRPr="00AE4DC1">
        <w:t xml:space="preserve">Transmitted by </w:t>
      </w:r>
      <w:r w:rsidRPr="00AE4DC1">
        <w:rPr>
          <w:lang w:eastAsia="ja-JP"/>
        </w:rPr>
        <w:t>the expert</w:t>
      </w:r>
      <w:r>
        <w:rPr>
          <w:lang w:eastAsia="ja-JP"/>
        </w:rPr>
        <w:t>s</w:t>
      </w:r>
      <w:r w:rsidRPr="00AE4DC1">
        <w:rPr>
          <w:lang w:eastAsia="ja-JP"/>
        </w:rPr>
        <w:t xml:space="preserve"> </w:t>
      </w:r>
      <w:r w:rsidRPr="00AE4DC1">
        <w:t xml:space="preserve">from the United </w:t>
      </w:r>
      <w:r>
        <w:t>Kingdom and the Netherlands</w:t>
      </w:r>
      <w:r w:rsidRPr="00AE4DC1">
        <w:t xml:space="preserve"> </w:t>
      </w:r>
      <w:r w:rsidRPr="00AE4DC1">
        <w:rPr>
          <w:lang w:eastAsia="de-DE"/>
        </w:rPr>
        <w:t xml:space="preserve">on behalf of the informal </w:t>
      </w:r>
      <w:r w:rsidR="007A4655">
        <w:rPr>
          <w:lang w:eastAsia="de-DE"/>
        </w:rPr>
        <w:t>working</w:t>
      </w:r>
      <w:r w:rsidRPr="00AE4DC1">
        <w:rPr>
          <w:lang w:eastAsia="de-DE"/>
        </w:rPr>
        <w:t xml:space="preserve"> </w:t>
      </w:r>
      <w:r w:rsidRPr="0097163C">
        <w:t>group</w:t>
      </w:r>
      <w:r w:rsidRPr="00AE4DC1">
        <w:rPr>
          <w:lang w:eastAsia="de-DE"/>
        </w:rPr>
        <w:t xml:space="preserve"> </w:t>
      </w:r>
    </w:p>
    <w:p w14:paraId="22FB08FF" w14:textId="77777777" w:rsidR="006560F1" w:rsidRPr="00AE4DC1" w:rsidRDefault="006560F1" w:rsidP="0097163C">
      <w:pPr>
        <w:pStyle w:val="HChG"/>
      </w:pPr>
      <w:r>
        <w:tab/>
      </w:r>
      <w:r w:rsidRPr="00AE4DC1">
        <w:tab/>
      </w:r>
      <w:r w:rsidRPr="0097163C">
        <w:t>Introduction</w:t>
      </w:r>
    </w:p>
    <w:p w14:paraId="1394E0A7" w14:textId="77777777" w:rsidR="006560F1" w:rsidRDefault="006560F1" w:rsidP="006560F1">
      <w:pPr>
        <w:pStyle w:val="SingleTxtG"/>
      </w:pPr>
      <w:r>
        <w:t>1.</w:t>
      </w:r>
      <w:r>
        <w:tab/>
        <w:t xml:space="preserve">This informal paper provides an update on the work performed by the </w:t>
      </w:r>
      <w:r w:rsidR="00401E33">
        <w:t>Working</w:t>
      </w:r>
      <w:r>
        <w:t xml:space="preserve"> group </w:t>
      </w:r>
      <w:r w:rsidRPr="00AE4DC1">
        <w:rPr>
          <w:szCs w:val="24"/>
          <w:lang w:eastAsia="de-DE"/>
        </w:rPr>
        <w:t xml:space="preserve">on </w:t>
      </w:r>
      <w:r>
        <w:rPr>
          <w:szCs w:val="24"/>
          <w:lang w:eastAsia="de-DE"/>
        </w:rPr>
        <w:t>“U</w:t>
      </w:r>
      <w:r w:rsidRPr="00953266">
        <w:rPr>
          <w:szCs w:val="24"/>
          <w:lang w:eastAsia="de-DE"/>
        </w:rPr>
        <w:t>se of non-animal testing methods for classification of health hazards</w:t>
      </w:r>
      <w:r>
        <w:rPr>
          <w:szCs w:val="24"/>
          <w:lang w:eastAsia="de-DE"/>
        </w:rPr>
        <w:t xml:space="preserve">” </w:t>
      </w:r>
      <w:r w:rsidR="004E0088">
        <w:t>since the thirty-fourth</w:t>
      </w:r>
      <w:r>
        <w:rPr>
          <w:vertAlign w:val="superscript"/>
        </w:rPr>
        <w:t xml:space="preserve"> </w:t>
      </w:r>
      <w:r>
        <w:t>session of the Sub-Committee.</w:t>
      </w:r>
    </w:p>
    <w:p w14:paraId="517B1B1E" w14:textId="77777777" w:rsidR="006560F1" w:rsidRPr="008457C1" w:rsidRDefault="006560F1" w:rsidP="0097163C">
      <w:pPr>
        <w:pStyle w:val="HChG"/>
      </w:pPr>
      <w:r>
        <w:tab/>
      </w:r>
      <w:r>
        <w:tab/>
      </w:r>
      <w:r w:rsidRPr="008457C1">
        <w:t>Background</w:t>
      </w:r>
    </w:p>
    <w:p w14:paraId="7ACC2D6E" w14:textId="1DA43252" w:rsidR="006560F1" w:rsidRDefault="006560F1" w:rsidP="006560F1">
      <w:pPr>
        <w:pStyle w:val="SingleTxtG"/>
      </w:pPr>
      <w:r>
        <w:rPr>
          <w:bCs/>
          <w:color w:val="000000"/>
          <w:spacing w:val="-4"/>
        </w:rPr>
        <w:t>2</w:t>
      </w:r>
      <w:r w:rsidRPr="00495D06">
        <w:rPr>
          <w:bCs/>
          <w:color w:val="000000"/>
          <w:spacing w:val="-4"/>
        </w:rPr>
        <w:t>.</w:t>
      </w:r>
      <w:r w:rsidRPr="00495D06">
        <w:rPr>
          <w:bCs/>
          <w:color w:val="000000"/>
          <w:spacing w:val="-4"/>
        </w:rPr>
        <w:tab/>
      </w:r>
      <w:r>
        <w:t>The Sub-Committee agreed to keep the work on the u</w:t>
      </w:r>
      <w:r w:rsidRPr="00953266">
        <w:t xml:space="preserve">se of non-animal testing methods for classification of health hazards </w:t>
      </w:r>
      <w:r>
        <w:t>on its programme of work for the 2017-2018 biennium (s</w:t>
      </w:r>
      <w:r w:rsidRPr="0018447B">
        <w:rPr>
          <w:color w:val="000000"/>
        </w:rPr>
        <w:t xml:space="preserve">ee </w:t>
      </w:r>
      <w:r w:rsidRPr="002D4870">
        <w:rPr>
          <w:bCs/>
          <w:color w:val="000000"/>
          <w:spacing w:val="-4"/>
          <w:bdr w:val="none" w:sz="0" w:space="0" w:color="auto" w:frame="1"/>
        </w:rPr>
        <w:t>ST/SG/AC.10/C.4/64</w:t>
      </w:r>
      <w:r>
        <w:rPr>
          <w:bCs/>
          <w:color w:val="000000"/>
          <w:spacing w:val="-4"/>
          <w:bdr w:val="none" w:sz="0" w:space="0" w:color="auto" w:frame="1"/>
        </w:rPr>
        <w:t>).</w:t>
      </w:r>
      <w:r w:rsidRPr="00BC036C">
        <w:t xml:space="preserve"> </w:t>
      </w:r>
      <w:r>
        <w:t>Information on the m</w:t>
      </w:r>
      <w:r w:rsidRPr="00C11235">
        <w:t>andate/</w:t>
      </w:r>
      <w:r>
        <w:t>terms of reference of the correspondence</w:t>
      </w:r>
      <w:r w:rsidRPr="00495996">
        <w:t xml:space="preserve"> </w:t>
      </w:r>
      <w:r>
        <w:t>group is in</w:t>
      </w:r>
      <w:r w:rsidRPr="00FD4389">
        <w:t xml:space="preserve"> </w:t>
      </w:r>
      <w:r w:rsidRPr="0030646F">
        <w:t>INF.27/Rev.2 (</w:t>
      </w:r>
      <w:r>
        <w:t>thirty-first</w:t>
      </w:r>
      <w:r w:rsidRPr="0030646F">
        <w:t xml:space="preserve"> session) and </w:t>
      </w:r>
      <w:r>
        <w:t xml:space="preserve">the </w:t>
      </w:r>
      <w:r w:rsidRPr="0030646F">
        <w:t xml:space="preserve">report of the Sub-Committee on its </w:t>
      </w:r>
      <w:r>
        <w:t>thirty-first</w:t>
      </w:r>
      <w:r w:rsidRPr="0030646F">
        <w:t xml:space="preserve"> session (ST/SG/AC.10/C.4/62 paragraph </w:t>
      </w:r>
      <w:r>
        <w:t>2</w:t>
      </w:r>
      <w:r w:rsidRPr="0030646F">
        <w:t>6</w:t>
      </w:r>
      <w:r>
        <w:t>).</w:t>
      </w:r>
    </w:p>
    <w:p w14:paraId="05F7C582" w14:textId="120C0365" w:rsidR="004E0088" w:rsidRDefault="006560F1" w:rsidP="004E0088">
      <w:pPr>
        <w:pStyle w:val="SingleTxtG"/>
      </w:pPr>
      <w:r>
        <w:t>3.</w:t>
      </w:r>
      <w:r>
        <w:tab/>
      </w:r>
      <w:r w:rsidR="004E0088">
        <w:t>The Working Group presently has approximately 50 members, reflecting the importance</w:t>
      </w:r>
      <w:r w:rsidR="0097163C">
        <w:t xml:space="preserve"> of, and interest in, its work.</w:t>
      </w:r>
      <w:r w:rsidR="004E0088">
        <w:t xml:space="preserve"> Its membership includes experts with specialised knowledge of test methods and their application to classification and experts on National legislation and their consequences.  Discussions are often lively and detailed, but overall are propelled by a strong desire to make progress on the Working Group’s mandate and ensure that non-animal test methods are consistently incorporated in the GHS in a way that reflects their growing importance and scientific relevance, whilst recognising their limitations.</w:t>
      </w:r>
    </w:p>
    <w:p w14:paraId="0D60B91D" w14:textId="77777777" w:rsidR="006560F1" w:rsidRDefault="006560F1" w:rsidP="006560F1">
      <w:pPr>
        <w:pStyle w:val="HChG"/>
        <w:ind w:left="1138" w:right="1138" w:hanging="1138"/>
      </w:pPr>
      <w:r>
        <w:tab/>
      </w:r>
      <w:r>
        <w:tab/>
        <w:t xml:space="preserve">Status report </w:t>
      </w:r>
    </w:p>
    <w:p w14:paraId="52AA3971" w14:textId="77777777" w:rsidR="00D63D79" w:rsidRDefault="00D63D79" w:rsidP="00D63D79">
      <w:pPr>
        <w:pStyle w:val="SingleTxtG"/>
      </w:pPr>
      <w:r>
        <w:t>4.</w:t>
      </w:r>
      <w:r>
        <w:tab/>
        <w:t>Since the last meeting of the Sub-committee in December 2017, the Working Group convened 4 times by webex (on 26 February, 9 March, 8 May and 15 June 2018).  After each meeting the Netherlands and the United Kingdom, joint leads, revised the draft text of Chapter 3.2 and prepared papers on specific topics to take forward the discussions taking into account written comments and information on specific topics provided by the participants.</w:t>
      </w:r>
      <w:r w:rsidR="00FD0357">
        <w:t xml:space="preserve"> </w:t>
      </w:r>
    </w:p>
    <w:p w14:paraId="676A8ED2" w14:textId="77777777" w:rsidR="004E0088" w:rsidRDefault="004E0088" w:rsidP="004E0088">
      <w:pPr>
        <w:pStyle w:val="SingleTxtG"/>
      </w:pPr>
      <w:r>
        <w:lastRenderedPageBreak/>
        <w:t>5</w:t>
      </w:r>
      <w:r w:rsidR="00AE5C96">
        <w:t>.</w:t>
      </w:r>
      <w:r>
        <w:tab/>
        <w:t xml:space="preserve">The working draft </w:t>
      </w:r>
      <w:r w:rsidR="000E7E0A">
        <w:t>considered in part by the Working Group in</w:t>
      </w:r>
      <w:r>
        <w:t xml:space="preserve"> June 2018 is in Annex I.  </w:t>
      </w:r>
      <w:r w:rsidR="00E32536">
        <w:t xml:space="preserve">Comments received from members during the June 2018 meeting have not </w:t>
      </w:r>
      <w:r w:rsidR="0029312E">
        <w:t xml:space="preserve">yet </w:t>
      </w:r>
      <w:r w:rsidR="00E32536">
        <w:t xml:space="preserve">been incorporated into this draft. </w:t>
      </w:r>
      <w:r>
        <w:t xml:space="preserve">New text relative to GHS rev 7 is shown in red; for clarity deleted text is not shown. </w:t>
      </w:r>
      <w:r w:rsidR="00E32536">
        <w:t>To some degree, this is still work in progress, and the wording of some sections has not yet been finally discussed by the Working Group.</w:t>
      </w:r>
      <w:r>
        <w:t xml:space="preserve"> Th</w:t>
      </w:r>
      <w:r w:rsidR="001A5648">
        <w:t>is</w:t>
      </w:r>
      <w:r>
        <w:t xml:space="preserve"> working draft is presented so the Sub-Committee can see what has been achieved so far, and steer the Working Group as it considers appropriate</w:t>
      </w:r>
      <w:r w:rsidR="00E32536">
        <w:t>, in particular with a view to discussing whether and, if so, how the revised section 3.2 should be processed further to achieve adoption by the Sub-Committee in the present biennium.</w:t>
      </w:r>
    </w:p>
    <w:p w14:paraId="62A8342D" w14:textId="77777777" w:rsidR="00E23E51" w:rsidRDefault="004E0088" w:rsidP="004E0088">
      <w:pPr>
        <w:pStyle w:val="SingleTxtG"/>
      </w:pPr>
      <w:r>
        <w:t>6.</w:t>
      </w:r>
      <w:r>
        <w:tab/>
        <w:t>To provide the Sub-committee with an indication of the nature of the work that has been undertaken, the issues that have been identified, and the progress t</w:t>
      </w:r>
      <w:r w:rsidR="000E7E0A">
        <w:t xml:space="preserve">hat has been made, paragraphs </w:t>
      </w:r>
      <w:r w:rsidR="009C1552">
        <w:t xml:space="preserve">7 to </w:t>
      </w:r>
      <w:r w:rsidR="001A5648">
        <w:t xml:space="preserve">18 </w:t>
      </w:r>
      <w:r>
        <w:t>below summarise the main issues that have arisen so far in the Working Groups consideration of Chapter 3.2.</w:t>
      </w:r>
    </w:p>
    <w:p w14:paraId="4F6CD31A" w14:textId="0A105891" w:rsidR="004E0088" w:rsidRPr="004E0088" w:rsidRDefault="0097163C" w:rsidP="0097163C">
      <w:pPr>
        <w:pStyle w:val="H1G"/>
      </w:pPr>
      <w:r>
        <w:tab/>
      </w:r>
      <w:r>
        <w:tab/>
      </w:r>
      <w:r w:rsidR="004E0088" w:rsidRPr="004E0088">
        <w:t>In vitro/ex vivo and non-test methods</w:t>
      </w:r>
    </w:p>
    <w:p w14:paraId="1CEB6BD5" w14:textId="77777777" w:rsidR="004E0088" w:rsidRDefault="004E0088" w:rsidP="004E0088">
      <w:pPr>
        <w:pStyle w:val="SingleTxtG"/>
      </w:pPr>
      <w:r>
        <w:t>7.</w:t>
      </w:r>
      <w:r>
        <w:tab/>
        <w:t>New sub-sections have been added setting how to classify for skin corrosion and skin irritation based on in vitro/ex vivo data (3.2.2.3) and on non-test methods such as computer models predicting structure-activity relationships, computer expert systems and read</w:t>
      </w:r>
      <w:r w:rsidR="00882A62">
        <w:t>-</w:t>
      </w:r>
      <w:r>
        <w:t>across using analogue and category approaches (3.2.2.6).</w:t>
      </w:r>
    </w:p>
    <w:p w14:paraId="72FD5D19" w14:textId="77777777" w:rsidR="004E0088" w:rsidRDefault="004E0088" w:rsidP="004E0088">
      <w:pPr>
        <w:pStyle w:val="SingleTxtG"/>
      </w:pPr>
      <w:r>
        <w:t>8.</w:t>
      </w:r>
      <w:r>
        <w:tab/>
        <w:t>A negative result in an internationally accepted and validated in vitro/ex vivo test for skin irritation, can now be used to conclude as not classified for skin irritation</w:t>
      </w:r>
      <w:r w:rsidR="00882A62">
        <w:t>,</w:t>
      </w:r>
      <w:r>
        <w:t xml:space="preserve"> but only where category 3 is not adopted by </w:t>
      </w:r>
      <w:r w:rsidR="001A5648">
        <w:t xml:space="preserve">the </w:t>
      </w:r>
      <w:r>
        <w:t>competent authority. Acceptance of a negative result of non-test methods for conclusion as not classified is also included</w:t>
      </w:r>
      <w:r w:rsidR="00882A62">
        <w:t>,</w:t>
      </w:r>
      <w:r>
        <w:t xml:space="preserve"> but not yet discussed.</w:t>
      </w:r>
    </w:p>
    <w:p w14:paraId="22C870C1" w14:textId="77777777" w:rsidR="004E0088" w:rsidRDefault="004E0088" w:rsidP="004E0088">
      <w:pPr>
        <w:pStyle w:val="SingleTxtG"/>
      </w:pPr>
      <w:r>
        <w:t>9.</w:t>
      </w:r>
      <w:r>
        <w:tab/>
        <w:t xml:space="preserve">For classification based on in vitro/ex vivo data it was considered important </w:t>
      </w:r>
      <w:r w:rsidR="00932FE6">
        <w:t xml:space="preserve">by some members </w:t>
      </w:r>
      <w:r>
        <w:t xml:space="preserve">to set out in the GHS the classification criteria where data is available from the relevant validated test methods, in the same way as is already done for data based on, for example, </w:t>
      </w:r>
      <w:r w:rsidR="00A071F3">
        <w:t xml:space="preserve">the </w:t>
      </w:r>
      <w:r>
        <w:t xml:space="preserve">standard animal test method using OECD TG 404.  </w:t>
      </w:r>
      <w:r w:rsidR="00932FE6">
        <w:t xml:space="preserve">Other members felt that specific </w:t>
      </w:r>
      <w:r w:rsidR="001A5648">
        <w:t xml:space="preserve">classification </w:t>
      </w:r>
      <w:r w:rsidR="00932FE6">
        <w:t xml:space="preserve">criteria should not be included due to possible </w:t>
      </w:r>
      <w:r w:rsidR="0029312E">
        <w:t>additions to</w:t>
      </w:r>
      <w:r w:rsidR="00932FE6">
        <w:t xml:space="preserve"> the available methods and </w:t>
      </w:r>
      <w:r w:rsidR="00F67D9B">
        <w:t xml:space="preserve">changes of </w:t>
      </w:r>
      <w:r w:rsidR="00932FE6">
        <w:t>the</w:t>
      </w:r>
      <w:r w:rsidR="001A5648">
        <w:t>ir</w:t>
      </w:r>
      <w:r w:rsidR="00932FE6">
        <w:t xml:space="preserve"> criteria. A compromise was reached to provide criteria for </w:t>
      </w:r>
      <w:r>
        <w:t>in vitro/ex vivo data as background guidance in Table 3.2.6 (for skin corrosion) and in Table 3.2.7 (for skin irritation).  These Tables provide the core content of a new sub-section in the background guidance (3.2.5.3.2, Classification based on in vitro/ex vivo data).</w:t>
      </w:r>
    </w:p>
    <w:p w14:paraId="02679476" w14:textId="77777777" w:rsidR="004E0088" w:rsidRDefault="00932FE6" w:rsidP="004E0088">
      <w:pPr>
        <w:pStyle w:val="SingleTxtG"/>
      </w:pPr>
      <w:r>
        <w:t>10</w:t>
      </w:r>
      <w:r w:rsidR="004E0088">
        <w:t>.</w:t>
      </w:r>
      <w:r w:rsidR="004E0088">
        <w:tab/>
        <w:t>The Working Group noted that for non-test methods the text to be included in the GHS may be similar for all health hazard classes, and in future may be better located as general text in Section 1.3.  However, for now a new sub-section on non-test methods is retained in Chapter 3.2.</w:t>
      </w:r>
    </w:p>
    <w:p w14:paraId="3E32DC0F" w14:textId="77777777" w:rsidR="004E0088" w:rsidRDefault="00932FE6" w:rsidP="004E0088">
      <w:pPr>
        <w:pStyle w:val="SingleTxtG"/>
      </w:pPr>
      <w:r>
        <w:t>11</w:t>
      </w:r>
      <w:r w:rsidR="004E0088">
        <w:t>.</w:t>
      </w:r>
      <w:r w:rsidR="004E0088">
        <w:tab/>
        <w:t>In preparing Table 3.2.6 a problem was encountered because within OECD TG 431 a number of methods are available and the classification criteria for each are not the same.  Presently the different methods are identified at OECD level by trademarked names such as EpiSkin™ and EpiDerm™.  However, trademarks are not allowed in UN publications so another way had to be found to link the specific OECD methods to the criteria in Table 3.2.6.  With the help of the OECD secretariat, this problem is being addressed by identifying the various methods within TG 431 as methods 1, 2, 3 … etc.  The Working Group is very grateful to the OECD secretariat for their assistance in resolving this administrative problem.</w:t>
      </w:r>
    </w:p>
    <w:p w14:paraId="33122027" w14:textId="23EB3130" w:rsidR="004E0088" w:rsidRPr="004E0088" w:rsidRDefault="0097163C" w:rsidP="0097163C">
      <w:pPr>
        <w:pStyle w:val="H1G"/>
      </w:pPr>
      <w:r>
        <w:tab/>
      </w:r>
      <w:r>
        <w:tab/>
      </w:r>
      <w:r w:rsidR="004E0088" w:rsidRPr="004E0088">
        <w:t>Tiered vs Integrated approach</w:t>
      </w:r>
    </w:p>
    <w:p w14:paraId="59683D8D" w14:textId="36D17D1A" w:rsidR="004E0088" w:rsidRDefault="00932FE6" w:rsidP="004E0088">
      <w:pPr>
        <w:pStyle w:val="SingleTxtG"/>
      </w:pPr>
      <w:r>
        <w:t>12</w:t>
      </w:r>
      <w:r w:rsidR="004E0088">
        <w:t>.</w:t>
      </w:r>
      <w:r w:rsidR="004E0088">
        <w:tab/>
        <w:t>The Working Group had extensive discussions comparing the current GHS tiered plus an overall weight of evidence approach to classification for skin corrosion and skin irritation with the integrated appro</w:t>
      </w:r>
      <w:r w:rsidR="00B31414">
        <w:t xml:space="preserve">ach now adopted at OECD level. </w:t>
      </w:r>
      <w:r w:rsidR="004E0088">
        <w:t xml:space="preserve">The </w:t>
      </w:r>
      <w:r w:rsidR="004E0088">
        <w:lastRenderedPageBreak/>
        <w:t xml:space="preserve">overall conclusion was that the two approaches are not contradictory, and the tiered approach can be considered as one possible formulation of the integrated approach.  Some members of the Working Group considered the integrated approach (which considers all data from the start in a weight of evidence approach) to be preferable; however, others wanted to retain the tiered approach.  The compromise is to retain the tiered approach </w:t>
      </w:r>
      <w:r w:rsidR="00BD130F">
        <w:t xml:space="preserve">with some amendments and </w:t>
      </w:r>
      <w:r w:rsidR="004E0088">
        <w:t xml:space="preserve">to apply a (total) weight-of-evidence assessment in certain data combinations, especially in case of inconsistent data and to review the relative positions of some of the </w:t>
      </w:r>
      <w:r w:rsidR="009C1552">
        <w:t>current tiers (see paragraph 1</w:t>
      </w:r>
      <w:r>
        <w:t>3</w:t>
      </w:r>
      <w:r w:rsidR="004E0088">
        <w:t xml:space="preserve"> below).</w:t>
      </w:r>
    </w:p>
    <w:p w14:paraId="2DAF7E4B" w14:textId="77777777" w:rsidR="004E0088" w:rsidRDefault="00932FE6" w:rsidP="004E0088">
      <w:pPr>
        <w:pStyle w:val="SingleTxtG"/>
      </w:pPr>
      <w:r>
        <w:t>13</w:t>
      </w:r>
      <w:r w:rsidR="004E0088">
        <w:t>.</w:t>
      </w:r>
      <w:r w:rsidR="004E0088">
        <w:tab/>
        <w:t>The detailed consideration of the tiered and integrated approaches, and the need to review the appropriate positions within the tiered approach of the existing validated ex vivo/in vitro tests and Structure Activity Relationship (SAR) tiers, also led to discussion of what conclusions can be drawn from human data and from ‘other existing skin data in animals’, as well as exactly what these cover.  Specific papers on theses aspects were prepared and discussed, and a first revision of Figure 3.2.1 illustrating the tiered approach, has been developed</w:t>
      </w:r>
      <w:r w:rsidR="00BD130F">
        <w:t xml:space="preserve"> but </w:t>
      </w:r>
      <w:r w:rsidR="001A5648">
        <w:t xml:space="preserve">is </w:t>
      </w:r>
      <w:r w:rsidR="00BD130F">
        <w:t>still under discussion</w:t>
      </w:r>
      <w:r w:rsidR="004E0088">
        <w:t>.</w:t>
      </w:r>
      <w:r w:rsidR="00BD130F">
        <w:t xml:space="preserve"> There have also been discussions </w:t>
      </w:r>
      <w:r w:rsidR="001A5648">
        <w:t>on what is meant by</w:t>
      </w:r>
      <w:r w:rsidR="00BD130F">
        <w:t xml:space="preserve"> “sufficient” data quality which have not </w:t>
      </w:r>
      <w:r w:rsidR="0029312E">
        <w:t xml:space="preserve">yet </w:t>
      </w:r>
      <w:r w:rsidR="00BD130F">
        <w:t xml:space="preserve">been finalised.  </w:t>
      </w:r>
      <w:r w:rsidR="004E0088">
        <w:t xml:space="preserve">  </w:t>
      </w:r>
    </w:p>
    <w:p w14:paraId="77386497" w14:textId="77777777" w:rsidR="004E0088" w:rsidRDefault="00932FE6" w:rsidP="004E0088">
      <w:pPr>
        <w:pStyle w:val="SingleTxtG"/>
      </w:pPr>
      <w:r>
        <w:t>14</w:t>
      </w:r>
      <w:r w:rsidR="004E0088">
        <w:t>.</w:t>
      </w:r>
      <w:r w:rsidR="004E0088">
        <w:tab/>
        <w:t xml:space="preserve">As well as an early revision of Figure 3.2.1, the outcomes of these discussions are two new sub-sections in the background guidance to Chapter 3.2: </w:t>
      </w:r>
    </w:p>
    <w:p w14:paraId="1B8DC05A" w14:textId="00FCCED1" w:rsidR="004E0088" w:rsidRDefault="001E3FF0" w:rsidP="001E3FF0">
      <w:pPr>
        <w:pStyle w:val="SingleTxtG"/>
        <w:ind w:left="1701"/>
      </w:pPr>
      <w:r>
        <w:t>(</w:t>
      </w:r>
      <w:r w:rsidR="004E0088">
        <w:t>a</w:t>
      </w:r>
      <w:r>
        <w:t>)</w:t>
      </w:r>
      <w:r w:rsidR="004E0088">
        <w:tab/>
        <w:t xml:space="preserve">Guidance on the use of human data for classification as skin corrosion or skin irritation; and </w:t>
      </w:r>
    </w:p>
    <w:p w14:paraId="2818FD6F" w14:textId="577A1CFC" w:rsidR="004E0088" w:rsidRDefault="001E3FF0" w:rsidP="001E3FF0">
      <w:pPr>
        <w:pStyle w:val="SingleTxtG"/>
        <w:ind w:left="1701"/>
      </w:pPr>
      <w:r>
        <w:t>(</w:t>
      </w:r>
      <w:r w:rsidR="004E0088">
        <w:t>b</w:t>
      </w:r>
      <w:r>
        <w:t>)</w:t>
      </w:r>
      <w:r w:rsidR="004E0088">
        <w:tab/>
        <w:t>Guidance on the use of other existing skin data in animals for classification as skin corrosion or skin irritation.</w:t>
      </w:r>
    </w:p>
    <w:p w14:paraId="61BF62C4" w14:textId="77777777" w:rsidR="004E0088" w:rsidRDefault="004E0088" w:rsidP="001E3FF0">
      <w:pPr>
        <w:pStyle w:val="SingleTxtG"/>
        <w:ind w:left="1701"/>
      </w:pPr>
      <w:r>
        <w:t xml:space="preserve">These sub-sections also provide guidance on the limitations of these methods for classification. </w:t>
      </w:r>
    </w:p>
    <w:p w14:paraId="6653C059" w14:textId="77777777" w:rsidR="004E0088" w:rsidRDefault="00932FE6" w:rsidP="004E0088">
      <w:pPr>
        <w:pStyle w:val="SingleTxtG"/>
      </w:pPr>
      <w:r>
        <w:t>15</w:t>
      </w:r>
      <w:r w:rsidR="004E0088">
        <w:t>.</w:t>
      </w:r>
      <w:r w:rsidR="004E0088">
        <w:tab/>
        <w:t xml:space="preserve">The latest working draft of Chapter 3.2 pulls together in one sub-section existing text on classification using human data and provides a sub-section on classification </w:t>
      </w:r>
      <w:r w:rsidR="00090FEC">
        <w:t>based on each type of data</w:t>
      </w:r>
      <w:r w:rsidR="004E0088">
        <w:t xml:space="preserve"> in Figure 3.2.1, together with a sub-section on the tiered approach.  The order of these sub-sections is aligned </w:t>
      </w:r>
      <w:r w:rsidR="00E119FB">
        <w:t xml:space="preserve">as much as possible </w:t>
      </w:r>
      <w:r w:rsidR="004E0088">
        <w:t>with the order in the tiered approach. The relevant sub-sections under ‘Classification criteria for substances</w:t>
      </w:r>
      <w:r w:rsidR="00090FEC">
        <w:t>’</w:t>
      </w:r>
      <w:r w:rsidR="004E0088">
        <w:t xml:space="preserve"> are: </w:t>
      </w:r>
    </w:p>
    <w:p w14:paraId="456EE02E" w14:textId="1479BF85" w:rsidR="004E0088" w:rsidRDefault="001E3FF0" w:rsidP="001E3FF0">
      <w:pPr>
        <w:pStyle w:val="SingleTxtG"/>
        <w:ind w:left="1689" w:firstLine="12"/>
      </w:pPr>
      <w:r>
        <w:t>(</w:t>
      </w:r>
      <w:r w:rsidR="004E0088">
        <w:t>a</w:t>
      </w:r>
      <w:r>
        <w:t>)</w:t>
      </w:r>
      <w:r w:rsidR="004E0088">
        <w:tab/>
        <w:t>3.2.2.1 – Classification based on human data, with a cross reference to the guidance in 3.2.5.3.3</w:t>
      </w:r>
    </w:p>
    <w:p w14:paraId="499B17E2" w14:textId="69CCE279" w:rsidR="004E0088" w:rsidRDefault="001E3FF0" w:rsidP="001E3FF0">
      <w:pPr>
        <w:pStyle w:val="SingleTxtG"/>
        <w:ind w:left="1689" w:firstLine="12"/>
      </w:pPr>
      <w:r>
        <w:t>(</w:t>
      </w:r>
      <w:r w:rsidR="004E0088">
        <w:t>b</w:t>
      </w:r>
      <w:r>
        <w:t>)</w:t>
      </w:r>
      <w:r w:rsidR="004E0088">
        <w:tab/>
        <w:t>3.2.2.2 – Classification based on standard animal test data</w:t>
      </w:r>
    </w:p>
    <w:p w14:paraId="5DF00467" w14:textId="4E56D7A0" w:rsidR="004E0088" w:rsidRDefault="001E3FF0" w:rsidP="001E3FF0">
      <w:pPr>
        <w:pStyle w:val="SingleTxtG"/>
        <w:ind w:left="1689" w:firstLine="12"/>
      </w:pPr>
      <w:r>
        <w:t>(c)</w:t>
      </w:r>
      <w:r w:rsidR="004E0088">
        <w:tab/>
        <w:t>3.2.2.3 – Classification based on in vitro/ex vivo data</w:t>
      </w:r>
    </w:p>
    <w:p w14:paraId="5BE5D24F" w14:textId="3DB65A7E" w:rsidR="004E0088" w:rsidRDefault="001E3FF0" w:rsidP="001E3FF0">
      <w:pPr>
        <w:pStyle w:val="SingleTxtG"/>
        <w:ind w:left="1689" w:firstLine="12"/>
      </w:pPr>
      <w:r>
        <w:t>(</w:t>
      </w:r>
      <w:r w:rsidR="004E0088">
        <w:t>d</w:t>
      </w:r>
      <w:r>
        <w:t>)</w:t>
      </w:r>
      <w:r w:rsidR="004E0088">
        <w:tab/>
        <w:t>3.2.2.4 – Classification based on other, existing skin data in animals, with a cross reference to the guidance in 3.2.5.3.4</w:t>
      </w:r>
    </w:p>
    <w:p w14:paraId="1AC21A4F" w14:textId="4D1820A6" w:rsidR="004E0088" w:rsidRDefault="001E3FF0" w:rsidP="001E3FF0">
      <w:pPr>
        <w:pStyle w:val="SingleTxtG"/>
        <w:ind w:left="1689" w:firstLine="12"/>
      </w:pPr>
      <w:r>
        <w:t>(e)</w:t>
      </w:r>
      <w:r w:rsidR="004E0088">
        <w:tab/>
        <w:t>3.2.2.5 - Classification based on chemical properties</w:t>
      </w:r>
    </w:p>
    <w:p w14:paraId="23781AF9" w14:textId="765AB2B5" w:rsidR="004E0088" w:rsidRDefault="001E3FF0" w:rsidP="001E3FF0">
      <w:pPr>
        <w:pStyle w:val="SingleTxtG"/>
        <w:ind w:left="1689" w:firstLine="12"/>
      </w:pPr>
      <w:r>
        <w:t>(</w:t>
      </w:r>
      <w:r w:rsidR="004E0088">
        <w:t>f</w:t>
      </w:r>
      <w:r>
        <w:t>)</w:t>
      </w:r>
      <w:r w:rsidR="004E0088">
        <w:tab/>
        <w:t>3.2.2.6 – Classification based on non-test methods</w:t>
      </w:r>
    </w:p>
    <w:p w14:paraId="55D5C644" w14:textId="1D6354BD" w:rsidR="004E0088" w:rsidRPr="004E0088" w:rsidRDefault="001E3FF0" w:rsidP="001E3FF0">
      <w:pPr>
        <w:pStyle w:val="H1G"/>
      </w:pPr>
      <w:r>
        <w:tab/>
      </w:r>
      <w:r>
        <w:tab/>
      </w:r>
      <w:r w:rsidR="004E0088" w:rsidRPr="004E0088">
        <w:t>Test method neutrality</w:t>
      </w:r>
    </w:p>
    <w:p w14:paraId="052413D2" w14:textId="77777777" w:rsidR="004E0088" w:rsidRDefault="00A071F3" w:rsidP="004E0088">
      <w:pPr>
        <w:pStyle w:val="SingleTxtG"/>
      </w:pPr>
      <w:r>
        <w:t>16</w:t>
      </w:r>
      <w:r w:rsidR="004E0088">
        <w:t>.</w:t>
      </w:r>
      <w:r w:rsidR="004E0088">
        <w:tab/>
        <w:t xml:space="preserve">For health and environmental hazards, paragraph 1.3.2.4.3 of the GHS sets out the principle that </w:t>
      </w:r>
      <w:r w:rsidR="00882A62">
        <w:t xml:space="preserve">“tests that determine hazardous properties, which are conducted according to internationally recognized scientific principles, can be used for purposes of a hazard determination […]. The GHS criteria […] are test method neutral, allowing different approaches as long as they are scientifically sound and validated according to international procedures and criteria already referred to in </w:t>
      </w:r>
      <w:r w:rsidR="001A5648">
        <w:t>existing</w:t>
      </w:r>
      <w:r w:rsidR="00882A62">
        <w:t xml:space="preserve"> systems for the hazard of concern and produce mutually acceptable data.”</w:t>
      </w:r>
      <w:r w:rsidR="001A5648">
        <w:t xml:space="preserve"> </w:t>
      </w:r>
      <w:r w:rsidR="004E0088">
        <w:t xml:space="preserve">Nevertheless, to be helpful to users of the GHS specific examples of such methods are often given.  The Working Group </w:t>
      </w:r>
      <w:r w:rsidR="00882A62">
        <w:t>will</w:t>
      </w:r>
      <w:r w:rsidR="004E0088">
        <w:t xml:space="preserve"> maintain this principle in its work, whilst </w:t>
      </w:r>
      <w:r w:rsidR="004E0088">
        <w:lastRenderedPageBreak/>
        <w:t xml:space="preserve">continuing to provide practical information to GHS users.  In this, as in all other aspects, the latest working draft in Annex </w:t>
      </w:r>
      <w:r w:rsidR="000E7E0A">
        <w:t>1</w:t>
      </w:r>
      <w:r w:rsidR="004E0088">
        <w:t xml:space="preserve"> remains a work in progress, and discussions in the Working Group continue.</w:t>
      </w:r>
    </w:p>
    <w:p w14:paraId="6064E136" w14:textId="23B31454" w:rsidR="004E0088" w:rsidRPr="004E0088" w:rsidRDefault="001E3FF0" w:rsidP="001E3FF0">
      <w:pPr>
        <w:pStyle w:val="H1G"/>
      </w:pPr>
      <w:r>
        <w:tab/>
      </w:r>
      <w:r>
        <w:tab/>
      </w:r>
      <w:r w:rsidR="004E0088" w:rsidRPr="004E0088">
        <w:t>Other changes</w:t>
      </w:r>
    </w:p>
    <w:p w14:paraId="1920B820" w14:textId="77777777" w:rsidR="004E0088" w:rsidRDefault="00A071F3" w:rsidP="004E0088">
      <w:pPr>
        <w:pStyle w:val="SingleTxtG"/>
      </w:pPr>
      <w:r>
        <w:t>17</w:t>
      </w:r>
      <w:r w:rsidR="004E0088">
        <w:t>.</w:t>
      </w:r>
      <w:r w:rsidR="004E0088">
        <w:tab/>
        <w:t>The strong interconnection between section 3.2.2 o</w:t>
      </w:r>
      <w:r w:rsidR="00882A62">
        <w:t>f</w:t>
      </w:r>
      <w:r w:rsidR="004E0088">
        <w:t xml:space="preserve"> the </w:t>
      </w:r>
      <w:r w:rsidR="00882A62">
        <w:t>c</w:t>
      </w:r>
      <w:r w:rsidR="004E0088">
        <w:t>lassification criteria for substances and the sub-section on the standard animal test has been removed to make clearer that different types of information can be used for classification for this hazard class.</w:t>
      </w:r>
    </w:p>
    <w:p w14:paraId="351043A2" w14:textId="77777777" w:rsidR="00FF7C0F" w:rsidRPr="006F5D53" w:rsidRDefault="00FF7C0F" w:rsidP="00FF7C0F">
      <w:pPr>
        <w:pStyle w:val="SingleTxtG"/>
      </w:pPr>
      <w:r>
        <w:t>18.</w:t>
      </w:r>
      <w:r>
        <w:tab/>
        <w:t>The decision logic</w:t>
      </w:r>
      <w:r w:rsidR="006C34A9">
        <w:t>s</w:t>
      </w:r>
      <w:r>
        <w:t xml:space="preserve"> 3.2.1 in paragraph 3.2.5.1 </w:t>
      </w:r>
      <w:r w:rsidR="006C34A9">
        <w:t xml:space="preserve">and 3.2.2 in paragraph 3.2.5.2 </w:t>
      </w:r>
      <w:r>
        <w:t xml:space="preserve">need to be updated based on </w:t>
      </w:r>
      <w:r w:rsidR="00090FEC">
        <w:t>any</w:t>
      </w:r>
      <w:r>
        <w:t xml:space="preserve"> final changes </w:t>
      </w:r>
      <w:r w:rsidR="0029312E">
        <w:t>to</w:t>
      </w:r>
      <w:r>
        <w:t xml:space="preserve"> the order of the tiers and the paragraph numbers.</w:t>
      </w:r>
    </w:p>
    <w:p w14:paraId="226055D2" w14:textId="77777777" w:rsidR="0041449C" w:rsidRDefault="006560F1" w:rsidP="001E3FF0">
      <w:pPr>
        <w:pStyle w:val="H1G"/>
      </w:pPr>
      <w:r w:rsidRPr="00A10B38">
        <w:tab/>
      </w:r>
      <w:r w:rsidRPr="00A10B38">
        <w:tab/>
      </w:r>
      <w:r w:rsidR="004E0088" w:rsidRPr="009C1552">
        <w:t>4 July 2018 meeting</w:t>
      </w:r>
    </w:p>
    <w:p w14:paraId="64C91A40" w14:textId="15DAB359" w:rsidR="00FF7C0F" w:rsidRDefault="00A071F3" w:rsidP="00FF7C0F">
      <w:pPr>
        <w:pStyle w:val="SingleTxtG"/>
      </w:pPr>
      <w:r>
        <w:t>1</w:t>
      </w:r>
      <w:r w:rsidR="00882A62">
        <w:t>9</w:t>
      </w:r>
      <w:r w:rsidR="001E3FF0">
        <w:t>.</w:t>
      </w:r>
      <w:r w:rsidR="001E3FF0">
        <w:tab/>
      </w:r>
      <w:r w:rsidR="0041449C">
        <w:t xml:space="preserve">The </w:t>
      </w:r>
      <w:r w:rsidR="000E7E0A">
        <w:t>Working G</w:t>
      </w:r>
      <w:r w:rsidR="0041449C">
        <w:t xml:space="preserve">roup on </w:t>
      </w:r>
      <w:r w:rsidR="006F74AF">
        <w:t>non-animal</w:t>
      </w:r>
      <w:r w:rsidR="000E7E0A">
        <w:t xml:space="preserve"> test methods</w:t>
      </w:r>
      <w:r w:rsidR="0041449C">
        <w:t xml:space="preserve"> will continue its work </w:t>
      </w:r>
      <w:r w:rsidR="00090FEC">
        <w:t xml:space="preserve">in its </w:t>
      </w:r>
      <w:r w:rsidR="004E0088">
        <w:t xml:space="preserve">meeting on </w:t>
      </w:r>
      <w:r w:rsidR="001A5648">
        <w:t>4</w:t>
      </w:r>
      <w:r w:rsidR="004E0088">
        <w:t xml:space="preserve"> July </w:t>
      </w:r>
      <w:r w:rsidR="006F74AF">
        <w:t xml:space="preserve">(for the agenda see Annex II) </w:t>
      </w:r>
      <w:r w:rsidR="004E0088">
        <w:t>followed</w:t>
      </w:r>
      <w:r w:rsidR="00FF7C0F">
        <w:t>, if needed,</w:t>
      </w:r>
      <w:r w:rsidR="004E0088">
        <w:t xml:space="preserve"> by teleconferences. </w:t>
      </w:r>
      <w:r w:rsidR="00FF7C0F">
        <w:t xml:space="preserve">There is still the tentative hope that it will be possible to finalise the revision of section 3.2 in time for adoption by the Sub-Committee in this biennium. </w:t>
      </w:r>
    </w:p>
    <w:p w14:paraId="1200F599" w14:textId="20670C19" w:rsidR="0041449C" w:rsidRDefault="001E3FF0" w:rsidP="0041449C">
      <w:pPr>
        <w:pStyle w:val="SingleTxtG"/>
      </w:pPr>
      <w:r>
        <w:t>20.</w:t>
      </w:r>
      <w:r>
        <w:tab/>
      </w:r>
      <w:r w:rsidR="00FF7C0F">
        <w:t>Further</w:t>
      </w:r>
      <w:r w:rsidR="006F74AF">
        <w:t xml:space="preserve">, activities planned for </w:t>
      </w:r>
      <w:r w:rsidR="00FF7C0F">
        <w:t xml:space="preserve">the next biennium </w:t>
      </w:r>
      <w:r w:rsidR="0029312E">
        <w:t>include</w:t>
      </w:r>
      <w:r w:rsidR="00FF7C0F">
        <w:t xml:space="preserve"> </w:t>
      </w:r>
      <w:r w:rsidR="00090FEC">
        <w:t xml:space="preserve">updates to the chapters on </w:t>
      </w:r>
      <w:r w:rsidR="006F74AF">
        <w:t xml:space="preserve">the hazard </w:t>
      </w:r>
      <w:r w:rsidR="00470552">
        <w:t>classes</w:t>
      </w:r>
      <w:r w:rsidR="006F74AF">
        <w:t xml:space="preserve"> eye irritation</w:t>
      </w:r>
      <w:r w:rsidR="003957CE">
        <w:t>/severe eye damage</w:t>
      </w:r>
      <w:r w:rsidR="006F74AF">
        <w:t xml:space="preserve"> and skin sensitisation</w:t>
      </w:r>
      <w:r w:rsidR="00090FEC">
        <w:t xml:space="preserve"> in line with the Working Group’s mandate</w:t>
      </w:r>
      <w:r w:rsidR="006F74AF">
        <w:t>.</w:t>
      </w:r>
    </w:p>
    <w:p w14:paraId="49DABB15" w14:textId="6DE70D01" w:rsidR="00126310" w:rsidRDefault="00126310" w:rsidP="006560F1">
      <w:pPr>
        <w:pStyle w:val="SingleTxtG"/>
        <w:jc w:val="center"/>
      </w:pPr>
    </w:p>
    <w:p w14:paraId="6747FFED" w14:textId="77777777" w:rsidR="00126310" w:rsidRPr="001B5E97" w:rsidRDefault="00126310" w:rsidP="001D07E7">
      <w:pPr>
        <w:pStyle w:val="HChG"/>
      </w:pPr>
      <w:r>
        <w:br w:type="page"/>
      </w:r>
      <w:r>
        <w:lastRenderedPageBreak/>
        <w:t>Annex I</w:t>
      </w:r>
    </w:p>
    <w:p w14:paraId="50320522" w14:textId="77777777" w:rsidR="00126310" w:rsidRDefault="00126310" w:rsidP="00126310">
      <w:pPr>
        <w:autoSpaceDE w:val="0"/>
        <w:autoSpaceDN w:val="0"/>
        <w:adjustRightInd w:val="0"/>
        <w:rPr>
          <w:b/>
          <w:bCs/>
        </w:rPr>
      </w:pPr>
    </w:p>
    <w:p w14:paraId="29FBC19E" w14:textId="77777777" w:rsidR="00126310" w:rsidRPr="001D07E7" w:rsidRDefault="00126310" w:rsidP="001D07E7">
      <w:pPr>
        <w:pStyle w:val="SingleTxtG"/>
        <w:rPr>
          <w:b/>
          <w:bCs/>
          <w:i/>
        </w:rPr>
      </w:pPr>
      <w:r w:rsidRPr="001D07E7">
        <w:rPr>
          <w:b/>
          <w:bCs/>
        </w:rPr>
        <w:t>Changes considered within the working group on non-animal methods for chapter 3.2 of GHS on the criteria for classification of substances for skin corrosion / irritation.</w:t>
      </w:r>
    </w:p>
    <w:p w14:paraId="36644BA5" w14:textId="77777777" w:rsidR="00126310" w:rsidRPr="001D07E7" w:rsidRDefault="00126310" w:rsidP="001D07E7">
      <w:pPr>
        <w:pStyle w:val="SingleTxtG"/>
        <w:rPr>
          <w:b/>
          <w:bCs/>
        </w:rPr>
      </w:pPr>
      <w:r w:rsidRPr="001D07E7">
        <w:rPr>
          <w:b/>
          <w:bCs/>
        </w:rPr>
        <w:t xml:space="preserve">Changes considered are indicated in </w:t>
      </w:r>
      <w:r w:rsidRPr="001D07E7">
        <w:rPr>
          <w:b/>
          <w:bCs/>
          <w:color w:val="FF0000"/>
        </w:rPr>
        <w:t>red</w:t>
      </w:r>
      <w:r w:rsidRPr="001D07E7">
        <w:rPr>
          <w:b/>
          <w:bCs/>
        </w:rPr>
        <w:t xml:space="preserve"> (based on the clean version as partly discussed on 15</w:t>
      </w:r>
      <w:r w:rsidRPr="001D07E7">
        <w:rPr>
          <w:b/>
          <w:bCs/>
          <w:vertAlign w:val="superscript"/>
        </w:rPr>
        <w:t xml:space="preserve"> </w:t>
      </w:r>
      <w:r w:rsidRPr="001D07E7">
        <w:rPr>
          <w:b/>
          <w:bCs/>
        </w:rPr>
        <w:t>June 2018). Text in black is the current text in the 7</w:t>
      </w:r>
      <w:r w:rsidRPr="001D07E7">
        <w:rPr>
          <w:b/>
          <w:bCs/>
          <w:vertAlign w:val="superscript"/>
        </w:rPr>
        <w:t>th</w:t>
      </w:r>
      <w:r w:rsidRPr="001D07E7">
        <w:rPr>
          <w:b/>
          <w:bCs/>
        </w:rPr>
        <w:t xml:space="preserve"> revision of GHS. Text that was removed, or moved was not indicated to increase readability. Text in </w:t>
      </w:r>
      <w:r w:rsidRPr="001D07E7">
        <w:rPr>
          <w:b/>
          <w:bCs/>
          <w:color w:val="0070C0"/>
        </w:rPr>
        <w:t xml:space="preserve">blue </w:t>
      </w:r>
      <w:r w:rsidRPr="001D07E7">
        <w:rPr>
          <w:b/>
          <w:bCs/>
        </w:rPr>
        <w:t xml:space="preserve">was used for a statement whether or not a change is applied or needed for certain paragraphs. </w:t>
      </w:r>
    </w:p>
    <w:p w14:paraId="3DD5B5F4" w14:textId="77777777" w:rsidR="003957CE" w:rsidRPr="001D07E7" w:rsidRDefault="003957CE" w:rsidP="001D07E7">
      <w:pPr>
        <w:pStyle w:val="SingleTxtG"/>
        <w:rPr>
          <w:b/>
          <w:bCs/>
        </w:rPr>
      </w:pPr>
      <w:r w:rsidRPr="001D07E7">
        <w:rPr>
          <w:b/>
          <w:bCs/>
        </w:rPr>
        <w:t xml:space="preserve">It is noted that discussions are ongoing and there remains known significant differences of opinion in the Annex below.  This includes but is not limited to issues including when to apply a weight-of-evidence evaluation, </w:t>
      </w:r>
      <w:r w:rsidR="006C34A9" w:rsidRPr="001D07E7">
        <w:rPr>
          <w:b/>
          <w:bCs/>
        </w:rPr>
        <w:t xml:space="preserve">Figure 3.2.1 on the tiered approach, </w:t>
      </w:r>
      <w:r w:rsidR="00D86E4D" w:rsidRPr="001D07E7">
        <w:rPr>
          <w:b/>
          <w:bCs/>
        </w:rPr>
        <w:t xml:space="preserve">guidance on </w:t>
      </w:r>
      <w:r w:rsidR="006C34A9" w:rsidRPr="001D07E7">
        <w:rPr>
          <w:b/>
          <w:bCs/>
        </w:rPr>
        <w:t xml:space="preserve">the use of human data and </w:t>
      </w:r>
      <w:r w:rsidR="00D86E4D" w:rsidRPr="001D07E7">
        <w:rPr>
          <w:b/>
          <w:bCs/>
        </w:rPr>
        <w:t xml:space="preserve">guidance on </w:t>
      </w:r>
      <w:r w:rsidR="006C34A9" w:rsidRPr="001D07E7">
        <w:rPr>
          <w:b/>
          <w:bCs/>
        </w:rPr>
        <w:t xml:space="preserve">the use of other existing skin data in animals and issues indicated in the text below using comment fields.  </w:t>
      </w:r>
      <w:r w:rsidRPr="001D07E7">
        <w:rPr>
          <w:b/>
          <w:bCs/>
        </w:rPr>
        <w:t xml:space="preserve">Additional detailed discussions regarding most texts are warranted, therefore text indicated in red should not be considered as final draft at this point and likewise it is possible that text in black may also change.  </w:t>
      </w:r>
    </w:p>
    <w:p w14:paraId="6AC2B27C" w14:textId="77777777" w:rsidR="001D07E7" w:rsidRDefault="001D07E7" w:rsidP="001D07E7">
      <w:pPr>
        <w:pStyle w:val="SingleTxtG"/>
        <w:rPr>
          <w:b/>
          <w:bCs/>
        </w:rPr>
      </w:pPr>
    </w:p>
    <w:p w14:paraId="460A200A" w14:textId="6507793B" w:rsidR="00126310" w:rsidRPr="001D07E7" w:rsidRDefault="00126310" w:rsidP="001D07E7">
      <w:pPr>
        <w:pStyle w:val="SingleTxtG"/>
        <w:rPr>
          <w:b/>
          <w:bCs/>
        </w:rPr>
      </w:pPr>
      <w:r w:rsidRPr="001D07E7">
        <w:rPr>
          <w:b/>
          <w:bCs/>
        </w:rPr>
        <w:t>NL/UK June 2018</w:t>
      </w:r>
    </w:p>
    <w:p w14:paraId="0D7C047D" w14:textId="77777777" w:rsidR="00126310" w:rsidRPr="008D0E5F" w:rsidRDefault="00126310" w:rsidP="00126310">
      <w:r>
        <w:br w:type="page"/>
      </w:r>
    </w:p>
    <w:p w14:paraId="69C4F59E" w14:textId="77777777" w:rsidR="00126310" w:rsidRPr="008D0E5F" w:rsidRDefault="00126310" w:rsidP="00126310">
      <w:pPr>
        <w:pStyle w:val="Heading2"/>
      </w:pPr>
      <w:r w:rsidRPr="008D0E5F">
        <w:lastRenderedPageBreak/>
        <w:t>SKIN CORROSION/IRRITATION</w:t>
      </w:r>
    </w:p>
    <w:p w14:paraId="440F8FCE" w14:textId="77777777" w:rsidR="00126310" w:rsidRPr="001D6814" w:rsidRDefault="00126310" w:rsidP="00126310">
      <w:pPr>
        <w:pStyle w:val="GHSHeading3"/>
        <w:spacing w:before="480" w:after="240"/>
        <w:rPr>
          <w:sz w:val="20"/>
          <w:szCs w:val="20"/>
        </w:rPr>
      </w:pPr>
      <w:r w:rsidRPr="001D6814">
        <w:rPr>
          <w:sz w:val="20"/>
          <w:szCs w:val="20"/>
        </w:rPr>
        <w:t>3.2.1</w:t>
      </w:r>
      <w:r w:rsidRPr="001D6814">
        <w:rPr>
          <w:sz w:val="20"/>
          <w:szCs w:val="20"/>
        </w:rPr>
        <w:tab/>
        <w:t>Definitions and general considerations</w:t>
      </w:r>
    </w:p>
    <w:p w14:paraId="240CB0C6" w14:textId="77777777" w:rsidR="00126310" w:rsidRPr="001D6814" w:rsidRDefault="00126310" w:rsidP="00126310">
      <w:pPr>
        <w:tabs>
          <w:tab w:val="left" w:pos="1418"/>
        </w:tabs>
        <w:spacing w:after="240"/>
      </w:pPr>
      <w:r w:rsidRPr="001D6814">
        <w:t>3.2.1.1</w:t>
      </w:r>
      <w:r w:rsidRPr="001D6814">
        <w:tab/>
      </w:r>
      <w:r w:rsidRPr="001D6814">
        <w:rPr>
          <w:i/>
          <w:iCs/>
        </w:rPr>
        <w:t>Skin corrosion</w:t>
      </w:r>
      <w:r w:rsidRPr="001D6814">
        <w:t xml:space="preserve"> </w:t>
      </w:r>
      <w:r>
        <w:t xml:space="preserve">refers to </w:t>
      </w:r>
      <w:r w:rsidRPr="001D6814">
        <w:t>the production of irreversible damage to the skin; namely, visible necrosis through the epidermis and into the dermis</w:t>
      </w:r>
      <w:r>
        <w:t xml:space="preserve"> occurring after exposure to a substance or mixture</w:t>
      </w:r>
      <w:r w:rsidRPr="001D6814">
        <w:t>.</w:t>
      </w:r>
    </w:p>
    <w:p w14:paraId="15E654BA" w14:textId="77777777" w:rsidR="00126310" w:rsidRDefault="00126310" w:rsidP="00126310">
      <w:pPr>
        <w:tabs>
          <w:tab w:val="left" w:pos="1418"/>
        </w:tabs>
        <w:spacing w:after="240"/>
        <w:rPr>
          <w:color w:val="000000"/>
        </w:rPr>
      </w:pPr>
      <w:r w:rsidRPr="001D6814">
        <w:tab/>
      </w:r>
      <w:r w:rsidRPr="001D6814">
        <w:rPr>
          <w:i/>
          <w:iCs/>
        </w:rPr>
        <w:t>Skin irritation</w:t>
      </w:r>
      <w:r w:rsidRPr="001D6814">
        <w:t xml:space="preserve"> </w:t>
      </w:r>
      <w:r>
        <w:t>refers to</w:t>
      </w:r>
      <w:r w:rsidRPr="001D6814">
        <w:t xml:space="preserve"> the production of reversible damage to the skin </w:t>
      </w:r>
      <w:r>
        <w:t>occurring after exposure to a substance or mixture</w:t>
      </w:r>
      <w:r w:rsidRPr="001D6814">
        <w:rPr>
          <w:color w:val="000000"/>
        </w:rPr>
        <w:t>.</w:t>
      </w:r>
    </w:p>
    <w:p w14:paraId="404D3145" w14:textId="77777777" w:rsidR="00126310" w:rsidRPr="000F0E5E" w:rsidRDefault="00126310" w:rsidP="00126310">
      <w:pPr>
        <w:tabs>
          <w:tab w:val="left" w:pos="1418"/>
        </w:tabs>
        <w:spacing w:after="240"/>
        <w:rPr>
          <w:color w:val="FF0000"/>
        </w:rPr>
      </w:pPr>
      <w:r w:rsidRPr="000F0E5E">
        <w:rPr>
          <w:color w:val="FF0000"/>
        </w:rPr>
        <w:t>3.2.1.2</w:t>
      </w:r>
      <w:r w:rsidRPr="000F0E5E">
        <w:rPr>
          <w:color w:val="FF0000"/>
        </w:rPr>
        <w:tab/>
        <w:t xml:space="preserve">To classify, all available and relevant information on skin corrosion/irritation is collected and its quality in terms of adequacy and reliability assessed. Wherever possible classification should be based on data generated using internationally validated and accepted methods, such as OECD Test Guidelines or equivalent methods. Sections 3.2.2.1 to 3.2.2.6 below provide classification criteria for the different types of information that may be available. </w:t>
      </w:r>
    </w:p>
    <w:p w14:paraId="6C680BC4" w14:textId="77777777" w:rsidR="00126310" w:rsidRPr="000F0E5E" w:rsidRDefault="00126310" w:rsidP="00126310">
      <w:pPr>
        <w:tabs>
          <w:tab w:val="left" w:pos="1418"/>
        </w:tabs>
        <w:spacing w:after="240"/>
        <w:rPr>
          <w:color w:val="FF0000"/>
        </w:rPr>
      </w:pPr>
      <w:r w:rsidRPr="000F0E5E">
        <w:rPr>
          <w:color w:val="FF0000"/>
        </w:rPr>
        <w:t>3.2.1.3</w:t>
      </w:r>
      <w:r w:rsidRPr="000F0E5E">
        <w:rPr>
          <w:color w:val="FF0000"/>
        </w:rPr>
        <w:tab/>
        <w:t>A</w:t>
      </w:r>
      <w:r w:rsidRPr="000F0E5E">
        <w:rPr>
          <w:i/>
          <w:color w:val="FF0000"/>
        </w:rPr>
        <w:t xml:space="preserve"> tiered approach</w:t>
      </w:r>
      <w:r w:rsidRPr="000F0E5E">
        <w:rPr>
          <w:color w:val="FF0000"/>
        </w:rPr>
        <w:t xml:space="preserve"> (see section 3.2.2.7) organizes the available information into levels/tiers and provides for decision-making in a structured and sequential manner. Classification results directly when the information consistently satisfy the criteria. However, where the available information gives inconsistent and/or conflicting results within or between tiers, or where data individually are insufficient to conclude the classification a total weight of evidence approach is used (see section 1.3.2.4.9).</w:t>
      </w:r>
    </w:p>
    <w:p w14:paraId="6E984706" w14:textId="77777777" w:rsidR="00126310" w:rsidRPr="000F0E5E" w:rsidRDefault="00126310" w:rsidP="00126310">
      <w:pPr>
        <w:rPr>
          <w:color w:val="FF0000"/>
        </w:rPr>
      </w:pPr>
      <w:r w:rsidRPr="000F0E5E">
        <w:rPr>
          <w:color w:val="FF0000"/>
        </w:rPr>
        <w:t>3.2.1.4</w:t>
      </w:r>
      <w:r w:rsidRPr="000F0E5E">
        <w:rPr>
          <w:color w:val="FF0000"/>
        </w:rPr>
        <w:tab/>
      </w:r>
      <w:r w:rsidRPr="000F0E5E">
        <w:rPr>
          <w:color w:val="FF0000"/>
        </w:rPr>
        <w:tab/>
        <w:t>Further helpful information on the strengths and weaknesses of the different test and non-test methods, as well as useful guidance on how to apply a total weight of evidence approach, is provided in OECD Guidance Document 203, An Integrated Approach on Testing and Assessment (IATA) for Skin Corrosion and Irritation.</w:t>
      </w:r>
    </w:p>
    <w:p w14:paraId="62E9B5E0" w14:textId="77777777" w:rsidR="00126310" w:rsidRDefault="00126310" w:rsidP="00126310"/>
    <w:p w14:paraId="3AF34697" w14:textId="77777777" w:rsidR="00126310" w:rsidRPr="000F5939" w:rsidRDefault="00126310" w:rsidP="00126310">
      <w:pPr>
        <w:rPr>
          <w:b/>
        </w:rPr>
      </w:pPr>
    </w:p>
    <w:p w14:paraId="21E7DE22" w14:textId="77777777" w:rsidR="00126310" w:rsidRPr="001D6814" w:rsidRDefault="00126310" w:rsidP="00126310">
      <w:pPr>
        <w:pStyle w:val="GHSHeading3"/>
        <w:spacing w:after="240"/>
        <w:rPr>
          <w:sz w:val="20"/>
          <w:szCs w:val="20"/>
        </w:rPr>
      </w:pPr>
      <w:r w:rsidRPr="001D6814">
        <w:rPr>
          <w:sz w:val="20"/>
          <w:szCs w:val="20"/>
        </w:rPr>
        <w:t>3.2.2</w:t>
      </w:r>
      <w:r w:rsidRPr="001D6814">
        <w:rPr>
          <w:sz w:val="20"/>
          <w:szCs w:val="20"/>
        </w:rPr>
        <w:tab/>
        <w:t>Classification criteria for substances</w:t>
      </w:r>
    </w:p>
    <w:p w14:paraId="57417892" w14:textId="77777777" w:rsidR="00126310" w:rsidRPr="005E01EB" w:rsidRDefault="00126310" w:rsidP="00126310">
      <w:pPr>
        <w:tabs>
          <w:tab w:val="left" w:pos="1418"/>
        </w:tabs>
        <w:spacing w:after="240"/>
        <w:rPr>
          <w:color w:val="000000"/>
        </w:rPr>
      </w:pPr>
      <w:r w:rsidRPr="005E01EB">
        <w:rPr>
          <w:color w:val="000000"/>
        </w:rPr>
        <w:tab/>
        <w:t>Substances can be allocated to one of the following three categories within this hazard class:</w:t>
      </w:r>
    </w:p>
    <w:p w14:paraId="05BB580D" w14:textId="77777777" w:rsidR="00126310" w:rsidRPr="001D6814" w:rsidRDefault="00126310" w:rsidP="00126310">
      <w:pPr>
        <w:tabs>
          <w:tab w:val="left" w:pos="1418"/>
          <w:tab w:val="left" w:pos="1985"/>
        </w:tabs>
        <w:spacing w:after="240"/>
        <w:rPr>
          <w:color w:val="000000"/>
        </w:rPr>
      </w:pPr>
      <w:r w:rsidRPr="001D6814">
        <w:rPr>
          <w:color w:val="000000"/>
        </w:rPr>
        <w:tab/>
        <w:t>(a)</w:t>
      </w:r>
      <w:r w:rsidRPr="001D6814">
        <w:rPr>
          <w:color w:val="000000"/>
        </w:rPr>
        <w:tab/>
        <w:t>Category 1 (skin corrosion)</w:t>
      </w:r>
    </w:p>
    <w:p w14:paraId="7F2DAA7C" w14:textId="77777777" w:rsidR="00126310" w:rsidRDefault="00126310" w:rsidP="00126310">
      <w:pPr>
        <w:tabs>
          <w:tab w:val="left" w:pos="1418"/>
        </w:tabs>
        <w:spacing w:after="240"/>
        <w:ind w:left="1985"/>
        <w:rPr>
          <w:color w:val="000000"/>
        </w:rPr>
      </w:pPr>
      <w:r w:rsidRPr="001D6814">
        <w:rPr>
          <w:color w:val="000000"/>
        </w:rPr>
        <w:t>This category may be further divided into up to three sub-categories (1A, 1B and 1C) which can be used by those authorities requiring more than one designa</w:t>
      </w:r>
      <w:r>
        <w:rPr>
          <w:color w:val="000000"/>
        </w:rPr>
        <w:t xml:space="preserve">tion for corrosivity. </w:t>
      </w:r>
    </w:p>
    <w:p w14:paraId="15F246FE" w14:textId="77777777" w:rsidR="00126310" w:rsidRPr="000F0E5E" w:rsidRDefault="00126310" w:rsidP="00126310">
      <w:pPr>
        <w:tabs>
          <w:tab w:val="left" w:pos="1418"/>
        </w:tabs>
        <w:spacing w:after="240"/>
        <w:ind w:left="1985"/>
        <w:rPr>
          <w:color w:val="FF0000"/>
        </w:rPr>
      </w:pPr>
      <w:r w:rsidRPr="000F0E5E">
        <w:rPr>
          <w:color w:val="FF0000"/>
        </w:rPr>
        <w:t>Corrosive substances should be classified in Category 1 where sub-categorization is not required by a competent authority or where data are not sufficient for sub-categorization.</w:t>
      </w:r>
    </w:p>
    <w:p w14:paraId="0A9A4024" w14:textId="77777777" w:rsidR="00126310" w:rsidRPr="000F0E5E" w:rsidRDefault="00126310" w:rsidP="00126310">
      <w:pPr>
        <w:tabs>
          <w:tab w:val="left" w:pos="1418"/>
        </w:tabs>
        <w:spacing w:after="240"/>
        <w:ind w:left="1985"/>
        <w:rPr>
          <w:color w:val="FF0000"/>
        </w:rPr>
      </w:pPr>
      <w:r w:rsidRPr="000F0E5E">
        <w:rPr>
          <w:color w:val="FF0000"/>
        </w:rPr>
        <w:t>When data are sufficient, and where required by a competent authority, substances may be classified in one of the three sub-categories 1A, 1B or 1C.</w:t>
      </w:r>
    </w:p>
    <w:p w14:paraId="5A9B4B97" w14:textId="77777777" w:rsidR="00126310" w:rsidRPr="001D6814" w:rsidRDefault="00126310" w:rsidP="00126310">
      <w:pPr>
        <w:tabs>
          <w:tab w:val="left" w:pos="1418"/>
          <w:tab w:val="left" w:pos="1985"/>
        </w:tabs>
        <w:spacing w:after="240"/>
        <w:rPr>
          <w:color w:val="000000"/>
        </w:rPr>
      </w:pPr>
      <w:r w:rsidRPr="001D6814">
        <w:rPr>
          <w:color w:val="000000"/>
        </w:rPr>
        <w:tab/>
        <w:t>(b)</w:t>
      </w:r>
      <w:r w:rsidRPr="001D6814">
        <w:rPr>
          <w:color w:val="000000"/>
        </w:rPr>
        <w:tab/>
        <w:t>Category 2 (skin irritation</w:t>
      </w:r>
      <w:r>
        <w:rPr>
          <w:color w:val="000000"/>
        </w:rPr>
        <w:t>)</w:t>
      </w:r>
    </w:p>
    <w:p w14:paraId="12AFC7A2" w14:textId="77777777" w:rsidR="00126310" w:rsidRPr="001D6814" w:rsidRDefault="00126310" w:rsidP="00126310">
      <w:pPr>
        <w:tabs>
          <w:tab w:val="left" w:pos="1418"/>
          <w:tab w:val="left" w:pos="1985"/>
        </w:tabs>
        <w:spacing w:after="240"/>
        <w:rPr>
          <w:color w:val="000000"/>
        </w:rPr>
      </w:pPr>
      <w:r w:rsidRPr="001D6814">
        <w:rPr>
          <w:color w:val="000000"/>
        </w:rPr>
        <w:tab/>
        <w:t xml:space="preserve">(c) </w:t>
      </w:r>
      <w:r w:rsidRPr="001D6814">
        <w:rPr>
          <w:color w:val="000000"/>
        </w:rPr>
        <w:tab/>
        <w:t xml:space="preserve">Category 3 (mild skin irritation) </w:t>
      </w:r>
    </w:p>
    <w:p w14:paraId="7C8A5B47" w14:textId="77777777" w:rsidR="00126310" w:rsidRPr="000F0E5E" w:rsidRDefault="00126310" w:rsidP="00126310">
      <w:pPr>
        <w:tabs>
          <w:tab w:val="left" w:pos="1418"/>
        </w:tabs>
        <w:spacing w:after="240"/>
        <w:ind w:left="1985"/>
        <w:rPr>
          <w:color w:val="FF0000"/>
        </w:rPr>
      </w:pPr>
      <w:r w:rsidRPr="000F0E5E">
        <w:rPr>
          <w:color w:val="FF0000"/>
        </w:rPr>
        <w:t>This category is available for those authorities that want to have more than one skin irritation category</w:t>
      </w:r>
      <w:r w:rsidRPr="000F0E5E">
        <w:rPr>
          <w:strike/>
          <w:color w:val="FF0000"/>
        </w:rPr>
        <w:t xml:space="preserve"> </w:t>
      </w:r>
      <w:r w:rsidRPr="000F0E5E">
        <w:rPr>
          <w:color w:val="FF0000"/>
        </w:rPr>
        <w:t>(e.g. for classifying pesticides).</w:t>
      </w:r>
    </w:p>
    <w:p w14:paraId="62DCB34B" w14:textId="77777777" w:rsidR="00126310" w:rsidRPr="000C6F47" w:rsidRDefault="00126310" w:rsidP="00126310">
      <w:pPr>
        <w:tabs>
          <w:tab w:val="left" w:pos="1418"/>
        </w:tabs>
        <w:spacing w:after="240"/>
        <w:rPr>
          <w:b/>
          <w:i/>
          <w:color w:val="FF0000"/>
        </w:rPr>
      </w:pPr>
      <w:r w:rsidRPr="000C6F47">
        <w:rPr>
          <w:b/>
          <w:color w:val="FF0000"/>
        </w:rPr>
        <w:t xml:space="preserve">3.2.2.1 </w:t>
      </w:r>
      <w:r w:rsidRPr="000C6F47">
        <w:rPr>
          <w:b/>
          <w:color w:val="FF0000"/>
        </w:rPr>
        <w:tab/>
      </w:r>
      <w:r w:rsidRPr="000C6F47">
        <w:rPr>
          <w:b/>
          <w:i/>
          <w:color w:val="FF0000"/>
        </w:rPr>
        <w:t>Classification based on human data</w:t>
      </w:r>
    </w:p>
    <w:p w14:paraId="47D731DE" w14:textId="77777777" w:rsidR="00126310" w:rsidRPr="006A338C" w:rsidRDefault="00126310" w:rsidP="00126310">
      <w:pPr>
        <w:tabs>
          <w:tab w:val="left" w:pos="1418"/>
        </w:tabs>
        <w:spacing w:after="200"/>
        <w:rPr>
          <w:color w:val="00B050"/>
        </w:rPr>
      </w:pPr>
      <w:bookmarkStart w:id="0" w:name="_Hlk514682660"/>
      <w:r w:rsidRPr="000C6F47">
        <w:rPr>
          <w:b/>
          <w:color w:val="FF0000"/>
        </w:rPr>
        <w:t>3.2.2.1.1</w:t>
      </w:r>
      <w:bookmarkEnd w:id="0"/>
      <w:r w:rsidRPr="000C6F47">
        <w:rPr>
          <w:color w:val="FF0000"/>
        </w:rPr>
        <w:tab/>
        <w:t xml:space="preserve">Existing </w:t>
      </w:r>
      <w:r w:rsidRPr="000F0E5E">
        <w:rPr>
          <w:color w:val="FF0000"/>
        </w:rPr>
        <w:t xml:space="preserve">reliable and good quality human data on skin corrosion/irritation should be given high weight where relevant for classification (see section 3.2.5.3.3). Information from human exposure should be the first line of evaluation, as this gives information directly relevant to effects on the skin. Existing human data </w:t>
      </w:r>
      <w:r w:rsidRPr="000F0E5E">
        <w:rPr>
          <w:color w:val="FF0000"/>
        </w:rPr>
        <w:lastRenderedPageBreak/>
        <w:t>could be derived from single or repeated exposure(s), for example in occupational, consumer, transport or emergency response scenarios and epidemiological and clinical studies in well-documented case reports and observations (see Chapter 1.1 paragraph 1.1.2.5 (c) and Chapter 1.3, paragraph 1.3.2.4.7 and 1.3.2.4.9). Although human data from accident or poison centre databases can provide evidence for classification, absence of incidents is not itself evidence for no classification as exposures are generally unknown or uncertain.</w:t>
      </w:r>
      <w:r w:rsidRPr="000F0E5E">
        <w:rPr>
          <w:b/>
          <w:color w:val="FF0000"/>
        </w:rPr>
        <w:t xml:space="preserve"> </w:t>
      </w:r>
    </w:p>
    <w:p w14:paraId="25A0E186" w14:textId="77777777" w:rsidR="00126310" w:rsidRPr="00D91BEB" w:rsidRDefault="00126310" w:rsidP="00126310">
      <w:pPr>
        <w:pStyle w:val="GHSHeading3"/>
        <w:keepNext w:val="0"/>
        <w:spacing w:after="240"/>
        <w:rPr>
          <w:color w:val="auto"/>
          <w:sz w:val="20"/>
          <w:szCs w:val="20"/>
        </w:rPr>
      </w:pPr>
    </w:p>
    <w:p w14:paraId="27F89D49" w14:textId="77777777" w:rsidR="00126310" w:rsidRPr="000C6F47" w:rsidRDefault="00126310" w:rsidP="00126310">
      <w:pPr>
        <w:pStyle w:val="GHSHeading3"/>
        <w:keepNext w:val="0"/>
        <w:spacing w:after="240"/>
        <w:rPr>
          <w:i/>
          <w:color w:val="FF0000"/>
          <w:sz w:val="20"/>
          <w:szCs w:val="20"/>
        </w:rPr>
      </w:pPr>
      <w:r w:rsidRPr="000C6F47">
        <w:rPr>
          <w:b w:val="0"/>
          <w:color w:val="FF0000"/>
          <w:sz w:val="20"/>
          <w:szCs w:val="20"/>
        </w:rPr>
        <w:t>3.2.2.2</w:t>
      </w:r>
      <w:r w:rsidRPr="000C6F47">
        <w:rPr>
          <w:b w:val="0"/>
          <w:color w:val="FF0000"/>
          <w:sz w:val="20"/>
          <w:szCs w:val="20"/>
        </w:rPr>
        <w:tab/>
      </w:r>
      <w:r w:rsidRPr="000C6F47">
        <w:rPr>
          <w:i/>
          <w:color w:val="auto"/>
          <w:sz w:val="20"/>
          <w:szCs w:val="20"/>
        </w:rPr>
        <w:t>Classification based on standard animal test data</w:t>
      </w:r>
    </w:p>
    <w:p w14:paraId="07B6B790" w14:textId="77777777" w:rsidR="00126310" w:rsidRPr="000F0E5E" w:rsidRDefault="00126310" w:rsidP="00126310">
      <w:pPr>
        <w:autoSpaceDE w:val="0"/>
        <w:autoSpaceDN w:val="0"/>
        <w:adjustRightInd w:val="0"/>
        <w:ind w:firstLine="1440"/>
        <w:rPr>
          <w:rFonts w:cs="TimesNewRomanPSMT"/>
          <w:color w:val="FF0000"/>
        </w:rPr>
      </w:pPr>
      <w:r w:rsidRPr="000F0E5E">
        <w:rPr>
          <w:color w:val="FF0000"/>
        </w:rPr>
        <w:t xml:space="preserve">The current version of </w:t>
      </w:r>
      <w:r w:rsidRPr="000F0E5E">
        <w:rPr>
          <w:rFonts w:cs="TimesNewRomanPSMT"/>
          <w:color w:val="FF0000"/>
        </w:rPr>
        <w:t>OECD TG 404 using up to 3 animals is the standard animal test (See Tables 3.2.1 and 3.2.2 for classification as skin corrosive or irritant respectively). Other existing animal studies using more than 3 animals may have been conducted under earlier versions of OECD TG 404, and are also considered standard animal test when interpreted in accordance with Section 3.2.5.3.1.</w:t>
      </w:r>
    </w:p>
    <w:p w14:paraId="07ACD214" w14:textId="77777777" w:rsidR="00126310" w:rsidRPr="00D91BEB" w:rsidRDefault="00126310" w:rsidP="00126310">
      <w:pPr>
        <w:pStyle w:val="GHSHeading3"/>
        <w:keepNext w:val="0"/>
        <w:spacing w:after="240"/>
        <w:rPr>
          <w:color w:val="auto"/>
          <w:sz w:val="20"/>
          <w:szCs w:val="20"/>
        </w:rPr>
      </w:pPr>
    </w:p>
    <w:p w14:paraId="0C03F6AD" w14:textId="77777777" w:rsidR="00126310" w:rsidRPr="008F1F44" w:rsidRDefault="00126310" w:rsidP="00126310">
      <w:pPr>
        <w:pStyle w:val="GHSHeading4"/>
        <w:keepNext w:val="0"/>
        <w:keepLines w:val="0"/>
        <w:tabs>
          <w:tab w:val="clear" w:pos="1985"/>
          <w:tab w:val="clear" w:pos="2552"/>
          <w:tab w:val="clear" w:pos="3119"/>
          <w:tab w:val="clear" w:pos="3686"/>
        </w:tabs>
        <w:spacing w:after="240"/>
        <w:rPr>
          <w:b w:val="0"/>
          <w:i/>
          <w:color w:val="auto"/>
          <w:sz w:val="20"/>
          <w:szCs w:val="20"/>
        </w:rPr>
      </w:pPr>
      <w:r w:rsidRPr="008F1F44">
        <w:rPr>
          <w:b w:val="0"/>
          <w:color w:val="auto"/>
          <w:sz w:val="20"/>
          <w:szCs w:val="20"/>
        </w:rPr>
        <w:t>3.2.2.2.1</w:t>
      </w:r>
      <w:r w:rsidRPr="008F1F44">
        <w:rPr>
          <w:b w:val="0"/>
          <w:i/>
          <w:color w:val="auto"/>
          <w:sz w:val="20"/>
          <w:szCs w:val="20"/>
        </w:rPr>
        <w:tab/>
        <w:t xml:space="preserve">Skin </w:t>
      </w:r>
      <w:r w:rsidRPr="008F1F44">
        <w:rPr>
          <w:b w:val="0"/>
          <w:i/>
          <w:iCs/>
          <w:color w:val="auto"/>
          <w:sz w:val="20"/>
          <w:szCs w:val="20"/>
        </w:rPr>
        <w:t>corrosion</w:t>
      </w:r>
    </w:p>
    <w:p w14:paraId="0F1B012D" w14:textId="77777777" w:rsidR="00126310" w:rsidRPr="008F1F44" w:rsidRDefault="00126310" w:rsidP="00126310">
      <w:pPr>
        <w:tabs>
          <w:tab w:val="left" w:pos="1418"/>
        </w:tabs>
        <w:spacing w:after="240"/>
      </w:pPr>
      <w:r w:rsidRPr="008F1F44">
        <w:t>3.2.2.2.1.1</w:t>
      </w:r>
      <w:r w:rsidRPr="008F1F44">
        <w:tab/>
        <w:t>A substance is corrosive to skin when it produces destruction of skin tissue, namely, visible necrosis through the epidermis and into the dermis, in at least one tested animal after exposure for up to 4 hours.</w:t>
      </w:r>
    </w:p>
    <w:p w14:paraId="1A08C2EA" w14:textId="77777777" w:rsidR="00126310" w:rsidRPr="001D6814" w:rsidRDefault="00126310" w:rsidP="00126310">
      <w:pPr>
        <w:tabs>
          <w:tab w:val="left" w:pos="1418"/>
        </w:tabs>
        <w:spacing w:after="240"/>
      </w:pPr>
      <w:r w:rsidRPr="008F1F44">
        <w:t>3.2.2.2.1.2</w:t>
      </w:r>
      <w:r w:rsidRPr="001D6814">
        <w:tab/>
        <w:t>For those authorities wanting more than one designation for skin corrosion, up to three sub-categories are provided within the corrosion category  (Category 1, see Table 3.2.1): sub-category 1A,</w:t>
      </w:r>
      <w:r w:rsidRPr="001D6814">
        <w:rPr>
          <w:b/>
        </w:rPr>
        <w:t xml:space="preserve"> </w:t>
      </w:r>
      <w:r w:rsidRPr="001D6814">
        <w:t>where corrosive responses are noted following up to 3 minutes exposure and up to 1 hour observation</w:t>
      </w:r>
      <w:r w:rsidRPr="001D6814">
        <w:rPr>
          <w:bCs/>
        </w:rPr>
        <w:t>;</w:t>
      </w:r>
      <w:r w:rsidRPr="001D6814">
        <w:rPr>
          <w:b/>
        </w:rPr>
        <w:t xml:space="preserve"> </w:t>
      </w:r>
      <w:r w:rsidRPr="001D6814">
        <w:t xml:space="preserve">sub-category 1B, where corrosive responses are described following exposure greater than 3 minutes and up to 1 hour and observations up to 14 days; and sub-category 1C, where corrosive responses occur after exposures greater than 1 hour and up to 4 hours and observations up to 14 days. </w:t>
      </w:r>
    </w:p>
    <w:p w14:paraId="5D2A3AE3" w14:textId="77777777" w:rsidR="00126310" w:rsidRPr="00AE0F63" w:rsidRDefault="00126310" w:rsidP="00126310">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after="160"/>
        <w:jc w:val="center"/>
        <w:rPr>
          <w:bCs/>
        </w:rPr>
      </w:pPr>
      <w:r w:rsidRPr="001D6814">
        <w:rPr>
          <w:b/>
        </w:rPr>
        <w:t>Table 3.2.1:  Skin corrosion category and sub-categories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821"/>
      </w:tblGrid>
      <w:tr w:rsidR="00126310" w:rsidRPr="001D6814" w14:paraId="5AB64A4A" w14:textId="77777777" w:rsidTr="00126310">
        <w:tc>
          <w:tcPr>
            <w:tcW w:w="1818" w:type="dxa"/>
            <w:shd w:val="clear" w:color="auto" w:fill="auto"/>
          </w:tcPr>
          <w:p w14:paraId="3821F2ED" w14:textId="77777777" w:rsidR="00126310" w:rsidRPr="001D6814" w:rsidRDefault="00126310" w:rsidP="00126310">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bCs/>
              </w:rPr>
            </w:pPr>
          </w:p>
        </w:tc>
        <w:tc>
          <w:tcPr>
            <w:tcW w:w="7821" w:type="dxa"/>
            <w:shd w:val="clear" w:color="auto" w:fill="auto"/>
          </w:tcPr>
          <w:p w14:paraId="09714D7C" w14:textId="77777777" w:rsidR="00126310" w:rsidRPr="001D6814" w:rsidRDefault="00126310" w:rsidP="00126310">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bCs/>
              </w:rPr>
            </w:pPr>
            <w:r w:rsidRPr="001D6814">
              <w:rPr>
                <w:b/>
                <w:bCs/>
              </w:rPr>
              <w:t>Criteria</w:t>
            </w:r>
          </w:p>
        </w:tc>
      </w:tr>
      <w:tr w:rsidR="00126310" w:rsidRPr="001D6814" w14:paraId="4A3FDAF1" w14:textId="77777777" w:rsidTr="00126310">
        <w:tc>
          <w:tcPr>
            <w:tcW w:w="1818" w:type="dxa"/>
            <w:shd w:val="clear" w:color="auto" w:fill="auto"/>
          </w:tcPr>
          <w:p w14:paraId="1E4CD439" w14:textId="77777777" w:rsidR="00126310" w:rsidRPr="001D6814" w:rsidRDefault="00126310" w:rsidP="00126310">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b/>
                <w:bCs/>
              </w:rPr>
            </w:pPr>
            <w:r w:rsidRPr="001D6814">
              <w:rPr>
                <w:b/>
                <w:bCs/>
              </w:rPr>
              <w:t>Category 1</w:t>
            </w:r>
          </w:p>
        </w:tc>
        <w:tc>
          <w:tcPr>
            <w:tcW w:w="7821" w:type="dxa"/>
            <w:shd w:val="clear" w:color="auto" w:fill="auto"/>
          </w:tcPr>
          <w:p w14:paraId="0476524C" w14:textId="77777777" w:rsidR="00126310" w:rsidRPr="001D6814" w:rsidRDefault="00126310" w:rsidP="00126310">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bCs/>
              </w:rPr>
            </w:pPr>
            <w:r w:rsidRPr="001D6814">
              <w:t>Destruction of skin tissue, namely, visible necrosis through the epidermis and into the dermis, in at least one tested animal after exposure ≤ 4 h</w:t>
            </w:r>
          </w:p>
        </w:tc>
      </w:tr>
      <w:tr w:rsidR="00126310" w:rsidRPr="001D6814" w14:paraId="2FF62067" w14:textId="77777777" w:rsidTr="00126310">
        <w:tc>
          <w:tcPr>
            <w:tcW w:w="1818" w:type="dxa"/>
            <w:shd w:val="clear" w:color="auto" w:fill="auto"/>
          </w:tcPr>
          <w:p w14:paraId="0EBF2546" w14:textId="77777777" w:rsidR="00126310" w:rsidRPr="001D6814" w:rsidRDefault="00126310" w:rsidP="00126310">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bCs/>
              </w:rPr>
            </w:pPr>
            <w:r w:rsidRPr="001D6814">
              <w:rPr>
                <w:b/>
              </w:rPr>
              <w:t>Sub-category 1A</w:t>
            </w:r>
          </w:p>
        </w:tc>
        <w:tc>
          <w:tcPr>
            <w:tcW w:w="7821" w:type="dxa"/>
            <w:shd w:val="clear" w:color="auto" w:fill="auto"/>
          </w:tcPr>
          <w:p w14:paraId="56059A1D" w14:textId="77777777" w:rsidR="00126310" w:rsidRPr="001D6814" w:rsidRDefault="00126310" w:rsidP="00126310">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bCs/>
              </w:rPr>
            </w:pPr>
            <w:r w:rsidRPr="001D6814">
              <w:t>Corrosive responses in at least one animal following exposure ≤ 3 min during an observation period ≤ 1 h</w:t>
            </w:r>
          </w:p>
        </w:tc>
      </w:tr>
      <w:tr w:rsidR="00126310" w:rsidRPr="001D6814" w14:paraId="5EBA56BA" w14:textId="77777777" w:rsidTr="00126310">
        <w:tc>
          <w:tcPr>
            <w:tcW w:w="1818" w:type="dxa"/>
            <w:shd w:val="clear" w:color="auto" w:fill="auto"/>
          </w:tcPr>
          <w:p w14:paraId="1045EF68" w14:textId="77777777" w:rsidR="00126310" w:rsidRPr="001D6814" w:rsidRDefault="00126310" w:rsidP="00126310">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bCs/>
              </w:rPr>
            </w:pPr>
            <w:r w:rsidRPr="001D6814">
              <w:rPr>
                <w:b/>
              </w:rPr>
              <w:t>Sub-category 1B</w:t>
            </w:r>
          </w:p>
        </w:tc>
        <w:tc>
          <w:tcPr>
            <w:tcW w:w="7821" w:type="dxa"/>
            <w:shd w:val="clear" w:color="auto" w:fill="auto"/>
          </w:tcPr>
          <w:p w14:paraId="65FE100B" w14:textId="77777777" w:rsidR="00126310" w:rsidRPr="001D6814" w:rsidRDefault="00126310" w:rsidP="00126310">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bCs/>
              </w:rPr>
            </w:pPr>
            <w:r w:rsidRPr="001D6814">
              <w:t xml:space="preserve">Corrosive responses in at least one animal following exposure &gt; 3 min and ≤ 1 h </w:t>
            </w:r>
            <w:r w:rsidRPr="001D6814">
              <w:rPr>
                <w:bCs/>
                <w:color w:val="000000"/>
              </w:rPr>
              <w:t xml:space="preserve">and observations </w:t>
            </w:r>
            <w:r w:rsidRPr="001D6814">
              <w:t>≤ 14 days</w:t>
            </w:r>
          </w:p>
        </w:tc>
      </w:tr>
      <w:tr w:rsidR="00126310" w:rsidRPr="001D6814" w14:paraId="42FECD6F" w14:textId="77777777" w:rsidTr="00126310">
        <w:tc>
          <w:tcPr>
            <w:tcW w:w="1818" w:type="dxa"/>
            <w:shd w:val="clear" w:color="auto" w:fill="auto"/>
          </w:tcPr>
          <w:p w14:paraId="2D9E0A84" w14:textId="77777777" w:rsidR="00126310" w:rsidRPr="001D6814" w:rsidRDefault="00126310" w:rsidP="00126310">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bCs/>
              </w:rPr>
            </w:pPr>
            <w:r w:rsidRPr="001D6814">
              <w:rPr>
                <w:b/>
              </w:rPr>
              <w:t>Sub-category 1C</w:t>
            </w:r>
          </w:p>
        </w:tc>
        <w:tc>
          <w:tcPr>
            <w:tcW w:w="7821" w:type="dxa"/>
            <w:shd w:val="clear" w:color="auto" w:fill="auto"/>
          </w:tcPr>
          <w:p w14:paraId="230647D7" w14:textId="77777777" w:rsidR="00126310" w:rsidRPr="001D6814" w:rsidRDefault="00126310" w:rsidP="00126310">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bCs/>
              </w:rPr>
            </w:pPr>
            <w:r w:rsidRPr="001D6814">
              <w:rPr>
                <w:bCs/>
                <w:color w:val="000000"/>
              </w:rPr>
              <w:t xml:space="preserve">Corrosive responses </w:t>
            </w:r>
            <w:r w:rsidRPr="001D6814">
              <w:t xml:space="preserve">in at least one animal </w:t>
            </w:r>
            <w:r w:rsidRPr="001D6814">
              <w:rPr>
                <w:bCs/>
                <w:color w:val="000000"/>
              </w:rPr>
              <w:t xml:space="preserve">after exposures </w:t>
            </w:r>
            <w:r w:rsidRPr="001D6814">
              <w:t>&gt; 1 h and ≤ 4 h</w:t>
            </w:r>
            <w:r w:rsidRPr="001D6814">
              <w:rPr>
                <w:bCs/>
                <w:color w:val="000000"/>
              </w:rPr>
              <w:t xml:space="preserve"> and observations </w:t>
            </w:r>
            <w:r w:rsidRPr="001D6814">
              <w:rPr>
                <w:bCs/>
                <w:color w:val="000000"/>
              </w:rPr>
              <w:br/>
            </w:r>
            <w:r w:rsidRPr="001D6814">
              <w:t>≤ 14 days</w:t>
            </w:r>
          </w:p>
        </w:tc>
      </w:tr>
    </w:tbl>
    <w:p w14:paraId="441BFC5B" w14:textId="77777777" w:rsidR="00126310" w:rsidRDefault="00126310" w:rsidP="00126310">
      <w:pPr>
        <w:autoSpaceDE w:val="0"/>
        <w:autoSpaceDN w:val="0"/>
        <w:adjustRightInd w:val="0"/>
        <w:rPr>
          <w:rFonts w:cs="TimesNewRomanPSMT"/>
        </w:rPr>
      </w:pPr>
      <w:r>
        <w:rPr>
          <w:rFonts w:cs="TimesNewRomanPSMT"/>
        </w:rPr>
        <w:t xml:space="preserve"> </w:t>
      </w:r>
    </w:p>
    <w:p w14:paraId="00AD1185" w14:textId="77777777" w:rsidR="00126310" w:rsidRPr="00AE0F63" w:rsidRDefault="00126310" w:rsidP="00126310">
      <w:pPr>
        <w:autoSpaceDE w:val="0"/>
        <w:autoSpaceDN w:val="0"/>
        <w:adjustRightInd w:val="0"/>
        <w:rPr>
          <w:rFonts w:cs="TimesNewRomanPSMT"/>
        </w:rPr>
      </w:pPr>
    </w:p>
    <w:p w14:paraId="0A85C25C" w14:textId="77777777" w:rsidR="00126310" w:rsidRPr="0050517A" w:rsidRDefault="00126310" w:rsidP="00126310">
      <w:pPr>
        <w:pStyle w:val="GHSHeading4"/>
        <w:tabs>
          <w:tab w:val="clear" w:pos="1985"/>
          <w:tab w:val="clear" w:pos="2552"/>
          <w:tab w:val="clear" w:pos="3119"/>
          <w:tab w:val="clear" w:pos="3686"/>
        </w:tabs>
        <w:spacing w:after="240"/>
        <w:rPr>
          <w:b w:val="0"/>
          <w:i/>
          <w:color w:val="auto"/>
          <w:sz w:val="20"/>
          <w:szCs w:val="20"/>
        </w:rPr>
      </w:pPr>
      <w:r w:rsidRPr="0050517A">
        <w:rPr>
          <w:b w:val="0"/>
          <w:color w:val="auto"/>
          <w:sz w:val="20"/>
          <w:szCs w:val="20"/>
        </w:rPr>
        <w:lastRenderedPageBreak/>
        <w:t>3.2.2.2.2</w:t>
      </w:r>
      <w:r w:rsidRPr="0050517A">
        <w:rPr>
          <w:b w:val="0"/>
          <w:color w:val="auto"/>
          <w:sz w:val="20"/>
          <w:szCs w:val="20"/>
        </w:rPr>
        <w:tab/>
      </w:r>
      <w:r w:rsidRPr="0050517A">
        <w:rPr>
          <w:b w:val="0"/>
          <w:i/>
          <w:color w:val="auto"/>
          <w:sz w:val="20"/>
          <w:szCs w:val="20"/>
        </w:rPr>
        <w:t xml:space="preserve">Skin </w:t>
      </w:r>
      <w:r w:rsidRPr="0050517A">
        <w:rPr>
          <w:b w:val="0"/>
          <w:i/>
          <w:iCs/>
          <w:color w:val="auto"/>
          <w:sz w:val="20"/>
          <w:szCs w:val="20"/>
        </w:rPr>
        <w:t>irritation</w:t>
      </w:r>
    </w:p>
    <w:p w14:paraId="487DE8E3" w14:textId="77777777" w:rsidR="00126310" w:rsidRPr="0050517A" w:rsidRDefault="00126310" w:rsidP="00126310">
      <w:pPr>
        <w:keepNext/>
        <w:keepLines/>
        <w:tabs>
          <w:tab w:val="left" w:pos="1418"/>
        </w:tabs>
        <w:spacing w:after="240"/>
      </w:pPr>
      <w:r w:rsidRPr="0050517A">
        <w:t>3.2.2.2.2.1</w:t>
      </w:r>
      <w:r w:rsidRPr="0050517A">
        <w:tab/>
        <w:t>A substance is irritant to skin when it produces reversible damage to the skin following its application for up to 4 hours.</w:t>
      </w:r>
    </w:p>
    <w:p w14:paraId="215C2AEA" w14:textId="77777777" w:rsidR="00126310" w:rsidRPr="001D6814" w:rsidRDefault="00126310" w:rsidP="00126310">
      <w:pPr>
        <w:keepNext/>
        <w:keepLines/>
        <w:tabs>
          <w:tab w:val="left" w:pos="1418"/>
        </w:tabs>
        <w:spacing w:after="240"/>
      </w:pPr>
      <w:r w:rsidRPr="0050517A">
        <w:t>3.2.2.2.2.2</w:t>
      </w:r>
      <w:r w:rsidRPr="001D6814">
        <w:tab/>
        <w:t xml:space="preserve">An irritation </w:t>
      </w:r>
      <w:r w:rsidRPr="001D6814">
        <w:rPr>
          <w:iCs/>
        </w:rPr>
        <w:t>category</w:t>
      </w:r>
      <w:r w:rsidRPr="001D6814">
        <w:t xml:space="preserve"> (Category 2) is provided that:</w:t>
      </w:r>
    </w:p>
    <w:p w14:paraId="67E71817" w14:textId="77777777" w:rsidR="00126310" w:rsidRPr="001D6814" w:rsidRDefault="00126310" w:rsidP="00126310">
      <w:pPr>
        <w:keepNext/>
        <w:keepLines/>
        <w:spacing w:after="240"/>
        <w:ind w:left="1985" w:hanging="567"/>
      </w:pPr>
      <w:r w:rsidRPr="001D6814" w:rsidDel="009D4724">
        <w:t xml:space="preserve"> </w:t>
      </w:r>
      <w:r w:rsidRPr="001D6814">
        <w:t>(a)</w:t>
      </w:r>
      <w:r w:rsidRPr="001D6814">
        <w:tab/>
        <w:t xml:space="preserve">recognizes that some test materials may lead to effects which persist throughout the length of the test; and </w:t>
      </w:r>
    </w:p>
    <w:p w14:paraId="27941654" w14:textId="77777777" w:rsidR="00126310" w:rsidRPr="001D6814" w:rsidRDefault="00126310" w:rsidP="00126310">
      <w:pPr>
        <w:keepNext/>
        <w:keepLines/>
        <w:spacing w:after="240"/>
        <w:ind w:left="1985" w:hanging="567"/>
      </w:pPr>
      <w:r w:rsidRPr="001D6814">
        <w:t>(b)</w:t>
      </w:r>
      <w:r w:rsidRPr="001D6814">
        <w:tab/>
        <w:t xml:space="preserve">acknowledges that animal responses in a test may be variable. </w:t>
      </w:r>
    </w:p>
    <w:p w14:paraId="77296489" w14:textId="77777777" w:rsidR="00126310" w:rsidRPr="001D6814" w:rsidRDefault="00126310" w:rsidP="00126310">
      <w:pPr>
        <w:keepNext/>
        <w:keepLines/>
        <w:spacing w:after="240"/>
        <w:ind w:firstLine="1418"/>
      </w:pPr>
      <w:r w:rsidRPr="001D6814">
        <w:t xml:space="preserve">An additional mild irritation category (Category 3) is available for those authorities that want to have more than one skin irritation category. </w:t>
      </w:r>
    </w:p>
    <w:p w14:paraId="0A02DBAD" w14:textId="77777777" w:rsidR="00126310" w:rsidRPr="0050517A" w:rsidRDefault="00126310" w:rsidP="00126310">
      <w:pPr>
        <w:tabs>
          <w:tab w:val="left" w:pos="1418"/>
        </w:tabs>
        <w:spacing w:after="240"/>
      </w:pPr>
      <w:r w:rsidRPr="0050517A">
        <w:t>3.2.2.2.2.3</w:t>
      </w:r>
      <w:r w:rsidRPr="0050517A">
        <w:tab/>
        <w:t>Reversibility of skin lesions is another consideration in evaluating irritant responses. When inflammation persists to the end of the observation period in 2 or more test animals, taking into consideration alopecia (limited area), hyperkeratosis, hyperplasia and scaling, then a material should be considered to be an irritant.</w:t>
      </w:r>
    </w:p>
    <w:p w14:paraId="2AB231B9" w14:textId="77777777" w:rsidR="00126310" w:rsidRPr="001D6814" w:rsidRDefault="00126310" w:rsidP="00126310">
      <w:pPr>
        <w:tabs>
          <w:tab w:val="left" w:pos="1418"/>
        </w:tabs>
        <w:spacing w:after="240"/>
      </w:pPr>
      <w:r w:rsidRPr="0050517A">
        <w:t>3.2.2.2.2.4</w:t>
      </w:r>
      <w:r w:rsidRPr="001D6814">
        <w:tab/>
        <w:t>Animal irritant responses within a test can be variable, as they are with corrosion. For example, a test material might be designated as an irritant if at least 1 of 3 tested animals shows a very elevated mean score throughout the study, including lesions persisting at the end of an observation period of normally 14 days. Other responses could also fulfil this criterion. However, it should be ascertained that the responses are the result of chemical exposure. Addition of this criterion increases the sensitivity of the classification system. A separate irritant criterion accommodates cases when there is a significant irritant response but less than the mean score criterion for a positive test.</w:t>
      </w:r>
    </w:p>
    <w:p w14:paraId="112A50B0" w14:textId="77777777" w:rsidR="00126310" w:rsidRPr="001D6814" w:rsidRDefault="00126310" w:rsidP="00126310">
      <w:pPr>
        <w:tabs>
          <w:tab w:val="left" w:pos="1418"/>
        </w:tabs>
      </w:pPr>
      <w:r w:rsidRPr="0050517A">
        <w:t>3.2.2.2.2.5</w:t>
      </w:r>
      <w:r w:rsidRPr="001D6814">
        <w:tab/>
        <w:t>An irritation category (Category 2) is presented in Table 3.2.2 using the results of animal testing. Authorities (e.g. for pesticides) also have available a less severe mild irritation</w:t>
      </w:r>
      <w:r w:rsidRPr="001D6814" w:rsidDel="009D4724">
        <w:t xml:space="preserve"> </w:t>
      </w:r>
      <w:r w:rsidRPr="001D6814">
        <w:t>category (Category 3). Several criteria distinguish the two categories (Table 3.2.2). They mainly differ in the severity of skin reactions. The major criterion for the irritation category is that at least 2 of 3 tested animals have a mean score of </w:t>
      </w:r>
      <w:r w:rsidRPr="001D6814">
        <w:rPr>
          <w:bCs/>
        </w:rPr>
        <w:sym w:font="Symbol" w:char="F0B3"/>
      </w:r>
      <w:r w:rsidRPr="001D6814">
        <w:t xml:space="preserve"> 2.3 and </w:t>
      </w:r>
      <w:r w:rsidRPr="001D6814">
        <w:sym w:font="Symbol" w:char="F0A3"/>
      </w:r>
      <w:r w:rsidRPr="001D6814">
        <w:t xml:space="preserve"> 4.0. For the mild irritation category, the mean score cut-off values are </w:t>
      </w:r>
      <w:r w:rsidRPr="001D6814">
        <w:rPr>
          <w:bCs/>
        </w:rPr>
        <w:sym w:font="Symbol" w:char="F0B3"/>
      </w:r>
      <w:r w:rsidRPr="001D6814">
        <w:t xml:space="preserve"> 1.5 and &lt; 2.3 for at least 2 of 3 tested animals. Test materials in the irritation category are excluded from the mild irritation category.</w:t>
      </w:r>
    </w:p>
    <w:p w14:paraId="1F66388C" w14:textId="77777777" w:rsidR="00126310" w:rsidRPr="001D6814" w:rsidRDefault="00126310" w:rsidP="00126310">
      <w:pPr>
        <w:keepNext/>
        <w:keepLines/>
        <w:spacing w:before="240" w:after="160"/>
        <w:jc w:val="center"/>
        <w:rPr>
          <w:b/>
        </w:rPr>
      </w:pPr>
      <w:r w:rsidRPr="001D6814">
        <w:rPr>
          <w:b/>
        </w:rPr>
        <w:t>Table 3.2.2:  Skin irritation categories </w:t>
      </w:r>
      <w:r w:rsidRPr="001D6814">
        <w:rPr>
          <w:b/>
          <w:bCs/>
          <w:vertAlign w:val="superscript"/>
        </w:rPr>
        <w:t>a,b</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2101"/>
        <w:gridCol w:w="7538"/>
      </w:tblGrid>
      <w:tr w:rsidR="00126310" w:rsidRPr="001D6814" w14:paraId="094515DB" w14:textId="77777777" w:rsidTr="00126310">
        <w:trPr>
          <w:jc w:val="center"/>
        </w:trPr>
        <w:tc>
          <w:tcPr>
            <w:tcW w:w="2070" w:type="dxa"/>
          </w:tcPr>
          <w:p w14:paraId="2F9406B6" w14:textId="77777777" w:rsidR="00126310" w:rsidRPr="001D6814" w:rsidRDefault="00126310" w:rsidP="00126310">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D6814">
              <w:rPr>
                <w:b/>
              </w:rPr>
              <w:t>Categories</w:t>
            </w:r>
          </w:p>
        </w:tc>
        <w:tc>
          <w:tcPr>
            <w:tcW w:w="7428" w:type="dxa"/>
          </w:tcPr>
          <w:p w14:paraId="5CD24244" w14:textId="77777777" w:rsidR="00126310" w:rsidRPr="001D6814" w:rsidRDefault="00126310" w:rsidP="00126310">
            <w:pPr>
              <w:pStyle w:val="Heading6"/>
              <w:keepLines/>
              <w:tabs>
                <w:tab w:val="left" w:pos="1418"/>
                <w:tab w:val="left" w:pos="1985"/>
                <w:tab w:val="left" w:pos="2552"/>
                <w:tab w:val="left" w:pos="3119"/>
                <w:tab w:val="left" w:pos="3686"/>
              </w:tabs>
              <w:spacing w:before="40" w:after="40"/>
            </w:pPr>
            <w:r w:rsidRPr="001D6814">
              <w:t>Criteria</w:t>
            </w:r>
          </w:p>
        </w:tc>
      </w:tr>
      <w:tr w:rsidR="00126310" w:rsidRPr="001D6814" w14:paraId="2CA57B0C" w14:textId="77777777" w:rsidTr="00126310">
        <w:trPr>
          <w:jc w:val="center"/>
        </w:trPr>
        <w:tc>
          <w:tcPr>
            <w:tcW w:w="2070" w:type="dxa"/>
          </w:tcPr>
          <w:p w14:paraId="3A641C4B" w14:textId="77777777" w:rsidR="00126310" w:rsidRPr="001D6814" w:rsidRDefault="00126310" w:rsidP="00126310">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bCs/>
              </w:rPr>
            </w:pPr>
            <w:r w:rsidRPr="001D6814">
              <w:rPr>
                <w:b/>
                <w:bCs/>
              </w:rPr>
              <w:t>Irritation</w:t>
            </w:r>
          </w:p>
          <w:p w14:paraId="2D9E49C1" w14:textId="77777777" w:rsidR="00126310" w:rsidRPr="001D6814" w:rsidRDefault="00126310" w:rsidP="00126310">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D6814">
              <w:rPr>
                <w:b/>
                <w:bCs/>
              </w:rPr>
              <w:t>(Category 2)</w:t>
            </w:r>
          </w:p>
          <w:p w14:paraId="2C804928" w14:textId="77777777" w:rsidR="00126310" w:rsidRPr="001D6814" w:rsidRDefault="00126310" w:rsidP="00126310">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D6814">
              <w:t>(applies to all authorities)</w:t>
            </w:r>
          </w:p>
        </w:tc>
        <w:tc>
          <w:tcPr>
            <w:tcW w:w="7428" w:type="dxa"/>
          </w:tcPr>
          <w:p w14:paraId="5083476A" w14:textId="77777777" w:rsidR="00126310" w:rsidRPr="001D6814" w:rsidRDefault="00126310" w:rsidP="00126310">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397" w:hanging="397"/>
            </w:pPr>
            <w:r w:rsidRPr="001D6814">
              <w:t>(1)</w:t>
            </w:r>
            <w:r w:rsidRPr="001D6814">
              <w:tab/>
              <w:t xml:space="preserve">Mean score of </w:t>
            </w:r>
            <w:r w:rsidRPr="001D6814">
              <w:rPr>
                <w:bCs/>
              </w:rPr>
              <w:sym w:font="Symbol" w:char="F0B3"/>
            </w:r>
            <w:r w:rsidRPr="001D6814">
              <w:t xml:space="preserve"> 2.3 and </w:t>
            </w:r>
            <w:r w:rsidRPr="001D6814">
              <w:sym w:font="Symbol" w:char="F0A3"/>
            </w:r>
            <w:r w:rsidRPr="001D6814">
              <w:t xml:space="preserve"> 4.0 for erythema/eschar or for oedema in at least 2 of 3 tested animals from gradings at 24, 48 and 72 hours after patch removal or, if reactions are delayed, from grades on 3 consecutive days after the onset of skin reactions; or</w:t>
            </w:r>
          </w:p>
          <w:p w14:paraId="57579D13" w14:textId="77777777" w:rsidR="00126310" w:rsidRPr="001D6814" w:rsidRDefault="00126310" w:rsidP="00126310">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397" w:hanging="397"/>
            </w:pPr>
            <w:r w:rsidRPr="001D6814">
              <w:t>(2)</w:t>
            </w:r>
            <w:r w:rsidRPr="001D6814">
              <w:tab/>
              <w:t>Inflammation that persists to the end of the observation period normally 14 days in at least 2 animals, particularly taking into ac</w:t>
            </w:r>
            <w:r>
              <w:t xml:space="preserve">count alopecia (limited area), </w:t>
            </w:r>
            <w:r w:rsidRPr="001D6814">
              <w:t>hyperkeratosis, hyperplasia, and scaling; or</w:t>
            </w:r>
          </w:p>
          <w:p w14:paraId="5731CD80" w14:textId="77777777" w:rsidR="00126310" w:rsidRPr="001D6814" w:rsidRDefault="00126310" w:rsidP="00126310">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397" w:hanging="397"/>
            </w:pPr>
            <w:r w:rsidRPr="001D6814">
              <w:t>(3)</w:t>
            </w:r>
            <w:r w:rsidRPr="001D6814">
              <w:tab/>
              <w:t xml:space="preserve">In some cases where there is pronounced variability of response among animals, with very definite positive effects related to chemical exposure in a single animal but less than the criteria above. </w:t>
            </w:r>
          </w:p>
        </w:tc>
      </w:tr>
      <w:tr w:rsidR="00126310" w:rsidRPr="001D6814" w14:paraId="7C24A267" w14:textId="77777777" w:rsidTr="00126310">
        <w:trPr>
          <w:jc w:val="center"/>
        </w:trPr>
        <w:tc>
          <w:tcPr>
            <w:tcW w:w="2070" w:type="dxa"/>
          </w:tcPr>
          <w:p w14:paraId="636E4324" w14:textId="77777777" w:rsidR="00126310" w:rsidRPr="001D6814" w:rsidRDefault="00126310" w:rsidP="00126310">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bCs/>
              </w:rPr>
            </w:pPr>
            <w:r w:rsidRPr="001D6814">
              <w:rPr>
                <w:b/>
                <w:bCs/>
              </w:rPr>
              <w:t>Mild irritation</w:t>
            </w:r>
          </w:p>
          <w:p w14:paraId="1812965F" w14:textId="77777777" w:rsidR="00126310" w:rsidRPr="001D6814" w:rsidRDefault="00126310" w:rsidP="00126310">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D6814">
              <w:rPr>
                <w:b/>
                <w:bCs/>
              </w:rPr>
              <w:t>(Category 3)</w:t>
            </w:r>
          </w:p>
          <w:p w14:paraId="1C1F6945" w14:textId="77777777" w:rsidR="00126310" w:rsidRPr="001D6814" w:rsidRDefault="00126310" w:rsidP="00126310">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D6814">
              <w:t>(applies to only some authorities)</w:t>
            </w:r>
          </w:p>
        </w:tc>
        <w:tc>
          <w:tcPr>
            <w:tcW w:w="7428" w:type="dxa"/>
          </w:tcPr>
          <w:p w14:paraId="7C163CBA" w14:textId="77777777" w:rsidR="00126310" w:rsidRPr="001D6814" w:rsidRDefault="00126310" w:rsidP="00126310">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 w:rsidRPr="001D6814">
              <w:t xml:space="preserve">Mean score of </w:t>
            </w:r>
            <w:r w:rsidRPr="001D6814">
              <w:rPr>
                <w:bCs/>
              </w:rPr>
              <w:sym w:font="Symbol" w:char="F0B3"/>
            </w:r>
            <w:r w:rsidRPr="001D6814">
              <w:rPr>
                <w:bCs/>
              </w:rPr>
              <w:t xml:space="preserve"> </w:t>
            </w:r>
            <w:r w:rsidRPr="001D6814">
              <w:t xml:space="preserve">1.5 and &lt; 2.3 for erythema/eschar or for oedema from gradings in at least 2 of 3 tested animals from grades at 24, 48 and 72 hours or, if reactions are delayed, from grades on 3 consecutive days after the onset of skin reactions (when not included in the irritant category above). </w:t>
            </w:r>
          </w:p>
        </w:tc>
      </w:tr>
    </w:tbl>
    <w:p w14:paraId="24774CEB" w14:textId="77777777" w:rsidR="00126310" w:rsidRPr="0050517A" w:rsidRDefault="00126310" w:rsidP="00126310">
      <w:pPr>
        <w:tabs>
          <w:tab w:val="left" w:pos="284"/>
        </w:tabs>
        <w:spacing w:before="60" w:after="60"/>
        <w:ind w:left="284" w:hanging="284"/>
        <w:rPr>
          <w:i/>
          <w:iCs/>
        </w:rPr>
      </w:pPr>
      <w:r w:rsidRPr="0050517A">
        <w:rPr>
          <w:i/>
          <w:iCs/>
          <w:vertAlign w:val="superscript"/>
        </w:rPr>
        <w:t>a</w:t>
      </w:r>
      <w:r w:rsidRPr="0050517A">
        <w:rPr>
          <w:i/>
          <w:iCs/>
        </w:rPr>
        <w:t xml:space="preserve"> </w:t>
      </w:r>
      <w:r w:rsidRPr="0050517A">
        <w:rPr>
          <w:i/>
          <w:iCs/>
        </w:rPr>
        <w:tab/>
        <w:t>Grading criteria are understood as described in OECD Test Guideline 404.</w:t>
      </w:r>
    </w:p>
    <w:p w14:paraId="0FCEA4D2" w14:textId="77777777" w:rsidR="00126310" w:rsidRDefault="00126310" w:rsidP="00126310">
      <w:pPr>
        <w:pStyle w:val="GHSBodyText"/>
        <w:tabs>
          <w:tab w:val="clear" w:pos="1985"/>
          <w:tab w:val="clear" w:pos="2552"/>
          <w:tab w:val="clear" w:pos="3119"/>
          <w:tab w:val="clear" w:pos="3686"/>
          <w:tab w:val="left" w:pos="284"/>
        </w:tabs>
        <w:rPr>
          <w:i/>
          <w:iCs/>
          <w:sz w:val="20"/>
        </w:rPr>
      </w:pPr>
      <w:r w:rsidRPr="0050517A">
        <w:rPr>
          <w:i/>
          <w:iCs/>
          <w:sz w:val="20"/>
          <w:vertAlign w:val="superscript"/>
        </w:rPr>
        <w:t>b</w:t>
      </w:r>
      <w:r w:rsidRPr="0050517A">
        <w:rPr>
          <w:i/>
          <w:iCs/>
          <w:sz w:val="20"/>
        </w:rPr>
        <w:t xml:space="preserve"> </w:t>
      </w:r>
      <w:r w:rsidRPr="001D6814">
        <w:rPr>
          <w:i/>
          <w:iCs/>
          <w:sz w:val="20"/>
        </w:rPr>
        <w:tab/>
        <w:t>Evaluation of a 4, 5 or 6-animal study should follow the criteria given in 3.2.5.3.</w:t>
      </w:r>
      <w:r>
        <w:rPr>
          <w:i/>
          <w:iCs/>
          <w:sz w:val="20"/>
        </w:rPr>
        <w:t>1</w:t>
      </w:r>
    </w:p>
    <w:p w14:paraId="0595D0C7" w14:textId="77777777" w:rsidR="00126310" w:rsidRPr="00AE0F63" w:rsidRDefault="00126310" w:rsidP="00126310">
      <w:pPr>
        <w:pStyle w:val="GHSBodyText"/>
        <w:tabs>
          <w:tab w:val="clear" w:pos="1985"/>
          <w:tab w:val="clear" w:pos="2552"/>
          <w:tab w:val="clear" w:pos="3119"/>
          <w:tab w:val="clear" w:pos="3686"/>
          <w:tab w:val="left" w:pos="284"/>
        </w:tabs>
        <w:rPr>
          <w:iCs/>
          <w:sz w:val="20"/>
        </w:rPr>
      </w:pPr>
    </w:p>
    <w:p w14:paraId="5F771684" w14:textId="77777777" w:rsidR="00126310" w:rsidRPr="000F0E5E" w:rsidRDefault="00126310" w:rsidP="00126310">
      <w:pPr>
        <w:autoSpaceDE w:val="0"/>
        <w:autoSpaceDN w:val="0"/>
        <w:adjustRightInd w:val="0"/>
        <w:rPr>
          <w:rFonts w:cs="TimesNewRomanPSMT"/>
          <w:b/>
          <w:color w:val="FF0000"/>
        </w:rPr>
      </w:pPr>
      <w:r w:rsidRPr="000F0E5E">
        <w:rPr>
          <w:rFonts w:cs="TimesNewRomanPSMT"/>
          <w:b/>
          <w:color w:val="FF0000"/>
        </w:rPr>
        <w:lastRenderedPageBreak/>
        <w:t>3.2.2.3</w:t>
      </w:r>
      <w:r w:rsidRPr="000F0E5E">
        <w:rPr>
          <w:rFonts w:cs="TimesNewRomanPSMT"/>
          <w:b/>
          <w:color w:val="FF0000"/>
        </w:rPr>
        <w:tab/>
      </w:r>
      <w:r w:rsidRPr="000F0E5E">
        <w:rPr>
          <w:rFonts w:cs="TimesNewRomanPSMT"/>
          <w:b/>
          <w:color w:val="FF0000"/>
        </w:rPr>
        <w:tab/>
      </w:r>
      <w:r w:rsidRPr="000F0E5E">
        <w:rPr>
          <w:rFonts w:cs="TimesNewRomanPSMT"/>
          <w:b/>
          <w:i/>
          <w:color w:val="FF0000"/>
        </w:rPr>
        <w:t>Classification based on in vitro/ex-vivo data</w:t>
      </w:r>
    </w:p>
    <w:p w14:paraId="76A7B6F1" w14:textId="77777777" w:rsidR="00126310" w:rsidRPr="000F0E5E" w:rsidRDefault="00126310" w:rsidP="00126310">
      <w:pPr>
        <w:autoSpaceDE w:val="0"/>
        <w:autoSpaceDN w:val="0"/>
        <w:adjustRightInd w:val="0"/>
        <w:rPr>
          <w:rFonts w:cs="TimesNewRomanPSMT"/>
          <w:color w:val="FF0000"/>
        </w:rPr>
      </w:pPr>
    </w:p>
    <w:p w14:paraId="1B223875" w14:textId="77777777" w:rsidR="00126310" w:rsidRPr="000F0E5E" w:rsidRDefault="00126310" w:rsidP="00126310">
      <w:pPr>
        <w:tabs>
          <w:tab w:val="left" w:pos="1418"/>
        </w:tabs>
        <w:spacing w:after="200"/>
        <w:rPr>
          <w:color w:val="FF0000"/>
        </w:rPr>
      </w:pPr>
      <w:r w:rsidRPr="000F0E5E">
        <w:rPr>
          <w:color w:val="FF0000"/>
        </w:rPr>
        <w:t xml:space="preserve">3.2.2.3.1 </w:t>
      </w:r>
      <w:r w:rsidRPr="000F0E5E">
        <w:rPr>
          <w:color w:val="FF0000"/>
        </w:rPr>
        <w:tab/>
        <w:t xml:space="preserve">The currently available individual </w:t>
      </w:r>
      <w:r w:rsidRPr="000F0E5E">
        <w:rPr>
          <w:i/>
          <w:color w:val="FF0000"/>
        </w:rPr>
        <w:t>in vitro/ex vivo</w:t>
      </w:r>
      <w:r w:rsidRPr="000F0E5E">
        <w:rPr>
          <w:color w:val="FF0000"/>
        </w:rPr>
        <w:t xml:space="preserve"> test methods address either skin irritation or skin corrosion, but do not address both endpoints in one single test. Therefore, classification based solely on </w:t>
      </w:r>
      <w:r w:rsidRPr="000F0E5E">
        <w:rPr>
          <w:rFonts w:cs="TimesNewRomanPS-BoldMT"/>
          <w:bCs/>
          <w:i/>
          <w:color w:val="FF0000"/>
        </w:rPr>
        <w:t>in vitro/ex vivo</w:t>
      </w:r>
      <w:r w:rsidRPr="000F0E5E">
        <w:rPr>
          <w:color w:val="FF0000"/>
        </w:rPr>
        <w:t xml:space="preserve"> data may require data from one or more tests. For authorities implementing category 3 it is important to note that the currently available </w:t>
      </w:r>
      <w:r w:rsidRPr="000F0E5E">
        <w:rPr>
          <w:i/>
          <w:color w:val="FF0000"/>
        </w:rPr>
        <w:t>in vitro/ex vivo</w:t>
      </w:r>
      <w:r w:rsidRPr="000F0E5E">
        <w:rPr>
          <w:color w:val="FF0000"/>
        </w:rPr>
        <w:t xml:space="preserve"> test methods do not allow identification of substances classified as category 3.</w:t>
      </w:r>
    </w:p>
    <w:p w14:paraId="0ADCB28E" w14:textId="77777777" w:rsidR="00126310" w:rsidRPr="000F0E5E" w:rsidRDefault="00126310" w:rsidP="00126310">
      <w:pPr>
        <w:tabs>
          <w:tab w:val="left" w:pos="1418"/>
        </w:tabs>
        <w:spacing w:after="200"/>
        <w:rPr>
          <w:color w:val="FF0000"/>
        </w:rPr>
      </w:pPr>
      <w:r w:rsidRPr="000F0E5E">
        <w:rPr>
          <w:color w:val="FF0000"/>
        </w:rPr>
        <w:t xml:space="preserve">3.2.2.3.2 </w:t>
      </w:r>
      <w:r w:rsidRPr="000F0E5E">
        <w:rPr>
          <w:color w:val="FF0000"/>
        </w:rPr>
        <w:tab/>
      </w:r>
      <w:r w:rsidRPr="000F0E5E">
        <w:rPr>
          <w:i/>
          <w:color w:val="FF0000"/>
        </w:rPr>
        <w:t>In vitro/ex vivo</w:t>
      </w:r>
      <w:r w:rsidRPr="000F0E5E">
        <w:rPr>
          <w:color w:val="FF0000"/>
        </w:rPr>
        <w:t xml:space="preserve"> data can only be used for classification when the tested substance is within the applicability domain of the test methods used. Additional limitations described in published literature should also be taken into consideration.</w:t>
      </w:r>
    </w:p>
    <w:p w14:paraId="4FBAA117" w14:textId="77777777" w:rsidR="00126310" w:rsidRPr="000F0E5E" w:rsidRDefault="00126310" w:rsidP="00126310">
      <w:pPr>
        <w:autoSpaceDE w:val="0"/>
        <w:autoSpaceDN w:val="0"/>
        <w:adjustRightInd w:val="0"/>
        <w:rPr>
          <w:rFonts w:cs="TimesNewRomanPS-BoldMT"/>
          <w:bCs/>
          <w:color w:val="FF0000"/>
        </w:rPr>
      </w:pPr>
    </w:p>
    <w:p w14:paraId="45C2CF57" w14:textId="77777777" w:rsidR="00126310" w:rsidRPr="000F0E5E" w:rsidRDefault="00126310" w:rsidP="00126310">
      <w:pPr>
        <w:autoSpaceDE w:val="0"/>
        <w:autoSpaceDN w:val="0"/>
        <w:adjustRightInd w:val="0"/>
        <w:rPr>
          <w:rFonts w:cs="TimesNewRomanPS-BoldMT"/>
          <w:bCs/>
          <w:color w:val="FF0000"/>
        </w:rPr>
      </w:pPr>
      <w:r w:rsidRPr="000F0E5E">
        <w:rPr>
          <w:rFonts w:cs="TimesNewRomanPS-BoldMT"/>
          <w:bCs/>
          <w:color w:val="FF0000"/>
        </w:rPr>
        <w:t>3.2.2.3.4.</w:t>
      </w:r>
      <w:r w:rsidRPr="000F0E5E">
        <w:rPr>
          <w:rFonts w:cs="TimesNewRomanPS-BoldMT"/>
          <w:bCs/>
          <w:color w:val="FF0000"/>
        </w:rPr>
        <w:tab/>
      </w:r>
      <w:r w:rsidRPr="000F0E5E">
        <w:rPr>
          <w:rFonts w:cs="TimesNewRomanPS-BoldMT"/>
          <w:bCs/>
          <w:i/>
          <w:color w:val="FF0000"/>
        </w:rPr>
        <w:t>Skin corrosion</w:t>
      </w:r>
    </w:p>
    <w:p w14:paraId="5D990A3B" w14:textId="77777777" w:rsidR="00126310" w:rsidRPr="000F0E5E" w:rsidRDefault="00126310" w:rsidP="00126310">
      <w:pPr>
        <w:autoSpaceDE w:val="0"/>
        <w:autoSpaceDN w:val="0"/>
        <w:adjustRightInd w:val="0"/>
        <w:rPr>
          <w:rFonts w:cs="TimesNewRomanPS-BoldMT"/>
          <w:bCs/>
          <w:color w:val="FF0000"/>
        </w:rPr>
      </w:pPr>
    </w:p>
    <w:p w14:paraId="532A5A2A" w14:textId="77777777" w:rsidR="00126310" w:rsidRPr="000F0E5E" w:rsidRDefault="00126310" w:rsidP="00126310">
      <w:pPr>
        <w:autoSpaceDE w:val="0"/>
        <w:autoSpaceDN w:val="0"/>
        <w:adjustRightInd w:val="0"/>
        <w:rPr>
          <w:rFonts w:cs="TimesNewRomanPS-BoldMT"/>
          <w:bCs/>
          <w:color w:val="FF0000"/>
        </w:rPr>
      </w:pPr>
      <w:r w:rsidRPr="000F0E5E">
        <w:rPr>
          <w:rFonts w:cs="TimesNewRomanPSMT"/>
          <w:color w:val="FF0000"/>
        </w:rPr>
        <w:t xml:space="preserve">3.2.2.3.4.1 </w:t>
      </w:r>
      <w:r w:rsidRPr="000F0E5E">
        <w:rPr>
          <w:rFonts w:cs="TimesNewRomanPSMT"/>
          <w:color w:val="FF0000"/>
        </w:rPr>
        <w:tab/>
      </w:r>
      <w:r w:rsidRPr="000F0E5E">
        <w:rPr>
          <w:color w:val="FF0000"/>
        </w:rPr>
        <w:t xml:space="preserve">Wherever possible classification should be based on data generated using internationally validated and accepted </w:t>
      </w:r>
      <w:r w:rsidRPr="000F0E5E">
        <w:rPr>
          <w:i/>
          <w:color w:val="FF0000"/>
        </w:rPr>
        <w:t>in vitro/ex vivo</w:t>
      </w:r>
      <w:r w:rsidRPr="000F0E5E">
        <w:rPr>
          <w:color w:val="FF0000"/>
        </w:rPr>
        <w:t xml:space="preserve"> test methods, and the classification criteria provided in these test methods needs to be applied. </w:t>
      </w:r>
      <w:r w:rsidRPr="000F0E5E">
        <w:rPr>
          <w:rFonts w:cs="TimesNewRomanPSMT"/>
          <w:color w:val="FF0000"/>
        </w:rPr>
        <w:t>Where tests have been undertaken in accordance with</w:t>
      </w:r>
      <w:r w:rsidRPr="000F0E5E">
        <w:rPr>
          <w:color w:val="FF0000"/>
        </w:rPr>
        <w:t xml:space="preserve"> </w:t>
      </w:r>
      <w:r w:rsidRPr="000F0E5E">
        <w:rPr>
          <w:rFonts w:cs="TimesNewRomanPSMT"/>
          <w:color w:val="FF0000"/>
        </w:rPr>
        <w:t xml:space="preserve">OECD Test Guidelines (TGs) 430, 431, or 435 a substance is classified as skin corrosion in category 1 (and, where possible into sub-categories 1A, 1B or 1C) based on the criteria in paragraph 3.2.5.3.2.1 and in Table 3.2.6. </w:t>
      </w:r>
    </w:p>
    <w:p w14:paraId="1AD1EA35" w14:textId="77777777" w:rsidR="00126310" w:rsidRPr="000F0E5E" w:rsidRDefault="00126310" w:rsidP="00126310">
      <w:pPr>
        <w:autoSpaceDE w:val="0"/>
        <w:autoSpaceDN w:val="0"/>
        <w:adjustRightInd w:val="0"/>
        <w:rPr>
          <w:rFonts w:cs="TimesNewRomanPSMT"/>
          <w:color w:val="FF0000"/>
        </w:rPr>
      </w:pPr>
    </w:p>
    <w:p w14:paraId="0212AAC8" w14:textId="77777777" w:rsidR="00126310" w:rsidRPr="000F0E5E" w:rsidRDefault="00126310" w:rsidP="00126310">
      <w:pPr>
        <w:autoSpaceDE w:val="0"/>
        <w:autoSpaceDN w:val="0"/>
        <w:adjustRightInd w:val="0"/>
        <w:rPr>
          <w:rFonts w:cs="TimesNewRomanPS-BoldMT"/>
          <w:bCs/>
          <w:color w:val="FF0000"/>
        </w:rPr>
      </w:pPr>
      <w:r w:rsidRPr="000F0E5E">
        <w:rPr>
          <w:rFonts w:cs="TimesNewRomanPSMT"/>
          <w:color w:val="FF0000"/>
        </w:rPr>
        <w:t>3.2.2.3.4.2</w:t>
      </w:r>
      <w:r w:rsidRPr="000F0E5E">
        <w:rPr>
          <w:rFonts w:cs="TimesNewRomanPSMT"/>
          <w:color w:val="FF0000"/>
        </w:rPr>
        <w:tab/>
      </w:r>
      <w:r w:rsidRPr="000F0E5E">
        <w:rPr>
          <w:rFonts w:cs="TimesNewRomanPS-BoldMT"/>
          <w:bCs/>
          <w:color w:val="FF0000"/>
        </w:rPr>
        <w:t xml:space="preserve">Some </w:t>
      </w:r>
      <w:r w:rsidRPr="000F0E5E">
        <w:rPr>
          <w:rFonts w:cs="TimesNewRomanPS-BoldMT"/>
          <w:bCs/>
          <w:i/>
          <w:color w:val="FF0000"/>
        </w:rPr>
        <w:t>in vitro/ex vivo</w:t>
      </w:r>
      <w:r w:rsidRPr="000F0E5E">
        <w:rPr>
          <w:rFonts w:cs="TimesNewRomanPS-BoldMT"/>
          <w:bCs/>
          <w:color w:val="FF0000"/>
        </w:rPr>
        <w:t xml:space="preserve"> methods do not allow differentiation between sub-categories 1B and 1C (See Table 3.2.6). Where available, additional information has to be taken into account in a total weight of evidence evaluation to differentiate these two sub-categories. Where no or insufficient additional information is available, category 1 is applied.</w:t>
      </w:r>
    </w:p>
    <w:p w14:paraId="212E5EA0" w14:textId="77777777" w:rsidR="00126310" w:rsidRPr="000F0E5E" w:rsidRDefault="00126310" w:rsidP="00126310">
      <w:pPr>
        <w:autoSpaceDE w:val="0"/>
        <w:autoSpaceDN w:val="0"/>
        <w:adjustRightInd w:val="0"/>
        <w:rPr>
          <w:rFonts w:cs="TimesNewRomanPS-BoldMT"/>
          <w:bCs/>
          <w:color w:val="FF0000"/>
        </w:rPr>
      </w:pPr>
    </w:p>
    <w:p w14:paraId="0AF0DACD" w14:textId="77777777" w:rsidR="00126310" w:rsidRPr="000F0E5E" w:rsidRDefault="00126310" w:rsidP="00126310">
      <w:pPr>
        <w:autoSpaceDE w:val="0"/>
        <w:autoSpaceDN w:val="0"/>
        <w:adjustRightInd w:val="0"/>
        <w:rPr>
          <w:rFonts w:cs="TimesNewRomanPS-BoldMT"/>
          <w:bCs/>
          <w:color w:val="FF0000"/>
        </w:rPr>
      </w:pPr>
      <w:r w:rsidRPr="000F0E5E">
        <w:rPr>
          <w:rFonts w:cs="TimesNewRomanPS-BoldMT"/>
          <w:bCs/>
          <w:color w:val="FF0000"/>
        </w:rPr>
        <w:t>3.2.2.3.4.3</w:t>
      </w:r>
      <w:r w:rsidRPr="000F0E5E">
        <w:rPr>
          <w:rFonts w:cs="TimesNewRomanPS-BoldMT"/>
          <w:bCs/>
          <w:color w:val="FF0000"/>
        </w:rPr>
        <w:tab/>
        <w:t>A substance identified as not corrosive should be considered for classification as skin irritant.</w:t>
      </w:r>
    </w:p>
    <w:p w14:paraId="55069734" w14:textId="77777777" w:rsidR="00126310" w:rsidRPr="000F0E5E" w:rsidRDefault="00126310" w:rsidP="00126310">
      <w:pPr>
        <w:autoSpaceDE w:val="0"/>
        <w:autoSpaceDN w:val="0"/>
        <w:adjustRightInd w:val="0"/>
        <w:rPr>
          <w:rFonts w:cs="TimesNewRomanPS-BoldMT"/>
          <w:bCs/>
          <w:color w:val="FF0000"/>
        </w:rPr>
      </w:pPr>
    </w:p>
    <w:p w14:paraId="78E39096" w14:textId="77777777" w:rsidR="00126310" w:rsidRPr="000F0E5E" w:rsidRDefault="00126310" w:rsidP="00126310">
      <w:pPr>
        <w:autoSpaceDE w:val="0"/>
        <w:autoSpaceDN w:val="0"/>
        <w:adjustRightInd w:val="0"/>
        <w:rPr>
          <w:rFonts w:cs="TimesNewRomanPS-BoldMT"/>
          <w:bCs/>
          <w:color w:val="FF0000"/>
        </w:rPr>
      </w:pPr>
      <w:r w:rsidRPr="000F0E5E">
        <w:rPr>
          <w:rFonts w:cs="TimesNewRomanPS-BoldMT"/>
          <w:bCs/>
          <w:color w:val="FF0000"/>
        </w:rPr>
        <w:t>3.2.2.3.5</w:t>
      </w:r>
      <w:r w:rsidRPr="000F0E5E">
        <w:rPr>
          <w:rFonts w:cs="TimesNewRomanPS-BoldMT"/>
          <w:bCs/>
          <w:color w:val="FF0000"/>
        </w:rPr>
        <w:tab/>
      </w:r>
      <w:r w:rsidRPr="000F0E5E">
        <w:rPr>
          <w:rFonts w:cs="TimesNewRomanPS-BoldMT"/>
          <w:bCs/>
          <w:color w:val="FF0000"/>
        </w:rPr>
        <w:tab/>
      </w:r>
      <w:r w:rsidRPr="000F0E5E">
        <w:rPr>
          <w:rFonts w:cs="TimesNewRomanPS-BoldMT"/>
          <w:bCs/>
          <w:i/>
          <w:color w:val="FF0000"/>
        </w:rPr>
        <w:t>Skin irritation</w:t>
      </w:r>
    </w:p>
    <w:p w14:paraId="4D2EBD82" w14:textId="77777777" w:rsidR="00126310" w:rsidRPr="000F0E5E" w:rsidRDefault="00126310" w:rsidP="00126310">
      <w:pPr>
        <w:rPr>
          <w:rFonts w:cs="TimesNewRomanPS-BoldMT"/>
          <w:bCs/>
          <w:color w:val="FF0000"/>
        </w:rPr>
      </w:pPr>
    </w:p>
    <w:p w14:paraId="1528F72D" w14:textId="77777777" w:rsidR="00126310" w:rsidRPr="000F0E5E" w:rsidRDefault="00126310" w:rsidP="00126310">
      <w:pPr>
        <w:rPr>
          <w:rFonts w:cs="TimesNewRomanPS-BoldMT"/>
          <w:bCs/>
          <w:color w:val="FF0000"/>
        </w:rPr>
      </w:pPr>
      <w:r w:rsidRPr="000F0E5E">
        <w:rPr>
          <w:rFonts w:cs="TimesNewRomanPS-BoldMT"/>
          <w:bCs/>
          <w:color w:val="FF0000"/>
        </w:rPr>
        <w:t xml:space="preserve">3.2.2.3.5.1 </w:t>
      </w:r>
      <w:r w:rsidRPr="000F0E5E">
        <w:rPr>
          <w:rFonts w:cs="TimesNewRomanPS-BoldMT"/>
          <w:bCs/>
          <w:color w:val="FF0000"/>
        </w:rPr>
        <w:tab/>
        <w:t xml:space="preserve">The classification criteria in internationally validated and accepted </w:t>
      </w:r>
      <w:r w:rsidRPr="000F0E5E">
        <w:rPr>
          <w:rFonts w:cs="TimesNewRomanPS-BoldMT"/>
          <w:bCs/>
          <w:i/>
          <w:color w:val="FF0000"/>
        </w:rPr>
        <w:t>in vitro/ex vivo</w:t>
      </w:r>
      <w:r w:rsidRPr="000F0E5E">
        <w:rPr>
          <w:rFonts w:cs="TimesNewRomanPS-BoldMT"/>
          <w:bCs/>
          <w:color w:val="FF0000"/>
        </w:rPr>
        <w:t xml:space="preserve"> test methods should be applied. Where sufficient data (e.g. from OECD TG 430, TG 431 or TG 435) show that a substance is not corrosive to the skin, classification as a skin irritant in category 2 is required where the criteria from </w:t>
      </w:r>
      <w:r w:rsidRPr="000F0E5E">
        <w:rPr>
          <w:color w:val="FF0000"/>
        </w:rPr>
        <w:t>OECD TG 439</w:t>
      </w:r>
      <w:r w:rsidRPr="000F0E5E">
        <w:rPr>
          <w:rFonts w:cs="TimesNewRomanPS-BoldMT"/>
          <w:bCs/>
          <w:color w:val="FF0000"/>
        </w:rPr>
        <w:t xml:space="preserve"> in </w:t>
      </w:r>
      <w:r w:rsidRPr="000F0E5E">
        <w:rPr>
          <w:rFonts w:cs="TimesNewRomanPSMT"/>
          <w:color w:val="FF0000"/>
        </w:rPr>
        <w:t xml:space="preserve">paragraph 3.2.5.3.2.1 and </w:t>
      </w:r>
      <w:r w:rsidRPr="000F0E5E">
        <w:rPr>
          <w:rFonts w:cs="TimesNewRomanPS-BoldMT"/>
          <w:bCs/>
          <w:color w:val="FF0000"/>
        </w:rPr>
        <w:t xml:space="preserve">Table 3.2.7 are fulfilled. </w:t>
      </w:r>
    </w:p>
    <w:p w14:paraId="5F9F2FBE" w14:textId="77777777" w:rsidR="00126310" w:rsidRPr="000F0E5E" w:rsidRDefault="00126310" w:rsidP="00126310">
      <w:pPr>
        <w:rPr>
          <w:rFonts w:cs="TimesNewRomanPS-BoldMT"/>
          <w:bCs/>
          <w:color w:val="FF0000"/>
        </w:rPr>
      </w:pPr>
    </w:p>
    <w:p w14:paraId="78F78747" w14:textId="77777777" w:rsidR="00126310" w:rsidRPr="000F0E5E" w:rsidRDefault="00126310" w:rsidP="00126310">
      <w:pPr>
        <w:rPr>
          <w:rFonts w:cs="TimesNewRomanPS-BoldMT"/>
          <w:bCs/>
          <w:color w:val="FF0000"/>
        </w:rPr>
      </w:pPr>
      <w:r w:rsidRPr="000F0E5E">
        <w:rPr>
          <w:rFonts w:cs="TimesNewRomanPS-BoldMT"/>
          <w:bCs/>
          <w:color w:val="FF0000"/>
        </w:rPr>
        <w:t xml:space="preserve">3.2.2.3.5.2 </w:t>
      </w:r>
      <w:r w:rsidRPr="000F0E5E">
        <w:rPr>
          <w:rFonts w:cs="TimesNewRomanPS-BoldMT"/>
          <w:bCs/>
          <w:color w:val="FF0000"/>
        </w:rPr>
        <w:tab/>
      </w:r>
      <w:r w:rsidRPr="000F0E5E">
        <w:rPr>
          <w:color w:val="FF0000"/>
        </w:rPr>
        <w:t xml:space="preserve">Where information from an </w:t>
      </w:r>
      <w:r w:rsidRPr="000F0E5E">
        <w:rPr>
          <w:rFonts w:cs="TimesNewRomanPS-BoldMT"/>
          <w:bCs/>
          <w:i/>
          <w:color w:val="FF0000"/>
        </w:rPr>
        <w:t>in vitro/ex vivo</w:t>
      </w:r>
      <w:r w:rsidRPr="000F0E5E">
        <w:rPr>
          <w:color w:val="FF0000"/>
        </w:rPr>
        <w:t xml:space="preserve"> study for skin irritation indicates that the substance can be classified in category 1 or 2, additional information is needed to specify the correct classification of the substance., in either category 1, and in sub categories 1A, 1B or 1C as appropriate, or in category 2. </w:t>
      </w:r>
    </w:p>
    <w:p w14:paraId="4B0DA747" w14:textId="77777777" w:rsidR="00126310" w:rsidRPr="000F0E5E" w:rsidRDefault="00126310" w:rsidP="00126310">
      <w:pPr>
        <w:rPr>
          <w:rFonts w:cs="TimesNewRomanPS-BoldMT"/>
          <w:bCs/>
          <w:color w:val="FF0000"/>
        </w:rPr>
      </w:pPr>
    </w:p>
    <w:p w14:paraId="65D72BA1" w14:textId="77777777" w:rsidR="00126310" w:rsidRPr="000F0E5E" w:rsidRDefault="00126310" w:rsidP="00126310">
      <w:pPr>
        <w:rPr>
          <w:rFonts w:cs="TimesNewRomanPS-BoldMT"/>
          <w:bCs/>
          <w:color w:val="FF0000"/>
        </w:rPr>
      </w:pPr>
      <w:r w:rsidRPr="000F0E5E">
        <w:rPr>
          <w:rFonts w:cs="TimesNewRomanPS-BoldMT"/>
          <w:bCs/>
          <w:color w:val="FF0000"/>
        </w:rPr>
        <w:t xml:space="preserve">3.2.2.3.5.3 </w:t>
      </w:r>
      <w:r w:rsidRPr="000F0E5E">
        <w:rPr>
          <w:rFonts w:cs="TimesNewRomanPS-BoldMT"/>
          <w:bCs/>
          <w:color w:val="FF0000"/>
        </w:rPr>
        <w:tab/>
        <w:t xml:space="preserve">A negative result in an internationally accepted and validated </w:t>
      </w:r>
      <w:r w:rsidRPr="000F0E5E">
        <w:rPr>
          <w:rFonts w:cs="TimesNewRomanPS-BoldMT"/>
          <w:bCs/>
          <w:i/>
          <w:color w:val="FF0000"/>
        </w:rPr>
        <w:t>in vitro/ex vivo</w:t>
      </w:r>
      <w:r w:rsidRPr="000F0E5E">
        <w:rPr>
          <w:rFonts w:cs="TimesNewRomanPS-BoldMT"/>
          <w:bCs/>
          <w:color w:val="FF0000"/>
        </w:rPr>
        <w:t xml:space="preserve"> test for skin irritation, e.g. OECD TG 439, can be used to conclude as not classified for skin irritation where category 3 is not adopted.</w:t>
      </w:r>
    </w:p>
    <w:p w14:paraId="0AB19B5B" w14:textId="77777777" w:rsidR="00126310" w:rsidRPr="000F0E5E" w:rsidRDefault="00126310" w:rsidP="00126310">
      <w:pPr>
        <w:rPr>
          <w:rFonts w:cs="TimesNewRomanPS-BoldMT"/>
          <w:bCs/>
          <w:color w:val="FF0000"/>
        </w:rPr>
      </w:pPr>
    </w:p>
    <w:p w14:paraId="5AA199B2" w14:textId="77777777" w:rsidR="00126310" w:rsidRPr="000F0E5E" w:rsidRDefault="00126310" w:rsidP="00126310">
      <w:pPr>
        <w:rPr>
          <w:rFonts w:cs="TimesNewRomanPS-BoldMT"/>
          <w:bCs/>
          <w:color w:val="FF0000"/>
        </w:rPr>
      </w:pPr>
      <w:r w:rsidRPr="000F0E5E">
        <w:rPr>
          <w:rFonts w:cs="TimesNewRomanPS-BoldMT"/>
          <w:bCs/>
          <w:color w:val="FF0000"/>
        </w:rPr>
        <w:t xml:space="preserve">3.2.2.3.5.4 </w:t>
      </w:r>
      <w:r w:rsidRPr="000F0E5E">
        <w:rPr>
          <w:rFonts w:cs="TimesNewRomanPS-BoldMT"/>
          <w:bCs/>
          <w:color w:val="FF0000"/>
        </w:rPr>
        <w:tab/>
        <w:t xml:space="preserve">The currently available </w:t>
      </w:r>
      <w:r w:rsidRPr="000F0E5E">
        <w:rPr>
          <w:rFonts w:cs="TimesNewRomanPS-BoldMT"/>
          <w:bCs/>
          <w:i/>
          <w:color w:val="FF0000"/>
        </w:rPr>
        <w:t>in vitro/ex vivo</w:t>
      </w:r>
      <w:r w:rsidRPr="000F0E5E">
        <w:rPr>
          <w:rFonts w:cs="TimesNewRomanPS-BoldMT"/>
          <w:bCs/>
          <w:color w:val="FF0000"/>
        </w:rPr>
        <w:t xml:space="preserve"> test methods for skin irritation (e.g. OECD TG 439) do not allow for classification of substances in category 3.  Where this category is adopted, and the classification criteria for either category 1 or 2 are not fulfilled, additional information is required to differentiate between category 3 and no classification. </w:t>
      </w:r>
    </w:p>
    <w:p w14:paraId="04921EE1" w14:textId="77777777" w:rsidR="00126310" w:rsidRPr="00126310" w:rsidRDefault="00126310" w:rsidP="00126310">
      <w:pPr>
        <w:rPr>
          <w:rFonts w:cs="TimesNewRomanPSMT"/>
          <w:color w:val="000000"/>
        </w:rPr>
      </w:pPr>
    </w:p>
    <w:p w14:paraId="74B74FB6" w14:textId="77777777" w:rsidR="00126310" w:rsidRPr="00C23A50" w:rsidRDefault="00126310" w:rsidP="00126310">
      <w:pPr>
        <w:rPr>
          <w:b/>
        </w:rPr>
      </w:pPr>
      <w:bookmarkStart w:id="1" w:name="_Hlk512010273"/>
    </w:p>
    <w:bookmarkEnd w:id="1"/>
    <w:p w14:paraId="3779FF3D" w14:textId="77777777" w:rsidR="00126310" w:rsidRPr="000F0E5E" w:rsidRDefault="00126310" w:rsidP="00126310">
      <w:pPr>
        <w:tabs>
          <w:tab w:val="left" w:pos="1418"/>
        </w:tabs>
        <w:spacing w:after="200"/>
        <w:rPr>
          <w:color w:val="FF0000"/>
        </w:rPr>
      </w:pPr>
      <w:r w:rsidRPr="000F0E5E">
        <w:rPr>
          <w:b/>
          <w:color w:val="FF0000"/>
        </w:rPr>
        <w:t>3.2.2.4</w:t>
      </w:r>
      <w:r w:rsidRPr="000F0E5E">
        <w:rPr>
          <w:b/>
          <w:color w:val="FF0000"/>
        </w:rPr>
        <w:tab/>
      </w:r>
      <w:r w:rsidRPr="000F0E5E">
        <w:rPr>
          <w:b/>
          <w:i/>
          <w:color w:val="FF0000"/>
        </w:rPr>
        <w:t xml:space="preserve">Classification based on other, existing skin data in animals </w:t>
      </w:r>
    </w:p>
    <w:p w14:paraId="5E41A664" w14:textId="77777777" w:rsidR="00126310" w:rsidRDefault="00126310" w:rsidP="00126310">
      <w:pPr>
        <w:tabs>
          <w:tab w:val="left" w:pos="1418"/>
        </w:tabs>
        <w:spacing w:after="200"/>
        <w:rPr>
          <w:color w:val="FF0000"/>
        </w:rPr>
      </w:pPr>
      <w:r w:rsidRPr="000F0E5E">
        <w:rPr>
          <w:color w:val="FF0000"/>
        </w:rPr>
        <w:t>3.2.2.4.1</w:t>
      </w:r>
      <w:r w:rsidRPr="000F0E5E">
        <w:rPr>
          <w:color w:val="FF0000"/>
        </w:rPr>
        <w:tab/>
      </w:r>
      <w:r w:rsidRPr="000F0E5E">
        <w:rPr>
          <w:color w:val="FF0000"/>
        </w:rPr>
        <w:tab/>
        <w:t xml:space="preserve">Other existing skin data in animals may be used for classification, but there may be limitations on the conclusions that can be made (see Section 3.2.5.3.4). If a substance is highly toxic by the dermal route, an </w:t>
      </w:r>
      <w:r w:rsidRPr="000F0E5E">
        <w:rPr>
          <w:i/>
          <w:color w:val="FF0000"/>
        </w:rPr>
        <w:t>in vivo</w:t>
      </w:r>
      <w:r w:rsidRPr="000F0E5E">
        <w:rPr>
          <w:color w:val="FF0000"/>
        </w:rPr>
        <w:t xml:space="preserve"> skin corrosion/irritation study may not have been conducted since the amount of test substance to be applied would considerably exceed the toxic dose and, consequently, would result in the death of the animals. When observations are made of skin corrosion/irritation in acute toxicity studies these data may be used for classification, provided that the dilutions used and species tested are relevant. Guidance on the use of other existing skin data in animals including acute dermal toxicity tests, dermal repeated dose toxicity tests </w:t>
      </w:r>
      <w:r w:rsidRPr="000F0E5E">
        <w:rPr>
          <w:color w:val="FF0000"/>
        </w:rPr>
        <w:lastRenderedPageBreak/>
        <w:t xml:space="preserve">and other tests is provided in Section 3.2.5.3.4. Solid substances (powders) may become corrosive or irritant when moistened or in contact with moist skin or mucous membranes. </w:t>
      </w:r>
    </w:p>
    <w:p w14:paraId="6E06BE00" w14:textId="77777777" w:rsidR="00126310" w:rsidRPr="00126310" w:rsidRDefault="00126310" w:rsidP="00126310">
      <w:pPr>
        <w:tabs>
          <w:tab w:val="left" w:pos="1418"/>
        </w:tabs>
        <w:spacing w:after="200"/>
        <w:rPr>
          <w:color w:val="000000"/>
        </w:rPr>
      </w:pPr>
      <w:r w:rsidRPr="00126310">
        <w:rPr>
          <w:b/>
          <w:color w:val="000000"/>
        </w:rPr>
        <w:t>3.2.2.5</w:t>
      </w:r>
      <w:r w:rsidRPr="00126310">
        <w:rPr>
          <w:b/>
          <w:color w:val="000000"/>
        </w:rPr>
        <w:tab/>
      </w:r>
      <w:r w:rsidRPr="00126310">
        <w:rPr>
          <w:b/>
          <w:i/>
          <w:color w:val="000000"/>
        </w:rPr>
        <w:t>Classification based on chemical properties</w:t>
      </w:r>
    </w:p>
    <w:p w14:paraId="13B3EF34" w14:textId="77777777" w:rsidR="00126310" w:rsidRPr="002D6886" w:rsidRDefault="00126310" w:rsidP="00126310">
      <w:pPr>
        <w:tabs>
          <w:tab w:val="left" w:pos="1418"/>
        </w:tabs>
        <w:spacing w:after="200"/>
        <w:rPr>
          <w:color w:val="FF0000"/>
        </w:rPr>
      </w:pPr>
      <w:r w:rsidRPr="00126310">
        <w:rPr>
          <w:color w:val="000000"/>
        </w:rPr>
        <w:t>3.2.2.5.1</w:t>
      </w:r>
      <w:r w:rsidRPr="00126310">
        <w:rPr>
          <w:color w:val="000000"/>
        </w:rPr>
        <w:tab/>
        <w:t xml:space="preserve">Likewise, pH extremes like ≤ 2 and ≥ 11.5 may indicate skin effects, especially when associated with significant acid/alkaline reserve (buffering capacity).  Generally, such substances are expected to produce significant effects on the skin.  In the absence of any other information, a substance is considered corrosive (Skin Category 1) if it has a pH ≤ 2 or a pH ≥ 11.5. However, if consideration of acid/alkaline reserve suggests the substance may not be corrosive despite the low or high pH value, this needs to be confirmed by other data, preferably by data from an appropriate </w:t>
      </w:r>
      <w:r w:rsidRPr="00C23A50">
        <w:t xml:space="preserve">validated </w:t>
      </w:r>
      <w:r w:rsidRPr="00FE053B">
        <w:rPr>
          <w:i/>
        </w:rPr>
        <w:t>in vitro/ ex vivo</w:t>
      </w:r>
      <w:r w:rsidRPr="00C23A50">
        <w:t xml:space="preserve"> test. </w:t>
      </w:r>
      <w:r w:rsidRPr="002D6886">
        <w:rPr>
          <w:color w:val="FF0000"/>
        </w:rPr>
        <w:t>Buffering capacity and pH can be determined by test methods including OECD TG 122.</w:t>
      </w:r>
    </w:p>
    <w:p w14:paraId="1D1CD345" w14:textId="77777777" w:rsidR="00126310" w:rsidRPr="002D6886" w:rsidRDefault="00126310" w:rsidP="00126310">
      <w:pPr>
        <w:autoSpaceDE w:val="0"/>
        <w:autoSpaceDN w:val="0"/>
        <w:adjustRightInd w:val="0"/>
        <w:rPr>
          <w:rFonts w:cs="TimesNewRomanPSMT"/>
          <w:b/>
          <w:i/>
          <w:color w:val="FF0000"/>
        </w:rPr>
      </w:pPr>
      <w:r w:rsidRPr="002D6886">
        <w:rPr>
          <w:rFonts w:cs="TimesNewRomanPSMT"/>
          <w:b/>
          <w:color w:val="FF0000"/>
        </w:rPr>
        <w:t>3.2.2.6</w:t>
      </w:r>
      <w:r w:rsidRPr="002D6886">
        <w:rPr>
          <w:rFonts w:cs="TimesNewRomanPSMT"/>
          <w:b/>
          <w:color w:val="FF0000"/>
        </w:rPr>
        <w:tab/>
      </w:r>
      <w:r w:rsidRPr="002D6886">
        <w:rPr>
          <w:rFonts w:cs="TimesNewRomanPSMT"/>
          <w:b/>
          <w:color w:val="FF0000"/>
        </w:rPr>
        <w:tab/>
      </w:r>
      <w:r w:rsidRPr="002D6886">
        <w:rPr>
          <w:rFonts w:cs="TimesNewRomanPSMT"/>
          <w:b/>
          <w:i/>
          <w:color w:val="FF0000"/>
        </w:rPr>
        <w:t>Classification based on non-test methods</w:t>
      </w:r>
    </w:p>
    <w:p w14:paraId="75E1CC83" w14:textId="77777777" w:rsidR="00126310" w:rsidRPr="002D6886" w:rsidRDefault="00126310" w:rsidP="00126310">
      <w:pPr>
        <w:rPr>
          <w:rFonts w:cs="TimesNewRomanPSMT"/>
          <w:color w:val="FF0000"/>
        </w:rPr>
      </w:pPr>
    </w:p>
    <w:p w14:paraId="726FC49C" w14:textId="77777777" w:rsidR="00126310" w:rsidRPr="002D6886" w:rsidRDefault="00126310" w:rsidP="00126310">
      <w:pPr>
        <w:rPr>
          <w:rFonts w:cs="TimesNewRomanPS-BoldMT"/>
          <w:bCs/>
          <w:color w:val="FF0000"/>
        </w:rPr>
      </w:pPr>
      <w:r w:rsidRPr="002D6886">
        <w:rPr>
          <w:color w:val="FF0000"/>
        </w:rPr>
        <w:t>3.2.2.6.1</w:t>
      </w:r>
      <w:r w:rsidRPr="002D6886">
        <w:rPr>
          <w:color w:val="FF0000"/>
        </w:rPr>
        <w:tab/>
      </w:r>
      <w:r w:rsidRPr="002D6886">
        <w:rPr>
          <w:color w:val="FF0000"/>
        </w:rPr>
        <w:tab/>
        <w:t>Classification, including non-classification can be based on non-test methods, with due consideration of differing reliability and applicability,</w:t>
      </w:r>
      <w:r w:rsidRPr="002D6886">
        <w:rPr>
          <w:color w:val="FF0000"/>
          <w:lang w:val="en-US"/>
        </w:rPr>
        <w:t xml:space="preserve"> on a case-by-case basis</w:t>
      </w:r>
      <w:r w:rsidRPr="002D6886">
        <w:rPr>
          <w:color w:val="FF0000"/>
        </w:rPr>
        <w:t xml:space="preserve">.  Such methods include </w:t>
      </w:r>
      <w:r w:rsidRPr="002D6886">
        <w:rPr>
          <w:color w:val="FF0000"/>
          <w:lang w:val="en-US"/>
        </w:rPr>
        <w:t xml:space="preserve">computer models predicting structure-activity relationships (SAR); quantitative structure-activity relationships (QSARs); computer expert systems; and read across using analogue and category approaches. </w:t>
      </w:r>
      <w:commentRangeStart w:id="2"/>
      <w:r w:rsidRPr="002D6886">
        <w:rPr>
          <w:rFonts w:cs="TimesNewRomanPS-BoldMT"/>
          <w:bCs/>
          <w:color w:val="FF0000"/>
        </w:rPr>
        <w:t>General information on the use and documentation of non-test methods is provided in 1.3.2.4.8.</w:t>
      </w:r>
      <w:commentRangeEnd w:id="2"/>
      <w:r w:rsidRPr="002D6886">
        <w:rPr>
          <w:rStyle w:val="CommentReference"/>
          <w:color w:val="FF0000"/>
        </w:rPr>
        <w:commentReference w:id="2"/>
      </w:r>
    </w:p>
    <w:p w14:paraId="44D67ACD" w14:textId="77777777" w:rsidR="00126310" w:rsidRPr="002D6886" w:rsidRDefault="00126310" w:rsidP="00126310">
      <w:pPr>
        <w:rPr>
          <w:rFonts w:cs="TimesNewRomanPS-BoldMT"/>
          <w:bCs/>
          <w:color w:val="FF0000"/>
        </w:rPr>
      </w:pPr>
    </w:p>
    <w:p w14:paraId="7331D420" w14:textId="77777777" w:rsidR="00126310" w:rsidRPr="002D6886" w:rsidRDefault="00126310" w:rsidP="00126310">
      <w:pPr>
        <w:rPr>
          <w:color w:val="FF0000"/>
          <w:lang w:val="en-US"/>
        </w:rPr>
      </w:pPr>
      <w:r w:rsidRPr="002D6886">
        <w:rPr>
          <w:rFonts w:cs="TimesNewRomanPSMT"/>
          <w:color w:val="FF0000"/>
        </w:rPr>
        <w:t>3.2.2.6.2</w:t>
      </w:r>
      <w:r w:rsidRPr="002D6886">
        <w:rPr>
          <w:rFonts w:cs="TimesNewRomanPSMT"/>
          <w:color w:val="FF0000"/>
        </w:rPr>
        <w:tab/>
      </w:r>
      <w:r w:rsidRPr="002D6886">
        <w:rPr>
          <w:rFonts w:cs="TimesNewRomanPSMT"/>
          <w:color w:val="FF0000"/>
        </w:rPr>
        <w:tab/>
      </w:r>
      <w:r w:rsidRPr="002D6886">
        <w:rPr>
          <w:rFonts w:cs="TimesNewRomanPS-BoldMT"/>
          <w:bCs/>
          <w:color w:val="FF0000"/>
        </w:rPr>
        <w:t>Read-across using analogue or category approaches requires sufficiently reliable test data on similar substance(s) and justification of the similarity of the tested substance(s) with the substance(s) to be classified. Where adequate justification of the read-across approach is provided, it has in general higher weight than (Q)SARs.</w:t>
      </w:r>
      <w:r w:rsidRPr="002D6886">
        <w:rPr>
          <w:color w:val="FF0000"/>
          <w:lang w:val="en-US"/>
        </w:rPr>
        <w:t xml:space="preserve"> </w:t>
      </w:r>
    </w:p>
    <w:p w14:paraId="59A3BEAB" w14:textId="77777777" w:rsidR="00126310" w:rsidRPr="002D6886" w:rsidRDefault="00126310" w:rsidP="00126310">
      <w:pPr>
        <w:rPr>
          <w:color w:val="FF0000"/>
          <w:lang w:val="en-US"/>
        </w:rPr>
      </w:pPr>
    </w:p>
    <w:p w14:paraId="79D68773" w14:textId="77777777" w:rsidR="00126310" w:rsidRPr="002D6886" w:rsidRDefault="00126310" w:rsidP="00126310">
      <w:pPr>
        <w:rPr>
          <w:rFonts w:cs="TimesNewRomanPS-BoldMT"/>
          <w:bCs/>
          <w:color w:val="FF0000"/>
        </w:rPr>
      </w:pPr>
      <w:r w:rsidRPr="002D6886">
        <w:rPr>
          <w:rFonts w:cs="TimesNewRomanPS-BoldMT"/>
          <w:bCs/>
          <w:color w:val="FF0000"/>
        </w:rPr>
        <w:t>3.2.2.6.3</w:t>
      </w:r>
      <w:r w:rsidRPr="002D6886">
        <w:rPr>
          <w:rFonts w:cs="TimesNewRomanPS-BoldMT"/>
          <w:bCs/>
          <w:color w:val="FF0000"/>
        </w:rPr>
        <w:tab/>
      </w:r>
      <w:r w:rsidRPr="002D6886">
        <w:rPr>
          <w:rFonts w:cs="TimesNewRomanPS-BoldMT"/>
          <w:bCs/>
          <w:color w:val="FF0000"/>
        </w:rPr>
        <w:tab/>
      </w:r>
      <w:r w:rsidRPr="002D6886">
        <w:rPr>
          <w:rFonts w:cs="TimesNewRomanPSMT"/>
          <w:color w:val="FF0000"/>
        </w:rPr>
        <w:t xml:space="preserve">The validity of the computer models and the prediction should be assessed using internationally recognised principles for the validation of (Q)SARs. </w:t>
      </w:r>
      <w:r w:rsidRPr="002D6886">
        <w:rPr>
          <w:color w:val="FF0000"/>
          <w:lang w:val="en-US"/>
        </w:rPr>
        <w:t>With respect to reliability, lack of alerts in a (Q)SAR is not sufficient evidence of no classification.</w:t>
      </w:r>
    </w:p>
    <w:p w14:paraId="3617451B" w14:textId="77777777" w:rsidR="00126310" w:rsidRPr="00126310" w:rsidRDefault="00126310" w:rsidP="00126310">
      <w:pPr>
        <w:tabs>
          <w:tab w:val="left" w:pos="1418"/>
        </w:tabs>
        <w:spacing w:after="200"/>
        <w:rPr>
          <w:color w:val="000000"/>
        </w:rPr>
      </w:pPr>
    </w:p>
    <w:p w14:paraId="35C3003D" w14:textId="77777777" w:rsidR="00126310" w:rsidRPr="002D6886" w:rsidRDefault="00126310" w:rsidP="00126310">
      <w:pPr>
        <w:rPr>
          <w:b/>
          <w:color w:val="FF0000"/>
        </w:rPr>
      </w:pPr>
      <w:r w:rsidRPr="002D6886">
        <w:rPr>
          <w:b/>
          <w:color w:val="FF0000"/>
        </w:rPr>
        <w:t>3.2.2.7</w:t>
      </w:r>
      <w:r w:rsidRPr="002D6886">
        <w:rPr>
          <w:b/>
          <w:color w:val="FF0000"/>
        </w:rPr>
        <w:tab/>
      </w:r>
      <w:r w:rsidRPr="002D6886">
        <w:rPr>
          <w:b/>
          <w:color w:val="FF0000"/>
        </w:rPr>
        <w:tab/>
        <w:t>Classification in a tiered approach</w:t>
      </w:r>
    </w:p>
    <w:p w14:paraId="14ECFF6D" w14:textId="77777777" w:rsidR="00126310" w:rsidRPr="002D6886" w:rsidRDefault="00126310" w:rsidP="00126310">
      <w:pPr>
        <w:rPr>
          <w:color w:val="FF0000"/>
        </w:rPr>
      </w:pPr>
    </w:p>
    <w:p w14:paraId="630FB536" w14:textId="77777777" w:rsidR="00126310" w:rsidRPr="002D6886" w:rsidRDefault="00126310" w:rsidP="00126310">
      <w:pPr>
        <w:rPr>
          <w:color w:val="FF0000"/>
        </w:rPr>
      </w:pPr>
      <w:r w:rsidRPr="002D6886">
        <w:rPr>
          <w:color w:val="FF0000"/>
        </w:rPr>
        <w:t>3.2.2.7.1</w:t>
      </w:r>
      <w:r w:rsidRPr="002D6886">
        <w:rPr>
          <w:color w:val="FF0000"/>
        </w:rPr>
        <w:tab/>
      </w:r>
      <w:r w:rsidRPr="002D6886">
        <w:rPr>
          <w:color w:val="FF0000"/>
        </w:rPr>
        <w:tab/>
        <w:t>A tiered approach to the evaluation of initial information should be considered, where applicable (Figure 3.2.1), recognising that not all elements may be relevant.</w:t>
      </w:r>
    </w:p>
    <w:p w14:paraId="6CA7D6CB" w14:textId="77777777" w:rsidR="00126310" w:rsidRPr="002D6886" w:rsidRDefault="00126310" w:rsidP="00126310">
      <w:pPr>
        <w:rPr>
          <w:color w:val="FF0000"/>
        </w:rPr>
      </w:pPr>
    </w:p>
    <w:p w14:paraId="7DE82573" w14:textId="77777777" w:rsidR="00126310" w:rsidRPr="002D6886" w:rsidRDefault="00126310" w:rsidP="00126310">
      <w:pPr>
        <w:rPr>
          <w:color w:val="FF0000"/>
        </w:rPr>
      </w:pPr>
      <w:r w:rsidRPr="002D6886">
        <w:rPr>
          <w:color w:val="FF0000"/>
        </w:rPr>
        <w:t>3.2.2.7.2</w:t>
      </w:r>
      <w:r w:rsidRPr="002D6886">
        <w:rPr>
          <w:color w:val="FF0000"/>
        </w:rPr>
        <w:tab/>
      </w:r>
      <w:r w:rsidRPr="002D6886">
        <w:rPr>
          <w:color w:val="FF0000"/>
        </w:rPr>
        <w:tab/>
        <w:t xml:space="preserve">In the tiered approach (Figure 3.2.1), existing human and animal data form the highest tier, followed by </w:t>
      </w:r>
      <w:r w:rsidRPr="002D6886">
        <w:rPr>
          <w:i/>
          <w:color w:val="FF0000"/>
        </w:rPr>
        <w:t>in vitro/ex vivo</w:t>
      </w:r>
      <w:r w:rsidRPr="002D6886">
        <w:rPr>
          <w:color w:val="FF0000"/>
        </w:rPr>
        <w:t xml:space="preserve"> data, existing animal data and then other sources of information. Where information from data within the same tier is inconsistent and/or conflicting, the overall conclusion from that tier is determined by a weight of evidence approach.</w:t>
      </w:r>
    </w:p>
    <w:p w14:paraId="4DF1A8C8" w14:textId="77777777" w:rsidR="00126310" w:rsidRPr="002D6886" w:rsidRDefault="00126310" w:rsidP="00126310">
      <w:pPr>
        <w:rPr>
          <w:color w:val="FF0000"/>
        </w:rPr>
      </w:pPr>
    </w:p>
    <w:p w14:paraId="4AE4F22C" w14:textId="77777777" w:rsidR="00126310" w:rsidRPr="002D6886" w:rsidRDefault="00126310" w:rsidP="00126310">
      <w:pPr>
        <w:rPr>
          <w:color w:val="FF0000"/>
        </w:rPr>
      </w:pPr>
      <w:r w:rsidRPr="002D6886">
        <w:rPr>
          <w:color w:val="FF0000"/>
        </w:rPr>
        <w:t>3.2.2.7.3</w:t>
      </w:r>
      <w:r w:rsidRPr="002D6886">
        <w:rPr>
          <w:color w:val="FF0000"/>
        </w:rPr>
        <w:tab/>
      </w:r>
      <w:r w:rsidRPr="002D6886">
        <w:rPr>
          <w:color w:val="FF0000"/>
        </w:rPr>
        <w:tab/>
        <w:t>Although information might be gained from the evaluation of single parameters within a tier, consideration should be given to the totality of existing information and making an overall weight of evidence determination.</w:t>
      </w:r>
    </w:p>
    <w:p w14:paraId="4C2B62F1" w14:textId="77777777" w:rsidR="00126310" w:rsidRPr="002D6886" w:rsidRDefault="00126310" w:rsidP="00126310">
      <w:pPr>
        <w:rPr>
          <w:color w:val="FF0000"/>
        </w:rPr>
      </w:pPr>
    </w:p>
    <w:p w14:paraId="377F930A" w14:textId="77777777" w:rsidR="00126310" w:rsidRPr="002D6886" w:rsidRDefault="00126310" w:rsidP="00126310">
      <w:pPr>
        <w:rPr>
          <w:color w:val="FF0000"/>
        </w:rPr>
      </w:pPr>
      <w:r w:rsidRPr="002D6886">
        <w:rPr>
          <w:color w:val="FF0000"/>
        </w:rPr>
        <w:t>3.2.2.7.4</w:t>
      </w:r>
      <w:r w:rsidRPr="002D6886">
        <w:rPr>
          <w:color w:val="FF0000"/>
        </w:rPr>
        <w:tab/>
      </w:r>
      <w:r w:rsidRPr="002D6886">
        <w:rPr>
          <w:color w:val="FF0000"/>
        </w:rPr>
        <w:tab/>
        <w:t>Where information from several tiers is inconsistent and/or conflicting, information of sufficient quality from a higher tier is generally given a higher weight than information from a lower tier. However, when information from a lower tier would result in a stricter classification (more potent category or sub-category) than information from a higher tier, the overall classification is determined by a total weight of evidence approach.</w:t>
      </w:r>
    </w:p>
    <w:p w14:paraId="3438B828" w14:textId="77777777" w:rsidR="00126310" w:rsidRPr="00126310" w:rsidRDefault="00126310" w:rsidP="00126310">
      <w:pPr>
        <w:tabs>
          <w:tab w:val="left" w:pos="1418"/>
        </w:tabs>
        <w:spacing w:after="200"/>
        <w:rPr>
          <w:color w:val="000000"/>
        </w:rPr>
      </w:pPr>
    </w:p>
    <w:p w14:paraId="7EFDA1FB" w14:textId="77777777" w:rsidR="00126310" w:rsidRPr="00126310" w:rsidRDefault="00126310" w:rsidP="00126310">
      <w:pPr>
        <w:tabs>
          <w:tab w:val="left" w:pos="1418"/>
        </w:tabs>
        <w:spacing w:after="200"/>
        <w:rPr>
          <w:strike/>
          <w:color w:val="00000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08"/>
        <w:gridCol w:w="709"/>
        <w:gridCol w:w="3133"/>
        <w:gridCol w:w="411"/>
        <w:gridCol w:w="2542"/>
        <w:gridCol w:w="342"/>
        <w:gridCol w:w="2254"/>
        <w:gridCol w:w="140"/>
      </w:tblGrid>
      <w:tr w:rsidR="00126310" w:rsidRPr="002D6886" w14:paraId="134BBF9C" w14:textId="77777777" w:rsidTr="00126310">
        <w:trPr>
          <w:gridAfter w:val="1"/>
          <w:wAfter w:w="140" w:type="dxa"/>
          <w:jc w:val="center"/>
        </w:trPr>
        <w:tc>
          <w:tcPr>
            <w:tcW w:w="9499" w:type="dxa"/>
            <w:gridSpan w:val="7"/>
            <w:tcBorders>
              <w:top w:val="nil"/>
              <w:left w:val="nil"/>
              <w:bottom w:val="single" w:sz="4" w:space="0" w:color="auto"/>
              <w:right w:val="nil"/>
            </w:tcBorders>
            <w:shd w:val="clear" w:color="auto" w:fill="auto"/>
            <w:tcMar>
              <w:top w:w="113" w:type="dxa"/>
              <w:bottom w:w="113" w:type="dxa"/>
            </w:tcMar>
          </w:tcPr>
          <w:p w14:paraId="633C1703" w14:textId="77777777" w:rsidR="00126310" w:rsidRPr="002D6886" w:rsidRDefault="00126310" w:rsidP="00126310">
            <w:pPr>
              <w:keepNext/>
              <w:keepLines/>
              <w:spacing w:before="40" w:after="40"/>
              <w:jc w:val="center"/>
              <w:rPr>
                <w:b/>
                <w:noProof/>
                <w:color w:val="FF0000"/>
              </w:rPr>
            </w:pPr>
            <w:r w:rsidRPr="002D6886">
              <w:rPr>
                <w:b/>
                <w:i/>
                <w:iCs/>
                <w:color w:val="FF0000"/>
              </w:rPr>
              <w:lastRenderedPageBreak/>
              <w:br w:type="page"/>
            </w:r>
            <w:r w:rsidRPr="002D6886">
              <w:rPr>
                <w:b/>
                <w:noProof/>
                <w:color w:val="FF0000"/>
              </w:rPr>
              <w:br w:type="page"/>
              <w:t>Figure 3.2.1: Tiered evaluation for skin corrosion and irritation</w:t>
            </w:r>
          </w:p>
        </w:tc>
      </w:tr>
      <w:tr w:rsidR="00126310" w:rsidRPr="002D6886" w14:paraId="72974385" w14:textId="77777777" w:rsidTr="00126310">
        <w:tblPrEx>
          <w:jc w:val="left"/>
          <w:tblBorders>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wBefore w:w="108" w:type="dxa"/>
          <w:tblHeader/>
        </w:trPr>
        <w:tc>
          <w:tcPr>
            <w:tcW w:w="709" w:type="dxa"/>
            <w:tcBorders>
              <w:top w:val="single" w:sz="4" w:space="0" w:color="auto"/>
              <w:bottom w:val="single" w:sz="4" w:space="0" w:color="auto"/>
              <w:right w:val="single" w:sz="4" w:space="0" w:color="auto"/>
            </w:tcBorders>
            <w:shd w:val="clear" w:color="auto" w:fill="auto"/>
            <w:tcMar>
              <w:top w:w="113" w:type="dxa"/>
              <w:bottom w:w="113" w:type="dxa"/>
            </w:tcMar>
          </w:tcPr>
          <w:p w14:paraId="5C027E44" w14:textId="77777777" w:rsidR="00126310" w:rsidRPr="002D6886" w:rsidRDefault="00126310" w:rsidP="00126310">
            <w:pPr>
              <w:keepNext/>
              <w:keepLines/>
              <w:rPr>
                <w:b/>
                <w:color w:val="FF0000"/>
                <w:u w:val="single"/>
              </w:rPr>
            </w:pPr>
            <w:r w:rsidRPr="002D6886">
              <w:rPr>
                <w:b/>
                <w:color w:val="FF0000"/>
                <w:u w:val="single"/>
              </w:rPr>
              <w:t>Step</w:t>
            </w:r>
          </w:p>
        </w:tc>
        <w:tc>
          <w:tcPr>
            <w:tcW w:w="3133" w:type="dxa"/>
            <w:tcBorders>
              <w:top w:val="single" w:sz="4" w:space="0" w:color="auto"/>
              <w:left w:val="single" w:sz="4" w:space="0" w:color="auto"/>
              <w:bottom w:val="single" w:sz="4" w:space="0" w:color="auto"/>
              <w:right w:val="nil"/>
            </w:tcBorders>
            <w:shd w:val="clear" w:color="auto" w:fill="auto"/>
            <w:tcMar>
              <w:top w:w="113" w:type="dxa"/>
              <w:bottom w:w="113" w:type="dxa"/>
            </w:tcMar>
          </w:tcPr>
          <w:p w14:paraId="66B2D230" w14:textId="77777777" w:rsidR="00126310" w:rsidRPr="002D6886" w:rsidRDefault="00126310" w:rsidP="00126310">
            <w:pPr>
              <w:keepNext/>
              <w:keepLines/>
              <w:rPr>
                <w:b/>
                <w:color w:val="FF0000"/>
                <w:u w:val="single"/>
              </w:rPr>
            </w:pPr>
            <w:r w:rsidRPr="002D6886">
              <w:rPr>
                <w:b/>
                <w:color w:val="FF0000"/>
                <w:u w:val="single"/>
              </w:rPr>
              <w:t>Parameter</w:t>
            </w:r>
          </w:p>
        </w:tc>
        <w:tc>
          <w:tcPr>
            <w:tcW w:w="411" w:type="dxa"/>
            <w:tcBorders>
              <w:top w:val="single" w:sz="4" w:space="0" w:color="auto"/>
              <w:left w:val="nil"/>
              <w:bottom w:val="single" w:sz="4" w:space="0" w:color="auto"/>
              <w:right w:val="single" w:sz="4" w:space="0" w:color="auto"/>
            </w:tcBorders>
            <w:shd w:val="clear" w:color="auto" w:fill="auto"/>
            <w:tcMar>
              <w:top w:w="113" w:type="dxa"/>
              <w:bottom w:w="113" w:type="dxa"/>
            </w:tcMar>
          </w:tcPr>
          <w:p w14:paraId="75367352" w14:textId="77777777" w:rsidR="00126310" w:rsidRPr="002D6886" w:rsidRDefault="00126310" w:rsidP="00126310">
            <w:pPr>
              <w:keepNext/>
              <w:keepLines/>
              <w:rPr>
                <w:b/>
                <w:color w:val="FF0000"/>
                <w:u w:val="single"/>
              </w:rPr>
            </w:pPr>
          </w:p>
        </w:tc>
        <w:tc>
          <w:tcPr>
            <w:tcW w:w="2542" w:type="dxa"/>
            <w:tcBorders>
              <w:top w:val="single" w:sz="4" w:space="0" w:color="auto"/>
              <w:left w:val="single" w:sz="4" w:space="0" w:color="auto"/>
              <w:bottom w:val="single" w:sz="4" w:space="0" w:color="auto"/>
              <w:right w:val="nil"/>
            </w:tcBorders>
            <w:shd w:val="clear" w:color="auto" w:fill="auto"/>
            <w:tcMar>
              <w:top w:w="113" w:type="dxa"/>
              <w:bottom w:w="113" w:type="dxa"/>
            </w:tcMar>
          </w:tcPr>
          <w:p w14:paraId="44F3029B" w14:textId="77777777" w:rsidR="00126310" w:rsidRPr="002D6886" w:rsidRDefault="00126310" w:rsidP="00126310">
            <w:pPr>
              <w:keepNext/>
              <w:keepLines/>
              <w:rPr>
                <w:b/>
                <w:color w:val="FF0000"/>
                <w:u w:val="single"/>
              </w:rPr>
            </w:pPr>
            <w:r w:rsidRPr="002D6886">
              <w:rPr>
                <w:b/>
                <w:color w:val="FF0000"/>
                <w:u w:val="single"/>
              </w:rPr>
              <w:t>Finding</w:t>
            </w:r>
          </w:p>
        </w:tc>
        <w:tc>
          <w:tcPr>
            <w:tcW w:w="342" w:type="dxa"/>
            <w:tcBorders>
              <w:top w:val="single" w:sz="4" w:space="0" w:color="auto"/>
              <w:left w:val="nil"/>
              <w:bottom w:val="single" w:sz="4" w:space="0" w:color="auto"/>
              <w:right w:val="single" w:sz="4" w:space="0" w:color="auto"/>
            </w:tcBorders>
            <w:shd w:val="clear" w:color="auto" w:fill="auto"/>
            <w:tcMar>
              <w:top w:w="113" w:type="dxa"/>
              <w:bottom w:w="113" w:type="dxa"/>
            </w:tcMar>
          </w:tcPr>
          <w:p w14:paraId="39B7CADA" w14:textId="77777777" w:rsidR="00126310" w:rsidRPr="002D6886" w:rsidRDefault="00126310" w:rsidP="00126310">
            <w:pPr>
              <w:keepNext/>
              <w:keepLines/>
              <w:rPr>
                <w:b/>
                <w:color w:val="FF0000"/>
                <w:u w:val="single"/>
              </w:rPr>
            </w:pPr>
          </w:p>
        </w:tc>
        <w:tc>
          <w:tcPr>
            <w:tcW w:w="2394" w:type="dxa"/>
            <w:gridSpan w:val="2"/>
            <w:tcBorders>
              <w:top w:val="single" w:sz="4" w:space="0" w:color="auto"/>
              <w:left w:val="single" w:sz="4" w:space="0" w:color="auto"/>
              <w:bottom w:val="single" w:sz="4" w:space="0" w:color="auto"/>
            </w:tcBorders>
            <w:shd w:val="clear" w:color="auto" w:fill="auto"/>
            <w:tcMar>
              <w:top w:w="113" w:type="dxa"/>
              <w:bottom w:w="113" w:type="dxa"/>
            </w:tcMar>
          </w:tcPr>
          <w:p w14:paraId="5AEDDF2A" w14:textId="77777777" w:rsidR="00126310" w:rsidRPr="002D6886" w:rsidRDefault="00126310" w:rsidP="00126310">
            <w:pPr>
              <w:keepNext/>
              <w:keepLines/>
              <w:rPr>
                <w:b/>
                <w:color w:val="FF0000"/>
                <w:u w:val="single"/>
              </w:rPr>
            </w:pPr>
            <w:r w:rsidRPr="002D6886">
              <w:rPr>
                <w:b/>
                <w:color w:val="FF0000"/>
                <w:u w:val="single"/>
              </w:rPr>
              <w:t>Conclusion</w:t>
            </w:r>
          </w:p>
        </w:tc>
      </w:tr>
      <w:tr w:rsidR="00126310" w:rsidRPr="002D6886" w14:paraId="4A3808B8" w14:textId="77777777" w:rsidTr="00126310">
        <w:tblPrEx>
          <w:jc w:val="left"/>
          <w:tblBorders>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wBefore w:w="108" w:type="dxa"/>
          <w:trHeight w:val="345"/>
        </w:trPr>
        <w:tc>
          <w:tcPr>
            <w:tcW w:w="709" w:type="dxa"/>
            <w:tcBorders>
              <w:top w:val="single" w:sz="4" w:space="0" w:color="auto"/>
              <w:right w:val="single" w:sz="4" w:space="0" w:color="auto"/>
            </w:tcBorders>
            <w:shd w:val="clear" w:color="auto" w:fill="auto"/>
          </w:tcPr>
          <w:p w14:paraId="3006296C" w14:textId="77777777" w:rsidR="00126310" w:rsidRPr="002D6886" w:rsidRDefault="00126310" w:rsidP="00126310">
            <w:pPr>
              <w:keepNext/>
              <w:keepLines/>
              <w:rPr>
                <w:b/>
                <w:color w:val="FF0000"/>
              </w:rPr>
            </w:pPr>
            <w:r w:rsidRPr="002D6886">
              <w:rPr>
                <w:b/>
                <w:color w:val="FF0000"/>
              </w:rPr>
              <w:t>1a:</w:t>
            </w:r>
          </w:p>
        </w:tc>
        <w:tc>
          <w:tcPr>
            <w:tcW w:w="3133" w:type="dxa"/>
            <w:tcBorders>
              <w:top w:val="single" w:sz="4" w:space="0" w:color="auto"/>
              <w:left w:val="single" w:sz="4" w:space="0" w:color="auto"/>
            </w:tcBorders>
            <w:shd w:val="clear" w:color="auto" w:fill="auto"/>
          </w:tcPr>
          <w:p w14:paraId="776FE17B" w14:textId="77777777" w:rsidR="00126310" w:rsidRPr="002D6886" w:rsidRDefault="00126310" w:rsidP="00126310">
            <w:pPr>
              <w:keepNext/>
              <w:keepLines/>
              <w:rPr>
                <w:color w:val="FF0000"/>
              </w:rPr>
            </w:pPr>
            <w:r w:rsidRPr="002D6886">
              <w:rPr>
                <w:color w:val="FF0000"/>
              </w:rPr>
              <w:t xml:space="preserve">Existing human </w:t>
            </w:r>
            <w:r w:rsidRPr="002D6886">
              <w:rPr>
                <w:color w:val="FF0000"/>
                <w:vertAlign w:val="superscript"/>
              </w:rPr>
              <w:t>a</w:t>
            </w:r>
            <w:r w:rsidRPr="002D6886">
              <w:rPr>
                <w:color w:val="FF0000"/>
              </w:rPr>
              <w:t xml:space="preserve"> or standard animal skin corrosion/irritation data </w:t>
            </w:r>
          </w:p>
        </w:tc>
        <w:tc>
          <w:tcPr>
            <w:tcW w:w="411" w:type="dxa"/>
            <w:tcBorders>
              <w:top w:val="single" w:sz="4" w:space="0" w:color="auto"/>
              <w:right w:val="single" w:sz="4" w:space="0" w:color="auto"/>
            </w:tcBorders>
            <w:shd w:val="clear" w:color="auto" w:fill="auto"/>
          </w:tcPr>
          <w:p w14:paraId="1A2A364E" w14:textId="77777777" w:rsidR="00126310" w:rsidRPr="002D6886" w:rsidRDefault="008E340A" w:rsidP="00126310">
            <w:pPr>
              <w:keepNext/>
              <w:keepLines/>
              <w:rPr>
                <w:color w:val="FF0000"/>
              </w:rPr>
            </w:pPr>
            <w:r>
              <w:rPr>
                <w:noProof/>
                <w:lang w:val="en-US"/>
              </w:rPr>
              <mc:AlternateContent>
                <mc:Choice Requires="wps">
                  <w:drawing>
                    <wp:anchor distT="4294967292" distB="4294967292" distL="114300" distR="114300" simplePos="0" relativeHeight="251660288" behindDoc="0" locked="0" layoutInCell="1" allowOverlap="1" wp14:anchorId="0428094C" wp14:editId="0EF96E4C">
                      <wp:simplePos x="0" y="0"/>
                      <wp:positionH relativeFrom="column">
                        <wp:posOffset>-40640</wp:posOffset>
                      </wp:positionH>
                      <wp:positionV relativeFrom="paragraph">
                        <wp:posOffset>113029</wp:posOffset>
                      </wp:positionV>
                      <wp:extent cx="133350" cy="0"/>
                      <wp:effectExtent l="0" t="95250" r="0" b="95250"/>
                      <wp:wrapNone/>
                      <wp:docPr id="148" name="Straight Arrow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EBA837E" id="_x0000_t32" coordsize="21600,21600" o:spt="32" o:oned="t" path="m,l21600,21600e" filled="f">
                      <v:path arrowok="t" fillok="f" o:connecttype="none"/>
                      <o:lock v:ext="edit" shapetype="t"/>
                    </v:shapetype>
                    <v:shape id="Straight Arrow Connector 148" o:spid="_x0000_s1026" type="#_x0000_t32" style="position:absolute;margin-left:-3.2pt;margin-top:8.9pt;width:10.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" strokecolor="windowText">
                      <v:stroke startarrowwidth="wide" endarrow="classic" endarrowwidth="wide"/>
                      <o:lock v:ext="edit" shapetype="f"/>
                    </v:shape>
                  </w:pict>
                </mc:Fallback>
              </mc:AlternateContent>
            </w:r>
          </w:p>
        </w:tc>
        <w:tc>
          <w:tcPr>
            <w:tcW w:w="2542" w:type="dxa"/>
            <w:tcBorders>
              <w:top w:val="single" w:sz="4" w:space="0" w:color="auto"/>
              <w:left w:val="single" w:sz="4" w:space="0" w:color="auto"/>
              <w:right w:val="nil"/>
            </w:tcBorders>
            <w:shd w:val="clear" w:color="auto" w:fill="auto"/>
          </w:tcPr>
          <w:p w14:paraId="6072034F" w14:textId="77777777" w:rsidR="00126310" w:rsidRPr="002D6886" w:rsidRDefault="00126310" w:rsidP="00126310">
            <w:pPr>
              <w:keepNext/>
              <w:keepLines/>
              <w:rPr>
                <w:color w:val="FF0000"/>
              </w:rPr>
            </w:pPr>
            <w:r w:rsidRPr="002D6886">
              <w:rPr>
                <w:color w:val="FF0000"/>
              </w:rPr>
              <w:t>Skin corrosive</w:t>
            </w:r>
          </w:p>
        </w:tc>
        <w:tc>
          <w:tcPr>
            <w:tcW w:w="342" w:type="dxa"/>
            <w:tcBorders>
              <w:top w:val="single" w:sz="4" w:space="0" w:color="auto"/>
              <w:left w:val="nil"/>
              <w:right w:val="single" w:sz="4" w:space="0" w:color="auto"/>
            </w:tcBorders>
            <w:shd w:val="clear" w:color="auto" w:fill="auto"/>
          </w:tcPr>
          <w:p w14:paraId="10F5D7A7" w14:textId="77777777" w:rsidR="00126310" w:rsidRPr="002D6886" w:rsidRDefault="008E340A" w:rsidP="00126310">
            <w:pPr>
              <w:keepNext/>
              <w:keepLines/>
              <w:rPr>
                <w:color w:val="FF0000"/>
              </w:rPr>
            </w:pPr>
            <w:r>
              <w:rPr>
                <w:noProof/>
                <w:lang w:val="en-US"/>
              </w:rPr>
              <mc:AlternateContent>
                <mc:Choice Requires="wps">
                  <w:drawing>
                    <wp:anchor distT="4294967292" distB="4294967292" distL="114300" distR="114300" simplePos="0" relativeHeight="251661312" behindDoc="0" locked="0" layoutInCell="1" allowOverlap="1" wp14:anchorId="12090A3E" wp14:editId="7FDA9B93">
                      <wp:simplePos x="0" y="0"/>
                      <wp:positionH relativeFrom="column">
                        <wp:posOffset>-20955</wp:posOffset>
                      </wp:positionH>
                      <wp:positionV relativeFrom="paragraph">
                        <wp:posOffset>65404</wp:posOffset>
                      </wp:positionV>
                      <wp:extent cx="133350" cy="0"/>
                      <wp:effectExtent l="0" t="95250" r="0" b="95250"/>
                      <wp:wrapNone/>
                      <wp:docPr id="147" name="Straight Arrow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32670A27" id="Straight Arrow Connector 147" o:spid="_x0000_s1026" type="#_x0000_t32" style="position:absolute;margin-left:-1.65pt;margin-top:5.15pt;width:10.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" strokecolor="windowText">
                      <v:stroke startarrowwidth="wide" endarrow="classic" endarrowwidth="wide"/>
                      <o:lock v:ext="edit" shapetype="f"/>
                    </v:shape>
                  </w:pict>
                </mc:Fallback>
              </mc:AlternateContent>
            </w:r>
          </w:p>
        </w:tc>
        <w:tc>
          <w:tcPr>
            <w:tcW w:w="2394" w:type="dxa"/>
            <w:gridSpan w:val="2"/>
            <w:tcBorders>
              <w:top w:val="single" w:sz="4" w:space="0" w:color="auto"/>
              <w:left w:val="single" w:sz="4" w:space="0" w:color="auto"/>
            </w:tcBorders>
            <w:shd w:val="clear" w:color="auto" w:fill="auto"/>
          </w:tcPr>
          <w:p w14:paraId="425ECF00" w14:textId="77777777" w:rsidR="00126310" w:rsidRPr="002D6886" w:rsidRDefault="00126310" w:rsidP="00126310">
            <w:pPr>
              <w:keepNext/>
              <w:keepLines/>
              <w:rPr>
                <w:color w:val="FF0000"/>
              </w:rPr>
            </w:pPr>
            <w:r w:rsidRPr="002D6886">
              <w:rPr>
                <w:color w:val="FF0000"/>
              </w:rPr>
              <w:t xml:space="preserve">Classify as </w:t>
            </w:r>
            <w:r w:rsidRPr="002D6886">
              <w:rPr>
                <w:b/>
                <w:color w:val="FF0000"/>
              </w:rPr>
              <w:t>skin corrosive </w:t>
            </w:r>
            <w:r w:rsidRPr="002D6886">
              <w:rPr>
                <w:color w:val="FF0000"/>
                <w:vertAlign w:val="superscript"/>
              </w:rPr>
              <w:t>b</w:t>
            </w:r>
          </w:p>
        </w:tc>
      </w:tr>
      <w:tr w:rsidR="00126310" w:rsidRPr="002D6886" w14:paraId="76A16D6B" w14:textId="77777777" w:rsidTr="00126310">
        <w:tblPrEx>
          <w:jc w:val="left"/>
          <w:tblBorders>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wBefore w:w="108" w:type="dxa"/>
        </w:trPr>
        <w:tc>
          <w:tcPr>
            <w:tcW w:w="709" w:type="dxa"/>
            <w:tcBorders>
              <w:right w:val="single" w:sz="4" w:space="0" w:color="auto"/>
            </w:tcBorders>
            <w:shd w:val="clear" w:color="auto" w:fill="auto"/>
            <w:tcMar>
              <w:top w:w="0" w:type="dxa"/>
              <w:left w:w="0" w:type="dxa"/>
              <w:bottom w:w="0" w:type="dxa"/>
              <w:right w:w="0" w:type="dxa"/>
            </w:tcMar>
          </w:tcPr>
          <w:p w14:paraId="62B34CE3" w14:textId="77777777" w:rsidR="00126310" w:rsidRPr="002D6886" w:rsidRDefault="00126310" w:rsidP="00126310">
            <w:pPr>
              <w:keepNext/>
              <w:keepLines/>
              <w:rPr>
                <w:color w:val="FF0000"/>
              </w:rPr>
            </w:pPr>
          </w:p>
        </w:tc>
        <w:tc>
          <w:tcPr>
            <w:tcW w:w="3133" w:type="dxa"/>
            <w:tcBorders>
              <w:left w:val="single" w:sz="4" w:space="0" w:color="auto"/>
            </w:tcBorders>
            <w:shd w:val="clear" w:color="auto" w:fill="auto"/>
            <w:tcMar>
              <w:top w:w="0" w:type="dxa"/>
              <w:left w:w="0" w:type="dxa"/>
              <w:bottom w:w="0" w:type="dxa"/>
              <w:right w:w="0" w:type="dxa"/>
            </w:tcMar>
          </w:tcPr>
          <w:p w14:paraId="13999CB3" w14:textId="77777777" w:rsidR="00126310" w:rsidRPr="002D6886" w:rsidRDefault="008E340A" w:rsidP="00126310">
            <w:pPr>
              <w:keepNext/>
              <w:keepLines/>
              <w:rPr>
                <w:color w:val="FF0000"/>
              </w:rPr>
            </w:pPr>
            <w:r>
              <w:rPr>
                <w:noProof/>
                <w:lang w:val="en-US"/>
              </w:rPr>
              <mc:AlternateContent>
                <mc:Choice Requires="wps">
                  <w:drawing>
                    <wp:anchor distT="0" distB="0" distL="114296" distR="114296" simplePos="0" relativeHeight="251659264" behindDoc="0" locked="0" layoutInCell="1" allowOverlap="1" wp14:anchorId="008F594E" wp14:editId="1661C567">
                      <wp:simplePos x="0" y="0"/>
                      <wp:positionH relativeFrom="column">
                        <wp:posOffset>122554</wp:posOffset>
                      </wp:positionH>
                      <wp:positionV relativeFrom="paragraph">
                        <wp:posOffset>12700</wp:posOffset>
                      </wp:positionV>
                      <wp:extent cx="0" cy="114300"/>
                      <wp:effectExtent l="95250" t="0" r="38100" b="38100"/>
                      <wp:wrapNone/>
                      <wp:docPr id="146" name="Straight Arrow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page">
                        <wp14:pctWidth>0</wp14:pctWidth>
                      </wp14:sizeRelH>
                      <wp14:sizeRelV relativeFrom="margin">
                        <wp14:pctHeight>0</wp14:pctHeight>
                      </wp14:sizeRelV>
                    </wp:anchor>
                  </w:drawing>
                </mc:Choice>
                <mc:Fallback>
                  <w:pict>
                    <v:shape w14:anchorId="4C2958BE" id="Straight Arrow Connector 146" o:spid="_x0000_s1026" type="#_x0000_t32" style="position:absolute;margin-left:9.65pt;margin-top:1pt;width:0;height:9p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" strokecolor="windowText">
                      <v:stroke startarrowwidth="wide" endarrow="classic" endarrowwidth="wide"/>
                      <o:lock v:ext="edit" shapetype="f"/>
                    </v:shape>
                  </w:pict>
                </mc:Fallback>
              </mc:AlternateContent>
            </w:r>
          </w:p>
        </w:tc>
        <w:tc>
          <w:tcPr>
            <w:tcW w:w="411" w:type="dxa"/>
            <w:tcBorders>
              <w:right w:val="single" w:sz="4" w:space="0" w:color="auto"/>
            </w:tcBorders>
            <w:shd w:val="clear" w:color="auto" w:fill="auto"/>
            <w:tcMar>
              <w:top w:w="0" w:type="dxa"/>
              <w:left w:w="0" w:type="dxa"/>
              <w:bottom w:w="0" w:type="dxa"/>
              <w:right w:w="0" w:type="dxa"/>
            </w:tcMar>
          </w:tcPr>
          <w:p w14:paraId="071D38A7" w14:textId="77777777" w:rsidR="00126310" w:rsidRPr="002D6886" w:rsidRDefault="00126310" w:rsidP="00126310">
            <w:pPr>
              <w:keepNext/>
              <w:keepLines/>
              <w:rPr>
                <w:color w:val="FF0000"/>
              </w:rPr>
            </w:pPr>
          </w:p>
        </w:tc>
        <w:tc>
          <w:tcPr>
            <w:tcW w:w="2542" w:type="dxa"/>
            <w:tcBorders>
              <w:left w:val="single" w:sz="4" w:space="0" w:color="auto"/>
              <w:right w:val="nil"/>
            </w:tcBorders>
            <w:shd w:val="clear" w:color="auto" w:fill="auto"/>
            <w:tcMar>
              <w:top w:w="0" w:type="dxa"/>
              <w:left w:w="0" w:type="dxa"/>
              <w:bottom w:w="0" w:type="dxa"/>
              <w:right w:w="0" w:type="dxa"/>
            </w:tcMar>
          </w:tcPr>
          <w:p w14:paraId="071305EF" w14:textId="77777777" w:rsidR="00126310" w:rsidRPr="002D6886" w:rsidRDefault="00126310" w:rsidP="00126310">
            <w:pPr>
              <w:keepNext/>
              <w:keepLines/>
              <w:rPr>
                <w:color w:val="FF0000"/>
              </w:rPr>
            </w:pPr>
          </w:p>
        </w:tc>
        <w:tc>
          <w:tcPr>
            <w:tcW w:w="342" w:type="dxa"/>
            <w:tcBorders>
              <w:left w:val="nil"/>
              <w:right w:val="single" w:sz="4" w:space="0" w:color="auto"/>
            </w:tcBorders>
            <w:shd w:val="clear" w:color="auto" w:fill="auto"/>
            <w:tcMar>
              <w:top w:w="0" w:type="dxa"/>
              <w:left w:w="0" w:type="dxa"/>
              <w:bottom w:w="0" w:type="dxa"/>
              <w:right w:w="0" w:type="dxa"/>
            </w:tcMar>
          </w:tcPr>
          <w:p w14:paraId="7FD75C31" w14:textId="77777777" w:rsidR="00126310" w:rsidRPr="002D6886" w:rsidRDefault="00126310" w:rsidP="00126310">
            <w:pPr>
              <w:keepNext/>
              <w:keepLines/>
              <w:rPr>
                <w:color w:val="FF0000"/>
              </w:rPr>
            </w:pPr>
          </w:p>
        </w:tc>
        <w:tc>
          <w:tcPr>
            <w:tcW w:w="2394" w:type="dxa"/>
            <w:gridSpan w:val="2"/>
            <w:tcBorders>
              <w:left w:val="single" w:sz="4" w:space="0" w:color="auto"/>
            </w:tcBorders>
            <w:shd w:val="clear" w:color="auto" w:fill="auto"/>
            <w:tcMar>
              <w:top w:w="0" w:type="dxa"/>
              <w:left w:w="0" w:type="dxa"/>
              <w:bottom w:w="0" w:type="dxa"/>
              <w:right w:w="0" w:type="dxa"/>
            </w:tcMar>
          </w:tcPr>
          <w:p w14:paraId="03F8B0C0" w14:textId="77777777" w:rsidR="00126310" w:rsidRPr="002D6886" w:rsidRDefault="00126310" w:rsidP="00126310">
            <w:pPr>
              <w:keepNext/>
              <w:keepLines/>
              <w:rPr>
                <w:color w:val="FF0000"/>
              </w:rPr>
            </w:pPr>
          </w:p>
        </w:tc>
      </w:tr>
      <w:tr w:rsidR="00126310" w:rsidRPr="002D6886" w14:paraId="118F60FC" w14:textId="77777777" w:rsidTr="00126310">
        <w:tblPrEx>
          <w:jc w:val="left"/>
          <w:tblBorders>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wBefore w:w="108" w:type="dxa"/>
        </w:trPr>
        <w:tc>
          <w:tcPr>
            <w:tcW w:w="709" w:type="dxa"/>
            <w:tcBorders>
              <w:right w:val="single" w:sz="4" w:space="0" w:color="auto"/>
            </w:tcBorders>
            <w:shd w:val="clear" w:color="auto" w:fill="auto"/>
            <w:tcMar>
              <w:top w:w="0" w:type="dxa"/>
              <w:left w:w="0" w:type="dxa"/>
              <w:bottom w:w="0" w:type="dxa"/>
              <w:right w:w="0" w:type="dxa"/>
            </w:tcMar>
          </w:tcPr>
          <w:p w14:paraId="29EFA080" w14:textId="77777777" w:rsidR="00126310" w:rsidRPr="002D6886" w:rsidRDefault="00126310" w:rsidP="00126310">
            <w:pPr>
              <w:keepNext/>
              <w:keepLines/>
              <w:rPr>
                <w:color w:val="FF0000"/>
              </w:rPr>
            </w:pPr>
          </w:p>
        </w:tc>
        <w:tc>
          <w:tcPr>
            <w:tcW w:w="3133" w:type="dxa"/>
            <w:tcBorders>
              <w:left w:val="single" w:sz="4" w:space="0" w:color="auto"/>
            </w:tcBorders>
            <w:shd w:val="clear" w:color="auto" w:fill="auto"/>
          </w:tcPr>
          <w:p w14:paraId="68ED2770" w14:textId="77777777" w:rsidR="00126310" w:rsidRPr="002D6886" w:rsidRDefault="00126310" w:rsidP="00126310">
            <w:pPr>
              <w:keepNext/>
              <w:keepLines/>
              <w:rPr>
                <w:noProof/>
                <w:color w:val="FF0000"/>
                <w:lang w:eastAsia="en-GB"/>
              </w:rPr>
            </w:pPr>
            <w:r w:rsidRPr="002D6886">
              <w:rPr>
                <w:noProof/>
                <w:color w:val="FF0000"/>
                <w:lang w:eastAsia="en-GB"/>
              </w:rPr>
              <w:t>Not corrosive/Insufficient/</w:t>
            </w:r>
          </w:p>
          <w:p w14:paraId="6D0EE4D4" w14:textId="77777777" w:rsidR="00126310" w:rsidRPr="002D6886" w:rsidRDefault="00126310" w:rsidP="00126310">
            <w:pPr>
              <w:keepNext/>
              <w:keepLines/>
              <w:rPr>
                <w:noProof/>
                <w:color w:val="FF0000"/>
                <w:lang w:eastAsia="en-GB"/>
              </w:rPr>
            </w:pPr>
            <w:r w:rsidRPr="002D6886">
              <w:rPr>
                <w:noProof/>
                <w:color w:val="FF0000"/>
                <w:lang w:eastAsia="en-GB"/>
              </w:rPr>
              <w:t>Inconclusive/No data</w:t>
            </w:r>
          </w:p>
        </w:tc>
        <w:tc>
          <w:tcPr>
            <w:tcW w:w="411" w:type="dxa"/>
            <w:tcBorders>
              <w:right w:val="single" w:sz="4" w:space="0" w:color="auto"/>
            </w:tcBorders>
            <w:shd w:val="clear" w:color="auto" w:fill="auto"/>
            <w:tcMar>
              <w:top w:w="0" w:type="dxa"/>
              <w:left w:w="0" w:type="dxa"/>
              <w:bottom w:w="0" w:type="dxa"/>
              <w:right w:w="0" w:type="dxa"/>
            </w:tcMar>
          </w:tcPr>
          <w:p w14:paraId="6F6D7D7E" w14:textId="77777777" w:rsidR="00126310" w:rsidRPr="002D6886" w:rsidRDefault="00126310" w:rsidP="00126310">
            <w:pPr>
              <w:keepNext/>
              <w:keepLines/>
              <w:rPr>
                <w:color w:val="FF0000"/>
              </w:rPr>
            </w:pPr>
          </w:p>
        </w:tc>
        <w:tc>
          <w:tcPr>
            <w:tcW w:w="2542" w:type="dxa"/>
            <w:tcBorders>
              <w:left w:val="single" w:sz="4" w:space="0" w:color="auto"/>
              <w:right w:val="nil"/>
            </w:tcBorders>
            <w:shd w:val="clear" w:color="auto" w:fill="auto"/>
            <w:tcMar>
              <w:top w:w="0" w:type="dxa"/>
              <w:left w:w="0" w:type="dxa"/>
              <w:bottom w:w="0" w:type="dxa"/>
              <w:right w:w="0" w:type="dxa"/>
            </w:tcMar>
          </w:tcPr>
          <w:p w14:paraId="56743AF1" w14:textId="77777777" w:rsidR="00126310" w:rsidRPr="002D6886" w:rsidRDefault="00126310" w:rsidP="00126310">
            <w:pPr>
              <w:keepNext/>
              <w:keepLines/>
              <w:rPr>
                <w:color w:val="FF0000"/>
              </w:rPr>
            </w:pPr>
          </w:p>
        </w:tc>
        <w:tc>
          <w:tcPr>
            <w:tcW w:w="342" w:type="dxa"/>
            <w:tcBorders>
              <w:left w:val="nil"/>
              <w:right w:val="single" w:sz="4" w:space="0" w:color="auto"/>
            </w:tcBorders>
            <w:shd w:val="clear" w:color="auto" w:fill="auto"/>
            <w:tcMar>
              <w:top w:w="0" w:type="dxa"/>
              <w:left w:w="0" w:type="dxa"/>
              <w:bottom w:w="0" w:type="dxa"/>
              <w:right w:w="0" w:type="dxa"/>
            </w:tcMar>
          </w:tcPr>
          <w:p w14:paraId="4406063E" w14:textId="77777777" w:rsidR="00126310" w:rsidRPr="002D6886" w:rsidRDefault="00126310" w:rsidP="00126310">
            <w:pPr>
              <w:keepNext/>
              <w:keepLines/>
              <w:rPr>
                <w:color w:val="FF0000"/>
              </w:rPr>
            </w:pPr>
          </w:p>
        </w:tc>
        <w:tc>
          <w:tcPr>
            <w:tcW w:w="2394" w:type="dxa"/>
            <w:gridSpan w:val="2"/>
            <w:tcBorders>
              <w:left w:val="single" w:sz="4" w:space="0" w:color="auto"/>
            </w:tcBorders>
            <w:shd w:val="clear" w:color="auto" w:fill="auto"/>
            <w:tcMar>
              <w:top w:w="0" w:type="dxa"/>
              <w:left w:w="0" w:type="dxa"/>
              <w:bottom w:w="0" w:type="dxa"/>
              <w:right w:w="0" w:type="dxa"/>
            </w:tcMar>
          </w:tcPr>
          <w:p w14:paraId="362A586F" w14:textId="77777777" w:rsidR="00126310" w:rsidRPr="002D6886" w:rsidRDefault="00126310" w:rsidP="00126310">
            <w:pPr>
              <w:keepNext/>
              <w:keepLines/>
              <w:rPr>
                <w:color w:val="FF0000"/>
              </w:rPr>
            </w:pPr>
          </w:p>
        </w:tc>
      </w:tr>
      <w:tr w:rsidR="00126310" w:rsidRPr="002D6886" w14:paraId="4EE0BE89" w14:textId="77777777" w:rsidTr="00126310">
        <w:tblPrEx>
          <w:jc w:val="left"/>
          <w:tblBorders>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wBefore w:w="108" w:type="dxa"/>
        </w:trPr>
        <w:tc>
          <w:tcPr>
            <w:tcW w:w="709" w:type="dxa"/>
            <w:tcBorders>
              <w:bottom w:val="single" w:sz="4" w:space="0" w:color="auto"/>
              <w:right w:val="single" w:sz="4" w:space="0" w:color="auto"/>
            </w:tcBorders>
            <w:shd w:val="clear" w:color="auto" w:fill="auto"/>
            <w:tcMar>
              <w:top w:w="0" w:type="dxa"/>
              <w:left w:w="0" w:type="dxa"/>
              <w:bottom w:w="0" w:type="dxa"/>
              <w:right w:w="0" w:type="dxa"/>
            </w:tcMar>
          </w:tcPr>
          <w:p w14:paraId="4488620A" w14:textId="77777777" w:rsidR="00126310" w:rsidRPr="002D6886" w:rsidRDefault="00126310" w:rsidP="00126310">
            <w:pPr>
              <w:keepNext/>
              <w:keepLines/>
              <w:rPr>
                <w:color w:val="FF0000"/>
              </w:rPr>
            </w:pPr>
          </w:p>
        </w:tc>
        <w:tc>
          <w:tcPr>
            <w:tcW w:w="3133" w:type="dxa"/>
            <w:tcBorders>
              <w:left w:val="single" w:sz="4" w:space="0" w:color="auto"/>
              <w:bottom w:val="single" w:sz="4" w:space="0" w:color="auto"/>
            </w:tcBorders>
            <w:shd w:val="clear" w:color="auto" w:fill="auto"/>
          </w:tcPr>
          <w:p w14:paraId="3F25DFD7" w14:textId="77777777" w:rsidR="00126310" w:rsidRPr="002D6886" w:rsidRDefault="008E340A" w:rsidP="00126310">
            <w:pPr>
              <w:keepNext/>
              <w:keepLines/>
              <w:rPr>
                <w:noProof/>
                <w:color w:val="FF0000"/>
                <w:lang w:eastAsia="en-GB"/>
              </w:rPr>
            </w:pPr>
            <w:r>
              <w:rPr>
                <w:noProof/>
                <w:lang w:val="en-US"/>
              </w:rPr>
              <mc:AlternateContent>
                <mc:Choice Requires="wps">
                  <w:drawing>
                    <wp:anchor distT="0" distB="0" distL="114296" distR="114296" simplePos="0" relativeHeight="251662336" behindDoc="0" locked="0" layoutInCell="1" allowOverlap="1" wp14:anchorId="3FDEBF82" wp14:editId="5F65C151">
                      <wp:simplePos x="0" y="0"/>
                      <wp:positionH relativeFrom="column">
                        <wp:posOffset>57149</wp:posOffset>
                      </wp:positionH>
                      <wp:positionV relativeFrom="paragraph">
                        <wp:posOffset>19050</wp:posOffset>
                      </wp:positionV>
                      <wp:extent cx="0" cy="114300"/>
                      <wp:effectExtent l="95250" t="0" r="38100" b="38100"/>
                      <wp:wrapNone/>
                      <wp:docPr id="145" name="Straight Arrow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page">
                        <wp14:pctWidth>0</wp14:pctWidth>
                      </wp14:sizeRelH>
                      <wp14:sizeRelV relativeFrom="margin">
                        <wp14:pctHeight>0</wp14:pctHeight>
                      </wp14:sizeRelV>
                    </wp:anchor>
                  </w:drawing>
                </mc:Choice>
                <mc:Fallback>
                  <w:pict>
                    <v:shape w14:anchorId="377D2684" id="Straight Arrow Connector 145" o:spid="_x0000_s1026" type="#_x0000_t32" style="position:absolute;margin-left:4.5pt;margin-top:1.5pt;width:0;height:9pt;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" strokecolor="windowText">
                      <v:stroke startarrowwidth="wide" endarrow="classic" endarrowwidth="wide"/>
                      <o:lock v:ext="edit" shapetype="f"/>
                    </v:shape>
                  </w:pict>
                </mc:Fallback>
              </mc:AlternateContent>
            </w:r>
          </w:p>
        </w:tc>
        <w:tc>
          <w:tcPr>
            <w:tcW w:w="411" w:type="dxa"/>
            <w:tcBorders>
              <w:bottom w:val="single" w:sz="4" w:space="0" w:color="auto"/>
              <w:right w:val="single" w:sz="4" w:space="0" w:color="auto"/>
            </w:tcBorders>
            <w:shd w:val="clear" w:color="auto" w:fill="auto"/>
            <w:tcMar>
              <w:top w:w="0" w:type="dxa"/>
              <w:left w:w="0" w:type="dxa"/>
              <w:bottom w:w="0" w:type="dxa"/>
              <w:right w:w="0" w:type="dxa"/>
            </w:tcMar>
          </w:tcPr>
          <w:p w14:paraId="2B091C84" w14:textId="77777777" w:rsidR="00126310" w:rsidRPr="002D6886" w:rsidRDefault="00126310" w:rsidP="00126310">
            <w:pPr>
              <w:keepNext/>
              <w:keepLines/>
              <w:rPr>
                <w:color w:val="FF0000"/>
              </w:rPr>
            </w:pPr>
          </w:p>
        </w:tc>
        <w:tc>
          <w:tcPr>
            <w:tcW w:w="2542" w:type="dxa"/>
            <w:tcBorders>
              <w:left w:val="single" w:sz="4" w:space="0" w:color="auto"/>
              <w:bottom w:val="single" w:sz="4" w:space="0" w:color="auto"/>
              <w:right w:val="nil"/>
            </w:tcBorders>
            <w:shd w:val="clear" w:color="auto" w:fill="auto"/>
            <w:tcMar>
              <w:top w:w="0" w:type="dxa"/>
              <w:left w:w="0" w:type="dxa"/>
              <w:bottom w:w="0" w:type="dxa"/>
              <w:right w:w="0" w:type="dxa"/>
            </w:tcMar>
          </w:tcPr>
          <w:p w14:paraId="1797AC87" w14:textId="77777777" w:rsidR="00126310" w:rsidRPr="002D6886" w:rsidRDefault="00126310" w:rsidP="00126310">
            <w:pPr>
              <w:keepNext/>
              <w:keepLines/>
              <w:rPr>
                <w:color w:val="FF0000"/>
              </w:rPr>
            </w:pPr>
          </w:p>
        </w:tc>
        <w:tc>
          <w:tcPr>
            <w:tcW w:w="342" w:type="dxa"/>
            <w:tcBorders>
              <w:left w:val="nil"/>
              <w:bottom w:val="single" w:sz="4" w:space="0" w:color="auto"/>
              <w:right w:val="single" w:sz="4" w:space="0" w:color="auto"/>
            </w:tcBorders>
            <w:shd w:val="clear" w:color="auto" w:fill="auto"/>
            <w:tcMar>
              <w:top w:w="0" w:type="dxa"/>
              <w:left w:w="0" w:type="dxa"/>
              <w:bottom w:w="0" w:type="dxa"/>
              <w:right w:w="0" w:type="dxa"/>
            </w:tcMar>
          </w:tcPr>
          <w:p w14:paraId="30C26FD7" w14:textId="77777777" w:rsidR="00126310" w:rsidRPr="002D6886" w:rsidRDefault="00126310" w:rsidP="00126310">
            <w:pPr>
              <w:keepNext/>
              <w:keepLines/>
              <w:rPr>
                <w:color w:val="FF0000"/>
              </w:rPr>
            </w:pPr>
          </w:p>
        </w:tc>
        <w:tc>
          <w:tcPr>
            <w:tcW w:w="2394" w:type="dxa"/>
            <w:gridSpan w:val="2"/>
            <w:tcBorders>
              <w:left w:val="single" w:sz="4" w:space="0" w:color="auto"/>
              <w:bottom w:val="single" w:sz="4" w:space="0" w:color="auto"/>
            </w:tcBorders>
            <w:shd w:val="clear" w:color="auto" w:fill="auto"/>
            <w:tcMar>
              <w:top w:w="0" w:type="dxa"/>
              <w:left w:w="0" w:type="dxa"/>
              <w:bottom w:w="0" w:type="dxa"/>
              <w:right w:w="0" w:type="dxa"/>
            </w:tcMar>
          </w:tcPr>
          <w:p w14:paraId="2E4958CF" w14:textId="77777777" w:rsidR="00126310" w:rsidRPr="002D6886" w:rsidRDefault="00126310" w:rsidP="00126310">
            <w:pPr>
              <w:keepNext/>
              <w:keepLines/>
              <w:rPr>
                <w:color w:val="FF0000"/>
              </w:rPr>
            </w:pPr>
          </w:p>
        </w:tc>
      </w:tr>
      <w:tr w:rsidR="00126310" w:rsidRPr="002D6886" w14:paraId="72B8055E" w14:textId="77777777" w:rsidTr="00126310">
        <w:tblPrEx>
          <w:jc w:val="left"/>
          <w:tblBorders>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wBefore w:w="108" w:type="dxa"/>
        </w:trPr>
        <w:tc>
          <w:tcPr>
            <w:tcW w:w="709" w:type="dxa"/>
            <w:tcBorders>
              <w:top w:val="single" w:sz="4" w:space="0" w:color="auto"/>
              <w:bottom w:val="nil"/>
              <w:right w:val="single" w:sz="4" w:space="0" w:color="auto"/>
            </w:tcBorders>
            <w:shd w:val="clear" w:color="auto" w:fill="auto"/>
          </w:tcPr>
          <w:p w14:paraId="1EFA7699" w14:textId="77777777" w:rsidR="00126310" w:rsidRPr="002D6886" w:rsidRDefault="00126310" w:rsidP="00126310">
            <w:pPr>
              <w:keepNext/>
              <w:keepLines/>
              <w:rPr>
                <w:color w:val="FF0000"/>
              </w:rPr>
            </w:pPr>
            <w:r w:rsidRPr="002D6886">
              <w:rPr>
                <w:b/>
                <w:color w:val="FF0000"/>
              </w:rPr>
              <w:t>1b:</w:t>
            </w:r>
          </w:p>
        </w:tc>
        <w:tc>
          <w:tcPr>
            <w:tcW w:w="3133" w:type="dxa"/>
            <w:tcBorders>
              <w:top w:val="single" w:sz="4" w:space="0" w:color="auto"/>
              <w:left w:val="single" w:sz="4" w:space="0" w:color="auto"/>
              <w:bottom w:val="nil"/>
            </w:tcBorders>
            <w:shd w:val="clear" w:color="auto" w:fill="auto"/>
          </w:tcPr>
          <w:p w14:paraId="09A4837B" w14:textId="77777777" w:rsidR="00126310" w:rsidRPr="002D6886" w:rsidRDefault="00126310" w:rsidP="00126310">
            <w:pPr>
              <w:keepNext/>
              <w:keepLines/>
              <w:rPr>
                <w:noProof/>
                <w:color w:val="FF0000"/>
                <w:lang w:eastAsia="en-GB"/>
              </w:rPr>
            </w:pPr>
            <w:r w:rsidRPr="002D6886">
              <w:rPr>
                <w:color w:val="FF0000"/>
              </w:rPr>
              <w:t xml:space="preserve">Existing human </w:t>
            </w:r>
            <w:r w:rsidRPr="002D6886">
              <w:rPr>
                <w:color w:val="FF0000"/>
                <w:vertAlign w:val="superscript"/>
              </w:rPr>
              <w:t>a</w:t>
            </w:r>
            <w:r w:rsidRPr="002D6886">
              <w:rPr>
                <w:color w:val="FF0000"/>
              </w:rPr>
              <w:t xml:space="preserve"> or standard animal skin corrosion/irritation data </w:t>
            </w:r>
          </w:p>
        </w:tc>
        <w:tc>
          <w:tcPr>
            <w:tcW w:w="411" w:type="dxa"/>
            <w:tcBorders>
              <w:top w:val="single" w:sz="4" w:space="0" w:color="auto"/>
              <w:bottom w:val="nil"/>
              <w:right w:val="single" w:sz="4" w:space="0" w:color="auto"/>
            </w:tcBorders>
            <w:shd w:val="clear" w:color="auto" w:fill="auto"/>
            <w:tcMar>
              <w:top w:w="0" w:type="dxa"/>
              <w:left w:w="0" w:type="dxa"/>
              <w:bottom w:w="0" w:type="dxa"/>
              <w:right w:w="0" w:type="dxa"/>
            </w:tcMar>
          </w:tcPr>
          <w:p w14:paraId="0754CC7F" w14:textId="77777777" w:rsidR="00126310" w:rsidRPr="002D6886" w:rsidRDefault="008E340A" w:rsidP="00126310">
            <w:pPr>
              <w:keepNext/>
              <w:keepLines/>
              <w:rPr>
                <w:color w:val="FF0000"/>
              </w:rPr>
            </w:pPr>
            <w:r>
              <w:rPr>
                <w:noProof/>
                <w:lang w:val="en-US"/>
              </w:rPr>
              <mc:AlternateContent>
                <mc:Choice Requires="wps">
                  <w:drawing>
                    <wp:anchor distT="4294967292" distB="4294967292" distL="114300" distR="114300" simplePos="0" relativeHeight="251663360" behindDoc="0" locked="0" layoutInCell="1" allowOverlap="1" wp14:anchorId="5DB635E9" wp14:editId="323F24A8">
                      <wp:simplePos x="0" y="0"/>
                      <wp:positionH relativeFrom="column">
                        <wp:posOffset>24765</wp:posOffset>
                      </wp:positionH>
                      <wp:positionV relativeFrom="paragraph">
                        <wp:posOffset>109854</wp:posOffset>
                      </wp:positionV>
                      <wp:extent cx="133350" cy="0"/>
                      <wp:effectExtent l="0" t="95250" r="0" b="95250"/>
                      <wp:wrapNone/>
                      <wp:docPr id="144" name="Straight Arrow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0C767CFF" id="Straight Arrow Connector 144" o:spid="_x0000_s1026" type="#_x0000_t32" style="position:absolute;margin-left:1.95pt;margin-top:8.65pt;width:10.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" strokecolor="windowText">
                      <v:stroke startarrowwidth="wide" endarrow="classic" endarrowwidth="wide"/>
                      <o:lock v:ext="edit" shapetype="f"/>
                    </v:shape>
                  </w:pict>
                </mc:Fallback>
              </mc:AlternateContent>
            </w:r>
          </w:p>
        </w:tc>
        <w:tc>
          <w:tcPr>
            <w:tcW w:w="2542" w:type="dxa"/>
            <w:tcBorders>
              <w:top w:val="single" w:sz="4" w:space="0" w:color="auto"/>
              <w:left w:val="single" w:sz="4" w:space="0" w:color="auto"/>
              <w:bottom w:val="nil"/>
              <w:right w:val="nil"/>
            </w:tcBorders>
            <w:shd w:val="clear" w:color="auto" w:fill="auto"/>
          </w:tcPr>
          <w:p w14:paraId="5B35CA33" w14:textId="77777777" w:rsidR="00126310" w:rsidRPr="002D6886" w:rsidRDefault="00126310" w:rsidP="00126310">
            <w:pPr>
              <w:keepNext/>
              <w:keepLines/>
              <w:rPr>
                <w:color w:val="FF0000"/>
              </w:rPr>
            </w:pPr>
            <w:r w:rsidRPr="002D6886">
              <w:rPr>
                <w:color w:val="FF0000"/>
              </w:rPr>
              <w:t>Skin irritant</w:t>
            </w:r>
          </w:p>
        </w:tc>
        <w:tc>
          <w:tcPr>
            <w:tcW w:w="342" w:type="dxa"/>
            <w:tcBorders>
              <w:top w:val="single" w:sz="4" w:space="0" w:color="auto"/>
              <w:left w:val="nil"/>
              <w:bottom w:val="nil"/>
              <w:right w:val="single" w:sz="4" w:space="0" w:color="auto"/>
            </w:tcBorders>
            <w:shd w:val="clear" w:color="auto" w:fill="auto"/>
            <w:tcMar>
              <w:top w:w="0" w:type="dxa"/>
              <w:left w:w="0" w:type="dxa"/>
              <w:bottom w:w="0" w:type="dxa"/>
              <w:right w:w="0" w:type="dxa"/>
            </w:tcMar>
          </w:tcPr>
          <w:p w14:paraId="399AEADB" w14:textId="77777777" w:rsidR="00126310" w:rsidRPr="002D6886" w:rsidRDefault="008E340A" w:rsidP="00126310">
            <w:pPr>
              <w:keepNext/>
              <w:keepLines/>
              <w:rPr>
                <w:color w:val="FF0000"/>
              </w:rPr>
            </w:pPr>
            <w:r>
              <w:rPr>
                <w:noProof/>
                <w:lang w:val="en-US"/>
              </w:rPr>
              <mc:AlternateContent>
                <mc:Choice Requires="wps">
                  <w:drawing>
                    <wp:anchor distT="4294967292" distB="4294967292" distL="114300" distR="114300" simplePos="0" relativeHeight="251664384" behindDoc="0" locked="0" layoutInCell="1" allowOverlap="1" wp14:anchorId="3B6E01EB" wp14:editId="064C79C1">
                      <wp:simplePos x="0" y="0"/>
                      <wp:positionH relativeFrom="column">
                        <wp:posOffset>44450</wp:posOffset>
                      </wp:positionH>
                      <wp:positionV relativeFrom="paragraph">
                        <wp:posOffset>71754</wp:posOffset>
                      </wp:positionV>
                      <wp:extent cx="133350" cy="0"/>
                      <wp:effectExtent l="0" t="95250" r="0" b="95250"/>
                      <wp:wrapNone/>
                      <wp:docPr id="143" name="Straight Arrow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1536434D" id="Straight Arrow Connector 143" o:spid="_x0000_s1026" type="#_x0000_t32" style="position:absolute;margin-left:3.5pt;margin-top:5.65pt;width:10.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" strokecolor="windowText">
                      <v:stroke startarrowwidth="wide" endarrow="classic" endarrowwidth="wide"/>
                      <o:lock v:ext="edit" shapetype="f"/>
                    </v:shape>
                  </w:pict>
                </mc:Fallback>
              </mc:AlternateContent>
            </w:r>
          </w:p>
        </w:tc>
        <w:tc>
          <w:tcPr>
            <w:tcW w:w="2394" w:type="dxa"/>
            <w:gridSpan w:val="2"/>
            <w:tcBorders>
              <w:top w:val="single" w:sz="4" w:space="0" w:color="auto"/>
              <w:left w:val="single" w:sz="4" w:space="0" w:color="auto"/>
              <w:bottom w:val="nil"/>
            </w:tcBorders>
            <w:shd w:val="clear" w:color="auto" w:fill="auto"/>
          </w:tcPr>
          <w:p w14:paraId="0730B5B8" w14:textId="77777777" w:rsidR="00126310" w:rsidRPr="002D6886" w:rsidRDefault="00126310" w:rsidP="00126310">
            <w:pPr>
              <w:keepNext/>
              <w:keepLines/>
              <w:rPr>
                <w:color w:val="FF0000"/>
              </w:rPr>
            </w:pPr>
            <w:r w:rsidRPr="002D6886">
              <w:rPr>
                <w:color w:val="FF0000"/>
              </w:rPr>
              <w:t xml:space="preserve">Classify as </w:t>
            </w:r>
            <w:r w:rsidRPr="002D6886">
              <w:rPr>
                <w:b/>
                <w:color w:val="FF0000"/>
              </w:rPr>
              <w:t>skin irritant </w:t>
            </w:r>
            <w:r w:rsidRPr="002D6886">
              <w:rPr>
                <w:color w:val="FF0000"/>
                <w:vertAlign w:val="superscript"/>
              </w:rPr>
              <w:t>b</w:t>
            </w:r>
          </w:p>
        </w:tc>
      </w:tr>
      <w:tr w:rsidR="00126310" w:rsidRPr="002D6886" w14:paraId="38B38522" w14:textId="77777777" w:rsidTr="00126310">
        <w:tblPrEx>
          <w:jc w:val="left"/>
          <w:tblBorders>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wBefore w:w="108" w:type="dxa"/>
        </w:trPr>
        <w:tc>
          <w:tcPr>
            <w:tcW w:w="709" w:type="dxa"/>
            <w:tcBorders>
              <w:top w:val="nil"/>
              <w:right w:val="single" w:sz="4" w:space="0" w:color="auto"/>
            </w:tcBorders>
            <w:shd w:val="clear" w:color="auto" w:fill="auto"/>
            <w:tcMar>
              <w:top w:w="0" w:type="dxa"/>
              <w:left w:w="0" w:type="dxa"/>
              <w:bottom w:w="0" w:type="dxa"/>
              <w:right w:w="0" w:type="dxa"/>
            </w:tcMar>
          </w:tcPr>
          <w:p w14:paraId="18B2E9D3" w14:textId="77777777" w:rsidR="00126310" w:rsidRPr="002D6886" w:rsidRDefault="00126310" w:rsidP="00126310">
            <w:pPr>
              <w:keepNext/>
              <w:keepLines/>
              <w:rPr>
                <w:color w:val="FF0000"/>
                <w:lang w:val="fr-CH"/>
              </w:rPr>
            </w:pPr>
          </w:p>
        </w:tc>
        <w:tc>
          <w:tcPr>
            <w:tcW w:w="3133" w:type="dxa"/>
            <w:tcBorders>
              <w:top w:val="nil"/>
              <w:left w:val="single" w:sz="4" w:space="0" w:color="auto"/>
            </w:tcBorders>
            <w:shd w:val="clear" w:color="auto" w:fill="auto"/>
            <w:tcMar>
              <w:top w:w="0" w:type="dxa"/>
              <w:left w:w="0" w:type="dxa"/>
              <w:bottom w:w="0" w:type="dxa"/>
              <w:right w:w="0" w:type="dxa"/>
            </w:tcMar>
          </w:tcPr>
          <w:p w14:paraId="22C1151A" w14:textId="77777777" w:rsidR="00126310" w:rsidRPr="002D6886" w:rsidRDefault="008E340A" w:rsidP="00126310">
            <w:pPr>
              <w:keepNext/>
              <w:keepLines/>
              <w:rPr>
                <w:color w:val="FF0000"/>
                <w:lang w:val="fr-CH"/>
              </w:rPr>
            </w:pPr>
            <w:r>
              <w:rPr>
                <w:noProof/>
                <w:lang w:val="en-US"/>
              </w:rPr>
              <mc:AlternateContent>
                <mc:Choice Requires="wps">
                  <w:drawing>
                    <wp:anchor distT="0" distB="0" distL="114296" distR="114296" simplePos="0" relativeHeight="251665408" behindDoc="0" locked="0" layoutInCell="1" allowOverlap="1" wp14:anchorId="3EE78B60" wp14:editId="53DAA66F">
                      <wp:simplePos x="0" y="0"/>
                      <wp:positionH relativeFrom="column">
                        <wp:posOffset>122554</wp:posOffset>
                      </wp:positionH>
                      <wp:positionV relativeFrom="paragraph">
                        <wp:posOffset>12700</wp:posOffset>
                      </wp:positionV>
                      <wp:extent cx="0" cy="114300"/>
                      <wp:effectExtent l="95250" t="0" r="38100" b="38100"/>
                      <wp:wrapNone/>
                      <wp:docPr id="142" name="Straight Arrow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page">
                        <wp14:pctWidth>0</wp14:pctWidth>
                      </wp14:sizeRelH>
                      <wp14:sizeRelV relativeFrom="margin">
                        <wp14:pctHeight>0</wp14:pctHeight>
                      </wp14:sizeRelV>
                    </wp:anchor>
                  </w:drawing>
                </mc:Choice>
                <mc:Fallback>
                  <w:pict>
                    <v:shape w14:anchorId="253A6377" id="Straight Arrow Connector 142" o:spid="_x0000_s1026" type="#_x0000_t32" style="position:absolute;margin-left:9.65pt;margin-top:1pt;width:0;height:9pt;z-index:2516654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" strokecolor="windowText">
                      <v:stroke startarrowwidth="wide" endarrow="classic" endarrowwidth="wide"/>
                      <o:lock v:ext="edit" shapetype="f"/>
                    </v:shape>
                  </w:pict>
                </mc:Fallback>
              </mc:AlternateContent>
            </w:r>
          </w:p>
        </w:tc>
        <w:tc>
          <w:tcPr>
            <w:tcW w:w="411" w:type="dxa"/>
            <w:tcBorders>
              <w:top w:val="nil"/>
              <w:right w:val="single" w:sz="4" w:space="0" w:color="auto"/>
            </w:tcBorders>
            <w:shd w:val="clear" w:color="auto" w:fill="auto"/>
            <w:tcMar>
              <w:top w:w="0" w:type="dxa"/>
              <w:left w:w="0" w:type="dxa"/>
              <w:bottom w:w="0" w:type="dxa"/>
              <w:right w:w="0" w:type="dxa"/>
            </w:tcMar>
          </w:tcPr>
          <w:p w14:paraId="64534AEE" w14:textId="77777777" w:rsidR="00126310" w:rsidRPr="002D6886" w:rsidRDefault="00126310" w:rsidP="00126310">
            <w:pPr>
              <w:keepNext/>
              <w:keepLines/>
              <w:rPr>
                <w:color w:val="FF0000"/>
                <w:lang w:val="fr-CH"/>
              </w:rPr>
            </w:pPr>
          </w:p>
        </w:tc>
        <w:tc>
          <w:tcPr>
            <w:tcW w:w="2542" w:type="dxa"/>
            <w:tcBorders>
              <w:top w:val="nil"/>
              <w:left w:val="single" w:sz="4" w:space="0" w:color="auto"/>
              <w:right w:val="nil"/>
            </w:tcBorders>
            <w:shd w:val="clear" w:color="auto" w:fill="auto"/>
            <w:tcMar>
              <w:top w:w="0" w:type="dxa"/>
              <w:left w:w="0" w:type="dxa"/>
              <w:bottom w:w="0" w:type="dxa"/>
              <w:right w:w="0" w:type="dxa"/>
            </w:tcMar>
          </w:tcPr>
          <w:p w14:paraId="6A6E670C" w14:textId="77777777" w:rsidR="00126310" w:rsidRPr="002D6886" w:rsidRDefault="00126310" w:rsidP="00126310">
            <w:pPr>
              <w:keepNext/>
              <w:keepLines/>
              <w:rPr>
                <w:color w:val="FF0000"/>
                <w:lang w:val="fr-CH"/>
              </w:rPr>
            </w:pPr>
          </w:p>
        </w:tc>
        <w:tc>
          <w:tcPr>
            <w:tcW w:w="342" w:type="dxa"/>
            <w:tcBorders>
              <w:top w:val="nil"/>
              <w:left w:val="nil"/>
              <w:right w:val="single" w:sz="4" w:space="0" w:color="auto"/>
            </w:tcBorders>
            <w:shd w:val="clear" w:color="auto" w:fill="auto"/>
            <w:tcMar>
              <w:top w:w="0" w:type="dxa"/>
              <w:left w:w="0" w:type="dxa"/>
              <w:bottom w:w="0" w:type="dxa"/>
              <w:right w:w="0" w:type="dxa"/>
            </w:tcMar>
          </w:tcPr>
          <w:p w14:paraId="2874285A" w14:textId="77777777" w:rsidR="00126310" w:rsidRPr="002D6886" w:rsidRDefault="00126310" w:rsidP="00126310">
            <w:pPr>
              <w:keepNext/>
              <w:keepLines/>
              <w:rPr>
                <w:color w:val="FF0000"/>
                <w:lang w:val="fr-CH"/>
              </w:rPr>
            </w:pPr>
          </w:p>
        </w:tc>
        <w:tc>
          <w:tcPr>
            <w:tcW w:w="2394" w:type="dxa"/>
            <w:gridSpan w:val="2"/>
            <w:tcBorders>
              <w:top w:val="nil"/>
              <w:left w:val="single" w:sz="4" w:space="0" w:color="auto"/>
            </w:tcBorders>
            <w:shd w:val="clear" w:color="auto" w:fill="auto"/>
            <w:tcMar>
              <w:top w:w="0" w:type="dxa"/>
              <w:left w:w="0" w:type="dxa"/>
              <w:bottom w:w="0" w:type="dxa"/>
              <w:right w:w="0" w:type="dxa"/>
            </w:tcMar>
          </w:tcPr>
          <w:p w14:paraId="0B3CDB3E" w14:textId="77777777" w:rsidR="00126310" w:rsidRPr="002D6886" w:rsidRDefault="00126310" w:rsidP="00126310">
            <w:pPr>
              <w:keepNext/>
              <w:keepLines/>
              <w:rPr>
                <w:color w:val="FF0000"/>
                <w:lang w:val="fr-CH"/>
              </w:rPr>
            </w:pPr>
          </w:p>
        </w:tc>
      </w:tr>
      <w:tr w:rsidR="00126310" w:rsidRPr="002D6886" w14:paraId="1CD430A8" w14:textId="77777777" w:rsidTr="00126310">
        <w:tblPrEx>
          <w:jc w:val="left"/>
          <w:tblBorders>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wBefore w:w="108" w:type="dxa"/>
        </w:trPr>
        <w:tc>
          <w:tcPr>
            <w:tcW w:w="709" w:type="dxa"/>
            <w:tcBorders>
              <w:right w:val="single" w:sz="4" w:space="0" w:color="auto"/>
            </w:tcBorders>
            <w:shd w:val="clear" w:color="auto" w:fill="auto"/>
            <w:tcMar>
              <w:top w:w="0" w:type="dxa"/>
              <w:left w:w="0" w:type="dxa"/>
              <w:bottom w:w="0" w:type="dxa"/>
              <w:right w:w="0" w:type="dxa"/>
            </w:tcMar>
          </w:tcPr>
          <w:p w14:paraId="5A073840" w14:textId="77777777" w:rsidR="00126310" w:rsidRPr="002D6886" w:rsidRDefault="00126310" w:rsidP="00126310">
            <w:pPr>
              <w:keepNext/>
              <w:keepLines/>
              <w:rPr>
                <w:color w:val="FF0000"/>
                <w:lang w:val="fr-CH"/>
              </w:rPr>
            </w:pPr>
          </w:p>
        </w:tc>
        <w:tc>
          <w:tcPr>
            <w:tcW w:w="3133" w:type="dxa"/>
            <w:tcBorders>
              <w:left w:val="single" w:sz="4" w:space="0" w:color="auto"/>
            </w:tcBorders>
            <w:shd w:val="clear" w:color="auto" w:fill="auto"/>
          </w:tcPr>
          <w:p w14:paraId="6205D35A" w14:textId="77777777" w:rsidR="00126310" w:rsidRPr="002D6886" w:rsidRDefault="00126310" w:rsidP="00126310">
            <w:pPr>
              <w:keepNext/>
              <w:keepLines/>
              <w:rPr>
                <w:noProof/>
                <w:color w:val="FF0000"/>
                <w:lang w:eastAsia="en-GB"/>
              </w:rPr>
            </w:pPr>
            <w:r w:rsidRPr="002D6886">
              <w:rPr>
                <w:noProof/>
                <w:color w:val="FF0000"/>
                <w:lang w:eastAsia="en-GB"/>
              </w:rPr>
              <w:t>Not irritant/Insufficient/</w:t>
            </w:r>
          </w:p>
          <w:p w14:paraId="148A1750" w14:textId="77777777" w:rsidR="00126310" w:rsidRPr="002D6886" w:rsidRDefault="00126310" w:rsidP="00126310">
            <w:pPr>
              <w:keepNext/>
              <w:keepLines/>
              <w:rPr>
                <w:noProof/>
                <w:color w:val="FF0000"/>
                <w:lang w:eastAsia="en-GB"/>
              </w:rPr>
            </w:pPr>
            <w:r w:rsidRPr="002D6886">
              <w:rPr>
                <w:noProof/>
                <w:color w:val="FF0000"/>
                <w:lang w:eastAsia="en-GB"/>
              </w:rPr>
              <w:t>Inconclusive/No data</w:t>
            </w:r>
          </w:p>
        </w:tc>
        <w:tc>
          <w:tcPr>
            <w:tcW w:w="411" w:type="dxa"/>
            <w:tcBorders>
              <w:right w:val="single" w:sz="4" w:space="0" w:color="auto"/>
            </w:tcBorders>
            <w:shd w:val="clear" w:color="auto" w:fill="auto"/>
            <w:tcMar>
              <w:top w:w="0" w:type="dxa"/>
              <w:left w:w="0" w:type="dxa"/>
              <w:bottom w:w="0" w:type="dxa"/>
              <w:right w:w="0" w:type="dxa"/>
            </w:tcMar>
          </w:tcPr>
          <w:p w14:paraId="10AD15F5" w14:textId="77777777" w:rsidR="00126310" w:rsidRPr="002D6886" w:rsidRDefault="00126310" w:rsidP="00126310">
            <w:pPr>
              <w:keepNext/>
              <w:keepLines/>
              <w:rPr>
                <w:color w:val="FF0000"/>
              </w:rPr>
            </w:pPr>
          </w:p>
        </w:tc>
        <w:tc>
          <w:tcPr>
            <w:tcW w:w="2542" w:type="dxa"/>
            <w:tcBorders>
              <w:left w:val="single" w:sz="4" w:space="0" w:color="auto"/>
              <w:right w:val="nil"/>
            </w:tcBorders>
            <w:shd w:val="clear" w:color="auto" w:fill="auto"/>
            <w:tcMar>
              <w:top w:w="0" w:type="dxa"/>
              <w:left w:w="0" w:type="dxa"/>
              <w:bottom w:w="0" w:type="dxa"/>
              <w:right w:w="0" w:type="dxa"/>
            </w:tcMar>
          </w:tcPr>
          <w:p w14:paraId="5B300CD4" w14:textId="77777777" w:rsidR="00126310" w:rsidRPr="002D6886" w:rsidRDefault="00126310" w:rsidP="00126310">
            <w:pPr>
              <w:keepNext/>
              <w:keepLines/>
              <w:rPr>
                <w:color w:val="FF0000"/>
              </w:rPr>
            </w:pPr>
          </w:p>
        </w:tc>
        <w:tc>
          <w:tcPr>
            <w:tcW w:w="342" w:type="dxa"/>
            <w:tcBorders>
              <w:left w:val="nil"/>
              <w:right w:val="single" w:sz="4" w:space="0" w:color="auto"/>
            </w:tcBorders>
            <w:shd w:val="clear" w:color="auto" w:fill="auto"/>
            <w:tcMar>
              <w:top w:w="0" w:type="dxa"/>
              <w:left w:w="0" w:type="dxa"/>
              <w:bottom w:w="0" w:type="dxa"/>
              <w:right w:w="0" w:type="dxa"/>
            </w:tcMar>
          </w:tcPr>
          <w:p w14:paraId="5D68FD07" w14:textId="77777777" w:rsidR="00126310" w:rsidRPr="002D6886" w:rsidRDefault="00126310" w:rsidP="00126310">
            <w:pPr>
              <w:keepNext/>
              <w:keepLines/>
              <w:rPr>
                <w:color w:val="FF0000"/>
              </w:rPr>
            </w:pPr>
          </w:p>
        </w:tc>
        <w:tc>
          <w:tcPr>
            <w:tcW w:w="2394" w:type="dxa"/>
            <w:gridSpan w:val="2"/>
            <w:tcBorders>
              <w:left w:val="single" w:sz="4" w:space="0" w:color="auto"/>
            </w:tcBorders>
            <w:shd w:val="clear" w:color="auto" w:fill="auto"/>
            <w:tcMar>
              <w:top w:w="0" w:type="dxa"/>
              <w:left w:w="0" w:type="dxa"/>
              <w:bottom w:w="0" w:type="dxa"/>
              <w:right w:w="0" w:type="dxa"/>
            </w:tcMar>
          </w:tcPr>
          <w:p w14:paraId="1FBFD17B" w14:textId="77777777" w:rsidR="00126310" w:rsidRPr="002D6886" w:rsidRDefault="00126310" w:rsidP="00126310">
            <w:pPr>
              <w:keepNext/>
              <w:keepLines/>
              <w:rPr>
                <w:color w:val="FF0000"/>
              </w:rPr>
            </w:pPr>
          </w:p>
        </w:tc>
      </w:tr>
      <w:tr w:rsidR="00126310" w:rsidRPr="002D6886" w14:paraId="5DE20365" w14:textId="77777777" w:rsidTr="00126310">
        <w:tblPrEx>
          <w:jc w:val="left"/>
          <w:tblBorders>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wBefore w:w="108" w:type="dxa"/>
        </w:trPr>
        <w:tc>
          <w:tcPr>
            <w:tcW w:w="709" w:type="dxa"/>
            <w:tcBorders>
              <w:bottom w:val="single" w:sz="4" w:space="0" w:color="auto"/>
              <w:right w:val="single" w:sz="4" w:space="0" w:color="auto"/>
            </w:tcBorders>
            <w:shd w:val="clear" w:color="auto" w:fill="auto"/>
            <w:tcMar>
              <w:top w:w="0" w:type="dxa"/>
              <w:left w:w="0" w:type="dxa"/>
              <w:bottom w:w="0" w:type="dxa"/>
              <w:right w:w="0" w:type="dxa"/>
            </w:tcMar>
          </w:tcPr>
          <w:p w14:paraId="135B4FC3" w14:textId="77777777" w:rsidR="00126310" w:rsidRPr="002D6886" w:rsidRDefault="00126310" w:rsidP="00126310">
            <w:pPr>
              <w:keepNext/>
              <w:keepLines/>
              <w:rPr>
                <w:color w:val="FF0000"/>
              </w:rPr>
            </w:pPr>
          </w:p>
        </w:tc>
        <w:tc>
          <w:tcPr>
            <w:tcW w:w="3133" w:type="dxa"/>
            <w:tcBorders>
              <w:left w:val="single" w:sz="4" w:space="0" w:color="auto"/>
              <w:bottom w:val="single" w:sz="4" w:space="0" w:color="auto"/>
            </w:tcBorders>
            <w:shd w:val="clear" w:color="auto" w:fill="auto"/>
          </w:tcPr>
          <w:p w14:paraId="310F9E31" w14:textId="77777777" w:rsidR="00126310" w:rsidRPr="002D6886" w:rsidRDefault="008E340A" w:rsidP="00126310">
            <w:pPr>
              <w:keepNext/>
              <w:keepLines/>
              <w:rPr>
                <w:noProof/>
                <w:color w:val="FF0000"/>
                <w:lang w:eastAsia="en-GB"/>
              </w:rPr>
            </w:pPr>
            <w:r>
              <w:rPr>
                <w:noProof/>
                <w:lang w:val="en-US"/>
              </w:rPr>
              <mc:AlternateContent>
                <mc:Choice Requires="wps">
                  <w:drawing>
                    <wp:anchor distT="0" distB="0" distL="114296" distR="114296" simplePos="0" relativeHeight="251666432" behindDoc="0" locked="0" layoutInCell="1" allowOverlap="1" wp14:anchorId="062FD1E2" wp14:editId="7393919B">
                      <wp:simplePos x="0" y="0"/>
                      <wp:positionH relativeFrom="column">
                        <wp:posOffset>57149</wp:posOffset>
                      </wp:positionH>
                      <wp:positionV relativeFrom="paragraph">
                        <wp:posOffset>19050</wp:posOffset>
                      </wp:positionV>
                      <wp:extent cx="0" cy="114300"/>
                      <wp:effectExtent l="95250" t="0" r="38100" b="38100"/>
                      <wp:wrapNone/>
                      <wp:docPr id="141" name="Straight Arrow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page">
                        <wp14:pctWidth>0</wp14:pctWidth>
                      </wp14:sizeRelH>
                      <wp14:sizeRelV relativeFrom="margin">
                        <wp14:pctHeight>0</wp14:pctHeight>
                      </wp14:sizeRelV>
                    </wp:anchor>
                  </w:drawing>
                </mc:Choice>
                <mc:Fallback>
                  <w:pict>
                    <v:shape w14:anchorId="2900667C" id="Straight Arrow Connector 141" o:spid="_x0000_s1026" type="#_x0000_t32" style="position:absolute;margin-left:4.5pt;margin-top:1.5pt;width:0;height:9pt;z-index:2516664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" strokecolor="windowText">
                      <v:stroke startarrowwidth="wide" endarrow="classic" endarrowwidth="wide"/>
                      <o:lock v:ext="edit" shapetype="f"/>
                    </v:shape>
                  </w:pict>
                </mc:Fallback>
              </mc:AlternateContent>
            </w:r>
          </w:p>
        </w:tc>
        <w:tc>
          <w:tcPr>
            <w:tcW w:w="411" w:type="dxa"/>
            <w:tcBorders>
              <w:bottom w:val="single" w:sz="4" w:space="0" w:color="auto"/>
              <w:right w:val="single" w:sz="4" w:space="0" w:color="auto"/>
            </w:tcBorders>
            <w:shd w:val="clear" w:color="auto" w:fill="auto"/>
            <w:tcMar>
              <w:top w:w="0" w:type="dxa"/>
              <w:left w:w="0" w:type="dxa"/>
              <w:bottom w:w="0" w:type="dxa"/>
              <w:right w:w="0" w:type="dxa"/>
            </w:tcMar>
          </w:tcPr>
          <w:p w14:paraId="3F349A0A" w14:textId="77777777" w:rsidR="00126310" w:rsidRPr="002D6886" w:rsidRDefault="00126310" w:rsidP="00126310">
            <w:pPr>
              <w:tabs>
                <w:tab w:val="left" w:pos="1418"/>
              </w:tabs>
              <w:spacing w:after="200"/>
              <w:rPr>
                <w:color w:val="FF0000"/>
              </w:rPr>
            </w:pPr>
          </w:p>
        </w:tc>
        <w:tc>
          <w:tcPr>
            <w:tcW w:w="2542" w:type="dxa"/>
            <w:tcBorders>
              <w:left w:val="single" w:sz="4" w:space="0" w:color="auto"/>
              <w:bottom w:val="single" w:sz="4" w:space="0" w:color="auto"/>
              <w:right w:val="nil"/>
            </w:tcBorders>
            <w:shd w:val="clear" w:color="auto" w:fill="auto"/>
            <w:tcMar>
              <w:top w:w="0" w:type="dxa"/>
              <w:left w:w="0" w:type="dxa"/>
              <w:bottom w:w="0" w:type="dxa"/>
              <w:right w:w="0" w:type="dxa"/>
            </w:tcMar>
          </w:tcPr>
          <w:p w14:paraId="60063C1C" w14:textId="77777777" w:rsidR="00126310" w:rsidRPr="002D6886" w:rsidRDefault="00126310" w:rsidP="00126310">
            <w:pPr>
              <w:keepNext/>
              <w:keepLines/>
              <w:rPr>
                <w:color w:val="FF0000"/>
              </w:rPr>
            </w:pPr>
          </w:p>
        </w:tc>
        <w:tc>
          <w:tcPr>
            <w:tcW w:w="342" w:type="dxa"/>
            <w:tcBorders>
              <w:left w:val="nil"/>
              <w:bottom w:val="single" w:sz="4" w:space="0" w:color="auto"/>
              <w:right w:val="single" w:sz="4" w:space="0" w:color="auto"/>
            </w:tcBorders>
            <w:shd w:val="clear" w:color="auto" w:fill="auto"/>
            <w:tcMar>
              <w:top w:w="0" w:type="dxa"/>
              <w:left w:w="0" w:type="dxa"/>
              <w:bottom w:w="0" w:type="dxa"/>
              <w:right w:w="0" w:type="dxa"/>
            </w:tcMar>
          </w:tcPr>
          <w:p w14:paraId="6A3CED23" w14:textId="77777777" w:rsidR="00126310" w:rsidRPr="002D6886" w:rsidRDefault="00126310" w:rsidP="00126310">
            <w:pPr>
              <w:keepNext/>
              <w:keepLines/>
              <w:rPr>
                <w:color w:val="FF0000"/>
              </w:rPr>
            </w:pPr>
          </w:p>
        </w:tc>
        <w:tc>
          <w:tcPr>
            <w:tcW w:w="2394" w:type="dxa"/>
            <w:gridSpan w:val="2"/>
            <w:tcBorders>
              <w:left w:val="single" w:sz="4" w:space="0" w:color="auto"/>
              <w:bottom w:val="single" w:sz="4" w:space="0" w:color="auto"/>
            </w:tcBorders>
            <w:shd w:val="clear" w:color="auto" w:fill="auto"/>
            <w:tcMar>
              <w:top w:w="0" w:type="dxa"/>
              <w:left w:w="0" w:type="dxa"/>
              <w:bottom w:w="0" w:type="dxa"/>
              <w:right w:w="0" w:type="dxa"/>
            </w:tcMar>
          </w:tcPr>
          <w:p w14:paraId="3E62584B" w14:textId="77777777" w:rsidR="00126310" w:rsidRPr="002D6886" w:rsidRDefault="00126310" w:rsidP="00126310">
            <w:pPr>
              <w:keepNext/>
              <w:keepLines/>
              <w:rPr>
                <w:color w:val="FF0000"/>
              </w:rPr>
            </w:pPr>
          </w:p>
        </w:tc>
      </w:tr>
      <w:tr w:rsidR="00126310" w:rsidRPr="002D6886" w14:paraId="2395D435" w14:textId="77777777" w:rsidTr="00126310">
        <w:tblPrEx>
          <w:jc w:val="left"/>
          <w:tblBorders>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wBefore w:w="108" w:type="dxa"/>
        </w:trPr>
        <w:tc>
          <w:tcPr>
            <w:tcW w:w="709" w:type="dxa"/>
            <w:tcBorders>
              <w:top w:val="single" w:sz="4" w:space="0" w:color="auto"/>
              <w:bottom w:val="nil"/>
              <w:right w:val="single" w:sz="4" w:space="0" w:color="auto"/>
            </w:tcBorders>
            <w:shd w:val="clear" w:color="auto" w:fill="auto"/>
          </w:tcPr>
          <w:p w14:paraId="42A924D7" w14:textId="77777777" w:rsidR="00126310" w:rsidRPr="002D6886" w:rsidRDefault="00126310" w:rsidP="00126310">
            <w:pPr>
              <w:keepNext/>
              <w:keepLines/>
              <w:rPr>
                <w:color w:val="FF0000"/>
              </w:rPr>
            </w:pPr>
            <w:r w:rsidRPr="002D6886">
              <w:rPr>
                <w:b/>
                <w:color w:val="FF0000"/>
              </w:rPr>
              <w:t>1c:</w:t>
            </w:r>
          </w:p>
        </w:tc>
        <w:tc>
          <w:tcPr>
            <w:tcW w:w="3133" w:type="dxa"/>
            <w:tcBorders>
              <w:top w:val="single" w:sz="4" w:space="0" w:color="auto"/>
              <w:left w:val="single" w:sz="4" w:space="0" w:color="auto"/>
              <w:bottom w:val="nil"/>
            </w:tcBorders>
            <w:shd w:val="clear" w:color="auto" w:fill="auto"/>
          </w:tcPr>
          <w:p w14:paraId="6DF71C34" w14:textId="77777777" w:rsidR="00126310" w:rsidRPr="002D6886" w:rsidRDefault="00126310" w:rsidP="00126310">
            <w:pPr>
              <w:keepNext/>
              <w:keepLines/>
              <w:rPr>
                <w:noProof/>
                <w:color w:val="FF0000"/>
                <w:lang w:eastAsia="en-GB"/>
              </w:rPr>
            </w:pPr>
            <w:r w:rsidRPr="002D6886">
              <w:rPr>
                <w:color w:val="FF0000"/>
              </w:rPr>
              <w:t xml:space="preserve">Existing human </w:t>
            </w:r>
            <w:r w:rsidRPr="002D6886">
              <w:rPr>
                <w:color w:val="FF0000"/>
                <w:vertAlign w:val="superscript"/>
              </w:rPr>
              <w:t>a</w:t>
            </w:r>
            <w:r w:rsidRPr="002D6886">
              <w:rPr>
                <w:color w:val="FF0000"/>
              </w:rPr>
              <w:t xml:space="preserve"> or standard animal skin corrosion/irritation data </w:t>
            </w:r>
          </w:p>
        </w:tc>
        <w:tc>
          <w:tcPr>
            <w:tcW w:w="411" w:type="dxa"/>
            <w:tcBorders>
              <w:top w:val="single" w:sz="4" w:space="0" w:color="auto"/>
              <w:bottom w:val="nil"/>
              <w:right w:val="single" w:sz="4" w:space="0" w:color="auto"/>
            </w:tcBorders>
            <w:shd w:val="clear" w:color="auto" w:fill="auto"/>
            <w:tcMar>
              <w:top w:w="0" w:type="dxa"/>
              <w:left w:w="0" w:type="dxa"/>
              <w:bottom w:w="0" w:type="dxa"/>
              <w:right w:w="0" w:type="dxa"/>
            </w:tcMar>
          </w:tcPr>
          <w:p w14:paraId="3C01D766" w14:textId="77777777" w:rsidR="00126310" w:rsidRPr="002D6886" w:rsidRDefault="008E340A" w:rsidP="00126310">
            <w:pPr>
              <w:keepNext/>
              <w:keepLines/>
              <w:rPr>
                <w:color w:val="FF0000"/>
              </w:rPr>
            </w:pPr>
            <w:r>
              <w:rPr>
                <w:noProof/>
                <w:lang w:val="en-US"/>
              </w:rPr>
              <mc:AlternateContent>
                <mc:Choice Requires="wps">
                  <w:drawing>
                    <wp:anchor distT="4294967292" distB="4294967292" distL="114300" distR="114300" simplePos="0" relativeHeight="251667456" behindDoc="0" locked="0" layoutInCell="1" allowOverlap="1" wp14:anchorId="7F45E496" wp14:editId="375F434E">
                      <wp:simplePos x="0" y="0"/>
                      <wp:positionH relativeFrom="column">
                        <wp:posOffset>24765</wp:posOffset>
                      </wp:positionH>
                      <wp:positionV relativeFrom="paragraph">
                        <wp:posOffset>109854</wp:posOffset>
                      </wp:positionV>
                      <wp:extent cx="133350" cy="0"/>
                      <wp:effectExtent l="0" t="95250" r="0" b="95250"/>
                      <wp:wrapNone/>
                      <wp:docPr id="140" name="Straight Arrow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7B327924" id="Straight Arrow Connector 140" o:spid="_x0000_s1026" type="#_x0000_t32" style="position:absolute;margin-left:1.95pt;margin-top:8.65pt;width:10.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" strokecolor="windowText">
                      <v:stroke startarrowwidth="wide" endarrow="classic" endarrowwidth="wide"/>
                      <o:lock v:ext="edit" shapetype="f"/>
                    </v:shape>
                  </w:pict>
                </mc:Fallback>
              </mc:AlternateContent>
            </w:r>
          </w:p>
        </w:tc>
        <w:tc>
          <w:tcPr>
            <w:tcW w:w="2542" w:type="dxa"/>
            <w:tcBorders>
              <w:top w:val="single" w:sz="4" w:space="0" w:color="auto"/>
              <w:left w:val="single" w:sz="4" w:space="0" w:color="auto"/>
              <w:bottom w:val="nil"/>
              <w:right w:val="nil"/>
            </w:tcBorders>
            <w:shd w:val="clear" w:color="auto" w:fill="auto"/>
          </w:tcPr>
          <w:p w14:paraId="2DB13C19" w14:textId="77777777" w:rsidR="00126310" w:rsidRPr="002D6886" w:rsidRDefault="00126310" w:rsidP="00126310">
            <w:pPr>
              <w:keepNext/>
              <w:keepLines/>
              <w:rPr>
                <w:color w:val="FF0000"/>
              </w:rPr>
            </w:pPr>
            <w:r w:rsidRPr="002D6886">
              <w:rPr>
                <w:color w:val="FF0000"/>
              </w:rPr>
              <w:t>Not a skin corrosive or skin irritant</w:t>
            </w:r>
          </w:p>
        </w:tc>
        <w:tc>
          <w:tcPr>
            <w:tcW w:w="342" w:type="dxa"/>
            <w:tcBorders>
              <w:top w:val="single" w:sz="4" w:space="0" w:color="auto"/>
              <w:left w:val="nil"/>
              <w:bottom w:val="nil"/>
              <w:right w:val="single" w:sz="4" w:space="0" w:color="auto"/>
            </w:tcBorders>
            <w:shd w:val="clear" w:color="auto" w:fill="auto"/>
            <w:tcMar>
              <w:top w:w="0" w:type="dxa"/>
              <w:left w:w="0" w:type="dxa"/>
              <w:bottom w:w="0" w:type="dxa"/>
              <w:right w:w="0" w:type="dxa"/>
            </w:tcMar>
          </w:tcPr>
          <w:p w14:paraId="035B4EF9" w14:textId="77777777" w:rsidR="00126310" w:rsidRPr="002D6886" w:rsidRDefault="008E340A" w:rsidP="00126310">
            <w:pPr>
              <w:keepNext/>
              <w:keepLines/>
              <w:rPr>
                <w:color w:val="FF0000"/>
              </w:rPr>
            </w:pPr>
            <w:r>
              <w:rPr>
                <w:noProof/>
                <w:lang w:val="en-US"/>
              </w:rPr>
              <mc:AlternateContent>
                <mc:Choice Requires="wps">
                  <w:drawing>
                    <wp:anchor distT="4294967292" distB="4294967292" distL="114300" distR="114300" simplePos="0" relativeHeight="251668480" behindDoc="0" locked="0" layoutInCell="1" allowOverlap="1" wp14:anchorId="5CA5E811" wp14:editId="63C4C11F">
                      <wp:simplePos x="0" y="0"/>
                      <wp:positionH relativeFrom="column">
                        <wp:posOffset>44450</wp:posOffset>
                      </wp:positionH>
                      <wp:positionV relativeFrom="paragraph">
                        <wp:posOffset>71754</wp:posOffset>
                      </wp:positionV>
                      <wp:extent cx="133350" cy="0"/>
                      <wp:effectExtent l="0" t="95250" r="0" b="95250"/>
                      <wp:wrapNone/>
                      <wp:docPr id="139" name="Straight Arrow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7C3049DD" id="Straight Arrow Connector 139" o:spid="_x0000_s1026" type="#_x0000_t32" style="position:absolute;margin-left:3.5pt;margin-top:5.65pt;width:10.5pt;height:0;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" strokecolor="windowText">
                      <v:stroke startarrowwidth="wide" endarrow="classic" endarrowwidth="wide"/>
                      <o:lock v:ext="edit" shapetype="f"/>
                    </v:shape>
                  </w:pict>
                </mc:Fallback>
              </mc:AlternateContent>
            </w:r>
          </w:p>
        </w:tc>
        <w:tc>
          <w:tcPr>
            <w:tcW w:w="2394" w:type="dxa"/>
            <w:gridSpan w:val="2"/>
            <w:tcBorders>
              <w:top w:val="single" w:sz="4" w:space="0" w:color="auto"/>
              <w:left w:val="single" w:sz="4" w:space="0" w:color="auto"/>
              <w:bottom w:val="nil"/>
            </w:tcBorders>
            <w:shd w:val="clear" w:color="auto" w:fill="auto"/>
          </w:tcPr>
          <w:p w14:paraId="60F1494C" w14:textId="77777777" w:rsidR="00126310" w:rsidRPr="002D6886" w:rsidRDefault="00126310" w:rsidP="00126310">
            <w:pPr>
              <w:keepNext/>
              <w:keepLines/>
              <w:rPr>
                <w:b/>
                <w:color w:val="FF0000"/>
              </w:rPr>
            </w:pPr>
            <w:r w:rsidRPr="002D6886">
              <w:rPr>
                <w:b/>
                <w:color w:val="FF0000"/>
              </w:rPr>
              <w:t>Not classified</w:t>
            </w:r>
          </w:p>
        </w:tc>
      </w:tr>
      <w:tr w:rsidR="00126310" w:rsidRPr="002D6886" w14:paraId="1E3DB49E" w14:textId="77777777" w:rsidTr="00126310">
        <w:tblPrEx>
          <w:jc w:val="left"/>
          <w:tblBorders>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wBefore w:w="108" w:type="dxa"/>
        </w:trPr>
        <w:tc>
          <w:tcPr>
            <w:tcW w:w="709" w:type="dxa"/>
            <w:tcBorders>
              <w:top w:val="nil"/>
              <w:right w:val="single" w:sz="4" w:space="0" w:color="auto"/>
            </w:tcBorders>
            <w:shd w:val="clear" w:color="auto" w:fill="auto"/>
            <w:tcMar>
              <w:top w:w="0" w:type="dxa"/>
              <w:left w:w="0" w:type="dxa"/>
              <w:bottom w:w="0" w:type="dxa"/>
              <w:right w:w="0" w:type="dxa"/>
            </w:tcMar>
          </w:tcPr>
          <w:p w14:paraId="45FAC8CD" w14:textId="77777777" w:rsidR="00126310" w:rsidRPr="002D6886" w:rsidRDefault="00126310" w:rsidP="00126310">
            <w:pPr>
              <w:keepNext/>
              <w:keepLines/>
              <w:rPr>
                <w:color w:val="FF0000"/>
              </w:rPr>
            </w:pPr>
          </w:p>
        </w:tc>
        <w:tc>
          <w:tcPr>
            <w:tcW w:w="3133" w:type="dxa"/>
            <w:tcBorders>
              <w:top w:val="nil"/>
              <w:left w:val="single" w:sz="4" w:space="0" w:color="auto"/>
            </w:tcBorders>
            <w:shd w:val="clear" w:color="auto" w:fill="auto"/>
            <w:tcMar>
              <w:top w:w="0" w:type="dxa"/>
              <w:left w:w="0" w:type="dxa"/>
              <w:bottom w:w="0" w:type="dxa"/>
              <w:right w:w="0" w:type="dxa"/>
            </w:tcMar>
          </w:tcPr>
          <w:p w14:paraId="40F62841" w14:textId="77777777" w:rsidR="00126310" w:rsidRPr="002D6886" w:rsidRDefault="008E340A" w:rsidP="00126310">
            <w:pPr>
              <w:keepNext/>
              <w:keepLines/>
              <w:rPr>
                <w:color w:val="FF0000"/>
              </w:rPr>
            </w:pPr>
            <w:r>
              <w:rPr>
                <w:noProof/>
                <w:lang w:val="en-US"/>
              </w:rPr>
              <mc:AlternateContent>
                <mc:Choice Requires="wps">
                  <w:drawing>
                    <wp:anchor distT="0" distB="0" distL="114296" distR="114296" simplePos="0" relativeHeight="251669504" behindDoc="0" locked="0" layoutInCell="1" allowOverlap="1" wp14:anchorId="0E31A026" wp14:editId="20D99C23">
                      <wp:simplePos x="0" y="0"/>
                      <wp:positionH relativeFrom="column">
                        <wp:posOffset>122554</wp:posOffset>
                      </wp:positionH>
                      <wp:positionV relativeFrom="paragraph">
                        <wp:posOffset>12700</wp:posOffset>
                      </wp:positionV>
                      <wp:extent cx="0" cy="114300"/>
                      <wp:effectExtent l="95250" t="0" r="38100" b="38100"/>
                      <wp:wrapNone/>
                      <wp:docPr id="138" name="Straight Arrow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page">
                        <wp14:pctWidth>0</wp14:pctWidth>
                      </wp14:sizeRelH>
                      <wp14:sizeRelV relativeFrom="margin">
                        <wp14:pctHeight>0</wp14:pctHeight>
                      </wp14:sizeRelV>
                    </wp:anchor>
                  </w:drawing>
                </mc:Choice>
                <mc:Fallback>
                  <w:pict>
                    <v:shape w14:anchorId="0C6BA4D6" id="Straight Arrow Connector 138" o:spid="_x0000_s1026" type="#_x0000_t32" style="position:absolute;margin-left:9.65pt;margin-top:1pt;width:0;height:9pt;z-index:2516695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" strokecolor="windowText">
                      <v:stroke startarrowwidth="wide" endarrow="classic" endarrowwidth="wide"/>
                      <o:lock v:ext="edit" shapetype="f"/>
                    </v:shape>
                  </w:pict>
                </mc:Fallback>
              </mc:AlternateContent>
            </w:r>
          </w:p>
        </w:tc>
        <w:tc>
          <w:tcPr>
            <w:tcW w:w="411" w:type="dxa"/>
            <w:tcBorders>
              <w:top w:val="nil"/>
              <w:right w:val="single" w:sz="4" w:space="0" w:color="auto"/>
            </w:tcBorders>
            <w:shd w:val="clear" w:color="auto" w:fill="auto"/>
            <w:tcMar>
              <w:top w:w="0" w:type="dxa"/>
              <w:left w:w="0" w:type="dxa"/>
              <w:bottom w:w="0" w:type="dxa"/>
              <w:right w:w="0" w:type="dxa"/>
            </w:tcMar>
          </w:tcPr>
          <w:p w14:paraId="3E731FE7" w14:textId="77777777" w:rsidR="00126310" w:rsidRPr="002D6886" w:rsidRDefault="00126310" w:rsidP="00126310">
            <w:pPr>
              <w:keepNext/>
              <w:keepLines/>
              <w:rPr>
                <w:color w:val="FF0000"/>
              </w:rPr>
            </w:pPr>
          </w:p>
        </w:tc>
        <w:tc>
          <w:tcPr>
            <w:tcW w:w="2542" w:type="dxa"/>
            <w:tcBorders>
              <w:top w:val="nil"/>
              <w:left w:val="single" w:sz="4" w:space="0" w:color="auto"/>
              <w:right w:val="nil"/>
            </w:tcBorders>
            <w:shd w:val="clear" w:color="auto" w:fill="auto"/>
            <w:tcMar>
              <w:top w:w="0" w:type="dxa"/>
              <w:left w:w="0" w:type="dxa"/>
              <w:bottom w:w="0" w:type="dxa"/>
              <w:right w:w="0" w:type="dxa"/>
            </w:tcMar>
          </w:tcPr>
          <w:p w14:paraId="619BB609" w14:textId="77777777" w:rsidR="00126310" w:rsidRPr="002D6886" w:rsidRDefault="00126310" w:rsidP="00126310">
            <w:pPr>
              <w:keepNext/>
              <w:keepLines/>
              <w:rPr>
                <w:color w:val="FF0000"/>
              </w:rPr>
            </w:pPr>
          </w:p>
        </w:tc>
        <w:tc>
          <w:tcPr>
            <w:tcW w:w="342" w:type="dxa"/>
            <w:tcBorders>
              <w:top w:val="nil"/>
              <w:left w:val="nil"/>
              <w:right w:val="single" w:sz="4" w:space="0" w:color="auto"/>
            </w:tcBorders>
            <w:shd w:val="clear" w:color="auto" w:fill="auto"/>
            <w:tcMar>
              <w:top w:w="0" w:type="dxa"/>
              <w:left w:w="0" w:type="dxa"/>
              <w:bottom w:w="0" w:type="dxa"/>
              <w:right w:w="0" w:type="dxa"/>
            </w:tcMar>
          </w:tcPr>
          <w:p w14:paraId="2DA35E4C" w14:textId="77777777" w:rsidR="00126310" w:rsidRPr="002D6886" w:rsidRDefault="00126310" w:rsidP="00126310">
            <w:pPr>
              <w:keepNext/>
              <w:keepLines/>
              <w:rPr>
                <w:color w:val="FF0000"/>
              </w:rPr>
            </w:pPr>
          </w:p>
        </w:tc>
        <w:tc>
          <w:tcPr>
            <w:tcW w:w="2394" w:type="dxa"/>
            <w:gridSpan w:val="2"/>
            <w:tcBorders>
              <w:top w:val="nil"/>
              <w:left w:val="single" w:sz="4" w:space="0" w:color="auto"/>
            </w:tcBorders>
            <w:shd w:val="clear" w:color="auto" w:fill="auto"/>
            <w:tcMar>
              <w:top w:w="0" w:type="dxa"/>
              <w:left w:w="0" w:type="dxa"/>
              <w:bottom w:w="0" w:type="dxa"/>
              <w:right w:w="0" w:type="dxa"/>
            </w:tcMar>
          </w:tcPr>
          <w:p w14:paraId="6F655A14" w14:textId="77777777" w:rsidR="00126310" w:rsidRPr="002D6886" w:rsidRDefault="00126310" w:rsidP="00126310">
            <w:pPr>
              <w:keepNext/>
              <w:keepLines/>
              <w:rPr>
                <w:color w:val="FF0000"/>
              </w:rPr>
            </w:pPr>
          </w:p>
        </w:tc>
      </w:tr>
      <w:tr w:rsidR="00126310" w:rsidRPr="002D6886" w14:paraId="0FFD9D45" w14:textId="77777777" w:rsidTr="00126310">
        <w:tblPrEx>
          <w:jc w:val="left"/>
          <w:tblBorders>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wBefore w:w="108" w:type="dxa"/>
        </w:trPr>
        <w:tc>
          <w:tcPr>
            <w:tcW w:w="709" w:type="dxa"/>
            <w:tcBorders>
              <w:right w:val="single" w:sz="4" w:space="0" w:color="auto"/>
            </w:tcBorders>
            <w:shd w:val="clear" w:color="auto" w:fill="auto"/>
            <w:tcMar>
              <w:top w:w="0" w:type="dxa"/>
              <w:left w:w="0" w:type="dxa"/>
              <w:bottom w:w="0" w:type="dxa"/>
              <w:right w:w="0" w:type="dxa"/>
            </w:tcMar>
          </w:tcPr>
          <w:p w14:paraId="4046D4E9" w14:textId="77777777" w:rsidR="00126310" w:rsidRPr="002D6886" w:rsidRDefault="00126310" w:rsidP="00126310">
            <w:pPr>
              <w:keepNext/>
              <w:keepLines/>
              <w:rPr>
                <w:color w:val="FF0000"/>
              </w:rPr>
            </w:pPr>
          </w:p>
        </w:tc>
        <w:tc>
          <w:tcPr>
            <w:tcW w:w="3133" w:type="dxa"/>
            <w:tcBorders>
              <w:left w:val="single" w:sz="4" w:space="0" w:color="auto"/>
            </w:tcBorders>
            <w:shd w:val="clear" w:color="auto" w:fill="auto"/>
          </w:tcPr>
          <w:p w14:paraId="7862BB5E" w14:textId="77777777" w:rsidR="00126310" w:rsidRPr="002D6886" w:rsidRDefault="00126310" w:rsidP="00126310">
            <w:pPr>
              <w:keepNext/>
              <w:keepLines/>
              <w:rPr>
                <w:noProof/>
                <w:color w:val="FF0000"/>
                <w:lang w:eastAsia="en-GB"/>
              </w:rPr>
            </w:pPr>
            <w:r w:rsidRPr="002D6886">
              <w:rPr>
                <w:noProof/>
                <w:color w:val="FF0000"/>
                <w:lang w:eastAsia="en-GB"/>
              </w:rPr>
              <w:t>Insufficient/Inconclusive/No data</w:t>
            </w:r>
          </w:p>
        </w:tc>
        <w:tc>
          <w:tcPr>
            <w:tcW w:w="411" w:type="dxa"/>
            <w:tcBorders>
              <w:right w:val="single" w:sz="4" w:space="0" w:color="auto"/>
            </w:tcBorders>
            <w:shd w:val="clear" w:color="auto" w:fill="auto"/>
            <w:tcMar>
              <w:top w:w="0" w:type="dxa"/>
              <w:left w:w="0" w:type="dxa"/>
              <w:bottom w:w="0" w:type="dxa"/>
              <w:right w:w="0" w:type="dxa"/>
            </w:tcMar>
          </w:tcPr>
          <w:p w14:paraId="7EBB0559" w14:textId="77777777" w:rsidR="00126310" w:rsidRPr="002D6886" w:rsidRDefault="00126310" w:rsidP="00126310">
            <w:pPr>
              <w:keepNext/>
              <w:keepLines/>
              <w:rPr>
                <w:color w:val="FF0000"/>
              </w:rPr>
            </w:pPr>
          </w:p>
        </w:tc>
        <w:tc>
          <w:tcPr>
            <w:tcW w:w="2542" w:type="dxa"/>
            <w:tcBorders>
              <w:left w:val="single" w:sz="4" w:space="0" w:color="auto"/>
              <w:right w:val="nil"/>
            </w:tcBorders>
            <w:shd w:val="clear" w:color="auto" w:fill="auto"/>
            <w:tcMar>
              <w:top w:w="0" w:type="dxa"/>
              <w:left w:w="0" w:type="dxa"/>
              <w:bottom w:w="0" w:type="dxa"/>
              <w:right w:w="0" w:type="dxa"/>
            </w:tcMar>
          </w:tcPr>
          <w:p w14:paraId="67C91F71" w14:textId="77777777" w:rsidR="00126310" w:rsidRPr="002D6886" w:rsidRDefault="00126310" w:rsidP="00126310">
            <w:pPr>
              <w:keepNext/>
              <w:keepLines/>
              <w:rPr>
                <w:color w:val="FF0000"/>
              </w:rPr>
            </w:pPr>
          </w:p>
        </w:tc>
        <w:tc>
          <w:tcPr>
            <w:tcW w:w="342" w:type="dxa"/>
            <w:tcBorders>
              <w:left w:val="nil"/>
              <w:right w:val="single" w:sz="4" w:space="0" w:color="auto"/>
            </w:tcBorders>
            <w:shd w:val="clear" w:color="auto" w:fill="auto"/>
            <w:tcMar>
              <w:top w:w="0" w:type="dxa"/>
              <w:left w:w="0" w:type="dxa"/>
              <w:bottom w:w="0" w:type="dxa"/>
              <w:right w:w="0" w:type="dxa"/>
            </w:tcMar>
          </w:tcPr>
          <w:p w14:paraId="29C8127C" w14:textId="77777777" w:rsidR="00126310" w:rsidRPr="002D6886" w:rsidRDefault="00126310" w:rsidP="00126310">
            <w:pPr>
              <w:keepNext/>
              <w:keepLines/>
              <w:rPr>
                <w:color w:val="FF0000"/>
              </w:rPr>
            </w:pPr>
          </w:p>
        </w:tc>
        <w:tc>
          <w:tcPr>
            <w:tcW w:w="2394" w:type="dxa"/>
            <w:gridSpan w:val="2"/>
            <w:tcBorders>
              <w:left w:val="single" w:sz="4" w:space="0" w:color="auto"/>
            </w:tcBorders>
            <w:shd w:val="clear" w:color="auto" w:fill="auto"/>
            <w:tcMar>
              <w:top w:w="0" w:type="dxa"/>
              <w:left w:w="0" w:type="dxa"/>
              <w:bottom w:w="0" w:type="dxa"/>
              <w:right w:w="0" w:type="dxa"/>
            </w:tcMar>
          </w:tcPr>
          <w:p w14:paraId="7B79F01E" w14:textId="77777777" w:rsidR="00126310" w:rsidRPr="002D6886" w:rsidRDefault="00126310" w:rsidP="00126310">
            <w:pPr>
              <w:keepNext/>
              <w:keepLines/>
              <w:rPr>
                <w:color w:val="FF0000"/>
              </w:rPr>
            </w:pPr>
          </w:p>
        </w:tc>
      </w:tr>
      <w:tr w:rsidR="00126310" w:rsidRPr="002D6886" w14:paraId="5C4D6CDD" w14:textId="77777777" w:rsidTr="00126310">
        <w:tblPrEx>
          <w:jc w:val="left"/>
          <w:tblBorders>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wBefore w:w="108" w:type="dxa"/>
        </w:trPr>
        <w:tc>
          <w:tcPr>
            <w:tcW w:w="709" w:type="dxa"/>
            <w:tcBorders>
              <w:bottom w:val="single" w:sz="4" w:space="0" w:color="auto"/>
              <w:right w:val="single" w:sz="4" w:space="0" w:color="auto"/>
            </w:tcBorders>
            <w:shd w:val="clear" w:color="auto" w:fill="auto"/>
            <w:tcMar>
              <w:top w:w="0" w:type="dxa"/>
              <w:left w:w="0" w:type="dxa"/>
              <w:bottom w:w="0" w:type="dxa"/>
              <w:right w:w="0" w:type="dxa"/>
            </w:tcMar>
          </w:tcPr>
          <w:p w14:paraId="0F8728FA" w14:textId="77777777" w:rsidR="00126310" w:rsidRPr="002D6886" w:rsidRDefault="00126310" w:rsidP="00126310">
            <w:pPr>
              <w:keepNext/>
              <w:keepLines/>
              <w:rPr>
                <w:color w:val="FF0000"/>
              </w:rPr>
            </w:pPr>
          </w:p>
        </w:tc>
        <w:tc>
          <w:tcPr>
            <w:tcW w:w="3133" w:type="dxa"/>
            <w:tcBorders>
              <w:left w:val="single" w:sz="4" w:space="0" w:color="auto"/>
              <w:bottom w:val="single" w:sz="4" w:space="0" w:color="auto"/>
            </w:tcBorders>
            <w:shd w:val="clear" w:color="auto" w:fill="auto"/>
          </w:tcPr>
          <w:p w14:paraId="4F3BA82E" w14:textId="77777777" w:rsidR="00126310" w:rsidRPr="002D6886" w:rsidRDefault="008E340A" w:rsidP="00126310">
            <w:pPr>
              <w:keepNext/>
              <w:keepLines/>
              <w:rPr>
                <w:noProof/>
                <w:color w:val="FF0000"/>
                <w:lang w:eastAsia="en-GB"/>
              </w:rPr>
            </w:pPr>
            <w:r>
              <w:rPr>
                <w:noProof/>
                <w:lang w:val="en-US"/>
              </w:rPr>
              <mc:AlternateContent>
                <mc:Choice Requires="wps">
                  <w:drawing>
                    <wp:anchor distT="0" distB="0" distL="114296" distR="114296" simplePos="0" relativeHeight="251670528" behindDoc="0" locked="0" layoutInCell="1" allowOverlap="1" wp14:anchorId="5747A562" wp14:editId="72A0830E">
                      <wp:simplePos x="0" y="0"/>
                      <wp:positionH relativeFrom="column">
                        <wp:posOffset>57149</wp:posOffset>
                      </wp:positionH>
                      <wp:positionV relativeFrom="paragraph">
                        <wp:posOffset>19050</wp:posOffset>
                      </wp:positionV>
                      <wp:extent cx="0" cy="114300"/>
                      <wp:effectExtent l="95250" t="0" r="38100" b="38100"/>
                      <wp:wrapNone/>
                      <wp:docPr id="137" name="Straight Arrow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page">
                        <wp14:pctWidth>0</wp14:pctWidth>
                      </wp14:sizeRelH>
                      <wp14:sizeRelV relativeFrom="margin">
                        <wp14:pctHeight>0</wp14:pctHeight>
                      </wp14:sizeRelV>
                    </wp:anchor>
                  </w:drawing>
                </mc:Choice>
                <mc:Fallback>
                  <w:pict>
                    <v:shape w14:anchorId="3E18D2A5" id="Straight Arrow Connector 137" o:spid="_x0000_s1026" type="#_x0000_t32" style="position:absolute;margin-left:4.5pt;margin-top:1.5pt;width:0;height:9pt;z-index:251670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" strokecolor="windowText">
                      <v:stroke startarrowwidth="wide" endarrow="classic" endarrowwidth="wide"/>
                      <o:lock v:ext="edit" shapetype="f"/>
                    </v:shape>
                  </w:pict>
                </mc:Fallback>
              </mc:AlternateContent>
            </w:r>
          </w:p>
        </w:tc>
        <w:tc>
          <w:tcPr>
            <w:tcW w:w="411" w:type="dxa"/>
            <w:tcBorders>
              <w:bottom w:val="single" w:sz="4" w:space="0" w:color="auto"/>
              <w:right w:val="single" w:sz="4" w:space="0" w:color="auto"/>
            </w:tcBorders>
            <w:shd w:val="clear" w:color="auto" w:fill="auto"/>
            <w:tcMar>
              <w:top w:w="0" w:type="dxa"/>
              <w:left w:w="0" w:type="dxa"/>
              <w:bottom w:w="0" w:type="dxa"/>
              <w:right w:w="0" w:type="dxa"/>
            </w:tcMar>
          </w:tcPr>
          <w:p w14:paraId="3EAFD0BE" w14:textId="77777777" w:rsidR="00126310" w:rsidRPr="002D6886" w:rsidRDefault="00126310" w:rsidP="00126310">
            <w:pPr>
              <w:keepNext/>
              <w:keepLines/>
              <w:rPr>
                <w:color w:val="FF0000"/>
              </w:rPr>
            </w:pPr>
          </w:p>
        </w:tc>
        <w:tc>
          <w:tcPr>
            <w:tcW w:w="2542" w:type="dxa"/>
            <w:tcBorders>
              <w:left w:val="single" w:sz="4" w:space="0" w:color="auto"/>
              <w:bottom w:val="single" w:sz="4" w:space="0" w:color="auto"/>
              <w:right w:val="nil"/>
            </w:tcBorders>
            <w:shd w:val="clear" w:color="auto" w:fill="auto"/>
            <w:tcMar>
              <w:top w:w="0" w:type="dxa"/>
              <w:left w:w="0" w:type="dxa"/>
              <w:bottom w:w="0" w:type="dxa"/>
              <w:right w:w="0" w:type="dxa"/>
            </w:tcMar>
          </w:tcPr>
          <w:p w14:paraId="79E7CF4E" w14:textId="77777777" w:rsidR="00126310" w:rsidRPr="002D6886" w:rsidRDefault="00126310" w:rsidP="00126310">
            <w:pPr>
              <w:keepNext/>
              <w:keepLines/>
              <w:rPr>
                <w:color w:val="FF0000"/>
              </w:rPr>
            </w:pPr>
          </w:p>
        </w:tc>
        <w:tc>
          <w:tcPr>
            <w:tcW w:w="342" w:type="dxa"/>
            <w:tcBorders>
              <w:left w:val="nil"/>
              <w:bottom w:val="single" w:sz="4" w:space="0" w:color="auto"/>
              <w:right w:val="single" w:sz="4" w:space="0" w:color="auto"/>
            </w:tcBorders>
            <w:shd w:val="clear" w:color="auto" w:fill="auto"/>
            <w:tcMar>
              <w:top w:w="0" w:type="dxa"/>
              <w:left w:w="0" w:type="dxa"/>
              <w:bottom w:w="0" w:type="dxa"/>
              <w:right w:w="0" w:type="dxa"/>
            </w:tcMar>
          </w:tcPr>
          <w:p w14:paraId="4D08CBB6" w14:textId="77777777" w:rsidR="00126310" w:rsidRPr="002D6886" w:rsidRDefault="00126310" w:rsidP="00126310">
            <w:pPr>
              <w:keepNext/>
              <w:keepLines/>
              <w:rPr>
                <w:color w:val="FF0000"/>
              </w:rPr>
            </w:pPr>
          </w:p>
        </w:tc>
        <w:tc>
          <w:tcPr>
            <w:tcW w:w="2394" w:type="dxa"/>
            <w:gridSpan w:val="2"/>
            <w:tcBorders>
              <w:left w:val="single" w:sz="4" w:space="0" w:color="auto"/>
              <w:bottom w:val="single" w:sz="4" w:space="0" w:color="auto"/>
            </w:tcBorders>
            <w:shd w:val="clear" w:color="auto" w:fill="auto"/>
            <w:tcMar>
              <w:top w:w="0" w:type="dxa"/>
              <w:left w:w="0" w:type="dxa"/>
              <w:bottom w:w="0" w:type="dxa"/>
              <w:right w:w="0" w:type="dxa"/>
            </w:tcMar>
          </w:tcPr>
          <w:p w14:paraId="657BE001" w14:textId="77777777" w:rsidR="00126310" w:rsidRPr="002D6886" w:rsidRDefault="00126310" w:rsidP="00126310">
            <w:pPr>
              <w:keepNext/>
              <w:keepLines/>
              <w:rPr>
                <w:color w:val="FF0000"/>
              </w:rPr>
            </w:pPr>
          </w:p>
        </w:tc>
      </w:tr>
      <w:tr w:rsidR="00126310" w:rsidRPr="002D6886" w14:paraId="4855258C" w14:textId="77777777" w:rsidTr="00126310">
        <w:tblPrEx>
          <w:jc w:val="left"/>
          <w:tblBorders>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wBefore w:w="108" w:type="dxa"/>
        </w:trPr>
        <w:tc>
          <w:tcPr>
            <w:tcW w:w="709" w:type="dxa"/>
            <w:tcBorders>
              <w:top w:val="single" w:sz="4" w:space="0" w:color="auto"/>
              <w:bottom w:val="nil"/>
              <w:right w:val="single" w:sz="4" w:space="0" w:color="auto"/>
            </w:tcBorders>
            <w:shd w:val="clear" w:color="auto" w:fill="auto"/>
          </w:tcPr>
          <w:p w14:paraId="215646B5" w14:textId="77777777" w:rsidR="00126310" w:rsidRPr="002D6886" w:rsidRDefault="00126310" w:rsidP="00126310">
            <w:pPr>
              <w:rPr>
                <w:b/>
                <w:color w:val="FF0000"/>
              </w:rPr>
            </w:pPr>
            <w:r w:rsidRPr="002D6886">
              <w:rPr>
                <w:b/>
                <w:color w:val="FF0000"/>
              </w:rPr>
              <w:t>2a:</w:t>
            </w:r>
          </w:p>
        </w:tc>
        <w:tc>
          <w:tcPr>
            <w:tcW w:w="3133" w:type="dxa"/>
            <w:tcBorders>
              <w:top w:val="single" w:sz="4" w:space="0" w:color="auto"/>
              <w:left w:val="single" w:sz="4" w:space="0" w:color="auto"/>
              <w:bottom w:val="nil"/>
            </w:tcBorders>
            <w:shd w:val="clear" w:color="auto" w:fill="auto"/>
          </w:tcPr>
          <w:p w14:paraId="05E3613A" w14:textId="77777777" w:rsidR="00126310" w:rsidRPr="002D6886" w:rsidRDefault="00126310" w:rsidP="00126310">
            <w:pPr>
              <w:rPr>
                <w:color w:val="FF0000"/>
              </w:rPr>
            </w:pPr>
            <w:r w:rsidRPr="002D6886">
              <w:rPr>
                <w:color w:val="FF0000"/>
              </w:rPr>
              <w:t xml:space="preserve">Existing </w:t>
            </w:r>
            <w:r w:rsidRPr="002D6886">
              <w:rPr>
                <w:i/>
                <w:color w:val="FF0000"/>
              </w:rPr>
              <w:t>ex vivo/in vitro</w:t>
            </w:r>
            <w:r w:rsidRPr="002D6886">
              <w:rPr>
                <w:color w:val="FF0000"/>
              </w:rPr>
              <w:t xml:space="preserve"> skin corrosion data</w:t>
            </w:r>
            <w:r w:rsidRPr="002D6886">
              <w:rPr>
                <w:color w:val="FF0000"/>
                <w:vertAlign w:val="superscript"/>
              </w:rPr>
              <w:t xml:space="preserve"> </w:t>
            </w:r>
          </w:p>
        </w:tc>
        <w:tc>
          <w:tcPr>
            <w:tcW w:w="411" w:type="dxa"/>
            <w:tcBorders>
              <w:top w:val="single" w:sz="4" w:space="0" w:color="auto"/>
              <w:bottom w:val="nil"/>
              <w:right w:val="single" w:sz="4" w:space="0" w:color="auto"/>
            </w:tcBorders>
            <w:shd w:val="clear" w:color="auto" w:fill="auto"/>
            <w:tcMar>
              <w:top w:w="0" w:type="dxa"/>
              <w:left w:w="0" w:type="dxa"/>
              <w:bottom w:w="0" w:type="dxa"/>
              <w:right w:w="0" w:type="dxa"/>
            </w:tcMar>
          </w:tcPr>
          <w:p w14:paraId="7F15AEE1" w14:textId="77777777" w:rsidR="00126310" w:rsidRPr="002D6886" w:rsidRDefault="008E340A" w:rsidP="00126310">
            <w:pPr>
              <w:rPr>
                <w:noProof/>
                <w:color w:val="FF0000"/>
                <w:lang w:eastAsia="en-GB"/>
              </w:rPr>
            </w:pPr>
            <w:r>
              <w:rPr>
                <w:noProof/>
                <w:lang w:val="en-US"/>
              </w:rPr>
              <mc:AlternateContent>
                <mc:Choice Requires="wps">
                  <w:drawing>
                    <wp:anchor distT="4294967292" distB="4294967292" distL="114300" distR="114300" simplePos="0" relativeHeight="251691008" behindDoc="0" locked="0" layoutInCell="1" allowOverlap="1" wp14:anchorId="12D0A3DA" wp14:editId="692AAE18">
                      <wp:simplePos x="0" y="0"/>
                      <wp:positionH relativeFrom="column">
                        <wp:posOffset>34290</wp:posOffset>
                      </wp:positionH>
                      <wp:positionV relativeFrom="paragraph">
                        <wp:posOffset>59054</wp:posOffset>
                      </wp:positionV>
                      <wp:extent cx="133350" cy="0"/>
                      <wp:effectExtent l="0" t="95250" r="0" b="952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0E94CA67" id="Straight Arrow Connector 3" o:spid="_x0000_s1026" type="#_x0000_t32" style="position:absolute;margin-left:2.7pt;margin-top:4.65pt;width:10.5pt;height:0;z-index:251691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" strokecolor="windowText">
                      <v:stroke startarrowwidth="wide" endarrow="classic" endarrowwidth="wide"/>
                      <o:lock v:ext="edit" shapetype="f"/>
                    </v:shape>
                  </w:pict>
                </mc:Fallback>
              </mc:AlternateContent>
            </w:r>
          </w:p>
        </w:tc>
        <w:tc>
          <w:tcPr>
            <w:tcW w:w="2542" w:type="dxa"/>
            <w:tcBorders>
              <w:top w:val="single" w:sz="4" w:space="0" w:color="auto"/>
              <w:left w:val="single" w:sz="4" w:space="0" w:color="auto"/>
              <w:bottom w:val="nil"/>
              <w:right w:val="nil"/>
            </w:tcBorders>
            <w:shd w:val="clear" w:color="auto" w:fill="auto"/>
          </w:tcPr>
          <w:p w14:paraId="7DE2F282" w14:textId="77777777" w:rsidR="00126310" w:rsidRPr="002D6886" w:rsidRDefault="00126310" w:rsidP="00126310">
            <w:pPr>
              <w:rPr>
                <w:color w:val="FF0000"/>
              </w:rPr>
            </w:pPr>
            <w:r w:rsidRPr="002D6886">
              <w:rPr>
                <w:color w:val="FF0000"/>
              </w:rPr>
              <w:t>Skin corrosive</w:t>
            </w:r>
          </w:p>
        </w:tc>
        <w:tc>
          <w:tcPr>
            <w:tcW w:w="342" w:type="dxa"/>
            <w:tcBorders>
              <w:top w:val="single" w:sz="4" w:space="0" w:color="auto"/>
              <w:left w:val="nil"/>
              <w:bottom w:val="nil"/>
              <w:right w:val="single" w:sz="4" w:space="0" w:color="auto"/>
            </w:tcBorders>
            <w:shd w:val="clear" w:color="auto" w:fill="auto"/>
            <w:tcMar>
              <w:top w:w="0" w:type="dxa"/>
              <w:left w:w="0" w:type="dxa"/>
              <w:bottom w:w="0" w:type="dxa"/>
              <w:right w:w="0" w:type="dxa"/>
            </w:tcMar>
          </w:tcPr>
          <w:p w14:paraId="067E6056" w14:textId="77777777" w:rsidR="00126310" w:rsidRPr="002D6886" w:rsidRDefault="008E340A" w:rsidP="00126310">
            <w:pPr>
              <w:rPr>
                <w:noProof/>
                <w:color w:val="FF0000"/>
                <w:lang w:eastAsia="en-GB"/>
              </w:rPr>
            </w:pPr>
            <w:r>
              <w:rPr>
                <w:noProof/>
                <w:lang w:val="en-US"/>
              </w:rPr>
              <mc:AlternateContent>
                <mc:Choice Requires="wps">
                  <w:drawing>
                    <wp:anchor distT="4294967292" distB="4294967292" distL="114300" distR="114300" simplePos="0" relativeHeight="251692032" behindDoc="0" locked="0" layoutInCell="1" allowOverlap="1" wp14:anchorId="2565CEFF" wp14:editId="4DC2E547">
                      <wp:simplePos x="0" y="0"/>
                      <wp:positionH relativeFrom="column">
                        <wp:posOffset>53340</wp:posOffset>
                      </wp:positionH>
                      <wp:positionV relativeFrom="paragraph">
                        <wp:posOffset>59054</wp:posOffset>
                      </wp:positionV>
                      <wp:extent cx="133350" cy="0"/>
                      <wp:effectExtent l="0" t="95250" r="0" b="952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56299451" id="Straight Arrow Connector 4" o:spid="_x0000_s1026" type="#_x0000_t32" style="position:absolute;margin-left:4.2pt;margin-top:4.65pt;width:10.5pt;height:0;z-index:2516920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" strokecolor="windowText">
                      <v:stroke startarrowwidth="wide" endarrow="classic" endarrowwidth="wide"/>
                      <o:lock v:ext="edit" shapetype="f"/>
                    </v:shape>
                  </w:pict>
                </mc:Fallback>
              </mc:AlternateContent>
            </w:r>
          </w:p>
        </w:tc>
        <w:tc>
          <w:tcPr>
            <w:tcW w:w="2394" w:type="dxa"/>
            <w:gridSpan w:val="2"/>
            <w:tcBorders>
              <w:top w:val="single" w:sz="4" w:space="0" w:color="auto"/>
              <w:left w:val="single" w:sz="4" w:space="0" w:color="auto"/>
              <w:bottom w:val="nil"/>
            </w:tcBorders>
            <w:shd w:val="clear" w:color="auto" w:fill="auto"/>
          </w:tcPr>
          <w:p w14:paraId="39428781" w14:textId="77777777" w:rsidR="00126310" w:rsidRPr="002D6886" w:rsidRDefault="00126310" w:rsidP="00126310">
            <w:pPr>
              <w:rPr>
                <w:color w:val="FF0000"/>
              </w:rPr>
            </w:pPr>
            <w:r w:rsidRPr="002D6886">
              <w:rPr>
                <w:color w:val="FF0000"/>
              </w:rPr>
              <w:t xml:space="preserve">Classify as </w:t>
            </w:r>
            <w:r w:rsidRPr="002D6886">
              <w:rPr>
                <w:b/>
                <w:color w:val="FF0000"/>
              </w:rPr>
              <w:t>skin corrosive </w:t>
            </w:r>
            <w:r w:rsidRPr="002D6886">
              <w:rPr>
                <w:color w:val="FF0000"/>
                <w:vertAlign w:val="superscript"/>
              </w:rPr>
              <w:t>b</w:t>
            </w:r>
          </w:p>
        </w:tc>
      </w:tr>
      <w:tr w:rsidR="00126310" w:rsidRPr="002D6886" w14:paraId="6446A0BA" w14:textId="77777777" w:rsidTr="00126310">
        <w:tblPrEx>
          <w:jc w:val="left"/>
          <w:tblBorders>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wBefore w:w="108" w:type="dxa"/>
        </w:trPr>
        <w:tc>
          <w:tcPr>
            <w:tcW w:w="709" w:type="dxa"/>
            <w:tcBorders>
              <w:top w:val="nil"/>
              <w:right w:val="single" w:sz="4" w:space="0" w:color="auto"/>
            </w:tcBorders>
            <w:shd w:val="clear" w:color="auto" w:fill="auto"/>
          </w:tcPr>
          <w:p w14:paraId="058E42DB" w14:textId="77777777" w:rsidR="00126310" w:rsidRPr="002D6886" w:rsidRDefault="00126310" w:rsidP="00126310">
            <w:pPr>
              <w:rPr>
                <w:b/>
                <w:color w:val="FF0000"/>
              </w:rPr>
            </w:pPr>
          </w:p>
        </w:tc>
        <w:tc>
          <w:tcPr>
            <w:tcW w:w="3133" w:type="dxa"/>
            <w:tcBorders>
              <w:top w:val="nil"/>
              <w:left w:val="single" w:sz="4" w:space="0" w:color="auto"/>
            </w:tcBorders>
            <w:shd w:val="clear" w:color="auto" w:fill="auto"/>
          </w:tcPr>
          <w:p w14:paraId="3DA77A9D" w14:textId="77777777" w:rsidR="00126310" w:rsidRPr="002D6886" w:rsidRDefault="008E340A" w:rsidP="00126310">
            <w:pPr>
              <w:rPr>
                <w:color w:val="FF0000"/>
              </w:rPr>
            </w:pPr>
            <w:r>
              <w:rPr>
                <w:noProof/>
                <w:lang w:val="en-US"/>
              </w:rPr>
              <mc:AlternateContent>
                <mc:Choice Requires="wps">
                  <w:drawing>
                    <wp:anchor distT="0" distB="0" distL="114296" distR="114296" simplePos="0" relativeHeight="251693056" behindDoc="0" locked="0" layoutInCell="1" allowOverlap="1" wp14:anchorId="48E2AA10" wp14:editId="3AA2F66A">
                      <wp:simplePos x="0" y="0"/>
                      <wp:positionH relativeFrom="column">
                        <wp:posOffset>47624</wp:posOffset>
                      </wp:positionH>
                      <wp:positionV relativeFrom="paragraph">
                        <wp:posOffset>31750</wp:posOffset>
                      </wp:positionV>
                      <wp:extent cx="0" cy="114300"/>
                      <wp:effectExtent l="95250" t="0" r="38100" b="381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page">
                        <wp14:pctWidth>0</wp14:pctWidth>
                      </wp14:sizeRelH>
                      <wp14:sizeRelV relativeFrom="margin">
                        <wp14:pctHeight>0</wp14:pctHeight>
                      </wp14:sizeRelV>
                    </wp:anchor>
                  </w:drawing>
                </mc:Choice>
                <mc:Fallback>
                  <w:pict>
                    <v:shape w14:anchorId="0A022A9D" id="Straight Arrow Connector 5" o:spid="_x0000_s1026" type="#_x0000_t32" style="position:absolute;margin-left:3.75pt;margin-top:2.5pt;width:0;height:9pt;z-index:2516930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" strokecolor="windowText">
                      <v:stroke startarrowwidth="wide" endarrow="classic" endarrowwidth="wide"/>
                      <o:lock v:ext="edit" shapetype="f"/>
                    </v:shape>
                  </w:pict>
                </mc:Fallback>
              </mc:AlternateContent>
            </w:r>
          </w:p>
        </w:tc>
        <w:tc>
          <w:tcPr>
            <w:tcW w:w="411" w:type="dxa"/>
            <w:tcBorders>
              <w:top w:val="nil"/>
              <w:right w:val="single" w:sz="4" w:space="0" w:color="auto"/>
            </w:tcBorders>
            <w:shd w:val="clear" w:color="auto" w:fill="auto"/>
            <w:tcMar>
              <w:top w:w="0" w:type="dxa"/>
              <w:left w:w="0" w:type="dxa"/>
              <w:bottom w:w="0" w:type="dxa"/>
              <w:right w:w="0" w:type="dxa"/>
            </w:tcMar>
          </w:tcPr>
          <w:p w14:paraId="5D17B592" w14:textId="77777777" w:rsidR="00126310" w:rsidRPr="002D6886" w:rsidRDefault="00126310" w:rsidP="00126310">
            <w:pPr>
              <w:rPr>
                <w:noProof/>
                <w:color w:val="FF0000"/>
                <w:lang w:eastAsia="en-GB"/>
              </w:rPr>
            </w:pPr>
          </w:p>
        </w:tc>
        <w:tc>
          <w:tcPr>
            <w:tcW w:w="2542" w:type="dxa"/>
            <w:tcBorders>
              <w:top w:val="nil"/>
              <w:left w:val="single" w:sz="4" w:space="0" w:color="auto"/>
              <w:right w:val="nil"/>
            </w:tcBorders>
            <w:shd w:val="clear" w:color="auto" w:fill="auto"/>
          </w:tcPr>
          <w:p w14:paraId="719D8863" w14:textId="77777777" w:rsidR="00126310" w:rsidRPr="002D6886" w:rsidRDefault="00126310" w:rsidP="00126310">
            <w:pPr>
              <w:rPr>
                <w:color w:val="FF0000"/>
              </w:rPr>
            </w:pPr>
          </w:p>
        </w:tc>
        <w:tc>
          <w:tcPr>
            <w:tcW w:w="342" w:type="dxa"/>
            <w:tcBorders>
              <w:top w:val="nil"/>
              <w:left w:val="nil"/>
              <w:right w:val="single" w:sz="4" w:space="0" w:color="auto"/>
            </w:tcBorders>
            <w:shd w:val="clear" w:color="auto" w:fill="auto"/>
            <w:tcMar>
              <w:top w:w="0" w:type="dxa"/>
              <w:left w:w="0" w:type="dxa"/>
              <w:bottom w:w="0" w:type="dxa"/>
              <w:right w:w="0" w:type="dxa"/>
            </w:tcMar>
          </w:tcPr>
          <w:p w14:paraId="438642D0" w14:textId="77777777" w:rsidR="00126310" w:rsidRPr="002D6886" w:rsidRDefault="00126310" w:rsidP="00126310">
            <w:pPr>
              <w:rPr>
                <w:noProof/>
                <w:color w:val="FF0000"/>
                <w:lang w:eastAsia="en-GB"/>
              </w:rPr>
            </w:pPr>
          </w:p>
        </w:tc>
        <w:tc>
          <w:tcPr>
            <w:tcW w:w="2394" w:type="dxa"/>
            <w:gridSpan w:val="2"/>
            <w:tcBorders>
              <w:top w:val="nil"/>
              <w:left w:val="single" w:sz="4" w:space="0" w:color="auto"/>
            </w:tcBorders>
            <w:shd w:val="clear" w:color="auto" w:fill="auto"/>
          </w:tcPr>
          <w:p w14:paraId="10BE015A" w14:textId="77777777" w:rsidR="00126310" w:rsidRPr="002D6886" w:rsidRDefault="00126310" w:rsidP="00126310">
            <w:pPr>
              <w:rPr>
                <w:color w:val="FF0000"/>
                <w:lang w:val="fr-CH"/>
              </w:rPr>
            </w:pPr>
          </w:p>
        </w:tc>
      </w:tr>
      <w:tr w:rsidR="00126310" w:rsidRPr="002D6886" w14:paraId="32D24018" w14:textId="77777777" w:rsidTr="00126310">
        <w:tblPrEx>
          <w:jc w:val="left"/>
          <w:tblBorders>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wBefore w:w="108" w:type="dxa"/>
        </w:trPr>
        <w:tc>
          <w:tcPr>
            <w:tcW w:w="709" w:type="dxa"/>
            <w:tcBorders>
              <w:right w:val="single" w:sz="4" w:space="0" w:color="auto"/>
            </w:tcBorders>
            <w:shd w:val="clear" w:color="auto" w:fill="auto"/>
            <w:tcMar>
              <w:top w:w="0" w:type="dxa"/>
              <w:left w:w="0" w:type="dxa"/>
              <w:bottom w:w="0" w:type="dxa"/>
              <w:right w:w="0" w:type="dxa"/>
            </w:tcMar>
          </w:tcPr>
          <w:p w14:paraId="0490E0E8" w14:textId="77777777" w:rsidR="00126310" w:rsidRPr="002D6886" w:rsidRDefault="00126310" w:rsidP="00126310">
            <w:pPr>
              <w:rPr>
                <w:color w:val="FF0000"/>
                <w:lang w:val="fr-CH"/>
              </w:rPr>
            </w:pPr>
          </w:p>
        </w:tc>
        <w:tc>
          <w:tcPr>
            <w:tcW w:w="3133" w:type="dxa"/>
            <w:tcBorders>
              <w:left w:val="single" w:sz="4" w:space="0" w:color="auto"/>
            </w:tcBorders>
            <w:shd w:val="clear" w:color="auto" w:fill="auto"/>
          </w:tcPr>
          <w:p w14:paraId="4510D5E2" w14:textId="77777777" w:rsidR="00126310" w:rsidRPr="002D6886" w:rsidRDefault="00126310" w:rsidP="00126310">
            <w:pPr>
              <w:rPr>
                <w:noProof/>
                <w:color w:val="FF0000"/>
                <w:lang w:eastAsia="en-GB"/>
              </w:rPr>
            </w:pPr>
            <w:r w:rsidRPr="002D6886">
              <w:rPr>
                <w:noProof/>
                <w:color w:val="FF0000"/>
                <w:lang w:eastAsia="en-GB"/>
              </w:rPr>
              <w:t>Insufficient/Inconclusive/</w:t>
            </w:r>
          </w:p>
          <w:p w14:paraId="31EA2262" w14:textId="77777777" w:rsidR="00126310" w:rsidRPr="002D6886" w:rsidRDefault="00126310" w:rsidP="00126310">
            <w:pPr>
              <w:rPr>
                <w:noProof/>
                <w:color w:val="FF0000"/>
                <w:lang w:eastAsia="en-GB"/>
              </w:rPr>
            </w:pPr>
            <w:r w:rsidRPr="002D6886">
              <w:rPr>
                <w:noProof/>
                <w:color w:val="FF0000"/>
                <w:lang w:eastAsia="en-GB"/>
              </w:rPr>
              <w:t>No data/Negative response</w:t>
            </w:r>
          </w:p>
        </w:tc>
        <w:tc>
          <w:tcPr>
            <w:tcW w:w="411" w:type="dxa"/>
            <w:tcBorders>
              <w:right w:val="single" w:sz="4" w:space="0" w:color="auto"/>
            </w:tcBorders>
            <w:shd w:val="clear" w:color="auto" w:fill="auto"/>
            <w:tcMar>
              <w:top w:w="0" w:type="dxa"/>
              <w:left w:w="0" w:type="dxa"/>
              <w:bottom w:w="0" w:type="dxa"/>
              <w:right w:w="0" w:type="dxa"/>
            </w:tcMar>
          </w:tcPr>
          <w:p w14:paraId="7E35D6ED" w14:textId="77777777" w:rsidR="00126310" w:rsidRPr="002D6886" w:rsidRDefault="00126310" w:rsidP="00126310">
            <w:pPr>
              <w:rPr>
                <w:color w:val="FF0000"/>
              </w:rPr>
            </w:pPr>
          </w:p>
        </w:tc>
        <w:tc>
          <w:tcPr>
            <w:tcW w:w="2542" w:type="dxa"/>
            <w:tcBorders>
              <w:left w:val="single" w:sz="4" w:space="0" w:color="auto"/>
              <w:right w:val="nil"/>
            </w:tcBorders>
            <w:shd w:val="clear" w:color="auto" w:fill="auto"/>
            <w:tcMar>
              <w:top w:w="0" w:type="dxa"/>
              <w:left w:w="0" w:type="dxa"/>
              <w:bottom w:w="0" w:type="dxa"/>
              <w:right w:w="0" w:type="dxa"/>
            </w:tcMar>
          </w:tcPr>
          <w:p w14:paraId="72832D51" w14:textId="77777777" w:rsidR="00126310" w:rsidRPr="002D6886" w:rsidRDefault="00126310" w:rsidP="00126310">
            <w:pPr>
              <w:rPr>
                <w:color w:val="FF0000"/>
              </w:rPr>
            </w:pPr>
          </w:p>
        </w:tc>
        <w:tc>
          <w:tcPr>
            <w:tcW w:w="342" w:type="dxa"/>
            <w:tcBorders>
              <w:left w:val="nil"/>
              <w:right w:val="single" w:sz="4" w:space="0" w:color="auto"/>
            </w:tcBorders>
            <w:shd w:val="clear" w:color="auto" w:fill="auto"/>
            <w:tcMar>
              <w:top w:w="0" w:type="dxa"/>
              <w:left w:w="0" w:type="dxa"/>
              <w:bottom w:w="0" w:type="dxa"/>
              <w:right w:w="0" w:type="dxa"/>
            </w:tcMar>
          </w:tcPr>
          <w:p w14:paraId="2D6E79EF" w14:textId="77777777" w:rsidR="00126310" w:rsidRPr="002D6886" w:rsidRDefault="00126310" w:rsidP="00126310">
            <w:pPr>
              <w:rPr>
                <w:color w:val="FF0000"/>
              </w:rPr>
            </w:pPr>
          </w:p>
        </w:tc>
        <w:tc>
          <w:tcPr>
            <w:tcW w:w="2394" w:type="dxa"/>
            <w:gridSpan w:val="2"/>
            <w:tcBorders>
              <w:left w:val="single" w:sz="4" w:space="0" w:color="auto"/>
            </w:tcBorders>
            <w:shd w:val="clear" w:color="auto" w:fill="auto"/>
            <w:tcMar>
              <w:top w:w="0" w:type="dxa"/>
              <w:left w:w="0" w:type="dxa"/>
              <w:bottom w:w="0" w:type="dxa"/>
              <w:right w:w="0" w:type="dxa"/>
            </w:tcMar>
          </w:tcPr>
          <w:p w14:paraId="024882E5" w14:textId="77777777" w:rsidR="00126310" w:rsidRPr="002D6886" w:rsidRDefault="00126310" w:rsidP="00126310">
            <w:pPr>
              <w:rPr>
                <w:color w:val="FF0000"/>
              </w:rPr>
            </w:pPr>
          </w:p>
        </w:tc>
      </w:tr>
      <w:tr w:rsidR="00126310" w:rsidRPr="002D6886" w14:paraId="0744A08D" w14:textId="77777777" w:rsidTr="00126310">
        <w:tblPrEx>
          <w:jc w:val="left"/>
          <w:tblBorders>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wBefore w:w="108" w:type="dxa"/>
        </w:trPr>
        <w:tc>
          <w:tcPr>
            <w:tcW w:w="709" w:type="dxa"/>
            <w:tcBorders>
              <w:bottom w:val="single" w:sz="4" w:space="0" w:color="auto"/>
              <w:right w:val="single" w:sz="4" w:space="0" w:color="auto"/>
            </w:tcBorders>
            <w:shd w:val="clear" w:color="auto" w:fill="auto"/>
            <w:tcMar>
              <w:top w:w="0" w:type="dxa"/>
              <w:left w:w="0" w:type="dxa"/>
              <w:bottom w:w="0" w:type="dxa"/>
              <w:right w:w="0" w:type="dxa"/>
            </w:tcMar>
          </w:tcPr>
          <w:p w14:paraId="46F19557" w14:textId="77777777" w:rsidR="00126310" w:rsidRPr="002D6886" w:rsidRDefault="00126310" w:rsidP="00126310">
            <w:pPr>
              <w:rPr>
                <w:color w:val="FF0000"/>
              </w:rPr>
            </w:pPr>
          </w:p>
        </w:tc>
        <w:tc>
          <w:tcPr>
            <w:tcW w:w="3133" w:type="dxa"/>
            <w:tcBorders>
              <w:left w:val="single" w:sz="4" w:space="0" w:color="auto"/>
              <w:bottom w:val="single" w:sz="4" w:space="0" w:color="auto"/>
            </w:tcBorders>
            <w:shd w:val="clear" w:color="auto" w:fill="auto"/>
          </w:tcPr>
          <w:p w14:paraId="3CFAF310" w14:textId="77777777" w:rsidR="00126310" w:rsidRPr="002D6886" w:rsidRDefault="008E340A" w:rsidP="00126310">
            <w:pPr>
              <w:rPr>
                <w:noProof/>
                <w:color w:val="FF0000"/>
                <w:lang w:eastAsia="en-GB"/>
              </w:rPr>
            </w:pPr>
            <w:r>
              <w:rPr>
                <w:noProof/>
                <w:lang w:val="en-US"/>
              </w:rPr>
              <mc:AlternateContent>
                <mc:Choice Requires="wps">
                  <w:drawing>
                    <wp:anchor distT="0" distB="0" distL="114296" distR="114296" simplePos="0" relativeHeight="251694080" behindDoc="0" locked="0" layoutInCell="1" allowOverlap="1" wp14:anchorId="18D408BE" wp14:editId="19601866">
                      <wp:simplePos x="0" y="0"/>
                      <wp:positionH relativeFrom="column">
                        <wp:posOffset>57149</wp:posOffset>
                      </wp:positionH>
                      <wp:positionV relativeFrom="paragraph">
                        <wp:posOffset>19050</wp:posOffset>
                      </wp:positionV>
                      <wp:extent cx="0" cy="114300"/>
                      <wp:effectExtent l="95250" t="0" r="38100" b="381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page">
                        <wp14:pctWidth>0</wp14:pctWidth>
                      </wp14:sizeRelH>
                      <wp14:sizeRelV relativeFrom="margin">
                        <wp14:pctHeight>0</wp14:pctHeight>
                      </wp14:sizeRelV>
                    </wp:anchor>
                  </w:drawing>
                </mc:Choice>
                <mc:Fallback>
                  <w:pict>
                    <v:shape w14:anchorId="455A9E69" id="Straight Arrow Connector 8" o:spid="_x0000_s1026" type="#_x0000_t32" style="position:absolute;margin-left:4.5pt;margin-top:1.5pt;width:0;height:9pt;z-index:2516940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" strokecolor="windowText">
                      <v:stroke startarrowwidth="wide" endarrow="classic" endarrowwidth="wide"/>
                      <o:lock v:ext="edit" shapetype="f"/>
                    </v:shape>
                  </w:pict>
                </mc:Fallback>
              </mc:AlternateContent>
            </w:r>
          </w:p>
        </w:tc>
        <w:tc>
          <w:tcPr>
            <w:tcW w:w="411" w:type="dxa"/>
            <w:tcBorders>
              <w:bottom w:val="single" w:sz="4" w:space="0" w:color="auto"/>
              <w:right w:val="single" w:sz="4" w:space="0" w:color="auto"/>
            </w:tcBorders>
            <w:shd w:val="clear" w:color="auto" w:fill="auto"/>
            <w:tcMar>
              <w:top w:w="0" w:type="dxa"/>
              <w:left w:w="0" w:type="dxa"/>
              <w:bottom w:w="0" w:type="dxa"/>
              <w:right w:w="0" w:type="dxa"/>
            </w:tcMar>
          </w:tcPr>
          <w:p w14:paraId="024B7918" w14:textId="77777777" w:rsidR="00126310" w:rsidRPr="002D6886" w:rsidRDefault="00126310" w:rsidP="00126310">
            <w:pPr>
              <w:rPr>
                <w:color w:val="FF0000"/>
              </w:rPr>
            </w:pPr>
          </w:p>
        </w:tc>
        <w:tc>
          <w:tcPr>
            <w:tcW w:w="2542" w:type="dxa"/>
            <w:tcBorders>
              <w:left w:val="single" w:sz="4" w:space="0" w:color="auto"/>
              <w:bottom w:val="single" w:sz="4" w:space="0" w:color="auto"/>
              <w:right w:val="nil"/>
            </w:tcBorders>
            <w:shd w:val="clear" w:color="auto" w:fill="auto"/>
            <w:tcMar>
              <w:top w:w="0" w:type="dxa"/>
              <w:left w:w="0" w:type="dxa"/>
              <w:bottom w:w="0" w:type="dxa"/>
              <w:right w:w="0" w:type="dxa"/>
            </w:tcMar>
          </w:tcPr>
          <w:p w14:paraId="24713DC0" w14:textId="77777777" w:rsidR="00126310" w:rsidRPr="002D6886" w:rsidRDefault="00126310" w:rsidP="00126310">
            <w:pPr>
              <w:rPr>
                <w:color w:val="FF0000"/>
              </w:rPr>
            </w:pPr>
          </w:p>
        </w:tc>
        <w:tc>
          <w:tcPr>
            <w:tcW w:w="342" w:type="dxa"/>
            <w:tcBorders>
              <w:left w:val="nil"/>
              <w:bottom w:val="single" w:sz="4" w:space="0" w:color="auto"/>
              <w:right w:val="single" w:sz="4" w:space="0" w:color="auto"/>
            </w:tcBorders>
            <w:shd w:val="clear" w:color="auto" w:fill="auto"/>
            <w:tcMar>
              <w:top w:w="0" w:type="dxa"/>
              <w:left w:w="0" w:type="dxa"/>
              <w:bottom w:w="0" w:type="dxa"/>
              <w:right w:w="0" w:type="dxa"/>
            </w:tcMar>
          </w:tcPr>
          <w:p w14:paraId="275AB2CA" w14:textId="77777777" w:rsidR="00126310" w:rsidRPr="002D6886" w:rsidRDefault="00126310" w:rsidP="00126310">
            <w:pPr>
              <w:rPr>
                <w:color w:val="FF0000"/>
              </w:rPr>
            </w:pPr>
          </w:p>
        </w:tc>
        <w:tc>
          <w:tcPr>
            <w:tcW w:w="2394" w:type="dxa"/>
            <w:gridSpan w:val="2"/>
            <w:tcBorders>
              <w:left w:val="single" w:sz="4" w:space="0" w:color="auto"/>
              <w:bottom w:val="single" w:sz="4" w:space="0" w:color="auto"/>
            </w:tcBorders>
            <w:shd w:val="clear" w:color="auto" w:fill="auto"/>
            <w:tcMar>
              <w:top w:w="0" w:type="dxa"/>
              <w:left w:w="0" w:type="dxa"/>
              <w:bottom w:w="0" w:type="dxa"/>
              <w:right w:w="0" w:type="dxa"/>
            </w:tcMar>
          </w:tcPr>
          <w:p w14:paraId="5D89B72A" w14:textId="77777777" w:rsidR="00126310" w:rsidRPr="002D6886" w:rsidRDefault="00126310" w:rsidP="00126310">
            <w:pPr>
              <w:rPr>
                <w:color w:val="FF0000"/>
              </w:rPr>
            </w:pPr>
          </w:p>
        </w:tc>
      </w:tr>
      <w:tr w:rsidR="00126310" w:rsidRPr="002D6886" w14:paraId="7677EB5C" w14:textId="77777777" w:rsidTr="00126310">
        <w:tblPrEx>
          <w:jc w:val="left"/>
          <w:tblBorders>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wBefore w:w="108" w:type="dxa"/>
        </w:trPr>
        <w:tc>
          <w:tcPr>
            <w:tcW w:w="709" w:type="dxa"/>
            <w:tcBorders>
              <w:top w:val="single" w:sz="4" w:space="0" w:color="auto"/>
              <w:bottom w:val="nil"/>
              <w:right w:val="single" w:sz="4" w:space="0" w:color="auto"/>
            </w:tcBorders>
            <w:shd w:val="clear" w:color="auto" w:fill="auto"/>
          </w:tcPr>
          <w:p w14:paraId="6ECFEFFA" w14:textId="77777777" w:rsidR="00126310" w:rsidRPr="002D6886" w:rsidRDefault="00126310" w:rsidP="00126310">
            <w:pPr>
              <w:rPr>
                <w:b/>
                <w:color w:val="FF0000"/>
              </w:rPr>
            </w:pPr>
            <w:r w:rsidRPr="002D6886">
              <w:rPr>
                <w:b/>
                <w:color w:val="FF0000"/>
              </w:rPr>
              <w:t>2b:</w:t>
            </w:r>
          </w:p>
        </w:tc>
        <w:tc>
          <w:tcPr>
            <w:tcW w:w="3133" w:type="dxa"/>
            <w:tcBorders>
              <w:top w:val="single" w:sz="4" w:space="0" w:color="auto"/>
              <w:left w:val="single" w:sz="4" w:space="0" w:color="auto"/>
              <w:bottom w:val="nil"/>
            </w:tcBorders>
            <w:shd w:val="clear" w:color="auto" w:fill="auto"/>
          </w:tcPr>
          <w:p w14:paraId="3A3630D9" w14:textId="77777777" w:rsidR="00126310" w:rsidRPr="002D6886" w:rsidRDefault="00126310" w:rsidP="00126310">
            <w:pPr>
              <w:rPr>
                <w:color w:val="FF0000"/>
              </w:rPr>
            </w:pPr>
            <w:r w:rsidRPr="002D6886">
              <w:rPr>
                <w:color w:val="FF0000"/>
              </w:rPr>
              <w:t xml:space="preserve">Existing </w:t>
            </w:r>
            <w:r w:rsidRPr="002D6886">
              <w:rPr>
                <w:i/>
                <w:color w:val="FF0000"/>
              </w:rPr>
              <w:t>ex vivo/in vitro</w:t>
            </w:r>
            <w:r w:rsidRPr="002D6886">
              <w:rPr>
                <w:color w:val="FF0000"/>
              </w:rPr>
              <w:t xml:space="preserve"> data</w:t>
            </w:r>
            <w:r w:rsidRPr="002D6886">
              <w:rPr>
                <w:color w:val="FF0000"/>
                <w:vertAlign w:val="superscript"/>
              </w:rPr>
              <w:t xml:space="preserve"> </w:t>
            </w:r>
          </w:p>
        </w:tc>
        <w:tc>
          <w:tcPr>
            <w:tcW w:w="411" w:type="dxa"/>
            <w:tcBorders>
              <w:top w:val="single" w:sz="4" w:space="0" w:color="auto"/>
              <w:bottom w:val="nil"/>
              <w:right w:val="single" w:sz="4" w:space="0" w:color="auto"/>
            </w:tcBorders>
            <w:shd w:val="clear" w:color="auto" w:fill="auto"/>
            <w:tcMar>
              <w:top w:w="0" w:type="dxa"/>
              <w:left w:w="0" w:type="dxa"/>
              <w:bottom w:w="0" w:type="dxa"/>
              <w:right w:w="0" w:type="dxa"/>
            </w:tcMar>
          </w:tcPr>
          <w:p w14:paraId="4BFCC561" w14:textId="77777777" w:rsidR="00126310" w:rsidRPr="002D6886" w:rsidRDefault="008E340A" w:rsidP="00126310">
            <w:pPr>
              <w:rPr>
                <w:noProof/>
                <w:color w:val="FF0000"/>
                <w:lang w:eastAsia="en-GB"/>
              </w:rPr>
            </w:pPr>
            <w:r>
              <w:rPr>
                <w:noProof/>
                <w:lang w:val="en-US"/>
              </w:rPr>
              <mc:AlternateContent>
                <mc:Choice Requires="wps">
                  <w:drawing>
                    <wp:anchor distT="4294967292" distB="4294967292" distL="114300" distR="114300" simplePos="0" relativeHeight="251695104" behindDoc="0" locked="0" layoutInCell="1" allowOverlap="1" wp14:anchorId="1694BD73" wp14:editId="6334A7B0">
                      <wp:simplePos x="0" y="0"/>
                      <wp:positionH relativeFrom="column">
                        <wp:posOffset>34290</wp:posOffset>
                      </wp:positionH>
                      <wp:positionV relativeFrom="paragraph">
                        <wp:posOffset>59054</wp:posOffset>
                      </wp:positionV>
                      <wp:extent cx="133350" cy="0"/>
                      <wp:effectExtent l="0" t="95250" r="0" b="952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18F6CA78" id="Straight Arrow Connector 9" o:spid="_x0000_s1026" type="#_x0000_t32" style="position:absolute;margin-left:2.7pt;margin-top:4.65pt;width:10.5pt;height:0;z-index:2516951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" strokecolor="windowText">
                      <v:stroke startarrowwidth="wide" endarrow="classic" endarrowwidth="wide"/>
                      <o:lock v:ext="edit" shapetype="f"/>
                    </v:shape>
                  </w:pict>
                </mc:Fallback>
              </mc:AlternateContent>
            </w:r>
          </w:p>
        </w:tc>
        <w:tc>
          <w:tcPr>
            <w:tcW w:w="2542" w:type="dxa"/>
            <w:tcBorders>
              <w:top w:val="single" w:sz="4" w:space="0" w:color="auto"/>
              <w:left w:val="single" w:sz="4" w:space="0" w:color="auto"/>
              <w:bottom w:val="nil"/>
              <w:right w:val="nil"/>
            </w:tcBorders>
            <w:shd w:val="clear" w:color="auto" w:fill="auto"/>
          </w:tcPr>
          <w:p w14:paraId="3B2CFE31" w14:textId="77777777" w:rsidR="00126310" w:rsidRPr="002D6886" w:rsidRDefault="00126310" w:rsidP="00126310">
            <w:pPr>
              <w:rPr>
                <w:color w:val="FF0000"/>
              </w:rPr>
            </w:pPr>
            <w:r w:rsidRPr="002D6886">
              <w:rPr>
                <w:color w:val="FF0000"/>
              </w:rPr>
              <w:t>Negative: Skin corrosive</w:t>
            </w:r>
          </w:p>
        </w:tc>
        <w:tc>
          <w:tcPr>
            <w:tcW w:w="342" w:type="dxa"/>
            <w:tcBorders>
              <w:top w:val="single" w:sz="4" w:space="0" w:color="auto"/>
              <w:left w:val="nil"/>
              <w:bottom w:val="nil"/>
              <w:right w:val="single" w:sz="4" w:space="0" w:color="auto"/>
            </w:tcBorders>
            <w:shd w:val="clear" w:color="auto" w:fill="auto"/>
            <w:tcMar>
              <w:top w:w="0" w:type="dxa"/>
              <w:left w:w="0" w:type="dxa"/>
              <w:bottom w:w="0" w:type="dxa"/>
              <w:right w:w="0" w:type="dxa"/>
            </w:tcMar>
          </w:tcPr>
          <w:p w14:paraId="4820837A" w14:textId="77777777" w:rsidR="00126310" w:rsidRPr="002D6886" w:rsidRDefault="008E340A" w:rsidP="00126310">
            <w:pPr>
              <w:rPr>
                <w:noProof/>
                <w:color w:val="FF0000"/>
                <w:lang w:eastAsia="en-GB"/>
              </w:rPr>
            </w:pPr>
            <w:r>
              <w:rPr>
                <w:noProof/>
                <w:lang w:val="en-US"/>
              </w:rPr>
              <mc:AlternateContent>
                <mc:Choice Requires="wps">
                  <w:drawing>
                    <wp:anchor distT="4294967292" distB="4294967292" distL="114300" distR="114300" simplePos="0" relativeHeight="251696128" behindDoc="0" locked="0" layoutInCell="1" allowOverlap="1" wp14:anchorId="7611ECA4" wp14:editId="28B04A63">
                      <wp:simplePos x="0" y="0"/>
                      <wp:positionH relativeFrom="column">
                        <wp:posOffset>53340</wp:posOffset>
                      </wp:positionH>
                      <wp:positionV relativeFrom="paragraph">
                        <wp:posOffset>59054</wp:posOffset>
                      </wp:positionV>
                      <wp:extent cx="133350" cy="0"/>
                      <wp:effectExtent l="0" t="95250" r="0" b="952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315696E7" id="Straight Arrow Connector 10" o:spid="_x0000_s1026" type="#_x0000_t32" style="position:absolute;margin-left:4.2pt;margin-top:4.65pt;width:10.5pt;height:0;z-index:2516961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" strokecolor="windowText">
                      <v:stroke startarrowwidth="wide" endarrow="classic" endarrowwidth="wide"/>
                      <o:lock v:ext="edit" shapetype="f"/>
                    </v:shape>
                  </w:pict>
                </mc:Fallback>
              </mc:AlternateContent>
            </w:r>
          </w:p>
        </w:tc>
        <w:tc>
          <w:tcPr>
            <w:tcW w:w="2394" w:type="dxa"/>
            <w:gridSpan w:val="2"/>
            <w:tcBorders>
              <w:top w:val="single" w:sz="4" w:space="0" w:color="auto"/>
              <w:left w:val="single" w:sz="4" w:space="0" w:color="auto"/>
              <w:bottom w:val="nil"/>
            </w:tcBorders>
            <w:shd w:val="clear" w:color="auto" w:fill="auto"/>
          </w:tcPr>
          <w:p w14:paraId="2260CBD2" w14:textId="77777777" w:rsidR="00126310" w:rsidRPr="002D6886" w:rsidRDefault="00126310" w:rsidP="00126310">
            <w:pPr>
              <w:rPr>
                <w:color w:val="FF0000"/>
              </w:rPr>
            </w:pPr>
            <w:r w:rsidRPr="002D6886">
              <w:rPr>
                <w:color w:val="FF0000"/>
              </w:rPr>
              <w:t>Classify</w:t>
            </w:r>
            <w:r w:rsidRPr="002D6886">
              <w:rPr>
                <w:color w:val="FF0000"/>
                <w:lang w:val="fr-CH"/>
              </w:rPr>
              <w:t xml:space="preserve"> as </w:t>
            </w:r>
            <w:r w:rsidRPr="002D6886">
              <w:rPr>
                <w:b/>
                <w:color w:val="FF0000"/>
                <w:lang w:val="fr-CH"/>
              </w:rPr>
              <w:t>skin irritant 2</w:t>
            </w:r>
          </w:p>
        </w:tc>
      </w:tr>
      <w:tr w:rsidR="00126310" w:rsidRPr="002D6886" w14:paraId="4923B00D" w14:textId="77777777" w:rsidTr="00126310">
        <w:tblPrEx>
          <w:jc w:val="left"/>
          <w:tblBorders>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wBefore w:w="108" w:type="dxa"/>
        </w:trPr>
        <w:tc>
          <w:tcPr>
            <w:tcW w:w="709" w:type="dxa"/>
            <w:tcBorders>
              <w:top w:val="nil"/>
              <w:right w:val="single" w:sz="4" w:space="0" w:color="auto"/>
            </w:tcBorders>
            <w:shd w:val="clear" w:color="auto" w:fill="auto"/>
          </w:tcPr>
          <w:p w14:paraId="718D31D6" w14:textId="77777777" w:rsidR="00126310" w:rsidRPr="002D6886" w:rsidRDefault="00126310" w:rsidP="00126310">
            <w:pPr>
              <w:rPr>
                <w:b/>
                <w:color w:val="FF0000"/>
              </w:rPr>
            </w:pPr>
          </w:p>
        </w:tc>
        <w:tc>
          <w:tcPr>
            <w:tcW w:w="3133" w:type="dxa"/>
            <w:tcBorders>
              <w:top w:val="nil"/>
              <w:left w:val="single" w:sz="4" w:space="0" w:color="auto"/>
            </w:tcBorders>
            <w:shd w:val="clear" w:color="auto" w:fill="auto"/>
          </w:tcPr>
          <w:p w14:paraId="50BDE40A" w14:textId="77777777" w:rsidR="00126310" w:rsidRPr="002D6886" w:rsidRDefault="008E340A" w:rsidP="00126310">
            <w:pPr>
              <w:rPr>
                <w:color w:val="FF0000"/>
              </w:rPr>
            </w:pPr>
            <w:r>
              <w:rPr>
                <w:noProof/>
                <w:lang w:val="en-US"/>
              </w:rPr>
              <mc:AlternateContent>
                <mc:Choice Requires="wps">
                  <w:drawing>
                    <wp:anchor distT="0" distB="0" distL="114296" distR="114296" simplePos="0" relativeHeight="251697152" behindDoc="0" locked="0" layoutInCell="1" allowOverlap="1" wp14:anchorId="0E2286B8" wp14:editId="5D96F0A6">
                      <wp:simplePos x="0" y="0"/>
                      <wp:positionH relativeFrom="column">
                        <wp:posOffset>47624</wp:posOffset>
                      </wp:positionH>
                      <wp:positionV relativeFrom="paragraph">
                        <wp:posOffset>31750</wp:posOffset>
                      </wp:positionV>
                      <wp:extent cx="0" cy="114300"/>
                      <wp:effectExtent l="95250" t="0" r="38100" b="381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page">
                        <wp14:pctWidth>0</wp14:pctWidth>
                      </wp14:sizeRelH>
                      <wp14:sizeRelV relativeFrom="margin">
                        <wp14:pctHeight>0</wp14:pctHeight>
                      </wp14:sizeRelV>
                    </wp:anchor>
                  </w:drawing>
                </mc:Choice>
                <mc:Fallback>
                  <w:pict>
                    <v:shape w14:anchorId="263F2EA3" id="Straight Arrow Connector 11" o:spid="_x0000_s1026" type="#_x0000_t32" style="position:absolute;margin-left:3.75pt;margin-top:2.5pt;width:0;height:9pt;z-index:2516971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" strokecolor="windowText">
                      <v:stroke startarrowwidth="wide" endarrow="classic" endarrowwidth="wide"/>
                      <o:lock v:ext="edit" shapetype="f"/>
                    </v:shape>
                  </w:pict>
                </mc:Fallback>
              </mc:AlternateContent>
            </w:r>
          </w:p>
        </w:tc>
        <w:tc>
          <w:tcPr>
            <w:tcW w:w="411" w:type="dxa"/>
            <w:tcBorders>
              <w:top w:val="nil"/>
              <w:right w:val="single" w:sz="4" w:space="0" w:color="auto"/>
            </w:tcBorders>
            <w:shd w:val="clear" w:color="auto" w:fill="auto"/>
            <w:tcMar>
              <w:top w:w="0" w:type="dxa"/>
              <w:left w:w="0" w:type="dxa"/>
              <w:bottom w:w="0" w:type="dxa"/>
              <w:right w:w="0" w:type="dxa"/>
            </w:tcMar>
          </w:tcPr>
          <w:p w14:paraId="1FE232DE" w14:textId="77777777" w:rsidR="00126310" w:rsidRPr="002D6886" w:rsidRDefault="00126310" w:rsidP="00126310">
            <w:pPr>
              <w:rPr>
                <w:noProof/>
                <w:color w:val="FF0000"/>
                <w:lang w:eastAsia="en-GB"/>
              </w:rPr>
            </w:pPr>
          </w:p>
        </w:tc>
        <w:tc>
          <w:tcPr>
            <w:tcW w:w="2542" w:type="dxa"/>
            <w:tcBorders>
              <w:top w:val="nil"/>
              <w:left w:val="single" w:sz="4" w:space="0" w:color="auto"/>
              <w:right w:val="nil"/>
            </w:tcBorders>
            <w:shd w:val="clear" w:color="auto" w:fill="auto"/>
          </w:tcPr>
          <w:p w14:paraId="43C64351" w14:textId="77777777" w:rsidR="00126310" w:rsidRPr="002D6886" w:rsidRDefault="00126310" w:rsidP="00126310">
            <w:pPr>
              <w:rPr>
                <w:color w:val="FF0000"/>
              </w:rPr>
            </w:pPr>
            <w:r w:rsidRPr="002D6886">
              <w:rPr>
                <w:color w:val="FF0000"/>
              </w:rPr>
              <w:t>Positive: Skin irritant 2</w:t>
            </w:r>
          </w:p>
        </w:tc>
        <w:tc>
          <w:tcPr>
            <w:tcW w:w="342" w:type="dxa"/>
            <w:tcBorders>
              <w:top w:val="nil"/>
              <w:left w:val="nil"/>
              <w:right w:val="single" w:sz="4" w:space="0" w:color="auto"/>
            </w:tcBorders>
            <w:shd w:val="clear" w:color="auto" w:fill="auto"/>
            <w:tcMar>
              <w:top w:w="0" w:type="dxa"/>
              <w:left w:w="0" w:type="dxa"/>
              <w:bottom w:w="0" w:type="dxa"/>
              <w:right w:w="0" w:type="dxa"/>
            </w:tcMar>
          </w:tcPr>
          <w:p w14:paraId="28115E02" w14:textId="77777777" w:rsidR="00126310" w:rsidRPr="002D6886" w:rsidRDefault="00126310" w:rsidP="00126310">
            <w:pPr>
              <w:rPr>
                <w:noProof/>
                <w:color w:val="FF0000"/>
                <w:lang w:eastAsia="en-GB"/>
              </w:rPr>
            </w:pPr>
          </w:p>
        </w:tc>
        <w:tc>
          <w:tcPr>
            <w:tcW w:w="2394" w:type="dxa"/>
            <w:gridSpan w:val="2"/>
            <w:tcBorders>
              <w:top w:val="nil"/>
              <w:left w:val="single" w:sz="4" w:space="0" w:color="auto"/>
            </w:tcBorders>
            <w:shd w:val="clear" w:color="auto" w:fill="auto"/>
          </w:tcPr>
          <w:p w14:paraId="3D503590" w14:textId="77777777" w:rsidR="00126310" w:rsidRPr="002D6886" w:rsidRDefault="00126310" w:rsidP="00126310">
            <w:pPr>
              <w:rPr>
                <w:color w:val="FF0000"/>
                <w:lang w:val="fr-CH"/>
              </w:rPr>
            </w:pPr>
          </w:p>
        </w:tc>
      </w:tr>
      <w:tr w:rsidR="00126310" w:rsidRPr="002D6886" w14:paraId="1394DC6F" w14:textId="77777777" w:rsidTr="00126310">
        <w:tblPrEx>
          <w:jc w:val="left"/>
          <w:tblBorders>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wBefore w:w="108" w:type="dxa"/>
        </w:trPr>
        <w:tc>
          <w:tcPr>
            <w:tcW w:w="709" w:type="dxa"/>
            <w:tcBorders>
              <w:right w:val="single" w:sz="4" w:space="0" w:color="auto"/>
            </w:tcBorders>
            <w:shd w:val="clear" w:color="auto" w:fill="auto"/>
            <w:tcMar>
              <w:top w:w="0" w:type="dxa"/>
              <w:left w:w="0" w:type="dxa"/>
              <w:bottom w:w="0" w:type="dxa"/>
              <w:right w:w="0" w:type="dxa"/>
            </w:tcMar>
          </w:tcPr>
          <w:p w14:paraId="7925BB49" w14:textId="77777777" w:rsidR="00126310" w:rsidRPr="002D6886" w:rsidRDefault="00126310" w:rsidP="00126310">
            <w:pPr>
              <w:rPr>
                <w:color w:val="FF0000"/>
                <w:lang w:val="fr-CH"/>
              </w:rPr>
            </w:pPr>
          </w:p>
        </w:tc>
        <w:tc>
          <w:tcPr>
            <w:tcW w:w="3133" w:type="dxa"/>
            <w:tcBorders>
              <w:left w:val="single" w:sz="4" w:space="0" w:color="auto"/>
            </w:tcBorders>
            <w:shd w:val="clear" w:color="auto" w:fill="auto"/>
          </w:tcPr>
          <w:p w14:paraId="378ED42F" w14:textId="77777777" w:rsidR="00126310" w:rsidRPr="002D6886" w:rsidRDefault="00126310" w:rsidP="00126310">
            <w:pPr>
              <w:rPr>
                <w:noProof/>
                <w:color w:val="FF0000"/>
                <w:lang w:eastAsia="en-GB"/>
              </w:rPr>
            </w:pPr>
            <w:r w:rsidRPr="002D6886">
              <w:rPr>
                <w:noProof/>
                <w:color w:val="FF0000"/>
                <w:lang w:eastAsia="en-GB"/>
              </w:rPr>
              <w:t>Insufficient/Inconclusive/</w:t>
            </w:r>
          </w:p>
          <w:p w14:paraId="7D6EE1DE" w14:textId="77777777" w:rsidR="00126310" w:rsidRPr="002D6886" w:rsidRDefault="00126310" w:rsidP="00126310">
            <w:pPr>
              <w:rPr>
                <w:noProof/>
                <w:color w:val="FF0000"/>
                <w:lang w:eastAsia="en-GB"/>
              </w:rPr>
            </w:pPr>
            <w:r w:rsidRPr="002D6886">
              <w:rPr>
                <w:noProof/>
                <w:color w:val="FF0000"/>
                <w:lang w:eastAsia="en-GB"/>
              </w:rPr>
              <w:t>No data/Negative response for skin irritation</w:t>
            </w:r>
          </w:p>
        </w:tc>
        <w:tc>
          <w:tcPr>
            <w:tcW w:w="411" w:type="dxa"/>
            <w:tcBorders>
              <w:right w:val="single" w:sz="4" w:space="0" w:color="auto"/>
            </w:tcBorders>
            <w:shd w:val="clear" w:color="auto" w:fill="auto"/>
            <w:tcMar>
              <w:top w:w="0" w:type="dxa"/>
              <w:left w:w="0" w:type="dxa"/>
              <w:bottom w:w="0" w:type="dxa"/>
              <w:right w:w="0" w:type="dxa"/>
            </w:tcMar>
          </w:tcPr>
          <w:p w14:paraId="21DBF6D7" w14:textId="77777777" w:rsidR="00126310" w:rsidRPr="002D6886" w:rsidRDefault="00126310" w:rsidP="00126310">
            <w:pPr>
              <w:rPr>
                <w:color w:val="FF0000"/>
              </w:rPr>
            </w:pPr>
          </w:p>
        </w:tc>
        <w:tc>
          <w:tcPr>
            <w:tcW w:w="2542" w:type="dxa"/>
            <w:tcBorders>
              <w:left w:val="single" w:sz="4" w:space="0" w:color="auto"/>
              <w:right w:val="nil"/>
            </w:tcBorders>
            <w:shd w:val="clear" w:color="auto" w:fill="auto"/>
            <w:tcMar>
              <w:top w:w="0" w:type="dxa"/>
              <w:left w:w="0" w:type="dxa"/>
              <w:bottom w:w="0" w:type="dxa"/>
              <w:right w:w="0" w:type="dxa"/>
            </w:tcMar>
          </w:tcPr>
          <w:p w14:paraId="0E994CE2" w14:textId="77777777" w:rsidR="00126310" w:rsidRPr="002D6886" w:rsidRDefault="00126310" w:rsidP="00126310">
            <w:pPr>
              <w:rPr>
                <w:color w:val="FF0000"/>
              </w:rPr>
            </w:pPr>
          </w:p>
        </w:tc>
        <w:tc>
          <w:tcPr>
            <w:tcW w:w="342" w:type="dxa"/>
            <w:tcBorders>
              <w:left w:val="nil"/>
              <w:right w:val="single" w:sz="4" w:space="0" w:color="auto"/>
            </w:tcBorders>
            <w:shd w:val="clear" w:color="auto" w:fill="auto"/>
            <w:tcMar>
              <w:top w:w="0" w:type="dxa"/>
              <w:left w:w="0" w:type="dxa"/>
              <w:bottom w:w="0" w:type="dxa"/>
              <w:right w:w="0" w:type="dxa"/>
            </w:tcMar>
          </w:tcPr>
          <w:p w14:paraId="2A27251D" w14:textId="77777777" w:rsidR="00126310" w:rsidRPr="002D6886" w:rsidRDefault="00126310" w:rsidP="00126310">
            <w:pPr>
              <w:rPr>
                <w:color w:val="FF0000"/>
              </w:rPr>
            </w:pPr>
          </w:p>
        </w:tc>
        <w:tc>
          <w:tcPr>
            <w:tcW w:w="2394" w:type="dxa"/>
            <w:gridSpan w:val="2"/>
            <w:tcBorders>
              <w:left w:val="single" w:sz="4" w:space="0" w:color="auto"/>
            </w:tcBorders>
            <w:shd w:val="clear" w:color="auto" w:fill="auto"/>
            <w:tcMar>
              <w:top w:w="0" w:type="dxa"/>
              <w:left w:w="0" w:type="dxa"/>
              <w:bottom w:w="0" w:type="dxa"/>
              <w:right w:w="0" w:type="dxa"/>
            </w:tcMar>
          </w:tcPr>
          <w:p w14:paraId="3AC7870D" w14:textId="77777777" w:rsidR="00126310" w:rsidRPr="002D6886" w:rsidRDefault="00126310" w:rsidP="00126310">
            <w:pPr>
              <w:rPr>
                <w:color w:val="FF0000"/>
              </w:rPr>
            </w:pPr>
          </w:p>
        </w:tc>
      </w:tr>
      <w:tr w:rsidR="00126310" w:rsidRPr="002D6886" w14:paraId="4AA63438" w14:textId="77777777" w:rsidTr="00126310">
        <w:tblPrEx>
          <w:jc w:val="left"/>
          <w:tblBorders>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wBefore w:w="108" w:type="dxa"/>
        </w:trPr>
        <w:tc>
          <w:tcPr>
            <w:tcW w:w="709" w:type="dxa"/>
            <w:tcBorders>
              <w:bottom w:val="single" w:sz="4" w:space="0" w:color="auto"/>
              <w:right w:val="single" w:sz="4" w:space="0" w:color="auto"/>
            </w:tcBorders>
            <w:shd w:val="clear" w:color="auto" w:fill="auto"/>
            <w:tcMar>
              <w:top w:w="0" w:type="dxa"/>
              <w:left w:w="0" w:type="dxa"/>
              <w:bottom w:w="0" w:type="dxa"/>
              <w:right w:w="0" w:type="dxa"/>
            </w:tcMar>
          </w:tcPr>
          <w:p w14:paraId="50D95894" w14:textId="77777777" w:rsidR="00126310" w:rsidRPr="002D6886" w:rsidRDefault="00126310" w:rsidP="00126310">
            <w:pPr>
              <w:rPr>
                <w:color w:val="FF0000"/>
              </w:rPr>
            </w:pPr>
          </w:p>
        </w:tc>
        <w:tc>
          <w:tcPr>
            <w:tcW w:w="3133" w:type="dxa"/>
            <w:tcBorders>
              <w:left w:val="single" w:sz="4" w:space="0" w:color="auto"/>
              <w:bottom w:val="single" w:sz="4" w:space="0" w:color="auto"/>
            </w:tcBorders>
            <w:shd w:val="clear" w:color="auto" w:fill="auto"/>
          </w:tcPr>
          <w:p w14:paraId="3D27FFD4" w14:textId="77777777" w:rsidR="00126310" w:rsidRPr="002D6886" w:rsidRDefault="008E340A" w:rsidP="00126310">
            <w:pPr>
              <w:rPr>
                <w:noProof/>
                <w:color w:val="FF0000"/>
                <w:lang w:eastAsia="en-GB"/>
              </w:rPr>
            </w:pPr>
            <w:r>
              <w:rPr>
                <w:noProof/>
                <w:lang w:val="en-US"/>
              </w:rPr>
              <mc:AlternateContent>
                <mc:Choice Requires="wps">
                  <w:drawing>
                    <wp:anchor distT="0" distB="0" distL="114296" distR="114296" simplePos="0" relativeHeight="251698176" behindDoc="0" locked="0" layoutInCell="1" allowOverlap="1" wp14:anchorId="029AE5CD" wp14:editId="0B6EA69E">
                      <wp:simplePos x="0" y="0"/>
                      <wp:positionH relativeFrom="column">
                        <wp:posOffset>57149</wp:posOffset>
                      </wp:positionH>
                      <wp:positionV relativeFrom="paragraph">
                        <wp:posOffset>19050</wp:posOffset>
                      </wp:positionV>
                      <wp:extent cx="0" cy="114300"/>
                      <wp:effectExtent l="95250" t="0" r="38100" b="381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page">
                        <wp14:pctWidth>0</wp14:pctWidth>
                      </wp14:sizeRelH>
                      <wp14:sizeRelV relativeFrom="margin">
                        <wp14:pctHeight>0</wp14:pctHeight>
                      </wp14:sizeRelV>
                    </wp:anchor>
                  </w:drawing>
                </mc:Choice>
                <mc:Fallback>
                  <w:pict>
                    <v:shape w14:anchorId="363AEC1A" id="Straight Arrow Connector 14" o:spid="_x0000_s1026" type="#_x0000_t32" style="position:absolute;margin-left:4.5pt;margin-top:1.5pt;width:0;height:9pt;z-index:2516981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" strokecolor="windowText">
                      <v:stroke startarrowwidth="wide" endarrow="classic" endarrowwidth="wide"/>
                      <o:lock v:ext="edit" shapetype="f"/>
                    </v:shape>
                  </w:pict>
                </mc:Fallback>
              </mc:AlternateContent>
            </w:r>
          </w:p>
        </w:tc>
        <w:tc>
          <w:tcPr>
            <w:tcW w:w="411" w:type="dxa"/>
            <w:tcBorders>
              <w:bottom w:val="single" w:sz="4" w:space="0" w:color="auto"/>
              <w:right w:val="single" w:sz="4" w:space="0" w:color="auto"/>
            </w:tcBorders>
            <w:shd w:val="clear" w:color="auto" w:fill="auto"/>
            <w:tcMar>
              <w:top w:w="0" w:type="dxa"/>
              <w:left w:w="0" w:type="dxa"/>
              <w:bottom w:w="0" w:type="dxa"/>
              <w:right w:w="0" w:type="dxa"/>
            </w:tcMar>
          </w:tcPr>
          <w:p w14:paraId="428E4E98" w14:textId="77777777" w:rsidR="00126310" w:rsidRPr="002D6886" w:rsidRDefault="00126310" w:rsidP="00126310">
            <w:pPr>
              <w:rPr>
                <w:color w:val="FF0000"/>
              </w:rPr>
            </w:pPr>
          </w:p>
        </w:tc>
        <w:tc>
          <w:tcPr>
            <w:tcW w:w="2542" w:type="dxa"/>
            <w:tcBorders>
              <w:left w:val="single" w:sz="4" w:space="0" w:color="auto"/>
              <w:bottom w:val="single" w:sz="4" w:space="0" w:color="auto"/>
              <w:right w:val="nil"/>
            </w:tcBorders>
            <w:shd w:val="clear" w:color="auto" w:fill="auto"/>
            <w:tcMar>
              <w:top w:w="0" w:type="dxa"/>
              <w:left w:w="0" w:type="dxa"/>
              <w:bottom w:w="0" w:type="dxa"/>
              <w:right w:w="0" w:type="dxa"/>
            </w:tcMar>
          </w:tcPr>
          <w:p w14:paraId="6869EA3E" w14:textId="77777777" w:rsidR="00126310" w:rsidRPr="002D6886" w:rsidRDefault="00126310" w:rsidP="00126310">
            <w:pPr>
              <w:rPr>
                <w:color w:val="FF0000"/>
              </w:rPr>
            </w:pPr>
          </w:p>
        </w:tc>
        <w:tc>
          <w:tcPr>
            <w:tcW w:w="342" w:type="dxa"/>
            <w:tcBorders>
              <w:left w:val="nil"/>
              <w:bottom w:val="single" w:sz="4" w:space="0" w:color="auto"/>
              <w:right w:val="single" w:sz="4" w:space="0" w:color="auto"/>
            </w:tcBorders>
            <w:shd w:val="clear" w:color="auto" w:fill="auto"/>
            <w:tcMar>
              <w:top w:w="0" w:type="dxa"/>
              <w:left w:w="0" w:type="dxa"/>
              <w:bottom w:w="0" w:type="dxa"/>
              <w:right w:w="0" w:type="dxa"/>
            </w:tcMar>
          </w:tcPr>
          <w:p w14:paraId="424C423C" w14:textId="77777777" w:rsidR="00126310" w:rsidRPr="002D6886" w:rsidRDefault="00126310" w:rsidP="00126310">
            <w:pPr>
              <w:rPr>
                <w:color w:val="FF0000"/>
              </w:rPr>
            </w:pPr>
          </w:p>
        </w:tc>
        <w:tc>
          <w:tcPr>
            <w:tcW w:w="2394" w:type="dxa"/>
            <w:gridSpan w:val="2"/>
            <w:tcBorders>
              <w:left w:val="single" w:sz="4" w:space="0" w:color="auto"/>
              <w:bottom w:val="single" w:sz="4" w:space="0" w:color="auto"/>
            </w:tcBorders>
            <w:shd w:val="clear" w:color="auto" w:fill="auto"/>
            <w:tcMar>
              <w:top w:w="0" w:type="dxa"/>
              <w:left w:w="0" w:type="dxa"/>
              <w:bottom w:w="0" w:type="dxa"/>
              <w:right w:w="0" w:type="dxa"/>
            </w:tcMar>
          </w:tcPr>
          <w:p w14:paraId="0295DF5A" w14:textId="77777777" w:rsidR="00126310" w:rsidRPr="002D6886" w:rsidRDefault="00126310" w:rsidP="00126310">
            <w:pPr>
              <w:rPr>
                <w:color w:val="FF0000"/>
              </w:rPr>
            </w:pPr>
          </w:p>
        </w:tc>
      </w:tr>
      <w:tr w:rsidR="00126310" w:rsidRPr="002D6886" w14:paraId="52DAA537" w14:textId="77777777" w:rsidTr="00126310">
        <w:tblPrEx>
          <w:jc w:val="left"/>
          <w:tblBorders>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wBefore w:w="108" w:type="dxa"/>
        </w:trPr>
        <w:tc>
          <w:tcPr>
            <w:tcW w:w="709" w:type="dxa"/>
            <w:vMerge w:val="restart"/>
            <w:tcBorders>
              <w:top w:val="single" w:sz="4" w:space="0" w:color="auto"/>
              <w:right w:val="single" w:sz="4" w:space="0" w:color="auto"/>
            </w:tcBorders>
            <w:shd w:val="clear" w:color="auto" w:fill="auto"/>
          </w:tcPr>
          <w:p w14:paraId="652E2ED9" w14:textId="77777777" w:rsidR="00126310" w:rsidRPr="002D6886" w:rsidRDefault="00126310" w:rsidP="00126310">
            <w:pPr>
              <w:rPr>
                <w:b/>
                <w:color w:val="FF0000"/>
              </w:rPr>
            </w:pPr>
            <w:commentRangeStart w:id="3"/>
            <w:r w:rsidRPr="002D6886">
              <w:rPr>
                <w:b/>
                <w:color w:val="FF0000"/>
              </w:rPr>
              <w:t xml:space="preserve">2c: </w:t>
            </w:r>
            <w:r w:rsidRPr="002D6886">
              <w:rPr>
                <w:color w:val="FF0000"/>
              </w:rPr>
              <w:t>(only for authorities not applying Category 3)</w:t>
            </w:r>
            <w:commentRangeEnd w:id="3"/>
            <w:r w:rsidRPr="002D6886">
              <w:rPr>
                <w:rStyle w:val="CommentReference"/>
                <w:color w:val="FF0000"/>
              </w:rPr>
              <w:commentReference w:id="3"/>
            </w:r>
          </w:p>
        </w:tc>
        <w:tc>
          <w:tcPr>
            <w:tcW w:w="3133" w:type="dxa"/>
            <w:tcBorders>
              <w:top w:val="single" w:sz="4" w:space="0" w:color="auto"/>
              <w:left w:val="single" w:sz="4" w:space="0" w:color="auto"/>
              <w:bottom w:val="nil"/>
              <w:right w:val="nil"/>
            </w:tcBorders>
            <w:shd w:val="clear" w:color="auto" w:fill="auto"/>
          </w:tcPr>
          <w:p w14:paraId="37C817E5" w14:textId="77777777" w:rsidR="00126310" w:rsidRPr="002D6886" w:rsidRDefault="00126310" w:rsidP="00126310">
            <w:pPr>
              <w:rPr>
                <w:color w:val="FF0000"/>
              </w:rPr>
            </w:pPr>
            <w:r w:rsidRPr="002D6886">
              <w:rPr>
                <w:color w:val="FF0000"/>
              </w:rPr>
              <w:t xml:space="preserve">Existing </w:t>
            </w:r>
            <w:r w:rsidRPr="002D6886">
              <w:rPr>
                <w:i/>
                <w:color w:val="FF0000"/>
              </w:rPr>
              <w:t>ex vivo/in vitro</w:t>
            </w:r>
            <w:r w:rsidRPr="002D6886">
              <w:rPr>
                <w:color w:val="FF0000"/>
              </w:rPr>
              <w:t xml:space="preserve"> skin irritation data</w:t>
            </w:r>
            <w:r w:rsidRPr="002D6886">
              <w:rPr>
                <w:color w:val="FF0000"/>
                <w:vertAlign w:val="superscript"/>
              </w:rPr>
              <w:t xml:space="preserve">  j</w:t>
            </w:r>
          </w:p>
        </w:tc>
        <w:tc>
          <w:tcPr>
            <w:tcW w:w="411" w:type="dxa"/>
            <w:tcBorders>
              <w:top w:val="single" w:sz="4" w:space="0" w:color="auto"/>
              <w:left w:val="nil"/>
              <w:bottom w:val="nil"/>
              <w:right w:val="single" w:sz="4" w:space="0" w:color="auto"/>
            </w:tcBorders>
            <w:shd w:val="clear" w:color="auto" w:fill="auto"/>
            <w:tcMar>
              <w:top w:w="0" w:type="dxa"/>
              <w:left w:w="0" w:type="dxa"/>
              <w:bottom w:w="0" w:type="dxa"/>
              <w:right w:w="0" w:type="dxa"/>
            </w:tcMar>
          </w:tcPr>
          <w:p w14:paraId="12497699" w14:textId="77777777" w:rsidR="00126310" w:rsidRPr="002D6886" w:rsidRDefault="008E340A" w:rsidP="00126310">
            <w:pPr>
              <w:rPr>
                <w:noProof/>
                <w:color w:val="FF0000"/>
                <w:lang w:eastAsia="en-GB"/>
              </w:rPr>
            </w:pPr>
            <w:r>
              <w:rPr>
                <w:noProof/>
                <w:lang w:val="en-US"/>
              </w:rPr>
              <mc:AlternateContent>
                <mc:Choice Requires="wps">
                  <w:drawing>
                    <wp:anchor distT="4294967292" distB="4294967292" distL="114300" distR="114300" simplePos="0" relativeHeight="251699200" behindDoc="0" locked="0" layoutInCell="1" allowOverlap="1" wp14:anchorId="2EFAB745" wp14:editId="6355A18E">
                      <wp:simplePos x="0" y="0"/>
                      <wp:positionH relativeFrom="column">
                        <wp:posOffset>34290</wp:posOffset>
                      </wp:positionH>
                      <wp:positionV relativeFrom="paragraph">
                        <wp:posOffset>59054</wp:posOffset>
                      </wp:positionV>
                      <wp:extent cx="133350" cy="0"/>
                      <wp:effectExtent l="0" t="95250" r="0" b="952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0E6D5310" id="Straight Arrow Connector 15" o:spid="_x0000_s1026" type="#_x0000_t32" style="position:absolute;margin-left:2.7pt;margin-top:4.65pt;width:10.5pt;height:0;z-index:2516992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" strokecolor="windowText">
                      <v:stroke startarrowwidth="wide" endarrow="classic" endarrowwidth="wide"/>
                      <o:lock v:ext="edit" shapetype="f"/>
                    </v:shape>
                  </w:pict>
                </mc:Fallback>
              </mc:AlternateContent>
            </w:r>
          </w:p>
        </w:tc>
        <w:tc>
          <w:tcPr>
            <w:tcW w:w="2542" w:type="dxa"/>
            <w:tcBorders>
              <w:top w:val="single" w:sz="4" w:space="0" w:color="auto"/>
              <w:left w:val="single" w:sz="4" w:space="0" w:color="auto"/>
              <w:bottom w:val="nil"/>
              <w:right w:val="nil"/>
            </w:tcBorders>
            <w:shd w:val="clear" w:color="auto" w:fill="auto"/>
          </w:tcPr>
          <w:p w14:paraId="27578D39" w14:textId="77777777" w:rsidR="00126310" w:rsidRPr="002D6886" w:rsidRDefault="00126310" w:rsidP="00126310">
            <w:pPr>
              <w:rPr>
                <w:color w:val="FF0000"/>
              </w:rPr>
            </w:pPr>
            <w:r w:rsidRPr="002D6886">
              <w:rPr>
                <w:color w:val="FF0000"/>
              </w:rPr>
              <w:t>Negative: Skin irritant 2</w:t>
            </w:r>
            <w:r w:rsidRPr="002D6886">
              <w:rPr>
                <w:color w:val="FF0000"/>
                <w:vertAlign w:val="superscript"/>
              </w:rPr>
              <w:t xml:space="preserve"> j</w:t>
            </w:r>
          </w:p>
        </w:tc>
        <w:tc>
          <w:tcPr>
            <w:tcW w:w="342" w:type="dxa"/>
            <w:tcBorders>
              <w:top w:val="single" w:sz="4" w:space="0" w:color="auto"/>
              <w:left w:val="nil"/>
              <w:bottom w:val="nil"/>
              <w:right w:val="single" w:sz="4" w:space="0" w:color="auto"/>
            </w:tcBorders>
            <w:shd w:val="clear" w:color="auto" w:fill="auto"/>
            <w:tcMar>
              <w:top w:w="0" w:type="dxa"/>
              <w:left w:w="0" w:type="dxa"/>
              <w:bottom w:w="0" w:type="dxa"/>
              <w:right w:w="0" w:type="dxa"/>
            </w:tcMar>
          </w:tcPr>
          <w:p w14:paraId="64D17BAD" w14:textId="77777777" w:rsidR="00126310" w:rsidRPr="002D6886" w:rsidRDefault="008E340A" w:rsidP="00126310">
            <w:pPr>
              <w:rPr>
                <w:noProof/>
                <w:color w:val="FF0000"/>
                <w:lang w:eastAsia="en-GB"/>
              </w:rPr>
            </w:pPr>
            <w:r>
              <w:rPr>
                <w:noProof/>
                <w:lang w:val="en-US"/>
              </w:rPr>
              <mc:AlternateContent>
                <mc:Choice Requires="wps">
                  <w:drawing>
                    <wp:anchor distT="4294967292" distB="4294967292" distL="114300" distR="114300" simplePos="0" relativeHeight="251700224" behindDoc="0" locked="0" layoutInCell="1" allowOverlap="1" wp14:anchorId="6723AAD3" wp14:editId="5E5D47E7">
                      <wp:simplePos x="0" y="0"/>
                      <wp:positionH relativeFrom="column">
                        <wp:posOffset>53340</wp:posOffset>
                      </wp:positionH>
                      <wp:positionV relativeFrom="paragraph">
                        <wp:posOffset>59054</wp:posOffset>
                      </wp:positionV>
                      <wp:extent cx="133350" cy="0"/>
                      <wp:effectExtent l="0" t="95250" r="0" b="952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53F685A3" id="Straight Arrow Connector 16" o:spid="_x0000_s1026" type="#_x0000_t32" style="position:absolute;margin-left:4.2pt;margin-top:4.65pt;width:10.5pt;height:0;z-index:2517002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" strokecolor="windowText">
                      <v:stroke startarrowwidth="wide" endarrow="classic" endarrowwidth="wide"/>
                      <o:lock v:ext="edit" shapetype="f"/>
                    </v:shape>
                  </w:pict>
                </mc:Fallback>
              </mc:AlternateContent>
            </w:r>
          </w:p>
        </w:tc>
        <w:tc>
          <w:tcPr>
            <w:tcW w:w="2394" w:type="dxa"/>
            <w:gridSpan w:val="2"/>
            <w:tcBorders>
              <w:top w:val="single" w:sz="4" w:space="0" w:color="auto"/>
              <w:left w:val="single" w:sz="4" w:space="0" w:color="auto"/>
              <w:bottom w:val="nil"/>
            </w:tcBorders>
            <w:shd w:val="clear" w:color="auto" w:fill="auto"/>
          </w:tcPr>
          <w:p w14:paraId="53828FFC" w14:textId="77777777" w:rsidR="00126310" w:rsidRPr="002D6886" w:rsidRDefault="00126310" w:rsidP="00126310">
            <w:pPr>
              <w:rPr>
                <w:b/>
                <w:color w:val="FF0000"/>
              </w:rPr>
            </w:pPr>
            <w:r w:rsidRPr="002D6886">
              <w:rPr>
                <w:b/>
                <w:color w:val="FF0000"/>
              </w:rPr>
              <w:t>Not classified</w:t>
            </w:r>
          </w:p>
        </w:tc>
      </w:tr>
      <w:tr w:rsidR="00126310" w:rsidRPr="002D6886" w14:paraId="163BA4FD" w14:textId="77777777" w:rsidTr="00126310">
        <w:tblPrEx>
          <w:jc w:val="left"/>
          <w:tblBorders>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wBefore w:w="108" w:type="dxa"/>
        </w:trPr>
        <w:tc>
          <w:tcPr>
            <w:tcW w:w="709" w:type="dxa"/>
            <w:vMerge/>
            <w:tcBorders>
              <w:right w:val="single" w:sz="4" w:space="0" w:color="auto"/>
            </w:tcBorders>
            <w:shd w:val="clear" w:color="auto" w:fill="auto"/>
          </w:tcPr>
          <w:p w14:paraId="290113B0" w14:textId="77777777" w:rsidR="00126310" w:rsidRPr="002D6886" w:rsidRDefault="00126310" w:rsidP="00126310">
            <w:pPr>
              <w:rPr>
                <w:b/>
                <w:color w:val="FF0000"/>
              </w:rPr>
            </w:pPr>
          </w:p>
        </w:tc>
        <w:tc>
          <w:tcPr>
            <w:tcW w:w="3133" w:type="dxa"/>
            <w:tcBorders>
              <w:top w:val="nil"/>
              <w:left w:val="single" w:sz="4" w:space="0" w:color="auto"/>
              <w:bottom w:val="nil"/>
              <w:right w:val="nil"/>
            </w:tcBorders>
            <w:shd w:val="clear" w:color="auto" w:fill="auto"/>
          </w:tcPr>
          <w:p w14:paraId="295CFF36" w14:textId="77777777" w:rsidR="00126310" w:rsidRPr="002D6886" w:rsidRDefault="008E340A" w:rsidP="00126310">
            <w:pPr>
              <w:rPr>
                <w:color w:val="FF0000"/>
              </w:rPr>
            </w:pPr>
            <w:r>
              <w:rPr>
                <w:noProof/>
                <w:lang w:val="en-US"/>
              </w:rPr>
              <mc:AlternateContent>
                <mc:Choice Requires="wps">
                  <w:drawing>
                    <wp:anchor distT="0" distB="0" distL="114296" distR="114296" simplePos="0" relativeHeight="251701248" behindDoc="0" locked="0" layoutInCell="1" allowOverlap="1" wp14:anchorId="3B9C4E4C" wp14:editId="76748A3B">
                      <wp:simplePos x="0" y="0"/>
                      <wp:positionH relativeFrom="column">
                        <wp:posOffset>47624</wp:posOffset>
                      </wp:positionH>
                      <wp:positionV relativeFrom="paragraph">
                        <wp:posOffset>31750</wp:posOffset>
                      </wp:positionV>
                      <wp:extent cx="0" cy="114300"/>
                      <wp:effectExtent l="95250" t="0" r="38100" b="3810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page">
                        <wp14:pctWidth>0</wp14:pctWidth>
                      </wp14:sizeRelH>
                      <wp14:sizeRelV relativeFrom="margin">
                        <wp14:pctHeight>0</wp14:pctHeight>
                      </wp14:sizeRelV>
                    </wp:anchor>
                  </w:drawing>
                </mc:Choice>
                <mc:Fallback>
                  <w:pict>
                    <v:shape w14:anchorId="65D3674E" id="Straight Arrow Connector 17" o:spid="_x0000_s1026" type="#_x0000_t32" style="position:absolute;margin-left:3.75pt;margin-top:2.5pt;width:0;height:9pt;z-index:2517012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" strokecolor="windowText">
                      <v:stroke startarrowwidth="wide" endarrow="classic" endarrowwidth="wide"/>
                      <o:lock v:ext="edit" shapetype="f"/>
                    </v:shape>
                  </w:pict>
                </mc:Fallback>
              </mc:AlternateContent>
            </w:r>
          </w:p>
        </w:tc>
        <w:tc>
          <w:tcPr>
            <w:tcW w:w="411" w:type="dxa"/>
            <w:tcBorders>
              <w:top w:val="nil"/>
              <w:left w:val="nil"/>
              <w:bottom w:val="nil"/>
              <w:right w:val="single" w:sz="4" w:space="0" w:color="auto"/>
            </w:tcBorders>
            <w:shd w:val="clear" w:color="auto" w:fill="auto"/>
            <w:tcMar>
              <w:top w:w="0" w:type="dxa"/>
              <w:left w:w="0" w:type="dxa"/>
              <w:bottom w:w="0" w:type="dxa"/>
              <w:right w:w="0" w:type="dxa"/>
            </w:tcMar>
          </w:tcPr>
          <w:p w14:paraId="6FB77DE6" w14:textId="77777777" w:rsidR="00126310" w:rsidRPr="002D6886" w:rsidRDefault="00126310" w:rsidP="00126310">
            <w:pPr>
              <w:rPr>
                <w:noProof/>
                <w:color w:val="FF0000"/>
                <w:lang w:eastAsia="en-GB"/>
              </w:rPr>
            </w:pPr>
          </w:p>
        </w:tc>
        <w:tc>
          <w:tcPr>
            <w:tcW w:w="2542" w:type="dxa"/>
            <w:tcBorders>
              <w:top w:val="nil"/>
              <w:left w:val="single" w:sz="4" w:space="0" w:color="auto"/>
              <w:bottom w:val="nil"/>
              <w:right w:val="nil"/>
            </w:tcBorders>
            <w:shd w:val="clear" w:color="auto" w:fill="auto"/>
          </w:tcPr>
          <w:p w14:paraId="6D65E51A" w14:textId="77777777" w:rsidR="00126310" w:rsidRPr="002D6886" w:rsidRDefault="00126310" w:rsidP="00126310">
            <w:pPr>
              <w:rPr>
                <w:color w:val="FF0000"/>
              </w:rPr>
            </w:pPr>
          </w:p>
        </w:tc>
        <w:tc>
          <w:tcPr>
            <w:tcW w:w="342" w:type="dxa"/>
            <w:tcBorders>
              <w:top w:val="nil"/>
              <w:left w:val="nil"/>
              <w:bottom w:val="nil"/>
              <w:right w:val="single" w:sz="4" w:space="0" w:color="auto"/>
            </w:tcBorders>
            <w:shd w:val="clear" w:color="auto" w:fill="auto"/>
            <w:tcMar>
              <w:top w:w="0" w:type="dxa"/>
              <w:left w:w="0" w:type="dxa"/>
              <w:bottom w:w="0" w:type="dxa"/>
              <w:right w:w="0" w:type="dxa"/>
            </w:tcMar>
          </w:tcPr>
          <w:p w14:paraId="7912FCB8" w14:textId="77777777" w:rsidR="00126310" w:rsidRPr="002D6886" w:rsidRDefault="00126310" w:rsidP="00126310">
            <w:pPr>
              <w:rPr>
                <w:noProof/>
                <w:color w:val="FF0000"/>
                <w:lang w:eastAsia="en-GB"/>
              </w:rPr>
            </w:pPr>
          </w:p>
        </w:tc>
        <w:tc>
          <w:tcPr>
            <w:tcW w:w="2394" w:type="dxa"/>
            <w:gridSpan w:val="2"/>
            <w:tcBorders>
              <w:top w:val="nil"/>
              <w:left w:val="single" w:sz="4" w:space="0" w:color="auto"/>
              <w:bottom w:val="nil"/>
              <w:right w:val="single" w:sz="4" w:space="0" w:color="auto"/>
            </w:tcBorders>
            <w:shd w:val="clear" w:color="auto" w:fill="auto"/>
          </w:tcPr>
          <w:p w14:paraId="68761CCC" w14:textId="77777777" w:rsidR="00126310" w:rsidRPr="002D6886" w:rsidRDefault="00126310" w:rsidP="00126310">
            <w:pPr>
              <w:rPr>
                <w:color w:val="FF0000"/>
                <w:lang w:val="fr-CH"/>
              </w:rPr>
            </w:pPr>
          </w:p>
        </w:tc>
      </w:tr>
      <w:tr w:rsidR="00126310" w:rsidRPr="002D6886" w14:paraId="04CC055F" w14:textId="77777777" w:rsidTr="00126310">
        <w:tblPrEx>
          <w:jc w:val="left"/>
          <w:tblBorders>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wBefore w:w="108" w:type="dxa"/>
        </w:trPr>
        <w:tc>
          <w:tcPr>
            <w:tcW w:w="709" w:type="dxa"/>
            <w:vMerge/>
            <w:tcBorders>
              <w:right w:val="single" w:sz="4" w:space="0" w:color="auto"/>
            </w:tcBorders>
            <w:shd w:val="clear" w:color="auto" w:fill="auto"/>
            <w:tcMar>
              <w:top w:w="0" w:type="dxa"/>
              <w:left w:w="0" w:type="dxa"/>
              <w:bottom w:w="0" w:type="dxa"/>
              <w:right w:w="0" w:type="dxa"/>
            </w:tcMar>
          </w:tcPr>
          <w:p w14:paraId="09354073" w14:textId="77777777" w:rsidR="00126310" w:rsidRPr="002D6886" w:rsidRDefault="00126310" w:rsidP="00126310">
            <w:pPr>
              <w:rPr>
                <w:color w:val="FF0000"/>
                <w:lang w:val="fr-CH"/>
              </w:rPr>
            </w:pPr>
          </w:p>
        </w:tc>
        <w:tc>
          <w:tcPr>
            <w:tcW w:w="3133" w:type="dxa"/>
            <w:tcBorders>
              <w:top w:val="nil"/>
              <w:left w:val="single" w:sz="4" w:space="0" w:color="auto"/>
              <w:bottom w:val="nil"/>
              <w:right w:val="nil"/>
            </w:tcBorders>
            <w:shd w:val="clear" w:color="auto" w:fill="auto"/>
          </w:tcPr>
          <w:p w14:paraId="5AF63AA4" w14:textId="77777777" w:rsidR="00126310" w:rsidRPr="002D6886" w:rsidRDefault="00126310" w:rsidP="00126310">
            <w:pPr>
              <w:rPr>
                <w:noProof/>
                <w:color w:val="FF0000"/>
                <w:lang w:eastAsia="en-GB"/>
              </w:rPr>
            </w:pPr>
            <w:r w:rsidRPr="002D6886">
              <w:rPr>
                <w:noProof/>
                <w:color w:val="FF0000"/>
                <w:lang w:eastAsia="en-GB"/>
              </w:rPr>
              <w:t>Insufficient/Inconclusive/No data</w:t>
            </w:r>
          </w:p>
          <w:p w14:paraId="33348EA1" w14:textId="77777777" w:rsidR="00126310" w:rsidRPr="002D6886" w:rsidRDefault="00126310" w:rsidP="00126310">
            <w:pPr>
              <w:rPr>
                <w:noProof/>
                <w:color w:val="FF0000"/>
                <w:lang w:eastAsia="en-GB"/>
              </w:rPr>
            </w:pPr>
            <w:r w:rsidRPr="002D6886">
              <w:rPr>
                <w:strike/>
                <w:noProof/>
                <w:color w:val="FF0000"/>
                <w:lang w:eastAsia="en-GB"/>
              </w:rPr>
              <w:t>/Negative response</w:t>
            </w:r>
          </w:p>
        </w:tc>
        <w:tc>
          <w:tcPr>
            <w:tcW w:w="411" w:type="dxa"/>
            <w:tcBorders>
              <w:top w:val="nil"/>
              <w:left w:val="nil"/>
              <w:bottom w:val="nil"/>
              <w:right w:val="single" w:sz="4" w:space="0" w:color="auto"/>
            </w:tcBorders>
            <w:shd w:val="clear" w:color="auto" w:fill="auto"/>
            <w:tcMar>
              <w:top w:w="0" w:type="dxa"/>
              <w:left w:w="0" w:type="dxa"/>
              <w:bottom w:w="0" w:type="dxa"/>
              <w:right w:w="0" w:type="dxa"/>
            </w:tcMar>
          </w:tcPr>
          <w:p w14:paraId="0250834B" w14:textId="77777777" w:rsidR="00126310" w:rsidRPr="002D6886" w:rsidRDefault="00126310" w:rsidP="00126310">
            <w:pPr>
              <w:rPr>
                <w:color w:val="FF0000"/>
              </w:rPr>
            </w:pPr>
          </w:p>
        </w:tc>
        <w:tc>
          <w:tcPr>
            <w:tcW w:w="2542" w:type="dxa"/>
            <w:tcBorders>
              <w:top w:val="nil"/>
              <w:left w:val="single" w:sz="4" w:space="0" w:color="auto"/>
              <w:bottom w:val="nil"/>
              <w:right w:val="nil"/>
            </w:tcBorders>
            <w:shd w:val="clear" w:color="auto" w:fill="auto"/>
            <w:tcMar>
              <w:top w:w="0" w:type="dxa"/>
              <w:left w:w="0" w:type="dxa"/>
              <w:bottom w:w="0" w:type="dxa"/>
              <w:right w:w="0" w:type="dxa"/>
            </w:tcMar>
          </w:tcPr>
          <w:p w14:paraId="65C98EB0" w14:textId="77777777" w:rsidR="00126310" w:rsidRPr="002D6886" w:rsidRDefault="00126310" w:rsidP="00126310">
            <w:pPr>
              <w:rPr>
                <w:color w:val="FF0000"/>
              </w:rPr>
            </w:pPr>
          </w:p>
        </w:tc>
        <w:tc>
          <w:tcPr>
            <w:tcW w:w="342" w:type="dxa"/>
            <w:tcBorders>
              <w:top w:val="nil"/>
              <w:left w:val="nil"/>
              <w:bottom w:val="nil"/>
              <w:right w:val="single" w:sz="4" w:space="0" w:color="auto"/>
            </w:tcBorders>
            <w:shd w:val="clear" w:color="auto" w:fill="auto"/>
            <w:tcMar>
              <w:top w:w="0" w:type="dxa"/>
              <w:left w:w="0" w:type="dxa"/>
              <w:bottom w:w="0" w:type="dxa"/>
              <w:right w:w="0" w:type="dxa"/>
            </w:tcMar>
          </w:tcPr>
          <w:p w14:paraId="0073E9DC" w14:textId="77777777" w:rsidR="00126310" w:rsidRPr="002D6886" w:rsidRDefault="00126310" w:rsidP="00126310">
            <w:pPr>
              <w:rPr>
                <w:color w:val="FF0000"/>
              </w:rPr>
            </w:pPr>
          </w:p>
        </w:tc>
        <w:tc>
          <w:tcPr>
            <w:tcW w:w="2394" w:type="dxa"/>
            <w:gridSpan w:val="2"/>
            <w:tcBorders>
              <w:top w:val="nil"/>
              <w:left w:val="single" w:sz="4" w:space="0" w:color="auto"/>
              <w:bottom w:val="nil"/>
              <w:right w:val="single" w:sz="4" w:space="0" w:color="auto"/>
            </w:tcBorders>
            <w:shd w:val="clear" w:color="auto" w:fill="auto"/>
            <w:tcMar>
              <w:top w:w="0" w:type="dxa"/>
              <w:left w:w="0" w:type="dxa"/>
              <w:bottom w:w="0" w:type="dxa"/>
              <w:right w:w="0" w:type="dxa"/>
            </w:tcMar>
          </w:tcPr>
          <w:p w14:paraId="79DF40F6" w14:textId="77777777" w:rsidR="00126310" w:rsidRPr="002D6886" w:rsidRDefault="00126310" w:rsidP="00126310">
            <w:pPr>
              <w:rPr>
                <w:color w:val="FF0000"/>
              </w:rPr>
            </w:pPr>
          </w:p>
        </w:tc>
      </w:tr>
      <w:tr w:rsidR="00126310" w:rsidRPr="002D6886" w14:paraId="3C85F1E1" w14:textId="77777777" w:rsidTr="00126310">
        <w:tblPrEx>
          <w:jc w:val="left"/>
          <w:tblBorders>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wBefore w:w="108" w:type="dxa"/>
        </w:trPr>
        <w:tc>
          <w:tcPr>
            <w:tcW w:w="709" w:type="dxa"/>
            <w:vMerge/>
            <w:tcBorders>
              <w:bottom w:val="single" w:sz="4" w:space="0" w:color="auto"/>
              <w:right w:val="single" w:sz="4" w:space="0" w:color="auto"/>
            </w:tcBorders>
            <w:shd w:val="clear" w:color="auto" w:fill="auto"/>
            <w:tcMar>
              <w:top w:w="0" w:type="dxa"/>
              <w:left w:w="0" w:type="dxa"/>
              <w:bottom w:w="0" w:type="dxa"/>
              <w:right w:w="0" w:type="dxa"/>
            </w:tcMar>
          </w:tcPr>
          <w:p w14:paraId="21F6D106" w14:textId="77777777" w:rsidR="00126310" w:rsidRPr="002D6886" w:rsidRDefault="00126310" w:rsidP="00126310">
            <w:pPr>
              <w:rPr>
                <w:color w:val="FF0000"/>
              </w:rPr>
            </w:pPr>
          </w:p>
        </w:tc>
        <w:tc>
          <w:tcPr>
            <w:tcW w:w="3133" w:type="dxa"/>
            <w:tcBorders>
              <w:top w:val="nil"/>
              <w:left w:val="single" w:sz="4" w:space="0" w:color="auto"/>
              <w:bottom w:val="single" w:sz="4" w:space="0" w:color="auto"/>
              <w:right w:val="nil"/>
            </w:tcBorders>
            <w:shd w:val="clear" w:color="auto" w:fill="auto"/>
          </w:tcPr>
          <w:p w14:paraId="14BD9FE9" w14:textId="77777777" w:rsidR="00126310" w:rsidRPr="002D6886" w:rsidRDefault="008E340A" w:rsidP="00126310">
            <w:pPr>
              <w:rPr>
                <w:noProof/>
                <w:color w:val="FF0000"/>
                <w:lang w:eastAsia="en-GB"/>
              </w:rPr>
            </w:pPr>
            <w:r>
              <w:rPr>
                <w:noProof/>
                <w:lang w:val="en-US"/>
              </w:rPr>
              <mc:AlternateContent>
                <mc:Choice Requires="wps">
                  <w:drawing>
                    <wp:anchor distT="0" distB="0" distL="114296" distR="114296" simplePos="0" relativeHeight="251702272" behindDoc="0" locked="0" layoutInCell="1" allowOverlap="1" wp14:anchorId="6FE7E45B" wp14:editId="2E3058B1">
                      <wp:simplePos x="0" y="0"/>
                      <wp:positionH relativeFrom="column">
                        <wp:posOffset>57149</wp:posOffset>
                      </wp:positionH>
                      <wp:positionV relativeFrom="paragraph">
                        <wp:posOffset>19050</wp:posOffset>
                      </wp:positionV>
                      <wp:extent cx="0" cy="114300"/>
                      <wp:effectExtent l="95250" t="0" r="38100" b="381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page">
                        <wp14:pctWidth>0</wp14:pctWidth>
                      </wp14:sizeRelH>
                      <wp14:sizeRelV relativeFrom="margin">
                        <wp14:pctHeight>0</wp14:pctHeight>
                      </wp14:sizeRelV>
                    </wp:anchor>
                  </w:drawing>
                </mc:Choice>
                <mc:Fallback>
                  <w:pict>
                    <v:shape w14:anchorId="67DC6DEE" id="Straight Arrow Connector 20" o:spid="_x0000_s1026" type="#_x0000_t32" style="position:absolute;margin-left:4.5pt;margin-top:1.5pt;width:0;height:9pt;z-index:2517022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" strokecolor="windowText">
                      <v:stroke startarrowwidth="wide" endarrow="classic" endarrowwidth="wide"/>
                      <o:lock v:ext="edit" shapetype="f"/>
                    </v:shape>
                  </w:pict>
                </mc:Fallback>
              </mc:AlternateContent>
            </w:r>
          </w:p>
        </w:tc>
        <w:tc>
          <w:tcPr>
            <w:tcW w:w="411"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14:paraId="49AC611F" w14:textId="77777777" w:rsidR="00126310" w:rsidRPr="002D6886" w:rsidRDefault="00126310" w:rsidP="00126310">
            <w:pPr>
              <w:rPr>
                <w:color w:val="FF0000"/>
              </w:rPr>
            </w:pPr>
          </w:p>
        </w:tc>
        <w:tc>
          <w:tcPr>
            <w:tcW w:w="2542" w:type="dxa"/>
            <w:tcBorders>
              <w:top w:val="nil"/>
              <w:left w:val="single" w:sz="4" w:space="0" w:color="auto"/>
              <w:bottom w:val="single" w:sz="4" w:space="0" w:color="auto"/>
              <w:right w:val="nil"/>
            </w:tcBorders>
            <w:shd w:val="clear" w:color="auto" w:fill="auto"/>
            <w:tcMar>
              <w:top w:w="0" w:type="dxa"/>
              <w:left w:w="0" w:type="dxa"/>
              <w:bottom w:w="0" w:type="dxa"/>
              <w:right w:w="0" w:type="dxa"/>
            </w:tcMar>
          </w:tcPr>
          <w:p w14:paraId="7516B3EE" w14:textId="77777777" w:rsidR="00126310" w:rsidRPr="002D6886" w:rsidRDefault="00126310" w:rsidP="00126310">
            <w:pPr>
              <w:rPr>
                <w:color w:val="FF0000"/>
              </w:rPr>
            </w:pPr>
          </w:p>
        </w:tc>
        <w:tc>
          <w:tcPr>
            <w:tcW w:w="342"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14:paraId="0301B138" w14:textId="77777777" w:rsidR="00126310" w:rsidRPr="002D6886" w:rsidRDefault="00126310" w:rsidP="00126310">
            <w:pPr>
              <w:rPr>
                <w:color w:val="FF0000"/>
              </w:rPr>
            </w:pPr>
          </w:p>
        </w:tc>
        <w:tc>
          <w:tcPr>
            <w:tcW w:w="2394" w:type="dxa"/>
            <w:gridSpan w:val="2"/>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2F85947" w14:textId="77777777" w:rsidR="00126310" w:rsidRPr="002D6886" w:rsidRDefault="00126310" w:rsidP="00126310">
            <w:pPr>
              <w:rPr>
                <w:color w:val="FF0000"/>
              </w:rPr>
            </w:pPr>
          </w:p>
        </w:tc>
      </w:tr>
      <w:tr w:rsidR="00126310" w:rsidRPr="002D6886" w14:paraId="46AEDDCF" w14:textId="77777777" w:rsidTr="00126310">
        <w:tblPrEx>
          <w:jc w:val="left"/>
          <w:tblBorders>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wBefore w:w="108" w:type="dxa"/>
        </w:trPr>
        <w:tc>
          <w:tcPr>
            <w:tcW w:w="709" w:type="dxa"/>
            <w:tcBorders>
              <w:top w:val="single" w:sz="4" w:space="0" w:color="auto"/>
              <w:bottom w:val="nil"/>
              <w:right w:val="single" w:sz="4" w:space="0" w:color="auto"/>
            </w:tcBorders>
            <w:shd w:val="clear" w:color="auto" w:fill="auto"/>
          </w:tcPr>
          <w:p w14:paraId="799D23AB" w14:textId="77777777" w:rsidR="00126310" w:rsidRPr="002D6886" w:rsidRDefault="00126310" w:rsidP="00126310">
            <w:pPr>
              <w:keepNext/>
              <w:keepLines/>
              <w:rPr>
                <w:b/>
                <w:color w:val="FF0000"/>
              </w:rPr>
            </w:pPr>
            <w:r w:rsidRPr="002D6886">
              <w:rPr>
                <w:b/>
                <w:color w:val="FF0000"/>
              </w:rPr>
              <w:t>3:</w:t>
            </w:r>
          </w:p>
        </w:tc>
        <w:tc>
          <w:tcPr>
            <w:tcW w:w="3133" w:type="dxa"/>
            <w:tcBorders>
              <w:top w:val="single" w:sz="4" w:space="0" w:color="auto"/>
              <w:left w:val="single" w:sz="4" w:space="0" w:color="auto"/>
              <w:bottom w:val="nil"/>
            </w:tcBorders>
            <w:shd w:val="clear" w:color="auto" w:fill="auto"/>
          </w:tcPr>
          <w:p w14:paraId="1C6E5CA5" w14:textId="77777777" w:rsidR="00126310" w:rsidRPr="002D6886" w:rsidRDefault="00126310" w:rsidP="00126310">
            <w:pPr>
              <w:keepNext/>
              <w:keepLines/>
              <w:rPr>
                <w:noProof/>
                <w:color w:val="FF0000"/>
                <w:lang w:eastAsia="en-GB"/>
              </w:rPr>
            </w:pPr>
            <w:r w:rsidRPr="002D6886">
              <w:rPr>
                <w:noProof/>
                <w:color w:val="FF0000"/>
                <w:lang w:eastAsia="en-GB"/>
              </w:rPr>
              <w:t>Other, existing skin data in animals </w:t>
            </w:r>
            <w:r w:rsidRPr="002D6886">
              <w:rPr>
                <w:color w:val="FF0000"/>
                <w:vertAlign w:val="superscript"/>
              </w:rPr>
              <w:t>c</w:t>
            </w:r>
          </w:p>
        </w:tc>
        <w:tc>
          <w:tcPr>
            <w:tcW w:w="411" w:type="dxa"/>
            <w:tcBorders>
              <w:top w:val="single" w:sz="4" w:space="0" w:color="auto"/>
              <w:bottom w:val="nil"/>
              <w:right w:val="single" w:sz="4" w:space="0" w:color="auto"/>
            </w:tcBorders>
            <w:shd w:val="clear" w:color="auto" w:fill="auto"/>
            <w:tcMar>
              <w:top w:w="0" w:type="dxa"/>
              <w:left w:w="0" w:type="dxa"/>
              <w:bottom w:w="0" w:type="dxa"/>
              <w:right w:w="0" w:type="dxa"/>
            </w:tcMar>
          </w:tcPr>
          <w:p w14:paraId="50E4F3CB" w14:textId="77777777" w:rsidR="00126310" w:rsidRPr="002D6886" w:rsidRDefault="008E340A" w:rsidP="00126310">
            <w:pPr>
              <w:keepNext/>
              <w:keepLines/>
              <w:rPr>
                <w:color w:val="FF0000"/>
              </w:rPr>
            </w:pPr>
            <w:r>
              <w:rPr>
                <w:noProof/>
                <w:lang w:val="en-US"/>
              </w:rPr>
              <mc:AlternateContent>
                <mc:Choice Requires="wps">
                  <w:drawing>
                    <wp:anchor distT="4294967292" distB="4294967292" distL="114300" distR="114300" simplePos="0" relativeHeight="251671552" behindDoc="0" locked="0" layoutInCell="1" allowOverlap="1" wp14:anchorId="0FC74BDB" wp14:editId="6BB5C3F5">
                      <wp:simplePos x="0" y="0"/>
                      <wp:positionH relativeFrom="column">
                        <wp:posOffset>24765</wp:posOffset>
                      </wp:positionH>
                      <wp:positionV relativeFrom="paragraph">
                        <wp:posOffset>109854</wp:posOffset>
                      </wp:positionV>
                      <wp:extent cx="133350" cy="0"/>
                      <wp:effectExtent l="0" t="95250" r="0" b="95250"/>
                      <wp:wrapNone/>
                      <wp:docPr id="136" name="Straight Arrow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0DE9D17E" id="Straight Arrow Connector 136" o:spid="_x0000_s1026" type="#_x0000_t32" style="position:absolute;margin-left:1.95pt;margin-top:8.65pt;width:10.5pt;height:0;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" strokecolor="windowText">
                      <v:stroke startarrowwidth="wide" endarrow="classic" endarrowwidth="wide"/>
                      <o:lock v:ext="edit" shapetype="f"/>
                    </v:shape>
                  </w:pict>
                </mc:Fallback>
              </mc:AlternateContent>
            </w:r>
          </w:p>
        </w:tc>
        <w:tc>
          <w:tcPr>
            <w:tcW w:w="2542" w:type="dxa"/>
            <w:tcBorders>
              <w:top w:val="single" w:sz="4" w:space="0" w:color="auto"/>
              <w:left w:val="single" w:sz="4" w:space="0" w:color="auto"/>
              <w:bottom w:val="nil"/>
              <w:right w:val="nil"/>
            </w:tcBorders>
            <w:shd w:val="clear" w:color="auto" w:fill="auto"/>
          </w:tcPr>
          <w:p w14:paraId="7A698204" w14:textId="77777777" w:rsidR="00126310" w:rsidRPr="002D6886" w:rsidRDefault="00126310" w:rsidP="00126310">
            <w:pPr>
              <w:keepNext/>
              <w:keepLines/>
              <w:rPr>
                <w:color w:val="FF0000"/>
              </w:rPr>
            </w:pPr>
            <w:r w:rsidRPr="002D6886">
              <w:rPr>
                <w:color w:val="FF0000"/>
              </w:rPr>
              <w:t>Yes; other existing data showing that substance may cause skin corrosion or skin irritation</w:t>
            </w:r>
          </w:p>
        </w:tc>
        <w:tc>
          <w:tcPr>
            <w:tcW w:w="342" w:type="dxa"/>
            <w:tcBorders>
              <w:top w:val="single" w:sz="4" w:space="0" w:color="auto"/>
              <w:left w:val="nil"/>
              <w:bottom w:val="nil"/>
              <w:right w:val="single" w:sz="4" w:space="0" w:color="auto"/>
            </w:tcBorders>
            <w:shd w:val="clear" w:color="auto" w:fill="auto"/>
            <w:tcMar>
              <w:top w:w="0" w:type="dxa"/>
              <w:left w:w="0" w:type="dxa"/>
              <w:bottom w:w="0" w:type="dxa"/>
              <w:right w:w="0" w:type="dxa"/>
            </w:tcMar>
          </w:tcPr>
          <w:p w14:paraId="3CADDA66" w14:textId="77777777" w:rsidR="00126310" w:rsidRPr="002D6886" w:rsidRDefault="008E340A" w:rsidP="00126310">
            <w:pPr>
              <w:keepNext/>
              <w:keepLines/>
              <w:rPr>
                <w:color w:val="FF0000"/>
              </w:rPr>
            </w:pPr>
            <w:r>
              <w:rPr>
                <w:noProof/>
                <w:lang w:val="en-US"/>
              </w:rPr>
              <mc:AlternateContent>
                <mc:Choice Requires="wps">
                  <w:drawing>
                    <wp:anchor distT="4294967292" distB="4294967292" distL="114300" distR="114300" simplePos="0" relativeHeight="251672576" behindDoc="0" locked="0" layoutInCell="1" allowOverlap="1" wp14:anchorId="372B7F12" wp14:editId="1AB6B321">
                      <wp:simplePos x="0" y="0"/>
                      <wp:positionH relativeFrom="column">
                        <wp:posOffset>44450</wp:posOffset>
                      </wp:positionH>
                      <wp:positionV relativeFrom="paragraph">
                        <wp:posOffset>71754</wp:posOffset>
                      </wp:positionV>
                      <wp:extent cx="133350" cy="0"/>
                      <wp:effectExtent l="0" t="95250" r="0" b="95250"/>
                      <wp:wrapNone/>
                      <wp:docPr id="135" name="Straight Arrow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726ABD4D" id="Straight Arrow Connector 135" o:spid="_x0000_s1026" type="#_x0000_t32" style="position:absolute;margin-left:3.5pt;margin-top:5.65pt;width:10.5pt;height:0;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" strokecolor="windowText">
                      <v:stroke startarrowwidth="wide" endarrow="classic" endarrowwidth="wide"/>
                      <o:lock v:ext="edit" shapetype="f"/>
                    </v:shape>
                  </w:pict>
                </mc:Fallback>
              </mc:AlternateContent>
            </w:r>
          </w:p>
        </w:tc>
        <w:tc>
          <w:tcPr>
            <w:tcW w:w="2394" w:type="dxa"/>
            <w:gridSpan w:val="2"/>
            <w:tcBorders>
              <w:top w:val="single" w:sz="4" w:space="0" w:color="auto"/>
              <w:left w:val="single" w:sz="4" w:space="0" w:color="auto"/>
              <w:bottom w:val="nil"/>
            </w:tcBorders>
            <w:shd w:val="clear" w:color="auto" w:fill="auto"/>
          </w:tcPr>
          <w:p w14:paraId="74A05A23" w14:textId="77777777" w:rsidR="00126310" w:rsidRPr="002D6886" w:rsidRDefault="00126310" w:rsidP="00126310">
            <w:pPr>
              <w:keepNext/>
              <w:keepLines/>
              <w:rPr>
                <w:b/>
                <w:color w:val="FF0000"/>
              </w:rPr>
            </w:pPr>
            <w:r w:rsidRPr="002D6886">
              <w:rPr>
                <w:color w:val="FF0000"/>
              </w:rPr>
              <w:t xml:space="preserve">May be deemed to be a </w:t>
            </w:r>
            <w:r w:rsidRPr="002D6886">
              <w:rPr>
                <w:b/>
                <w:color w:val="FF0000"/>
              </w:rPr>
              <w:t>skin corrosive </w:t>
            </w:r>
            <w:r w:rsidRPr="002D6886">
              <w:rPr>
                <w:color w:val="FF0000"/>
                <w:vertAlign w:val="superscript"/>
              </w:rPr>
              <w:t>b</w:t>
            </w:r>
            <w:r w:rsidRPr="002D6886">
              <w:rPr>
                <w:color w:val="FF0000"/>
              </w:rPr>
              <w:t xml:space="preserve"> or a </w:t>
            </w:r>
            <w:r w:rsidRPr="002D6886">
              <w:rPr>
                <w:b/>
                <w:color w:val="FF0000"/>
              </w:rPr>
              <w:t>skin irritant </w:t>
            </w:r>
            <w:r w:rsidRPr="002D6886">
              <w:rPr>
                <w:color w:val="FF0000"/>
                <w:vertAlign w:val="superscript"/>
              </w:rPr>
              <w:t>b g</w:t>
            </w:r>
          </w:p>
        </w:tc>
      </w:tr>
      <w:tr w:rsidR="00126310" w:rsidRPr="002D6886" w14:paraId="79D1867E" w14:textId="77777777" w:rsidTr="00126310">
        <w:tblPrEx>
          <w:jc w:val="left"/>
          <w:tblBorders>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wBefore w:w="108" w:type="dxa"/>
        </w:trPr>
        <w:tc>
          <w:tcPr>
            <w:tcW w:w="709" w:type="dxa"/>
            <w:tcBorders>
              <w:top w:val="nil"/>
              <w:right w:val="single" w:sz="4" w:space="0" w:color="auto"/>
            </w:tcBorders>
            <w:shd w:val="clear" w:color="auto" w:fill="auto"/>
            <w:tcMar>
              <w:top w:w="0" w:type="dxa"/>
              <w:left w:w="0" w:type="dxa"/>
              <w:bottom w:w="0" w:type="dxa"/>
              <w:right w:w="0" w:type="dxa"/>
            </w:tcMar>
          </w:tcPr>
          <w:p w14:paraId="3D803A06" w14:textId="77777777" w:rsidR="00126310" w:rsidRPr="002D6886" w:rsidRDefault="00126310" w:rsidP="00126310">
            <w:pPr>
              <w:rPr>
                <w:color w:val="FF0000"/>
              </w:rPr>
            </w:pPr>
          </w:p>
        </w:tc>
        <w:tc>
          <w:tcPr>
            <w:tcW w:w="3133" w:type="dxa"/>
            <w:tcBorders>
              <w:top w:val="nil"/>
              <w:left w:val="single" w:sz="4" w:space="0" w:color="auto"/>
            </w:tcBorders>
            <w:shd w:val="clear" w:color="auto" w:fill="auto"/>
            <w:tcMar>
              <w:top w:w="0" w:type="dxa"/>
              <w:left w:w="0" w:type="dxa"/>
              <w:bottom w:w="0" w:type="dxa"/>
              <w:right w:w="0" w:type="dxa"/>
            </w:tcMar>
          </w:tcPr>
          <w:p w14:paraId="7B3EBA43" w14:textId="77777777" w:rsidR="00126310" w:rsidRPr="002D6886" w:rsidRDefault="008E340A" w:rsidP="00126310">
            <w:pPr>
              <w:rPr>
                <w:color w:val="FF0000"/>
              </w:rPr>
            </w:pPr>
            <w:r>
              <w:rPr>
                <w:noProof/>
                <w:lang w:val="en-US"/>
              </w:rPr>
              <mc:AlternateContent>
                <mc:Choice Requires="wps">
                  <w:drawing>
                    <wp:anchor distT="0" distB="0" distL="114296" distR="114296" simplePos="0" relativeHeight="251673600" behindDoc="0" locked="0" layoutInCell="1" allowOverlap="1" wp14:anchorId="6E02A771" wp14:editId="76DE8B90">
                      <wp:simplePos x="0" y="0"/>
                      <wp:positionH relativeFrom="column">
                        <wp:posOffset>122554</wp:posOffset>
                      </wp:positionH>
                      <wp:positionV relativeFrom="paragraph">
                        <wp:posOffset>12700</wp:posOffset>
                      </wp:positionV>
                      <wp:extent cx="0" cy="114300"/>
                      <wp:effectExtent l="95250" t="0" r="38100" b="38100"/>
                      <wp:wrapNone/>
                      <wp:docPr id="134" name="Straight Arrow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page">
                        <wp14:pctWidth>0</wp14:pctWidth>
                      </wp14:sizeRelH>
                      <wp14:sizeRelV relativeFrom="margin">
                        <wp14:pctHeight>0</wp14:pctHeight>
                      </wp14:sizeRelV>
                    </wp:anchor>
                  </w:drawing>
                </mc:Choice>
                <mc:Fallback>
                  <w:pict>
                    <v:shape w14:anchorId="64ACBED8" id="Straight Arrow Connector 134" o:spid="_x0000_s1026" type="#_x0000_t32" style="position:absolute;margin-left:9.65pt;margin-top:1pt;width:0;height:9pt;z-index:2516736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" strokecolor="windowText">
                      <v:stroke startarrowwidth="wide" endarrow="classic" endarrowwidth="wide"/>
                      <o:lock v:ext="edit" shapetype="f"/>
                    </v:shape>
                  </w:pict>
                </mc:Fallback>
              </mc:AlternateContent>
            </w:r>
          </w:p>
        </w:tc>
        <w:tc>
          <w:tcPr>
            <w:tcW w:w="411" w:type="dxa"/>
            <w:tcBorders>
              <w:top w:val="nil"/>
              <w:right w:val="single" w:sz="4" w:space="0" w:color="auto"/>
            </w:tcBorders>
            <w:shd w:val="clear" w:color="auto" w:fill="auto"/>
            <w:tcMar>
              <w:top w:w="0" w:type="dxa"/>
              <w:left w:w="0" w:type="dxa"/>
              <w:bottom w:w="0" w:type="dxa"/>
              <w:right w:w="0" w:type="dxa"/>
            </w:tcMar>
          </w:tcPr>
          <w:p w14:paraId="307CA47C" w14:textId="77777777" w:rsidR="00126310" w:rsidRPr="002D6886" w:rsidRDefault="00126310" w:rsidP="00126310">
            <w:pPr>
              <w:rPr>
                <w:color w:val="FF0000"/>
              </w:rPr>
            </w:pPr>
          </w:p>
        </w:tc>
        <w:tc>
          <w:tcPr>
            <w:tcW w:w="2542" w:type="dxa"/>
            <w:tcBorders>
              <w:top w:val="nil"/>
              <w:left w:val="single" w:sz="4" w:space="0" w:color="auto"/>
              <w:right w:val="nil"/>
            </w:tcBorders>
            <w:shd w:val="clear" w:color="auto" w:fill="auto"/>
            <w:tcMar>
              <w:top w:w="0" w:type="dxa"/>
              <w:left w:w="0" w:type="dxa"/>
              <w:bottom w:w="0" w:type="dxa"/>
              <w:right w:w="0" w:type="dxa"/>
            </w:tcMar>
          </w:tcPr>
          <w:p w14:paraId="38BF0489" w14:textId="77777777" w:rsidR="00126310" w:rsidRPr="002D6886" w:rsidRDefault="00126310" w:rsidP="00126310">
            <w:pPr>
              <w:rPr>
                <w:color w:val="FF0000"/>
              </w:rPr>
            </w:pPr>
          </w:p>
        </w:tc>
        <w:tc>
          <w:tcPr>
            <w:tcW w:w="342" w:type="dxa"/>
            <w:tcBorders>
              <w:top w:val="nil"/>
              <w:left w:val="nil"/>
              <w:right w:val="single" w:sz="4" w:space="0" w:color="auto"/>
            </w:tcBorders>
            <w:shd w:val="clear" w:color="auto" w:fill="auto"/>
            <w:tcMar>
              <w:top w:w="0" w:type="dxa"/>
              <w:left w:w="0" w:type="dxa"/>
              <w:bottom w:w="0" w:type="dxa"/>
              <w:right w:w="0" w:type="dxa"/>
            </w:tcMar>
          </w:tcPr>
          <w:p w14:paraId="131DCD4B" w14:textId="77777777" w:rsidR="00126310" w:rsidRPr="002D6886" w:rsidRDefault="00126310" w:rsidP="00126310">
            <w:pPr>
              <w:rPr>
                <w:color w:val="FF0000"/>
              </w:rPr>
            </w:pPr>
          </w:p>
        </w:tc>
        <w:tc>
          <w:tcPr>
            <w:tcW w:w="2394" w:type="dxa"/>
            <w:gridSpan w:val="2"/>
            <w:tcBorders>
              <w:top w:val="nil"/>
              <w:left w:val="single" w:sz="4" w:space="0" w:color="auto"/>
            </w:tcBorders>
            <w:shd w:val="clear" w:color="auto" w:fill="auto"/>
            <w:tcMar>
              <w:top w:w="0" w:type="dxa"/>
              <w:left w:w="0" w:type="dxa"/>
              <w:bottom w:w="0" w:type="dxa"/>
              <w:right w:w="0" w:type="dxa"/>
            </w:tcMar>
          </w:tcPr>
          <w:p w14:paraId="795981B2" w14:textId="77777777" w:rsidR="00126310" w:rsidRPr="002D6886" w:rsidRDefault="00126310" w:rsidP="00126310">
            <w:pPr>
              <w:rPr>
                <w:color w:val="FF0000"/>
              </w:rPr>
            </w:pPr>
          </w:p>
        </w:tc>
      </w:tr>
      <w:tr w:rsidR="00126310" w:rsidRPr="002D6886" w14:paraId="156783DE" w14:textId="77777777" w:rsidTr="00126310">
        <w:tblPrEx>
          <w:jc w:val="left"/>
          <w:tblBorders>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wBefore w:w="108" w:type="dxa"/>
        </w:trPr>
        <w:tc>
          <w:tcPr>
            <w:tcW w:w="709" w:type="dxa"/>
            <w:tcBorders>
              <w:right w:val="single" w:sz="4" w:space="0" w:color="auto"/>
            </w:tcBorders>
            <w:shd w:val="clear" w:color="auto" w:fill="auto"/>
            <w:tcMar>
              <w:top w:w="0" w:type="dxa"/>
              <w:left w:w="0" w:type="dxa"/>
              <w:bottom w:w="0" w:type="dxa"/>
              <w:right w:w="0" w:type="dxa"/>
            </w:tcMar>
          </w:tcPr>
          <w:p w14:paraId="76218149" w14:textId="77777777" w:rsidR="00126310" w:rsidRPr="002D6886" w:rsidRDefault="00126310" w:rsidP="00126310">
            <w:pPr>
              <w:rPr>
                <w:color w:val="FF0000"/>
              </w:rPr>
            </w:pPr>
          </w:p>
        </w:tc>
        <w:tc>
          <w:tcPr>
            <w:tcW w:w="3133" w:type="dxa"/>
            <w:tcBorders>
              <w:left w:val="single" w:sz="4" w:space="0" w:color="auto"/>
            </w:tcBorders>
            <w:shd w:val="clear" w:color="auto" w:fill="auto"/>
          </w:tcPr>
          <w:p w14:paraId="7E69D4E9" w14:textId="77777777" w:rsidR="00126310" w:rsidRPr="002D6886" w:rsidRDefault="00126310" w:rsidP="00126310">
            <w:pPr>
              <w:rPr>
                <w:noProof/>
                <w:color w:val="FF0000"/>
                <w:lang w:eastAsia="en-GB"/>
              </w:rPr>
            </w:pPr>
            <w:r w:rsidRPr="002D6886">
              <w:rPr>
                <w:noProof/>
                <w:color w:val="FF0000"/>
                <w:lang w:eastAsia="en-GB"/>
              </w:rPr>
              <w:t>Negative/Insufficient/Inconclusive/No data</w:t>
            </w:r>
          </w:p>
        </w:tc>
        <w:tc>
          <w:tcPr>
            <w:tcW w:w="411" w:type="dxa"/>
            <w:tcBorders>
              <w:right w:val="single" w:sz="4" w:space="0" w:color="auto"/>
            </w:tcBorders>
            <w:shd w:val="clear" w:color="auto" w:fill="auto"/>
            <w:tcMar>
              <w:top w:w="0" w:type="dxa"/>
              <w:left w:w="0" w:type="dxa"/>
              <w:bottom w:w="0" w:type="dxa"/>
              <w:right w:w="0" w:type="dxa"/>
            </w:tcMar>
          </w:tcPr>
          <w:p w14:paraId="3D19F78A" w14:textId="77777777" w:rsidR="00126310" w:rsidRPr="002D6886" w:rsidRDefault="00126310" w:rsidP="00126310">
            <w:pPr>
              <w:rPr>
                <w:color w:val="FF0000"/>
              </w:rPr>
            </w:pPr>
          </w:p>
        </w:tc>
        <w:tc>
          <w:tcPr>
            <w:tcW w:w="2542" w:type="dxa"/>
            <w:tcBorders>
              <w:left w:val="single" w:sz="4" w:space="0" w:color="auto"/>
              <w:right w:val="nil"/>
            </w:tcBorders>
            <w:shd w:val="clear" w:color="auto" w:fill="auto"/>
            <w:tcMar>
              <w:top w:w="0" w:type="dxa"/>
              <w:left w:w="0" w:type="dxa"/>
              <w:bottom w:w="0" w:type="dxa"/>
              <w:right w:w="0" w:type="dxa"/>
            </w:tcMar>
          </w:tcPr>
          <w:p w14:paraId="283A3D94" w14:textId="77777777" w:rsidR="00126310" w:rsidRPr="002D6886" w:rsidRDefault="00126310" w:rsidP="00126310">
            <w:pPr>
              <w:rPr>
                <w:color w:val="FF0000"/>
              </w:rPr>
            </w:pPr>
          </w:p>
        </w:tc>
        <w:tc>
          <w:tcPr>
            <w:tcW w:w="342" w:type="dxa"/>
            <w:tcBorders>
              <w:left w:val="nil"/>
              <w:right w:val="single" w:sz="4" w:space="0" w:color="auto"/>
            </w:tcBorders>
            <w:shd w:val="clear" w:color="auto" w:fill="auto"/>
            <w:tcMar>
              <w:top w:w="0" w:type="dxa"/>
              <w:left w:w="0" w:type="dxa"/>
              <w:bottom w:w="0" w:type="dxa"/>
              <w:right w:w="0" w:type="dxa"/>
            </w:tcMar>
          </w:tcPr>
          <w:p w14:paraId="5D592570" w14:textId="77777777" w:rsidR="00126310" w:rsidRPr="002D6886" w:rsidRDefault="00126310" w:rsidP="00126310">
            <w:pPr>
              <w:rPr>
                <w:color w:val="FF0000"/>
              </w:rPr>
            </w:pPr>
          </w:p>
        </w:tc>
        <w:tc>
          <w:tcPr>
            <w:tcW w:w="2394" w:type="dxa"/>
            <w:gridSpan w:val="2"/>
            <w:tcBorders>
              <w:left w:val="single" w:sz="4" w:space="0" w:color="auto"/>
            </w:tcBorders>
            <w:shd w:val="clear" w:color="auto" w:fill="auto"/>
            <w:tcMar>
              <w:top w:w="0" w:type="dxa"/>
              <w:left w:w="0" w:type="dxa"/>
              <w:bottom w:w="0" w:type="dxa"/>
              <w:right w:w="0" w:type="dxa"/>
            </w:tcMar>
          </w:tcPr>
          <w:p w14:paraId="3FFE2F40" w14:textId="77777777" w:rsidR="00126310" w:rsidRPr="002D6886" w:rsidRDefault="00126310" w:rsidP="00126310">
            <w:pPr>
              <w:rPr>
                <w:color w:val="FF0000"/>
              </w:rPr>
            </w:pPr>
          </w:p>
        </w:tc>
      </w:tr>
      <w:tr w:rsidR="00126310" w:rsidRPr="002D6886" w14:paraId="668215AC" w14:textId="77777777" w:rsidTr="00126310">
        <w:tblPrEx>
          <w:jc w:val="left"/>
          <w:tblBorders>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wBefore w:w="108" w:type="dxa"/>
        </w:trPr>
        <w:tc>
          <w:tcPr>
            <w:tcW w:w="709" w:type="dxa"/>
            <w:tcBorders>
              <w:bottom w:val="single" w:sz="4" w:space="0" w:color="auto"/>
              <w:right w:val="single" w:sz="4" w:space="0" w:color="auto"/>
            </w:tcBorders>
            <w:shd w:val="clear" w:color="auto" w:fill="auto"/>
            <w:tcMar>
              <w:top w:w="0" w:type="dxa"/>
              <w:left w:w="0" w:type="dxa"/>
              <w:bottom w:w="0" w:type="dxa"/>
              <w:right w:w="0" w:type="dxa"/>
            </w:tcMar>
          </w:tcPr>
          <w:p w14:paraId="3F3A986A" w14:textId="77777777" w:rsidR="00126310" w:rsidRPr="002D6886" w:rsidRDefault="00126310" w:rsidP="00126310">
            <w:pPr>
              <w:rPr>
                <w:color w:val="FF0000"/>
              </w:rPr>
            </w:pPr>
          </w:p>
        </w:tc>
        <w:tc>
          <w:tcPr>
            <w:tcW w:w="3133" w:type="dxa"/>
            <w:tcBorders>
              <w:left w:val="single" w:sz="4" w:space="0" w:color="auto"/>
              <w:bottom w:val="single" w:sz="4" w:space="0" w:color="auto"/>
            </w:tcBorders>
            <w:shd w:val="clear" w:color="auto" w:fill="auto"/>
          </w:tcPr>
          <w:p w14:paraId="45F60043" w14:textId="77777777" w:rsidR="00126310" w:rsidRPr="002D6886" w:rsidRDefault="008E340A" w:rsidP="00126310">
            <w:pPr>
              <w:rPr>
                <w:noProof/>
                <w:color w:val="FF0000"/>
                <w:lang w:eastAsia="en-GB"/>
              </w:rPr>
            </w:pPr>
            <w:r>
              <w:rPr>
                <w:noProof/>
                <w:lang w:val="en-US"/>
              </w:rPr>
              <mc:AlternateContent>
                <mc:Choice Requires="wps">
                  <w:drawing>
                    <wp:anchor distT="0" distB="0" distL="114296" distR="114296" simplePos="0" relativeHeight="251674624" behindDoc="0" locked="0" layoutInCell="1" allowOverlap="1" wp14:anchorId="529D1AB5" wp14:editId="70167448">
                      <wp:simplePos x="0" y="0"/>
                      <wp:positionH relativeFrom="column">
                        <wp:posOffset>57149</wp:posOffset>
                      </wp:positionH>
                      <wp:positionV relativeFrom="paragraph">
                        <wp:posOffset>19050</wp:posOffset>
                      </wp:positionV>
                      <wp:extent cx="0" cy="114300"/>
                      <wp:effectExtent l="95250" t="0" r="38100" b="38100"/>
                      <wp:wrapNone/>
                      <wp:docPr id="13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page">
                        <wp14:pctWidth>0</wp14:pctWidth>
                      </wp14:sizeRelH>
                      <wp14:sizeRelV relativeFrom="margin">
                        <wp14:pctHeight>0</wp14:pctHeight>
                      </wp14:sizeRelV>
                    </wp:anchor>
                  </w:drawing>
                </mc:Choice>
                <mc:Fallback>
                  <w:pict>
                    <v:shape w14:anchorId="54686DE2" id="Straight Arrow Connector 133" o:spid="_x0000_s1026" type="#_x0000_t32" style="position:absolute;margin-left:4.5pt;margin-top:1.5pt;width:0;height:9pt;z-index:2516746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" strokecolor="windowText">
                      <v:stroke startarrowwidth="wide" endarrow="classic" endarrowwidth="wide"/>
                      <o:lock v:ext="edit" shapetype="f"/>
                    </v:shape>
                  </w:pict>
                </mc:Fallback>
              </mc:AlternateContent>
            </w:r>
          </w:p>
        </w:tc>
        <w:tc>
          <w:tcPr>
            <w:tcW w:w="411" w:type="dxa"/>
            <w:tcBorders>
              <w:bottom w:val="single" w:sz="4" w:space="0" w:color="auto"/>
              <w:right w:val="single" w:sz="4" w:space="0" w:color="auto"/>
            </w:tcBorders>
            <w:shd w:val="clear" w:color="auto" w:fill="auto"/>
            <w:tcMar>
              <w:top w:w="0" w:type="dxa"/>
              <w:left w:w="0" w:type="dxa"/>
              <w:bottom w:w="0" w:type="dxa"/>
              <w:right w:w="0" w:type="dxa"/>
            </w:tcMar>
          </w:tcPr>
          <w:p w14:paraId="0974D772" w14:textId="77777777" w:rsidR="00126310" w:rsidRPr="002D6886" w:rsidRDefault="00126310" w:rsidP="00126310">
            <w:pPr>
              <w:rPr>
                <w:color w:val="FF0000"/>
              </w:rPr>
            </w:pPr>
          </w:p>
        </w:tc>
        <w:tc>
          <w:tcPr>
            <w:tcW w:w="2542" w:type="dxa"/>
            <w:tcBorders>
              <w:left w:val="single" w:sz="4" w:space="0" w:color="auto"/>
              <w:bottom w:val="single" w:sz="4" w:space="0" w:color="auto"/>
              <w:right w:val="nil"/>
            </w:tcBorders>
            <w:shd w:val="clear" w:color="auto" w:fill="auto"/>
            <w:tcMar>
              <w:top w:w="0" w:type="dxa"/>
              <w:left w:w="0" w:type="dxa"/>
              <w:bottom w:w="0" w:type="dxa"/>
              <w:right w:w="0" w:type="dxa"/>
            </w:tcMar>
          </w:tcPr>
          <w:p w14:paraId="6279E05E" w14:textId="77777777" w:rsidR="00126310" w:rsidRPr="002D6886" w:rsidRDefault="00126310" w:rsidP="00126310">
            <w:pPr>
              <w:rPr>
                <w:color w:val="FF0000"/>
              </w:rPr>
            </w:pPr>
          </w:p>
        </w:tc>
        <w:tc>
          <w:tcPr>
            <w:tcW w:w="342" w:type="dxa"/>
            <w:tcBorders>
              <w:left w:val="nil"/>
              <w:bottom w:val="single" w:sz="4" w:space="0" w:color="auto"/>
              <w:right w:val="single" w:sz="4" w:space="0" w:color="auto"/>
            </w:tcBorders>
            <w:shd w:val="clear" w:color="auto" w:fill="auto"/>
            <w:tcMar>
              <w:top w:w="0" w:type="dxa"/>
              <w:left w:w="0" w:type="dxa"/>
              <w:bottom w:w="0" w:type="dxa"/>
              <w:right w:w="0" w:type="dxa"/>
            </w:tcMar>
          </w:tcPr>
          <w:p w14:paraId="78A15993" w14:textId="77777777" w:rsidR="00126310" w:rsidRPr="002D6886" w:rsidRDefault="00126310" w:rsidP="00126310">
            <w:pPr>
              <w:rPr>
                <w:color w:val="FF0000"/>
              </w:rPr>
            </w:pPr>
          </w:p>
        </w:tc>
        <w:tc>
          <w:tcPr>
            <w:tcW w:w="2394" w:type="dxa"/>
            <w:gridSpan w:val="2"/>
            <w:tcBorders>
              <w:left w:val="single" w:sz="4" w:space="0" w:color="auto"/>
              <w:bottom w:val="single" w:sz="4" w:space="0" w:color="auto"/>
            </w:tcBorders>
            <w:shd w:val="clear" w:color="auto" w:fill="auto"/>
            <w:tcMar>
              <w:top w:w="0" w:type="dxa"/>
              <w:left w:w="0" w:type="dxa"/>
              <w:bottom w:w="0" w:type="dxa"/>
              <w:right w:w="0" w:type="dxa"/>
            </w:tcMar>
          </w:tcPr>
          <w:p w14:paraId="60F65E07" w14:textId="77777777" w:rsidR="00126310" w:rsidRPr="002D6886" w:rsidRDefault="00126310" w:rsidP="00126310">
            <w:pPr>
              <w:rPr>
                <w:color w:val="FF0000"/>
              </w:rPr>
            </w:pPr>
          </w:p>
        </w:tc>
      </w:tr>
      <w:tr w:rsidR="00126310" w:rsidRPr="002D6886" w14:paraId="230531E9" w14:textId="77777777" w:rsidTr="00126310">
        <w:tblPrEx>
          <w:jc w:val="left"/>
          <w:tblBorders>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wBefore w:w="108" w:type="dxa"/>
        </w:trPr>
        <w:tc>
          <w:tcPr>
            <w:tcW w:w="709" w:type="dxa"/>
            <w:tcBorders>
              <w:top w:val="single" w:sz="4" w:space="0" w:color="auto"/>
              <w:bottom w:val="nil"/>
              <w:right w:val="single" w:sz="4" w:space="0" w:color="auto"/>
            </w:tcBorders>
            <w:shd w:val="clear" w:color="auto" w:fill="auto"/>
          </w:tcPr>
          <w:p w14:paraId="27864D3D" w14:textId="77777777" w:rsidR="00126310" w:rsidRPr="002D6886" w:rsidRDefault="00126310" w:rsidP="00126310">
            <w:pPr>
              <w:rPr>
                <w:b/>
                <w:color w:val="FF0000"/>
              </w:rPr>
            </w:pPr>
            <w:r w:rsidRPr="002D6886">
              <w:rPr>
                <w:b/>
                <w:color w:val="FF0000"/>
              </w:rPr>
              <w:t>4:</w:t>
            </w:r>
          </w:p>
        </w:tc>
        <w:tc>
          <w:tcPr>
            <w:tcW w:w="3133" w:type="dxa"/>
            <w:tcBorders>
              <w:top w:val="single" w:sz="4" w:space="0" w:color="auto"/>
              <w:left w:val="single" w:sz="4" w:space="0" w:color="auto"/>
              <w:bottom w:val="nil"/>
            </w:tcBorders>
            <w:shd w:val="clear" w:color="auto" w:fill="auto"/>
          </w:tcPr>
          <w:p w14:paraId="664DEA42" w14:textId="77777777" w:rsidR="00126310" w:rsidRPr="002D6886" w:rsidRDefault="00126310" w:rsidP="00126310">
            <w:pPr>
              <w:rPr>
                <w:color w:val="FF0000"/>
              </w:rPr>
            </w:pPr>
            <w:r w:rsidRPr="002D6886">
              <w:rPr>
                <w:color w:val="FF0000"/>
              </w:rPr>
              <w:t>pH-based assessment (with consideration of acid/alkaline reserve of the chemical) </w:t>
            </w:r>
            <w:r w:rsidRPr="002D6886">
              <w:rPr>
                <w:color w:val="FF0000"/>
                <w:vertAlign w:val="superscript"/>
              </w:rPr>
              <w:t>e</w:t>
            </w:r>
          </w:p>
        </w:tc>
        <w:tc>
          <w:tcPr>
            <w:tcW w:w="411" w:type="dxa"/>
            <w:tcBorders>
              <w:top w:val="single" w:sz="4" w:space="0" w:color="auto"/>
              <w:bottom w:val="nil"/>
              <w:right w:val="single" w:sz="4" w:space="0" w:color="auto"/>
            </w:tcBorders>
            <w:shd w:val="clear" w:color="auto" w:fill="auto"/>
            <w:tcMar>
              <w:top w:w="0" w:type="dxa"/>
              <w:left w:w="0" w:type="dxa"/>
              <w:bottom w:w="0" w:type="dxa"/>
              <w:right w:w="0" w:type="dxa"/>
            </w:tcMar>
          </w:tcPr>
          <w:p w14:paraId="5620E2A8" w14:textId="77777777" w:rsidR="00126310" w:rsidRPr="002D6886" w:rsidRDefault="008E340A" w:rsidP="00126310">
            <w:pPr>
              <w:rPr>
                <w:noProof/>
                <w:color w:val="FF0000"/>
                <w:lang w:eastAsia="en-GB"/>
              </w:rPr>
            </w:pPr>
            <w:r>
              <w:rPr>
                <w:noProof/>
                <w:lang w:val="en-US"/>
              </w:rPr>
              <mc:AlternateContent>
                <mc:Choice Requires="wps">
                  <w:drawing>
                    <wp:anchor distT="4294967292" distB="4294967292" distL="114300" distR="114300" simplePos="0" relativeHeight="251675648" behindDoc="0" locked="0" layoutInCell="1" allowOverlap="1" wp14:anchorId="2877E8E4" wp14:editId="1B2E3AB0">
                      <wp:simplePos x="0" y="0"/>
                      <wp:positionH relativeFrom="column">
                        <wp:posOffset>34290</wp:posOffset>
                      </wp:positionH>
                      <wp:positionV relativeFrom="paragraph">
                        <wp:posOffset>59054</wp:posOffset>
                      </wp:positionV>
                      <wp:extent cx="133350" cy="0"/>
                      <wp:effectExtent l="0" t="95250" r="0" b="95250"/>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0C847F52" id="Straight Arrow Connector 120" o:spid="_x0000_s1026" type="#_x0000_t32" style="position:absolute;margin-left:2.7pt;margin-top:4.65pt;width:10.5pt;height:0;z-index:251675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" strokecolor="windowText">
                      <v:stroke startarrowwidth="wide" endarrow="classic" endarrowwidth="wide"/>
                      <o:lock v:ext="edit" shapetype="f"/>
                    </v:shape>
                  </w:pict>
                </mc:Fallback>
              </mc:AlternateContent>
            </w:r>
          </w:p>
        </w:tc>
        <w:tc>
          <w:tcPr>
            <w:tcW w:w="2542" w:type="dxa"/>
            <w:tcBorders>
              <w:top w:val="single" w:sz="4" w:space="0" w:color="auto"/>
              <w:left w:val="single" w:sz="4" w:space="0" w:color="auto"/>
              <w:bottom w:val="nil"/>
              <w:right w:val="nil"/>
            </w:tcBorders>
            <w:shd w:val="clear" w:color="auto" w:fill="auto"/>
          </w:tcPr>
          <w:p w14:paraId="46A42A76" w14:textId="77777777" w:rsidR="00126310" w:rsidRPr="002D6886" w:rsidRDefault="00126310" w:rsidP="00126310">
            <w:pPr>
              <w:rPr>
                <w:color w:val="FF0000"/>
              </w:rPr>
            </w:pPr>
            <w:r w:rsidRPr="002D6886">
              <w:rPr>
                <w:color w:val="FF0000"/>
              </w:rPr>
              <w:t>pH ≤  2 or  ≥ 11.5</w:t>
            </w:r>
            <w:r w:rsidRPr="002D6886">
              <w:rPr>
                <w:color w:val="FF0000"/>
                <w:vertAlign w:val="superscript"/>
              </w:rPr>
              <w:t xml:space="preserve"> i</w:t>
            </w:r>
            <w:r w:rsidRPr="002D6886">
              <w:rPr>
                <w:color w:val="FF0000"/>
              </w:rPr>
              <w:t xml:space="preserve"> with high acid/alkaline reserve or no data for acid/alkaline reserve</w:t>
            </w:r>
          </w:p>
        </w:tc>
        <w:tc>
          <w:tcPr>
            <w:tcW w:w="342" w:type="dxa"/>
            <w:tcBorders>
              <w:top w:val="single" w:sz="4" w:space="0" w:color="auto"/>
              <w:left w:val="nil"/>
              <w:bottom w:val="nil"/>
              <w:right w:val="single" w:sz="4" w:space="0" w:color="auto"/>
            </w:tcBorders>
            <w:shd w:val="clear" w:color="auto" w:fill="auto"/>
            <w:tcMar>
              <w:top w:w="0" w:type="dxa"/>
              <w:left w:w="0" w:type="dxa"/>
              <w:bottom w:w="0" w:type="dxa"/>
              <w:right w:w="0" w:type="dxa"/>
            </w:tcMar>
          </w:tcPr>
          <w:p w14:paraId="22FDCC22" w14:textId="77777777" w:rsidR="00126310" w:rsidRPr="002D6886" w:rsidRDefault="008E340A" w:rsidP="00126310">
            <w:pPr>
              <w:rPr>
                <w:noProof/>
                <w:color w:val="FF0000"/>
                <w:lang w:eastAsia="en-GB"/>
              </w:rPr>
            </w:pPr>
            <w:r>
              <w:rPr>
                <w:noProof/>
                <w:lang w:val="en-US"/>
              </w:rPr>
              <mc:AlternateContent>
                <mc:Choice Requires="wps">
                  <w:drawing>
                    <wp:anchor distT="4294967292" distB="4294967292" distL="114300" distR="114300" simplePos="0" relativeHeight="251676672" behindDoc="0" locked="0" layoutInCell="1" allowOverlap="1" wp14:anchorId="578E2CD4" wp14:editId="045AB861">
                      <wp:simplePos x="0" y="0"/>
                      <wp:positionH relativeFrom="column">
                        <wp:posOffset>53340</wp:posOffset>
                      </wp:positionH>
                      <wp:positionV relativeFrom="paragraph">
                        <wp:posOffset>59054</wp:posOffset>
                      </wp:positionV>
                      <wp:extent cx="133350" cy="0"/>
                      <wp:effectExtent l="0" t="95250" r="0" b="95250"/>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2494CDE6" id="Straight Arrow Connector 119" o:spid="_x0000_s1026" type="#_x0000_t32" style="position:absolute;margin-left:4.2pt;margin-top:4.65pt;width:10.5pt;height:0;z-index:251676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" strokecolor="windowText">
                      <v:stroke startarrowwidth="wide" endarrow="classic" endarrowwidth="wide"/>
                      <o:lock v:ext="edit" shapetype="f"/>
                    </v:shape>
                  </w:pict>
                </mc:Fallback>
              </mc:AlternateContent>
            </w:r>
          </w:p>
        </w:tc>
        <w:tc>
          <w:tcPr>
            <w:tcW w:w="2394" w:type="dxa"/>
            <w:gridSpan w:val="2"/>
            <w:tcBorders>
              <w:top w:val="single" w:sz="4" w:space="0" w:color="auto"/>
              <w:left w:val="single" w:sz="4" w:space="0" w:color="auto"/>
              <w:bottom w:val="nil"/>
            </w:tcBorders>
            <w:shd w:val="clear" w:color="auto" w:fill="auto"/>
          </w:tcPr>
          <w:p w14:paraId="7D8CF0F7" w14:textId="77777777" w:rsidR="00126310" w:rsidRPr="002D6886" w:rsidRDefault="00126310" w:rsidP="00126310">
            <w:pPr>
              <w:rPr>
                <w:color w:val="FF0000"/>
              </w:rPr>
            </w:pPr>
            <w:r w:rsidRPr="002D6886">
              <w:rPr>
                <w:color w:val="FF0000"/>
              </w:rPr>
              <w:t xml:space="preserve">Classify as </w:t>
            </w:r>
            <w:r w:rsidRPr="002D6886">
              <w:rPr>
                <w:b/>
                <w:color w:val="FF0000"/>
              </w:rPr>
              <w:t xml:space="preserve">skin corrosive </w:t>
            </w:r>
            <w:r w:rsidRPr="002D6886">
              <w:rPr>
                <w:color w:val="FF0000"/>
                <w:vertAlign w:val="superscript"/>
              </w:rPr>
              <w:t>g</w:t>
            </w:r>
          </w:p>
        </w:tc>
      </w:tr>
      <w:tr w:rsidR="00126310" w:rsidRPr="002D6886" w14:paraId="2B89445E" w14:textId="77777777" w:rsidTr="00126310">
        <w:tblPrEx>
          <w:jc w:val="left"/>
          <w:tblBorders>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wBefore w:w="108" w:type="dxa"/>
        </w:trPr>
        <w:tc>
          <w:tcPr>
            <w:tcW w:w="709" w:type="dxa"/>
            <w:tcBorders>
              <w:top w:val="nil"/>
              <w:right w:val="single" w:sz="4" w:space="0" w:color="auto"/>
            </w:tcBorders>
            <w:shd w:val="clear" w:color="auto" w:fill="auto"/>
            <w:tcMar>
              <w:top w:w="0" w:type="dxa"/>
              <w:left w:w="0" w:type="dxa"/>
              <w:bottom w:w="0" w:type="dxa"/>
              <w:right w:w="0" w:type="dxa"/>
            </w:tcMar>
          </w:tcPr>
          <w:p w14:paraId="19588CFE" w14:textId="77777777" w:rsidR="00126310" w:rsidRPr="002D6886" w:rsidRDefault="00126310" w:rsidP="00126310">
            <w:pPr>
              <w:rPr>
                <w:color w:val="FF0000"/>
              </w:rPr>
            </w:pPr>
          </w:p>
        </w:tc>
        <w:tc>
          <w:tcPr>
            <w:tcW w:w="3133" w:type="dxa"/>
            <w:tcBorders>
              <w:top w:val="nil"/>
              <w:left w:val="single" w:sz="4" w:space="0" w:color="auto"/>
            </w:tcBorders>
            <w:shd w:val="clear" w:color="auto" w:fill="auto"/>
          </w:tcPr>
          <w:p w14:paraId="75259B7A" w14:textId="77777777" w:rsidR="00126310" w:rsidRPr="002D6886" w:rsidRDefault="008E340A" w:rsidP="00126310">
            <w:pPr>
              <w:rPr>
                <w:noProof/>
                <w:color w:val="FF0000"/>
                <w:lang w:eastAsia="en-GB"/>
              </w:rPr>
            </w:pPr>
            <w:r>
              <w:rPr>
                <w:noProof/>
                <w:lang w:val="en-US"/>
              </w:rPr>
              <mc:AlternateContent>
                <mc:Choice Requires="wps">
                  <w:drawing>
                    <wp:anchor distT="0" distB="0" distL="114296" distR="114296" simplePos="0" relativeHeight="251677696" behindDoc="0" locked="0" layoutInCell="1" allowOverlap="1" wp14:anchorId="27602247" wp14:editId="2E0FCABF">
                      <wp:simplePos x="0" y="0"/>
                      <wp:positionH relativeFrom="column">
                        <wp:posOffset>57149</wp:posOffset>
                      </wp:positionH>
                      <wp:positionV relativeFrom="paragraph">
                        <wp:posOffset>19050</wp:posOffset>
                      </wp:positionV>
                      <wp:extent cx="0" cy="114300"/>
                      <wp:effectExtent l="95250" t="0" r="38100" b="38100"/>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page">
                        <wp14:pctWidth>0</wp14:pctWidth>
                      </wp14:sizeRelH>
                      <wp14:sizeRelV relativeFrom="margin">
                        <wp14:pctHeight>0</wp14:pctHeight>
                      </wp14:sizeRelV>
                    </wp:anchor>
                  </w:drawing>
                </mc:Choice>
                <mc:Fallback>
                  <w:pict>
                    <v:shape w14:anchorId="07A2802B" id="Straight Arrow Connector 118" o:spid="_x0000_s1026" type="#_x0000_t32" style="position:absolute;margin-left:4.5pt;margin-top:1.5pt;width:0;height:9pt;z-index:2516776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" strokecolor="windowText">
                      <v:stroke startarrowwidth="wide" endarrow="classic" endarrowwidth="wide"/>
                      <o:lock v:ext="edit" shapetype="f"/>
                    </v:shape>
                  </w:pict>
                </mc:Fallback>
              </mc:AlternateContent>
            </w:r>
          </w:p>
        </w:tc>
        <w:tc>
          <w:tcPr>
            <w:tcW w:w="411" w:type="dxa"/>
            <w:tcBorders>
              <w:top w:val="nil"/>
              <w:right w:val="single" w:sz="4" w:space="0" w:color="auto"/>
            </w:tcBorders>
            <w:shd w:val="clear" w:color="auto" w:fill="auto"/>
            <w:tcMar>
              <w:top w:w="0" w:type="dxa"/>
              <w:left w:w="0" w:type="dxa"/>
              <w:bottom w:w="0" w:type="dxa"/>
              <w:right w:w="0" w:type="dxa"/>
            </w:tcMar>
          </w:tcPr>
          <w:p w14:paraId="3ECA81CB" w14:textId="77777777" w:rsidR="00126310" w:rsidRPr="002D6886" w:rsidRDefault="00126310" w:rsidP="00126310">
            <w:pPr>
              <w:rPr>
                <w:color w:val="FF0000"/>
              </w:rPr>
            </w:pPr>
          </w:p>
        </w:tc>
        <w:tc>
          <w:tcPr>
            <w:tcW w:w="2542" w:type="dxa"/>
            <w:tcBorders>
              <w:top w:val="nil"/>
              <w:left w:val="single" w:sz="4" w:space="0" w:color="auto"/>
              <w:right w:val="nil"/>
            </w:tcBorders>
            <w:shd w:val="clear" w:color="auto" w:fill="auto"/>
            <w:tcMar>
              <w:top w:w="0" w:type="dxa"/>
              <w:left w:w="0" w:type="dxa"/>
              <w:bottom w:w="0" w:type="dxa"/>
              <w:right w:w="0" w:type="dxa"/>
            </w:tcMar>
          </w:tcPr>
          <w:p w14:paraId="79E226EE" w14:textId="77777777" w:rsidR="00126310" w:rsidRPr="002D6886" w:rsidRDefault="00126310" w:rsidP="00126310">
            <w:pPr>
              <w:rPr>
                <w:color w:val="FF0000"/>
              </w:rPr>
            </w:pPr>
          </w:p>
        </w:tc>
        <w:tc>
          <w:tcPr>
            <w:tcW w:w="342" w:type="dxa"/>
            <w:tcBorders>
              <w:top w:val="nil"/>
              <w:left w:val="nil"/>
              <w:right w:val="single" w:sz="4" w:space="0" w:color="auto"/>
            </w:tcBorders>
            <w:shd w:val="clear" w:color="auto" w:fill="auto"/>
            <w:tcMar>
              <w:top w:w="0" w:type="dxa"/>
              <w:left w:w="0" w:type="dxa"/>
              <w:bottom w:w="0" w:type="dxa"/>
              <w:right w:w="0" w:type="dxa"/>
            </w:tcMar>
          </w:tcPr>
          <w:p w14:paraId="73FC5EA9" w14:textId="77777777" w:rsidR="00126310" w:rsidRPr="002D6886" w:rsidRDefault="00126310" w:rsidP="00126310">
            <w:pPr>
              <w:rPr>
                <w:color w:val="FF0000"/>
              </w:rPr>
            </w:pPr>
          </w:p>
        </w:tc>
        <w:tc>
          <w:tcPr>
            <w:tcW w:w="2394" w:type="dxa"/>
            <w:gridSpan w:val="2"/>
            <w:tcBorders>
              <w:top w:val="nil"/>
              <w:left w:val="single" w:sz="4" w:space="0" w:color="auto"/>
            </w:tcBorders>
            <w:shd w:val="clear" w:color="auto" w:fill="auto"/>
            <w:tcMar>
              <w:top w:w="0" w:type="dxa"/>
              <w:left w:w="0" w:type="dxa"/>
              <w:bottom w:w="0" w:type="dxa"/>
              <w:right w:w="0" w:type="dxa"/>
            </w:tcMar>
          </w:tcPr>
          <w:p w14:paraId="33C8704F" w14:textId="77777777" w:rsidR="00126310" w:rsidRPr="002D6886" w:rsidRDefault="00126310" w:rsidP="00126310">
            <w:pPr>
              <w:rPr>
                <w:color w:val="FF0000"/>
              </w:rPr>
            </w:pPr>
          </w:p>
        </w:tc>
      </w:tr>
      <w:tr w:rsidR="00126310" w:rsidRPr="002D6886" w14:paraId="70FF7361" w14:textId="77777777" w:rsidTr="00126310">
        <w:tblPrEx>
          <w:jc w:val="left"/>
          <w:tblBorders>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wBefore w:w="108" w:type="dxa"/>
        </w:trPr>
        <w:tc>
          <w:tcPr>
            <w:tcW w:w="709" w:type="dxa"/>
            <w:tcBorders>
              <w:right w:val="single" w:sz="4" w:space="0" w:color="auto"/>
            </w:tcBorders>
            <w:shd w:val="clear" w:color="auto" w:fill="auto"/>
          </w:tcPr>
          <w:p w14:paraId="4C10906E" w14:textId="77777777" w:rsidR="00126310" w:rsidRPr="002D6886" w:rsidRDefault="00126310" w:rsidP="00126310">
            <w:pPr>
              <w:rPr>
                <w:b/>
                <w:color w:val="FF0000"/>
              </w:rPr>
            </w:pPr>
          </w:p>
        </w:tc>
        <w:tc>
          <w:tcPr>
            <w:tcW w:w="3133" w:type="dxa"/>
            <w:tcBorders>
              <w:left w:val="single" w:sz="4" w:space="0" w:color="auto"/>
            </w:tcBorders>
            <w:shd w:val="clear" w:color="auto" w:fill="auto"/>
          </w:tcPr>
          <w:p w14:paraId="3281B456" w14:textId="77777777" w:rsidR="00126310" w:rsidRPr="002D6886" w:rsidRDefault="00126310" w:rsidP="00126310">
            <w:pPr>
              <w:rPr>
                <w:noProof/>
                <w:color w:val="FF0000"/>
                <w:lang w:eastAsia="en-GB"/>
              </w:rPr>
            </w:pPr>
            <w:r w:rsidRPr="002D6886">
              <w:rPr>
                <w:noProof/>
                <w:color w:val="FF0000"/>
                <w:lang w:eastAsia="en-GB"/>
              </w:rPr>
              <w:t>Not pH extreme, no pH data or extreme pH with data showing low/no acid/alkaline reserve</w:t>
            </w:r>
            <w:r w:rsidRPr="002D6886">
              <w:rPr>
                <w:noProof/>
                <w:color w:val="FF0000"/>
                <w:vertAlign w:val="superscript"/>
                <w:lang w:eastAsia="en-GB"/>
              </w:rPr>
              <w:t xml:space="preserve"> h</w:t>
            </w:r>
          </w:p>
        </w:tc>
        <w:tc>
          <w:tcPr>
            <w:tcW w:w="411" w:type="dxa"/>
            <w:tcBorders>
              <w:right w:val="single" w:sz="4" w:space="0" w:color="auto"/>
            </w:tcBorders>
            <w:shd w:val="clear" w:color="auto" w:fill="auto"/>
            <w:tcMar>
              <w:top w:w="0" w:type="dxa"/>
              <w:left w:w="0" w:type="dxa"/>
              <w:bottom w:w="0" w:type="dxa"/>
              <w:right w:w="0" w:type="dxa"/>
            </w:tcMar>
          </w:tcPr>
          <w:p w14:paraId="34F0220E" w14:textId="77777777" w:rsidR="00126310" w:rsidRPr="002D6886" w:rsidRDefault="00126310" w:rsidP="00126310">
            <w:pPr>
              <w:rPr>
                <w:noProof/>
                <w:color w:val="FF0000"/>
                <w:lang w:eastAsia="en-GB"/>
              </w:rPr>
            </w:pPr>
          </w:p>
        </w:tc>
        <w:tc>
          <w:tcPr>
            <w:tcW w:w="2542" w:type="dxa"/>
            <w:tcBorders>
              <w:left w:val="single" w:sz="4" w:space="0" w:color="auto"/>
              <w:right w:val="nil"/>
            </w:tcBorders>
            <w:shd w:val="clear" w:color="auto" w:fill="auto"/>
          </w:tcPr>
          <w:p w14:paraId="7B57529E" w14:textId="77777777" w:rsidR="00126310" w:rsidRPr="002D6886" w:rsidRDefault="00126310" w:rsidP="00126310">
            <w:pPr>
              <w:rPr>
                <w:color w:val="FF0000"/>
              </w:rPr>
            </w:pPr>
          </w:p>
        </w:tc>
        <w:tc>
          <w:tcPr>
            <w:tcW w:w="342" w:type="dxa"/>
            <w:tcBorders>
              <w:left w:val="nil"/>
              <w:right w:val="single" w:sz="4" w:space="0" w:color="auto"/>
            </w:tcBorders>
            <w:shd w:val="clear" w:color="auto" w:fill="auto"/>
            <w:tcMar>
              <w:top w:w="0" w:type="dxa"/>
              <w:left w:w="0" w:type="dxa"/>
              <w:bottom w:w="0" w:type="dxa"/>
              <w:right w:w="0" w:type="dxa"/>
            </w:tcMar>
          </w:tcPr>
          <w:p w14:paraId="600967F0" w14:textId="77777777" w:rsidR="00126310" w:rsidRPr="002D6886" w:rsidRDefault="00126310" w:rsidP="00126310">
            <w:pPr>
              <w:rPr>
                <w:noProof/>
                <w:color w:val="FF0000"/>
                <w:lang w:eastAsia="en-GB"/>
              </w:rPr>
            </w:pPr>
          </w:p>
        </w:tc>
        <w:tc>
          <w:tcPr>
            <w:tcW w:w="2394" w:type="dxa"/>
            <w:gridSpan w:val="2"/>
            <w:tcBorders>
              <w:left w:val="single" w:sz="4" w:space="0" w:color="auto"/>
            </w:tcBorders>
            <w:shd w:val="clear" w:color="auto" w:fill="auto"/>
          </w:tcPr>
          <w:p w14:paraId="63E55BCB" w14:textId="77777777" w:rsidR="00126310" w:rsidRPr="002D6886" w:rsidRDefault="00126310" w:rsidP="00126310">
            <w:pPr>
              <w:rPr>
                <w:color w:val="FF0000"/>
              </w:rPr>
            </w:pPr>
          </w:p>
        </w:tc>
      </w:tr>
      <w:tr w:rsidR="00126310" w:rsidRPr="002D6886" w14:paraId="058D4A04" w14:textId="77777777" w:rsidTr="00126310">
        <w:tblPrEx>
          <w:jc w:val="left"/>
          <w:tblBorders>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wBefore w:w="108" w:type="dxa"/>
        </w:trPr>
        <w:tc>
          <w:tcPr>
            <w:tcW w:w="709" w:type="dxa"/>
            <w:tcBorders>
              <w:bottom w:val="single" w:sz="4" w:space="0" w:color="auto"/>
              <w:right w:val="single" w:sz="4" w:space="0" w:color="auto"/>
            </w:tcBorders>
            <w:shd w:val="clear" w:color="auto" w:fill="auto"/>
            <w:tcMar>
              <w:top w:w="0" w:type="dxa"/>
              <w:left w:w="0" w:type="dxa"/>
              <w:bottom w:w="0" w:type="dxa"/>
              <w:right w:w="0" w:type="dxa"/>
            </w:tcMar>
          </w:tcPr>
          <w:p w14:paraId="12FA3B04" w14:textId="77777777" w:rsidR="00126310" w:rsidRPr="002D6886" w:rsidRDefault="00126310" w:rsidP="00126310">
            <w:pPr>
              <w:rPr>
                <w:color w:val="FF0000"/>
              </w:rPr>
            </w:pPr>
          </w:p>
        </w:tc>
        <w:tc>
          <w:tcPr>
            <w:tcW w:w="3133" w:type="dxa"/>
            <w:tcBorders>
              <w:left w:val="single" w:sz="4" w:space="0" w:color="auto"/>
              <w:bottom w:val="single" w:sz="4" w:space="0" w:color="auto"/>
            </w:tcBorders>
            <w:shd w:val="clear" w:color="auto" w:fill="auto"/>
          </w:tcPr>
          <w:p w14:paraId="24B6B5C9" w14:textId="77777777" w:rsidR="00126310" w:rsidRPr="002D6886" w:rsidRDefault="008E340A" w:rsidP="00126310">
            <w:pPr>
              <w:rPr>
                <w:noProof/>
                <w:color w:val="FF0000"/>
                <w:lang w:eastAsia="en-GB"/>
              </w:rPr>
            </w:pPr>
            <w:r>
              <w:rPr>
                <w:noProof/>
                <w:lang w:val="en-US"/>
              </w:rPr>
              <mc:AlternateContent>
                <mc:Choice Requires="wps">
                  <w:drawing>
                    <wp:anchor distT="0" distB="0" distL="114296" distR="114296" simplePos="0" relativeHeight="251678720" behindDoc="0" locked="0" layoutInCell="1" allowOverlap="1" wp14:anchorId="2EE1C9C5" wp14:editId="27064FE0">
                      <wp:simplePos x="0" y="0"/>
                      <wp:positionH relativeFrom="column">
                        <wp:posOffset>57149</wp:posOffset>
                      </wp:positionH>
                      <wp:positionV relativeFrom="paragraph">
                        <wp:posOffset>19050</wp:posOffset>
                      </wp:positionV>
                      <wp:extent cx="0" cy="114300"/>
                      <wp:effectExtent l="95250" t="0" r="38100" b="38100"/>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page">
                        <wp14:pctWidth>0</wp14:pctWidth>
                      </wp14:sizeRelH>
                      <wp14:sizeRelV relativeFrom="margin">
                        <wp14:pctHeight>0</wp14:pctHeight>
                      </wp14:sizeRelV>
                    </wp:anchor>
                  </w:drawing>
                </mc:Choice>
                <mc:Fallback>
                  <w:pict>
                    <v:shape w14:anchorId="254BF360" id="Straight Arrow Connector 117" o:spid="_x0000_s1026" type="#_x0000_t32" style="position:absolute;margin-left:4.5pt;margin-top:1.5pt;width:0;height:9pt;z-index:2516787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" strokecolor="windowText">
                      <v:stroke startarrowwidth="wide" endarrow="classic" endarrowwidth="wide"/>
                      <o:lock v:ext="edit" shapetype="f"/>
                    </v:shape>
                  </w:pict>
                </mc:Fallback>
              </mc:AlternateContent>
            </w:r>
          </w:p>
        </w:tc>
        <w:tc>
          <w:tcPr>
            <w:tcW w:w="411" w:type="dxa"/>
            <w:tcBorders>
              <w:bottom w:val="single" w:sz="4" w:space="0" w:color="auto"/>
              <w:right w:val="single" w:sz="4" w:space="0" w:color="auto"/>
            </w:tcBorders>
            <w:shd w:val="clear" w:color="auto" w:fill="auto"/>
            <w:tcMar>
              <w:top w:w="0" w:type="dxa"/>
              <w:left w:w="0" w:type="dxa"/>
              <w:bottom w:w="0" w:type="dxa"/>
              <w:right w:w="0" w:type="dxa"/>
            </w:tcMar>
          </w:tcPr>
          <w:p w14:paraId="1068B5BE" w14:textId="77777777" w:rsidR="00126310" w:rsidRPr="002D6886" w:rsidRDefault="00126310" w:rsidP="00126310">
            <w:pPr>
              <w:rPr>
                <w:color w:val="FF0000"/>
              </w:rPr>
            </w:pPr>
          </w:p>
        </w:tc>
        <w:tc>
          <w:tcPr>
            <w:tcW w:w="2542" w:type="dxa"/>
            <w:tcBorders>
              <w:left w:val="single" w:sz="4" w:space="0" w:color="auto"/>
              <w:bottom w:val="single" w:sz="4" w:space="0" w:color="auto"/>
              <w:right w:val="nil"/>
            </w:tcBorders>
            <w:shd w:val="clear" w:color="auto" w:fill="auto"/>
            <w:tcMar>
              <w:top w:w="0" w:type="dxa"/>
              <w:left w:w="0" w:type="dxa"/>
              <w:bottom w:w="0" w:type="dxa"/>
              <w:right w:w="0" w:type="dxa"/>
            </w:tcMar>
          </w:tcPr>
          <w:p w14:paraId="1C10E5B6" w14:textId="77777777" w:rsidR="00126310" w:rsidRPr="002D6886" w:rsidRDefault="00126310" w:rsidP="00126310">
            <w:pPr>
              <w:rPr>
                <w:color w:val="FF0000"/>
              </w:rPr>
            </w:pPr>
          </w:p>
        </w:tc>
        <w:tc>
          <w:tcPr>
            <w:tcW w:w="342" w:type="dxa"/>
            <w:tcBorders>
              <w:left w:val="nil"/>
              <w:bottom w:val="single" w:sz="4" w:space="0" w:color="auto"/>
              <w:right w:val="single" w:sz="4" w:space="0" w:color="auto"/>
            </w:tcBorders>
            <w:shd w:val="clear" w:color="auto" w:fill="auto"/>
            <w:tcMar>
              <w:top w:w="0" w:type="dxa"/>
              <w:left w:w="0" w:type="dxa"/>
              <w:bottom w:w="0" w:type="dxa"/>
              <w:right w:w="0" w:type="dxa"/>
            </w:tcMar>
          </w:tcPr>
          <w:p w14:paraId="4F49269F" w14:textId="77777777" w:rsidR="00126310" w:rsidRPr="002D6886" w:rsidRDefault="00126310" w:rsidP="00126310">
            <w:pPr>
              <w:rPr>
                <w:color w:val="FF0000"/>
              </w:rPr>
            </w:pPr>
          </w:p>
        </w:tc>
        <w:tc>
          <w:tcPr>
            <w:tcW w:w="2394" w:type="dxa"/>
            <w:gridSpan w:val="2"/>
            <w:tcBorders>
              <w:left w:val="single" w:sz="4" w:space="0" w:color="auto"/>
              <w:bottom w:val="single" w:sz="4" w:space="0" w:color="auto"/>
            </w:tcBorders>
            <w:shd w:val="clear" w:color="auto" w:fill="auto"/>
            <w:tcMar>
              <w:top w:w="0" w:type="dxa"/>
              <w:left w:w="0" w:type="dxa"/>
              <w:bottom w:w="0" w:type="dxa"/>
              <w:right w:w="0" w:type="dxa"/>
            </w:tcMar>
          </w:tcPr>
          <w:p w14:paraId="445B81BF" w14:textId="77777777" w:rsidR="00126310" w:rsidRPr="002D6886" w:rsidRDefault="00126310" w:rsidP="00126310">
            <w:pPr>
              <w:rPr>
                <w:color w:val="FF0000"/>
              </w:rPr>
            </w:pPr>
          </w:p>
        </w:tc>
      </w:tr>
      <w:tr w:rsidR="00126310" w:rsidRPr="002D6886" w14:paraId="08290BB4" w14:textId="77777777" w:rsidTr="00126310">
        <w:tblPrEx>
          <w:jc w:val="left"/>
          <w:tblBorders>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wBefore w:w="108" w:type="dxa"/>
        </w:trPr>
        <w:tc>
          <w:tcPr>
            <w:tcW w:w="709" w:type="dxa"/>
            <w:tcBorders>
              <w:top w:val="single" w:sz="4" w:space="0" w:color="auto"/>
              <w:bottom w:val="nil"/>
              <w:right w:val="single" w:sz="4" w:space="0" w:color="auto"/>
            </w:tcBorders>
            <w:shd w:val="clear" w:color="auto" w:fill="auto"/>
          </w:tcPr>
          <w:p w14:paraId="185D35D3" w14:textId="77777777" w:rsidR="00126310" w:rsidRPr="002D6886" w:rsidRDefault="00126310" w:rsidP="00126310">
            <w:pPr>
              <w:rPr>
                <w:b/>
                <w:color w:val="FF0000"/>
              </w:rPr>
            </w:pPr>
            <w:r w:rsidRPr="002D6886">
              <w:rPr>
                <w:b/>
                <w:color w:val="FF0000"/>
              </w:rPr>
              <w:t>5:</w:t>
            </w:r>
          </w:p>
        </w:tc>
        <w:tc>
          <w:tcPr>
            <w:tcW w:w="3133" w:type="dxa"/>
            <w:tcBorders>
              <w:top w:val="single" w:sz="4" w:space="0" w:color="auto"/>
              <w:left w:val="single" w:sz="4" w:space="0" w:color="auto"/>
              <w:bottom w:val="nil"/>
            </w:tcBorders>
            <w:shd w:val="clear" w:color="auto" w:fill="auto"/>
          </w:tcPr>
          <w:p w14:paraId="4AE6A63C" w14:textId="77777777" w:rsidR="00126310" w:rsidRPr="002D6886" w:rsidRDefault="00126310" w:rsidP="00126310">
            <w:pPr>
              <w:rPr>
                <w:noProof/>
                <w:color w:val="FF0000"/>
                <w:lang w:eastAsia="en-GB"/>
              </w:rPr>
            </w:pPr>
            <w:r w:rsidRPr="002D6886">
              <w:rPr>
                <w:noProof/>
                <w:color w:val="FF0000"/>
                <w:lang w:eastAsia="en-GB"/>
              </w:rPr>
              <w:t>Non-test methods</w:t>
            </w:r>
          </w:p>
        </w:tc>
        <w:tc>
          <w:tcPr>
            <w:tcW w:w="411" w:type="dxa"/>
            <w:tcBorders>
              <w:top w:val="single" w:sz="4" w:space="0" w:color="auto"/>
              <w:bottom w:val="nil"/>
              <w:right w:val="single" w:sz="4" w:space="0" w:color="auto"/>
            </w:tcBorders>
            <w:shd w:val="clear" w:color="auto" w:fill="auto"/>
            <w:tcMar>
              <w:top w:w="0" w:type="dxa"/>
              <w:left w:w="0" w:type="dxa"/>
              <w:bottom w:w="0" w:type="dxa"/>
              <w:right w:w="0" w:type="dxa"/>
            </w:tcMar>
          </w:tcPr>
          <w:p w14:paraId="0D8429AF" w14:textId="77777777" w:rsidR="00126310" w:rsidRPr="002D6886" w:rsidRDefault="008E340A" w:rsidP="00126310">
            <w:pPr>
              <w:rPr>
                <w:noProof/>
                <w:color w:val="FF0000"/>
                <w:lang w:eastAsia="en-GB"/>
              </w:rPr>
            </w:pPr>
            <w:r>
              <w:rPr>
                <w:noProof/>
                <w:lang w:val="en-US"/>
              </w:rPr>
              <mc:AlternateContent>
                <mc:Choice Requires="wps">
                  <w:drawing>
                    <wp:anchor distT="4294967292" distB="4294967292" distL="114300" distR="114300" simplePos="0" relativeHeight="251679744" behindDoc="0" locked="0" layoutInCell="1" allowOverlap="1" wp14:anchorId="38331EE4" wp14:editId="1C34D47E">
                      <wp:simplePos x="0" y="0"/>
                      <wp:positionH relativeFrom="column">
                        <wp:posOffset>34290</wp:posOffset>
                      </wp:positionH>
                      <wp:positionV relativeFrom="paragraph">
                        <wp:posOffset>59054</wp:posOffset>
                      </wp:positionV>
                      <wp:extent cx="133350" cy="0"/>
                      <wp:effectExtent l="0" t="95250" r="0" b="95250"/>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4E82FB13" id="Straight Arrow Connector 116" o:spid="_x0000_s1026" type="#_x0000_t32" style="position:absolute;margin-left:2.7pt;margin-top:4.65pt;width:10.5pt;height:0;z-index:251679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" strokecolor="windowText">
                      <v:stroke startarrowwidth="wide" endarrow="classic" endarrowwidth="wide"/>
                      <o:lock v:ext="edit" shapetype="f"/>
                    </v:shape>
                  </w:pict>
                </mc:Fallback>
              </mc:AlternateContent>
            </w:r>
          </w:p>
        </w:tc>
        <w:tc>
          <w:tcPr>
            <w:tcW w:w="2542" w:type="dxa"/>
            <w:tcBorders>
              <w:top w:val="single" w:sz="4" w:space="0" w:color="auto"/>
              <w:left w:val="single" w:sz="4" w:space="0" w:color="auto"/>
              <w:bottom w:val="nil"/>
              <w:right w:val="nil"/>
            </w:tcBorders>
            <w:shd w:val="clear" w:color="auto" w:fill="auto"/>
          </w:tcPr>
          <w:p w14:paraId="223FE8E8" w14:textId="77777777" w:rsidR="00126310" w:rsidRPr="002D6886" w:rsidRDefault="00126310" w:rsidP="00126310">
            <w:pPr>
              <w:rPr>
                <w:color w:val="FF0000"/>
              </w:rPr>
            </w:pPr>
            <w:r w:rsidRPr="002D6886">
              <w:rPr>
                <w:color w:val="FF0000"/>
              </w:rPr>
              <w:t>Skin corrosive</w:t>
            </w:r>
          </w:p>
        </w:tc>
        <w:tc>
          <w:tcPr>
            <w:tcW w:w="342" w:type="dxa"/>
            <w:tcBorders>
              <w:top w:val="single" w:sz="4" w:space="0" w:color="auto"/>
              <w:left w:val="nil"/>
              <w:bottom w:val="nil"/>
              <w:right w:val="single" w:sz="4" w:space="0" w:color="auto"/>
            </w:tcBorders>
            <w:shd w:val="clear" w:color="auto" w:fill="auto"/>
            <w:tcMar>
              <w:top w:w="0" w:type="dxa"/>
              <w:left w:w="0" w:type="dxa"/>
              <w:bottom w:w="0" w:type="dxa"/>
              <w:right w:w="0" w:type="dxa"/>
            </w:tcMar>
          </w:tcPr>
          <w:p w14:paraId="08D6C6F4" w14:textId="77777777" w:rsidR="00126310" w:rsidRPr="002D6886" w:rsidRDefault="008E340A" w:rsidP="00126310">
            <w:pPr>
              <w:rPr>
                <w:noProof/>
                <w:color w:val="FF0000"/>
                <w:lang w:eastAsia="en-GB"/>
              </w:rPr>
            </w:pPr>
            <w:r>
              <w:rPr>
                <w:noProof/>
                <w:lang w:val="en-US"/>
              </w:rPr>
              <mc:AlternateContent>
                <mc:Choice Requires="wps">
                  <w:drawing>
                    <wp:anchor distT="4294967292" distB="4294967292" distL="114300" distR="114300" simplePos="0" relativeHeight="251680768" behindDoc="0" locked="0" layoutInCell="1" allowOverlap="1" wp14:anchorId="31C89A13" wp14:editId="77CB9C7F">
                      <wp:simplePos x="0" y="0"/>
                      <wp:positionH relativeFrom="column">
                        <wp:posOffset>53340</wp:posOffset>
                      </wp:positionH>
                      <wp:positionV relativeFrom="paragraph">
                        <wp:posOffset>59054</wp:posOffset>
                      </wp:positionV>
                      <wp:extent cx="133350" cy="0"/>
                      <wp:effectExtent l="0" t="95250" r="0" b="95250"/>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7F1D871F" id="Straight Arrow Connector 115" o:spid="_x0000_s1026" type="#_x0000_t32" style="position:absolute;margin-left:4.2pt;margin-top:4.65pt;width:10.5pt;height:0;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" strokecolor="windowText">
                      <v:stroke startarrowwidth="wide" endarrow="classic" endarrowwidth="wide"/>
                      <o:lock v:ext="edit" shapetype="f"/>
                    </v:shape>
                  </w:pict>
                </mc:Fallback>
              </mc:AlternateContent>
            </w:r>
          </w:p>
        </w:tc>
        <w:tc>
          <w:tcPr>
            <w:tcW w:w="2394" w:type="dxa"/>
            <w:gridSpan w:val="2"/>
            <w:tcBorders>
              <w:top w:val="single" w:sz="4" w:space="0" w:color="auto"/>
              <w:left w:val="single" w:sz="4" w:space="0" w:color="auto"/>
              <w:bottom w:val="nil"/>
            </w:tcBorders>
            <w:shd w:val="clear" w:color="auto" w:fill="auto"/>
          </w:tcPr>
          <w:p w14:paraId="329B3ABC" w14:textId="77777777" w:rsidR="00126310" w:rsidRPr="002D6886" w:rsidRDefault="00126310" w:rsidP="00126310">
            <w:pPr>
              <w:rPr>
                <w:color w:val="FF0000"/>
              </w:rPr>
            </w:pPr>
            <w:r w:rsidRPr="002D6886">
              <w:rPr>
                <w:color w:val="FF0000"/>
              </w:rPr>
              <w:t xml:space="preserve">Deemed to be </w:t>
            </w:r>
            <w:r w:rsidRPr="002D6886">
              <w:rPr>
                <w:b/>
                <w:color w:val="FF0000"/>
              </w:rPr>
              <w:t>skin corrosive</w:t>
            </w:r>
            <w:r w:rsidRPr="002D6886">
              <w:rPr>
                <w:color w:val="FF0000"/>
                <w:vertAlign w:val="superscript"/>
              </w:rPr>
              <w:t xml:space="preserve"> b</w:t>
            </w:r>
          </w:p>
        </w:tc>
      </w:tr>
      <w:tr w:rsidR="00126310" w:rsidRPr="002D6886" w14:paraId="225E3DEF" w14:textId="77777777" w:rsidTr="00126310">
        <w:tblPrEx>
          <w:jc w:val="left"/>
          <w:tblBorders>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wBefore w:w="108" w:type="dxa"/>
        </w:trPr>
        <w:tc>
          <w:tcPr>
            <w:tcW w:w="709" w:type="dxa"/>
            <w:tcBorders>
              <w:top w:val="nil"/>
              <w:right w:val="single" w:sz="4" w:space="0" w:color="auto"/>
            </w:tcBorders>
            <w:shd w:val="clear" w:color="auto" w:fill="auto"/>
          </w:tcPr>
          <w:p w14:paraId="29B29DDB" w14:textId="77777777" w:rsidR="00126310" w:rsidRPr="002D6886" w:rsidRDefault="00126310" w:rsidP="00126310">
            <w:pPr>
              <w:rPr>
                <w:b/>
                <w:color w:val="FF0000"/>
              </w:rPr>
            </w:pPr>
          </w:p>
        </w:tc>
        <w:tc>
          <w:tcPr>
            <w:tcW w:w="3133" w:type="dxa"/>
            <w:tcBorders>
              <w:top w:val="nil"/>
              <w:left w:val="single" w:sz="4" w:space="0" w:color="auto"/>
            </w:tcBorders>
            <w:shd w:val="clear" w:color="auto" w:fill="auto"/>
          </w:tcPr>
          <w:p w14:paraId="445EAD81" w14:textId="77777777" w:rsidR="00126310" w:rsidRPr="002D6886" w:rsidRDefault="008E340A" w:rsidP="00126310">
            <w:pPr>
              <w:rPr>
                <w:color w:val="FF0000"/>
              </w:rPr>
            </w:pPr>
            <w:r>
              <w:rPr>
                <w:noProof/>
                <w:lang w:val="en-US"/>
              </w:rPr>
              <mc:AlternateContent>
                <mc:Choice Requires="wps">
                  <w:drawing>
                    <wp:anchor distT="0" distB="0" distL="114296" distR="114296" simplePos="0" relativeHeight="251683840" behindDoc="0" locked="0" layoutInCell="1" allowOverlap="1" wp14:anchorId="593FACEB" wp14:editId="7AD9AC14">
                      <wp:simplePos x="0" y="0"/>
                      <wp:positionH relativeFrom="column">
                        <wp:posOffset>47624</wp:posOffset>
                      </wp:positionH>
                      <wp:positionV relativeFrom="paragraph">
                        <wp:posOffset>31750</wp:posOffset>
                      </wp:positionV>
                      <wp:extent cx="0" cy="114300"/>
                      <wp:effectExtent l="95250" t="0" r="38100" b="38100"/>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page">
                        <wp14:pctWidth>0</wp14:pctWidth>
                      </wp14:sizeRelH>
                      <wp14:sizeRelV relativeFrom="margin">
                        <wp14:pctHeight>0</wp14:pctHeight>
                      </wp14:sizeRelV>
                    </wp:anchor>
                  </w:drawing>
                </mc:Choice>
                <mc:Fallback>
                  <w:pict>
                    <v:shape w14:anchorId="2B43A25C" id="Straight Arrow Connector 114" o:spid="_x0000_s1026" type="#_x0000_t32" style="position:absolute;margin-left:3.75pt;margin-top:2.5pt;width:0;height:9pt;z-index:2516838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" strokecolor="windowText">
                      <v:stroke startarrowwidth="wide" endarrow="classic" endarrowwidth="wide"/>
                      <o:lock v:ext="edit" shapetype="f"/>
                    </v:shape>
                  </w:pict>
                </mc:Fallback>
              </mc:AlternateContent>
            </w:r>
          </w:p>
        </w:tc>
        <w:tc>
          <w:tcPr>
            <w:tcW w:w="411" w:type="dxa"/>
            <w:tcBorders>
              <w:top w:val="nil"/>
              <w:right w:val="single" w:sz="4" w:space="0" w:color="auto"/>
            </w:tcBorders>
            <w:shd w:val="clear" w:color="auto" w:fill="auto"/>
            <w:tcMar>
              <w:top w:w="0" w:type="dxa"/>
              <w:left w:w="0" w:type="dxa"/>
              <w:bottom w:w="0" w:type="dxa"/>
              <w:right w:w="0" w:type="dxa"/>
            </w:tcMar>
          </w:tcPr>
          <w:p w14:paraId="7F330A9F" w14:textId="77777777" w:rsidR="00126310" w:rsidRPr="002D6886" w:rsidRDefault="008E340A" w:rsidP="00126310">
            <w:pPr>
              <w:rPr>
                <w:noProof/>
                <w:color w:val="FF0000"/>
                <w:lang w:eastAsia="en-GB"/>
              </w:rPr>
            </w:pPr>
            <w:r>
              <w:rPr>
                <w:noProof/>
                <w:lang w:val="en-US"/>
              </w:rPr>
              <mc:AlternateContent>
                <mc:Choice Requires="wps">
                  <w:drawing>
                    <wp:anchor distT="0" distB="0" distL="114300" distR="114300" simplePos="0" relativeHeight="251681792" behindDoc="0" locked="0" layoutInCell="1" allowOverlap="1" wp14:anchorId="0BAB6D03" wp14:editId="4A81B560">
                      <wp:simplePos x="0" y="0"/>
                      <wp:positionH relativeFrom="column">
                        <wp:posOffset>31115</wp:posOffset>
                      </wp:positionH>
                      <wp:positionV relativeFrom="paragraph">
                        <wp:posOffset>20955</wp:posOffset>
                      </wp:positionV>
                      <wp:extent cx="133350" cy="85725"/>
                      <wp:effectExtent l="0" t="0" r="38100" b="47625"/>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85725"/>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4DF90E30" id="Straight Arrow Connector 103" o:spid="_x0000_s1026" type="#_x0000_t32" style="position:absolute;margin-left:2.45pt;margin-top:1.65pt;width:10.5pt;height: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" strokecolor="windowText">
                      <v:stroke startarrowwidth="wide" endarrow="classic" endarrowwidth="wide"/>
                      <o:lock v:ext="edit" shapetype="f"/>
                    </v:shape>
                  </w:pict>
                </mc:Fallback>
              </mc:AlternateContent>
            </w:r>
          </w:p>
        </w:tc>
        <w:tc>
          <w:tcPr>
            <w:tcW w:w="2542" w:type="dxa"/>
            <w:tcBorders>
              <w:top w:val="nil"/>
              <w:left w:val="single" w:sz="4" w:space="0" w:color="auto"/>
              <w:right w:val="nil"/>
            </w:tcBorders>
            <w:shd w:val="clear" w:color="auto" w:fill="auto"/>
          </w:tcPr>
          <w:p w14:paraId="642B7104" w14:textId="77777777" w:rsidR="00126310" w:rsidRPr="002D6886" w:rsidRDefault="00126310" w:rsidP="00126310">
            <w:pPr>
              <w:rPr>
                <w:color w:val="FF0000"/>
              </w:rPr>
            </w:pPr>
            <w:r w:rsidRPr="002D6886">
              <w:rPr>
                <w:color w:val="FF0000"/>
              </w:rPr>
              <w:t>Skin irritant</w:t>
            </w:r>
          </w:p>
        </w:tc>
        <w:tc>
          <w:tcPr>
            <w:tcW w:w="342" w:type="dxa"/>
            <w:tcBorders>
              <w:top w:val="nil"/>
              <w:left w:val="nil"/>
              <w:right w:val="single" w:sz="4" w:space="0" w:color="auto"/>
            </w:tcBorders>
            <w:shd w:val="clear" w:color="auto" w:fill="auto"/>
            <w:tcMar>
              <w:top w:w="0" w:type="dxa"/>
              <w:left w:w="0" w:type="dxa"/>
              <w:bottom w:w="0" w:type="dxa"/>
              <w:right w:w="0" w:type="dxa"/>
            </w:tcMar>
          </w:tcPr>
          <w:p w14:paraId="719B9F03" w14:textId="77777777" w:rsidR="00126310" w:rsidRPr="002D6886" w:rsidRDefault="008E340A" w:rsidP="00126310">
            <w:pPr>
              <w:rPr>
                <w:noProof/>
                <w:color w:val="FF0000"/>
                <w:lang w:eastAsia="en-GB"/>
              </w:rPr>
            </w:pPr>
            <w:r>
              <w:rPr>
                <w:noProof/>
                <w:lang w:val="en-US"/>
              </w:rPr>
              <mc:AlternateContent>
                <mc:Choice Requires="wps">
                  <w:drawing>
                    <wp:anchor distT="4294967292" distB="4294967292" distL="114300" distR="114300" simplePos="0" relativeHeight="251682816" behindDoc="0" locked="0" layoutInCell="1" allowOverlap="1" wp14:anchorId="6D1800EF" wp14:editId="4CE8C197">
                      <wp:simplePos x="0" y="0"/>
                      <wp:positionH relativeFrom="column">
                        <wp:posOffset>53340</wp:posOffset>
                      </wp:positionH>
                      <wp:positionV relativeFrom="paragraph">
                        <wp:posOffset>71754</wp:posOffset>
                      </wp:positionV>
                      <wp:extent cx="133350" cy="0"/>
                      <wp:effectExtent l="0" t="95250" r="0" b="9525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7DD788C9" id="Straight Arrow Connector 89" o:spid="_x0000_s1026" type="#_x0000_t32" style="position:absolute;margin-left:4.2pt;margin-top:5.65pt;width:10.5pt;height:0;z-index:2516828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" strokecolor="windowText">
                      <v:stroke startarrowwidth="wide" endarrow="classic" endarrowwidth="wide"/>
                      <o:lock v:ext="edit" shapetype="f"/>
                    </v:shape>
                  </w:pict>
                </mc:Fallback>
              </mc:AlternateContent>
            </w:r>
          </w:p>
        </w:tc>
        <w:tc>
          <w:tcPr>
            <w:tcW w:w="2394" w:type="dxa"/>
            <w:gridSpan w:val="2"/>
            <w:tcBorders>
              <w:top w:val="nil"/>
              <w:left w:val="single" w:sz="4" w:space="0" w:color="auto"/>
            </w:tcBorders>
            <w:shd w:val="clear" w:color="auto" w:fill="auto"/>
          </w:tcPr>
          <w:p w14:paraId="7A3019E4" w14:textId="77777777" w:rsidR="00126310" w:rsidRPr="002D6886" w:rsidRDefault="00126310" w:rsidP="00126310">
            <w:pPr>
              <w:rPr>
                <w:color w:val="FF0000"/>
              </w:rPr>
            </w:pPr>
            <w:r w:rsidRPr="002D6886">
              <w:rPr>
                <w:color w:val="FF0000"/>
              </w:rPr>
              <w:t xml:space="preserve">Deemed to be </w:t>
            </w:r>
            <w:r w:rsidRPr="002D6886">
              <w:rPr>
                <w:b/>
                <w:color w:val="FF0000"/>
              </w:rPr>
              <w:t>skin irritant </w:t>
            </w:r>
            <w:r w:rsidRPr="002D6886">
              <w:rPr>
                <w:color w:val="FF0000"/>
                <w:vertAlign w:val="superscript"/>
              </w:rPr>
              <w:t>b</w:t>
            </w:r>
          </w:p>
        </w:tc>
      </w:tr>
      <w:tr w:rsidR="00126310" w:rsidRPr="002D6886" w14:paraId="52CBBC5E" w14:textId="77777777" w:rsidTr="00126310">
        <w:tblPrEx>
          <w:jc w:val="left"/>
          <w:tblBorders>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wBefore w:w="108" w:type="dxa"/>
        </w:trPr>
        <w:tc>
          <w:tcPr>
            <w:tcW w:w="709" w:type="dxa"/>
            <w:tcBorders>
              <w:right w:val="single" w:sz="4" w:space="0" w:color="auto"/>
            </w:tcBorders>
            <w:shd w:val="clear" w:color="auto" w:fill="auto"/>
            <w:tcMar>
              <w:top w:w="0" w:type="dxa"/>
              <w:left w:w="0" w:type="dxa"/>
              <w:bottom w:w="0" w:type="dxa"/>
              <w:right w:w="0" w:type="dxa"/>
            </w:tcMar>
          </w:tcPr>
          <w:p w14:paraId="147AC847" w14:textId="77777777" w:rsidR="00126310" w:rsidRPr="002D6886" w:rsidRDefault="00126310" w:rsidP="00126310">
            <w:pPr>
              <w:rPr>
                <w:color w:val="FF0000"/>
              </w:rPr>
            </w:pPr>
          </w:p>
        </w:tc>
        <w:tc>
          <w:tcPr>
            <w:tcW w:w="3133" w:type="dxa"/>
            <w:tcBorders>
              <w:left w:val="single" w:sz="4" w:space="0" w:color="auto"/>
            </w:tcBorders>
            <w:shd w:val="clear" w:color="auto" w:fill="auto"/>
          </w:tcPr>
          <w:p w14:paraId="45620616" w14:textId="77777777" w:rsidR="00126310" w:rsidRPr="002D6886" w:rsidRDefault="00126310" w:rsidP="00126310">
            <w:pPr>
              <w:rPr>
                <w:noProof/>
                <w:color w:val="FF0000"/>
                <w:lang w:eastAsia="en-GB"/>
              </w:rPr>
            </w:pPr>
          </w:p>
        </w:tc>
        <w:tc>
          <w:tcPr>
            <w:tcW w:w="411" w:type="dxa"/>
            <w:tcBorders>
              <w:right w:val="single" w:sz="4" w:space="0" w:color="auto"/>
            </w:tcBorders>
            <w:shd w:val="clear" w:color="auto" w:fill="auto"/>
            <w:tcMar>
              <w:top w:w="0" w:type="dxa"/>
              <w:left w:w="0" w:type="dxa"/>
              <w:bottom w:w="0" w:type="dxa"/>
              <w:right w:w="0" w:type="dxa"/>
            </w:tcMar>
          </w:tcPr>
          <w:p w14:paraId="5C905FF8" w14:textId="77777777" w:rsidR="00126310" w:rsidRPr="002D6886" w:rsidRDefault="008E340A" w:rsidP="00126310">
            <w:pPr>
              <w:rPr>
                <w:color w:val="FF0000"/>
              </w:rPr>
            </w:pPr>
            <w:r>
              <w:rPr>
                <w:noProof/>
                <w:lang w:val="en-US"/>
              </w:rPr>
              <mc:AlternateContent>
                <mc:Choice Requires="wps">
                  <w:drawing>
                    <wp:anchor distT="0" distB="0" distL="114300" distR="114300" simplePos="0" relativeHeight="251707392" behindDoc="0" locked="0" layoutInCell="1" allowOverlap="1" wp14:anchorId="1857A5EF" wp14:editId="758580C3">
                      <wp:simplePos x="0" y="0"/>
                      <wp:positionH relativeFrom="column">
                        <wp:posOffset>52070</wp:posOffset>
                      </wp:positionH>
                      <wp:positionV relativeFrom="paragraph">
                        <wp:posOffset>47625</wp:posOffset>
                      </wp:positionV>
                      <wp:extent cx="133350" cy="85725"/>
                      <wp:effectExtent l="0" t="0" r="38100" b="47625"/>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85725"/>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3667B142" id="Straight Arrow Connector 2" o:spid="_x0000_s1026" type="#_x0000_t32" style="position:absolute;margin-left:4.1pt;margin-top:3.75pt;width:10.5pt;height: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" strokecolor="windowText">
                      <v:stroke startarrowwidth="wide" endarrow="classic" endarrowwidth="wide"/>
                      <o:lock v:ext="edit" shapetype="f"/>
                    </v:shape>
                  </w:pict>
                </mc:Fallback>
              </mc:AlternateContent>
            </w:r>
          </w:p>
        </w:tc>
        <w:tc>
          <w:tcPr>
            <w:tcW w:w="2542" w:type="dxa"/>
            <w:tcBorders>
              <w:left w:val="single" w:sz="4" w:space="0" w:color="auto"/>
              <w:right w:val="nil"/>
            </w:tcBorders>
            <w:shd w:val="clear" w:color="auto" w:fill="auto"/>
            <w:tcMar>
              <w:top w:w="0" w:type="dxa"/>
              <w:left w:w="0" w:type="dxa"/>
              <w:bottom w:w="0" w:type="dxa"/>
              <w:right w:w="0" w:type="dxa"/>
            </w:tcMar>
          </w:tcPr>
          <w:p w14:paraId="29BE8F1A" w14:textId="77777777" w:rsidR="00126310" w:rsidRPr="002D6886" w:rsidRDefault="00126310" w:rsidP="00126310">
            <w:pPr>
              <w:rPr>
                <w:color w:val="FF0000"/>
              </w:rPr>
            </w:pPr>
            <w:r w:rsidRPr="002D6886">
              <w:rPr>
                <w:color w:val="FF0000"/>
              </w:rPr>
              <w:t xml:space="preserve">  Negative</w:t>
            </w:r>
          </w:p>
        </w:tc>
        <w:tc>
          <w:tcPr>
            <w:tcW w:w="342" w:type="dxa"/>
            <w:tcBorders>
              <w:left w:val="nil"/>
              <w:right w:val="single" w:sz="4" w:space="0" w:color="auto"/>
            </w:tcBorders>
            <w:shd w:val="clear" w:color="auto" w:fill="auto"/>
            <w:tcMar>
              <w:top w:w="0" w:type="dxa"/>
              <w:left w:w="0" w:type="dxa"/>
              <w:bottom w:w="0" w:type="dxa"/>
              <w:right w:w="0" w:type="dxa"/>
            </w:tcMar>
          </w:tcPr>
          <w:p w14:paraId="0E84A267" w14:textId="77777777" w:rsidR="00126310" w:rsidRPr="002D6886" w:rsidRDefault="008E340A" w:rsidP="00126310">
            <w:pPr>
              <w:rPr>
                <w:color w:val="FF0000"/>
              </w:rPr>
            </w:pPr>
            <w:r>
              <w:rPr>
                <w:noProof/>
                <w:lang w:val="en-US"/>
              </w:rPr>
              <mc:AlternateContent>
                <mc:Choice Requires="wps">
                  <w:drawing>
                    <wp:anchor distT="4294967292" distB="4294967292" distL="114300" distR="114300" simplePos="0" relativeHeight="251706368" behindDoc="0" locked="0" layoutInCell="1" allowOverlap="1" wp14:anchorId="1DA9A8DC" wp14:editId="10BFC8AE">
                      <wp:simplePos x="0" y="0"/>
                      <wp:positionH relativeFrom="column">
                        <wp:posOffset>45720</wp:posOffset>
                      </wp:positionH>
                      <wp:positionV relativeFrom="paragraph">
                        <wp:posOffset>47624</wp:posOffset>
                      </wp:positionV>
                      <wp:extent cx="133350" cy="0"/>
                      <wp:effectExtent l="0" t="95250" r="0" b="9525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3B22D64E" id="Straight Arrow Connector 1" o:spid="_x0000_s1026" type="#_x0000_t32" style="position:absolute;margin-left:3.6pt;margin-top:3.75pt;width:10.5pt;height:0;z-index:2517063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" strokecolor="windowText">
                      <v:stroke startarrowwidth="wide" endarrow="classic" endarrowwidth="wide"/>
                      <o:lock v:ext="edit" shapetype="f"/>
                    </v:shape>
                  </w:pict>
                </mc:Fallback>
              </mc:AlternateContent>
            </w:r>
          </w:p>
        </w:tc>
        <w:tc>
          <w:tcPr>
            <w:tcW w:w="2394" w:type="dxa"/>
            <w:gridSpan w:val="2"/>
            <w:tcBorders>
              <w:left w:val="single" w:sz="4" w:space="0" w:color="auto"/>
            </w:tcBorders>
            <w:shd w:val="clear" w:color="auto" w:fill="auto"/>
            <w:tcMar>
              <w:top w:w="0" w:type="dxa"/>
              <w:left w:w="0" w:type="dxa"/>
              <w:bottom w:w="0" w:type="dxa"/>
              <w:right w:w="0" w:type="dxa"/>
            </w:tcMar>
          </w:tcPr>
          <w:p w14:paraId="1157079D" w14:textId="77777777" w:rsidR="00126310" w:rsidRPr="002D6886" w:rsidRDefault="00126310" w:rsidP="00126310">
            <w:pPr>
              <w:rPr>
                <w:color w:val="FF0000"/>
              </w:rPr>
            </w:pPr>
            <w:r w:rsidRPr="002D6886">
              <w:rPr>
                <w:color w:val="FF0000"/>
              </w:rPr>
              <w:t xml:space="preserve">  Deemed to be not classified</w:t>
            </w:r>
          </w:p>
        </w:tc>
      </w:tr>
      <w:tr w:rsidR="00126310" w:rsidRPr="002D6886" w14:paraId="07B5B534" w14:textId="77777777" w:rsidTr="00126310">
        <w:tblPrEx>
          <w:jc w:val="left"/>
          <w:tblBorders>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wBefore w:w="108" w:type="dxa"/>
        </w:trPr>
        <w:tc>
          <w:tcPr>
            <w:tcW w:w="709" w:type="dxa"/>
            <w:tcBorders>
              <w:right w:val="single" w:sz="4" w:space="0" w:color="auto"/>
            </w:tcBorders>
            <w:shd w:val="clear" w:color="auto" w:fill="auto"/>
            <w:tcMar>
              <w:top w:w="0" w:type="dxa"/>
              <w:left w:w="0" w:type="dxa"/>
              <w:bottom w:w="0" w:type="dxa"/>
              <w:right w:w="0" w:type="dxa"/>
            </w:tcMar>
          </w:tcPr>
          <w:p w14:paraId="6D065409" w14:textId="77777777" w:rsidR="00126310" w:rsidRPr="002D6886" w:rsidRDefault="00126310" w:rsidP="00126310">
            <w:pPr>
              <w:rPr>
                <w:color w:val="FF0000"/>
              </w:rPr>
            </w:pPr>
          </w:p>
        </w:tc>
        <w:tc>
          <w:tcPr>
            <w:tcW w:w="3133" w:type="dxa"/>
            <w:tcBorders>
              <w:left w:val="single" w:sz="4" w:space="0" w:color="auto"/>
            </w:tcBorders>
            <w:shd w:val="clear" w:color="auto" w:fill="auto"/>
          </w:tcPr>
          <w:p w14:paraId="26D2E112" w14:textId="77777777" w:rsidR="00126310" w:rsidRPr="002D6886" w:rsidRDefault="00126310" w:rsidP="00126310">
            <w:pPr>
              <w:rPr>
                <w:noProof/>
                <w:color w:val="FF0000"/>
                <w:lang w:eastAsia="en-GB"/>
              </w:rPr>
            </w:pPr>
            <w:r w:rsidRPr="002D6886">
              <w:rPr>
                <w:noProof/>
                <w:color w:val="FF0000"/>
                <w:lang w:eastAsia="en-GB"/>
              </w:rPr>
              <w:t>Insufficient/Inconclusive/No data</w:t>
            </w:r>
          </w:p>
        </w:tc>
        <w:tc>
          <w:tcPr>
            <w:tcW w:w="411" w:type="dxa"/>
            <w:tcBorders>
              <w:right w:val="single" w:sz="4" w:space="0" w:color="auto"/>
            </w:tcBorders>
            <w:shd w:val="clear" w:color="auto" w:fill="auto"/>
            <w:tcMar>
              <w:top w:w="0" w:type="dxa"/>
              <w:left w:w="0" w:type="dxa"/>
              <w:bottom w:w="0" w:type="dxa"/>
              <w:right w:w="0" w:type="dxa"/>
            </w:tcMar>
          </w:tcPr>
          <w:p w14:paraId="03113680" w14:textId="77777777" w:rsidR="00126310" w:rsidRPr="002D6886" w:rsidRDefault="00126310" w:rsidP="00126310">
            <w:pPr>
              <w:rPr>
                <w:color w:val="FF0000"/>
              </w:rPr>
            </w:pPr>
          </w:p>
        </w:tc>
        <w:tc>
          <w:tcPr>
            <w:tcW w:w="2542" w:type="dxa"/>
            <w:tcBorders>
              <w:left w:val="single" w:sz="4" w:space="0" w:color="auto"/>
              <w:right w:val="nil"/>
            </w:tcBorders>
            <w:shd w:val="clear" w:color="auto" w:fill="auto"/>
            <w:tcMar>
              <w:top w:w="0" w:type="dxa"/>
              <w:left w:w="0" w:type="dxa"/>
              <w:bottom w:w="0" w:type="dxa"/>
              <w:right w:w="0" w:type="dxa"/>
            </w:tcMar>
          </w:tcPr>
          <w:p w14:paraId="46648080" w14:textId="77777777" w:rsidR="00126310" w:rsidRPr="002D6886" w:rsidRDefault="00126310" w:rsidP="00126310">
            <w:pPr>
              <w:rPr>
                <w:color w:val="FF0000"/>
              </w:rPr>
            </w:pPr>
          </w:p>
        </w:tc>
        <w:tc>
          <w:tcPr>
            <w:tcW w:w="342" w:type="dxa"/>
            <w:tcBorders>
              <w:left w:val="nil"/>
              <w:right w:val="single" w:sz="4" w:space="0" w:color="auto"/>
            </w:tcBorders>
            <w:shd w:val="clear" w:color="auto" w:fill="auto"/>
            <w:tcMar>
              <w:top w:w="0" w:type="dxa"/>
              <w:left w:w="0" w:type="dxa"/>
              <w:bottom w:w="0" w:type="dxa"/>
              <w:right w:w="0" w:type="dxa"/>
            </w:tcMar>
          </w:tcPr>
          <w:p w14:paraId="18A28A98" w14:textId="77777777" w:rsidR="00126310" w:rsidRPr="002D6886" w:rsidRDefault="00126310" w:rsidP="00126310">
            <w:pPr>
              <w:rPr>
                <w:color w:val="FF0000"/>
              </w:rPr>
            </w:pPr>
          </w:p>
        </w:tc>
        <w:tc>
          <w:tcPr>
            <w:tcW w:w="2394" w:type="dxa"/>
            <w:gridSpan w:val="2"/>
            <w:tcBorders>
              <w:left w:val="single" w:sz="4" w:space="0" w:color="auto"/>
            </w:tcBorders>
            <w:shd w:val="clear" w:color="auto" w:fill="auto"/>
            <w:tcMar>
              <w:top w:w="0" w:type="dxa"/>
              <w:left w:w="0" w:type="dxa"/>
              <w:bottom w:w="0" w:type="dxa"/>
              <w:right w:w="0" w:type="dxa"/>
            </w:tcMar>
          </w:tcPr>
          <w:p w14:paraId="2EAB9667" w14:textId="77777777" w:rsidR="00126310" w:rsidRPr="002D6886" w:rsidRDefault="00126310" w:rsidP="00126310">
            <w:pPr>
              <w:rPr>
                <w:color w:val="FF0000"/>
              </w:rPr>
            </w:pPr>
          </w:p>
        </w:tc>
      </w:tr>
      <w:tr w:rsidR="00126310" w:rsidRPr="002D6886" w14:paraId="1D95195B" w14:textId="77777777" w:rsidTr="00126310">
        <w:tblPrEx>
          <w:jc w:val="left"/>
          <w:tblBorders>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wBefore w:w="108" w:type="dxa"/>
        </w:trPr>
        <w:tc>
          <w:tcPr>
            <w:tcW w:w="709" w:type="dxa"/>
            <w:tcBorders>
              <w:bottom w:val="single" w:sz="4" w:space="0" w:color="auto"/>
              <w:right w:val="single" w:sz="4" w:space="0" w:color="auto"/>
            </w:tcBorders>
            <w:shd w:val="clear" w:color="auto" w:fill="auto"/>
            <w:tcMar>
              <w:top w:w="0" w:type="dxa"/>
              <w:left w:w="0" w:type="dxa"/>
              <w:bottom w:w="0" w:type="dxa"/>
              <w:right w:w="0" w:type="dxa"/>
            </w:tcMar>
          </w:tcPr>
          <w:p w14:paraId="60F53FD0" w14:textId="77777777" w:rsidR="00126310" w:rsidRPr="002D6886" w:rsidRDefault="00126310" w:rsidP="00126310">
            <w:pPr>
              <w:rPr>
                <w:color w:val="FF0000"/>
              </w:rPr>
            </w:pPr>
          </w:p>
        </w:tc>
        <w:tc>
          <w:tcPr>
            <w:tcW w:w="3133" w:type="dxa"/>
            <w:tcBorders>
              <w:left w:val="single" w:sz="4" w:space="0" w:color="auto"/>
              <w:bottom w:val="single" w:sz="4" w:space="0" w:color="auto"/>
            </w:tcBorders>
            <w:shd w:val="clear" w:color="auto" w:fill="auto"/>
            <w:tcMar>
              <w:top w:w="0" w:type="dxa"/>
              <w:left w:w="0" w:type="dxa"/>
              <w:bottom w:w="0" w:type="dxa"/>
              <w:right w:w="0" w:type="dxa"/>
            </w:tcMar>
          </w:tcPr>
          <w:p w14:paraId="3B9E0A0B" w14:textId="77777777" w:rsidR="00126310" w:rsidRPr="002D6886" w:rsidRDefault="008E340A" w:rsidP="00126310">
            <w:pPr>
              <w:rPr>
                <w:color w:val="FF0000"/>
              </w:rPr>
            </w:pPr>
            <w:r>
              <w:rPr>
                <w:noProof/>
                <w:lang w:val="en-US"/>
              </w:rPr>
              <mc:AlternateContent>
                <mc:Choice Requires="wps">
                  <w:drawing>
                    <wp:anchor distT="0" distB="0" distL="114296" distR="114296" simplePos="0" relativeHeight="251689984" behindDoc="0" locked="0" layoutInCell="1" allowOverlap="1" wp14:anchorId="28827D00" wp14:editId="31022EE9">
                      <wp:simplePos x="0" y="0"/>
                      <wp:positionH relativeFrom="column">
                        <wp:posOffset>122554</wp:posOffset>
                      </wp:positionH>
                      <wp:positionV relativeFrom="paragraph">
                        <wp:posOffset>12700</wp:posOffset>
                      </wp:positionV>
                      <wp:extent cx="0" cy="114300"/>
                      <wp:effectExtent l="95250" t="0" r="38100" b="3810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page">
                        <wp14:pctWidth>0</wp14:pctWidth>
                      </wp14:sizeRelH>
                      <wp14:sizeRelV relativeFrom="margin">
                        <wp14:pctHeight>0</wp14:pctHeight>
                      </wp14:sizeRelV>
                    </wp:anchor>
                  </w:drawing>
                </mc:Choice>
                <mc:Fallback>
                  <w:pict>
                    <v:shape w14:anchorId="77CCD376" id="Straight Arrow Connector 88" o:spid="_x0000_s1026" type="#_x0000_t32" style="position:absolute;margin-left:9.65pt;margin-top:1pt;width:0;height:9pt;z-index:2516899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" strokecolor="windowText">
                      <v:stroke startarrowwidth="wide" endarrow="classic" endarrowwidth="wide"/>
                      <o:lock v:ext="edit" shapetype="f"/>
                    </v:shape>
                  </w:pict>
                </mc:Fallback>
              </mc:AlternateContent>
            </w:r>
          </w:p>
        </w:tc>
        <w:tc>
          <w:tcPr>
            <w:tcW w:w="411" w:type="dxa"/>
            <w:tcBorders>
              <w:bottom w:val="single" w:sz="4" w:space="0" w:color="auto"/>
              <w:right w:val="single" w:sz="4" w:space="0" w:color="auto"/>
            </w:tcBorders>
            <w:shd w:val="clear" w:color="auto" w:fill="auto"/>
            <w:tcMar>
              <w:top w:w="0" w:type="dxa"/>
              <w:left w:w="0" w:type="dxa"/>
              <w:bottom w:w="0" w:type="dxa"/>
              <w:right w:w="0" w:type="dxa"/>
            </w:tcMar>
          </w:tcPr>
          <w:p w14:paraId="38F42F06" w14:textId="77777777" w:rsidR="00126310" w:rsidRPr="002D6886" w:rsidRDefault="00126310" w:rsidP="00126310">
            <w:pPr>
              <w:rPr>
                <w:color w:val="FF0000"/>
              </w:rPr>
            </w:pPr>
          </w:p>
        </w:tc>
        <w:tc>
          <w:tcPr>
            <w:tcW w:w="2542" w:type="dxa"/>
            <w:tcBorders>
              <w:left w:val="single" w:sz="4" w:space="0" w:color="auto"/>
              <w:bottom w:val="single" w:sz="4" w:space="0" w:color="auto"/>
              <w:right w:val="nil"/>
            </w:tcBorders>
            <w:shd w:val="clear" w:color="auto" w:fill="auto"/>
            <w:tcMar>
              <w:top w:w="0" w:type="dxa"/>
              <w:left w:w="0" w:type="dxa"/>
              <w:bottom w:w="0" w:type="dxa"/>
              <w:right w:w="0" w:type="dxa"/>
            </w:tcMar>
          </w:tcPr>
          <w:p w14:paraId="0ABCC9A8" w14:textId="77777777" w:rsidR="00126310" w:rsidRPr="002D6886" w:rsidRDefault="00126310" w:rsidP="00126310">
            <w:pPr>
              <w:rPr>
                <w:color w:val="FF0000"/>
              </w:rPr>
            </w:pPr>
          </w:p>
        </w:tc>
        <w:tc>
          <w:tcPr>
            <w:tcW w:w="342" w:type="dxa"/>
            <w:tcBorders>
              <w:left w:val="nil"/>
              <w:bottom w:val="single" w:sz="4" w:space="0" w:color="auto"/>
              <w:right w:val="single" w:sz="4" w:space="0" w:color="auto"/>
            </w:tcBorders>
            <w:shd w:val="clear" w:color="auto" w:fill="auto"/>
            <w:tcMar>
              <w:top w:w="0" w:type="dxa"/>
              <w:left w:w="0" w:type="dxa"/>
              <w:bottom w:w="0" w:type="dxa"/>
              <w:right w:w="0" w:type="dxa"/>
            </w:tcMar>
          </w:tcPr>
          <w:p w14:paraId="0790E8A8" w14:textId="77777777" w:rsidR="00126310" w:rsidRPr="002D6886" w:rsidRDefault="00126310" w:rsidP="00126310">
            <w:pPr>
              <w:rPr>
                <w:color w:val="FF0000"/>
              </w:rPr>
            </w:pPr>
          </w:p>
        </w:tc>
        <w:tc>
          <w:tcPr>
            <w:tcW w:w="2394" w:type="dxa"/>
            <w:gridSpan w:val="2"/>
            <w:tcBorders>
              <w:left w:val="single" w:sz="4" w:space="0" w:color="auto"/>
              <w:bottom w:val="single" w:sz="4" w:space="0" w:color="auto"/>
            </w:tcBorders>
            <w:shd w:val="clear" w:color="auto" w:fill="auto"/>
            <w:tcMar>
              <w:top w:w="0" w:type="dxa"/>
              <w:left w:w="0" w:type="dxa"/>
              <w:bottom w:w="0" w:type="dxa"/>
              <w:right w:w="0" w:type="dxa"/>
            </w:tcMar>
          </w:tcPr>
          <w:p w14:paraId="5D3A3877" w14:textId="77777777" w:rsidR="00126310" w:rsidRPr="002D6886" w:rsidRDefault="00126310" w:rsidP="00126310">
            <w:pPr>
              <w:rPr>
                <w:color w:val="FF0000"/>
              </w:rPr>
            </w:pPr>
          </w:p>
        </w:tc>
      </w:tr>
      <w:tr w:rsidR="00126310" w:rsidRPr="002D6886" w14:paraId="40E9F87D" w14:textId="77777777" w:rsidTr="00126310">
        <w:tblPrEx>
          <w:jc w:val="left"/>
          <w:tblBorders>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wBefore w:w="108" w:type="dxa"/>
        </w:trPr>
        <w:tc>
          <w:tcPr>
            <w:tcW w:w="709" w:type="dxa"/>
            <w:tcBorders>
              <w:top w:val="single" w:sz="4" w:space="0" w:color="auto"/>
              <w:bottom w:val="nil"/>
              <w:right w:val="single" w:sz="4" w:space="0" w:color="auto"/>
            </w:tcBorders>
            <w:shd w:val="clear" w:color="auto" w:fill="auto"/>
          </w:tcPr>
          <w:p w14:paraId="7BFA6FA7" w14:textId="77777777" w:rsidR="00126310" w:rsidRPr="002D6886" w:rsidRDefault="00126310" w:rsidP="00126310">
            <w:pPr>
              <w:rPr>
                <w:b/>
                <w:color w:val="FF0000"/>
              </w:rPr>
            </w:pPr>
            <w:r w:rsidRPr="002D6886">
              <w:rPr>
                <w:b/>
                <w:color w:val="FF0000"/>
              </w:rPr>
              <w:t>6:</w:t>
            </w:r>
          </w:p>
        </w:tc>
        <w:tc>
          <w:tcPr>
            <w:tcW w:w="3133" w:type="dxa"/>
            <w:tcBorders>
              <w:top w:val="single" w:sz="4" w:space="0" w:color="auto"/>
              <w:left w:val="single" w:sz="4" w:space="0" w:color="auto"/>
              <w:bottom w:val="nil"/>
            </w:tcBorders>
            <w:shd w:val="clear" w:color="auto" w:fill="auto"/>
          </w:tcPr>
          <w:p w14:paraId="519A5154" w14:textId="77777777" w:rsidR="00126310" w:rsidRPr="002D6886" w:rsidRDefault="00126310" w:rsidP="00126310">
            <w:pPr>
              <w:rPr>
                <w:noProof/>
                <w:color w:val="FF0000"/>
                <w:lang w:eastAsia="en-GB"/>
              </w:rPr>
            </w:pPr>
            <w:r w:rsidRPr="002D6886">
              <w:rPr>
                <w:noProof/>
                <w:color w:val="FF0000"/>
                <w:lang w:eastAsia="en-GB"/>
              </w:rPr>
              <w:t>Consideration of the total weight of evidence </w:t>
            </w:r>
            <w:r w:rsidRPr="002D6886">
              <w:rPr>
                <w:noProof/>
                <w:color w:val="FF0000"/>
                <w:vertAlign w:val="superscript"/>
                <w:lang w:eastAsia="en-GB"/>
              </w:rPr>
              <w:t>f</w:t>
            </w:r>
          </w:p>
        </w:tc>
        <w:tc>
          <w:tcPr>
            <w:tcW w:w="411" w:type="dxa"/>
            <w:tcBorders>
              <w:top w:val="single" w:sz="4" w:space="0" w:color="auto"/>
              <w:bottom w:val="nil"/>
              <w:right w:val="single" w:sz="4" w:space="0" w:color="auto"/>
            </w:tcBorders>
            <w:shd w:val="clear" w:color="auto" w:fill="auto"/>
            <w:tcMar>
              <w:top w:w="0" w:type="dxa"/>
              <w:left w:w="0" w:type="dxa"/>
              <w:bottom w:w="0" w:type="dxa"/>
              <w:right w:w="0" w:type="dxa"/>
            </w:tcMar>
          </w:tcPr>
          <w:p w14:paraId="282EE081" w14:textId="77777777" w:rsidR="00126310" w:rsidRPr="002D6886" w:rsidRDefault="008E340A" w:rsidP="00126310">
            <w:pPr>
              <w:rPr>
                <w:noProof/>
                <w:color w:val="FF0000"/>
                <w:lang w:eastAsia="en-GB"/>
              </w:rPr>
            </w:pPr>
            <w:r>
              <w:rPr>
                <w:noProof/>
                <w:lang w:val="en-US"/>
              </w:rPr>
              <mc:AlternateContent>
                <mc:Choice Requires="wps">
                  <w:drawing>
                    <wp:anchor distT="4294967292" distB="4294967292" distL="114300" distR="114300" simplePos="0" relativeHeight="251684864" behindDoc="0" locked="0" layoutInCell="1" allowOverlap="1" wp14:anchorId="3BCE662E" wp14:editId="7832BBC3">
                      <wp:simplePos x="0" y="0"/>
                      <wp:positionH relativeFrom="column">
                        <wp:posOffset>34290</wp:posOffset>
                      </wp:positionH>
                      <wp:positionV relativeFrom="paragraph">
                        <wp:posOffset>59054</wp:posOffset>
                      </wp:positionV>
                      <wp:extent cx="133350" cy="0"/>
                      <wp:effectExtent l="0" t="95250" r="0" b="9525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040723E7" id="Straight Arrow Connector 87" o:spid="_x0000_s1026" type="#_x0000_t32" style="position:absolute;margin-left:2.7pt;margin-top:4.65pt;width:10.5pt;height:0;z-index:251684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" strokecolor="windowText">
                      <v:stroke startarrowwidth="wide" endarrow="classic" endarrowwidth="wide"/>
                      <o:lock v:ext="edit" shapetype="f"/>
                    </v:shape>
                  </w:pict>
                </mc:Fallback>
              </mc:AlternateContent>
            </w:r>
          </w:p>
        </w:tc>
        <w:tc>
          <w:tcPr>
            <w:tcW w:w="2542" w:type="dxa"/>
            <w:tcBorders>
              <w:top w:val="single" w:sz="4" w:space="0" w:color="auto"/>
              <w:left w:val="single" w:sz="4" w:space="0" w:color="auto"/>
              <w:bottom w:val="nil"/>
              <w:right w:val="nil"/>
            </w:tcBorders>
            <w:shd w:val="clear" w:color="auto" w:fill="auto"/>
          </w:tcPr>
          <w:p w14:paraId="2967784D" w14:textId="77777777" w:rsidR="00126310" w:rsidRPr="002D6886" w:rsidRDefault="00126310" w:rsidP="00126310">
            <w:pPr>
              <w:rPr>
                <w:color w:val="FF0000"/>
              </w:rPr>
            </w:pPr>
            <w:r w:rsidRPr="002D6886">
              <w:rPr>
                <w:color w:val="FF0000"/>
              </w:rPr>
              <w:t>Skin corrosive</w:t>
            </w:r>
          </w:p>
        </w:tc>
        <w:tc>
          <w:tcPr>
            <w:tcW w:w="342" w:type="dxa"/>
            <w:tcBorders>
              <w:top w:val="single" w:sz="4" w:space="0" w:color="auto"/>
              <w:left w:val="nil"/>
              <w:bottom w:val="nil"/>
              <w:right w:val="single" w:sz="4" w:space="0" w:color="auto"/>
            </w:tcBorders>
            <w:shd w:val="clear" w:color="auto" w:fill="auto"/>
            <w:tcMar>
              <w:top w:w="0" w:type="dxa"/>
              <w:left w:w="0" w:type="dxa"/>
              <w:bottom w:w="0" w:type="dxa"/>
              <w:right w:w="0" w:type="dxa"/>
            </w:tcMar>
          </w:tcPr>
          <w:p w14:paraId="017EE7BC" w14:textId="77777777" w:rsidR="00126310" w:rsidRPr="002D6886" w:rsidRDefault="008E340A" w:rsidP="00126310">
            <w:pPr>
              <w:rPr>
                <w:noProof/>
                <w:color w:val="FF0000"/>
                <w:lang w:eastAsia="en-GB"/>
              </w:rPr>
            </w:pPr>
            <w:r>
              <w:rPr>
                <w:noProof/>
                <w:lang w:val="en-US"/>
              </w:rPr>
              <mc:AlternateContent>
                <mc:Choice Requires="wps">
                  <w:drawing>
                    <wp:anchor distT="4294967292" distB="4294967292" distL="114300" distR="114300" simplePos="0" relativeHeight="251685888" behindDoc="0" locked="0" layoutInCell="1" allowOverlap="1" wp14:anchorId="4D5A2BDD" wp14:editId="1751993A">
                      <wp:simplePos x="0" y="0"/>
                      <wp:positionH relativeFrom="column">
                        <wp:posOffset>53340</wp:posOffset>
                      </wp:positionH>
                      <wp:positionV relativeFrom="paragraph">
                        <wp:posOffset>59054</wp:posOffset>
                      </wp:positionV>
                      <wp:extent cx="133350" cy="0"/>
                      <wp:effectExtent l="0" t="95250" r="0" b="9525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4CCB66B4" id="Straight Arrow Connector 67" o:spid="_x0000_s1026" type="#_x0000_t32" style="position:absolute;margin-left:4.2pt;margin-top:4.65pt;width:10.5pt;height:0;z-index:251685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" strokecolor="windowText">
                      <v:stroke startarrowwidth="wide" endarrow="classic" endarrowwidth="wide"/>
                      <o:lock v:ext="edit" shapetype="f"/>
                    </v:shape>
                  </w:pict>
                </mc:Fallback>
              </mc:AlternateContent>
            </w:r>
          </w:p>
        </w:tc>
        <w:tc>
          <w:tcPr>
            <w:tcW w:w="2394" w:type="dxa"/>
            <w:gridSpan w:val="2"/>
            <w:tcBorders>
              <w:top w:val="single" w:sz="4" w:space="0" w:color="auto"/>
              <w:left w:val="single" w:sz="4" w:space="0" w:color="auto"/>
              <w:bottom w:val="nil"/>
            </w:tcBorders>
            <w:shd w:val="clear" w:color="auto" w:fill="auto"/>
          </w:tcPr>
          <w:p w14:paraId="7C8CCEE4" w14:textId="77777777" w:rsidR="00126310" w:rsidRPr="002D6886" w:rsidRDefault="00126310" w:rsidP="00126310">
            <w:pPr>
              <w:rPr>
                <w:color w:val="FF0000"/>
              </w:rPr>
            </w:pPr>
            <w:r w:rsidRPr="002D6886">
              <w:rPr>
                <w:color w:val="FF0000"/>
              </w:rPr>
              <w:t xml:space="preserve">Deemed to be </w:t>
            </w:r>
            <w:r w:rsidRPr="002D6886">
              <w:rPr>
                <w:b/>
                <w:color w:val="FF0000"/>
              </w:rPr>
              <w:t>skin corrosive</w:t>
            </w:r>
            <w:r w:rsidRPr="002D6886">
              <w:rPr>
                <w:color w:val="FF0000"/>
                <w:vertAlign w:val="superscript"/>
              </w:rPr>
              <w:t xml:space="preserve"> b</w:t>
            </w:r>
          </w:p>
        </w:tc>
      </w:tr>
      <w:tr w:rsidR="00126310" w:rsidRPr="002D6886" w14:paraId="31D7944A" w14:textId="77777777" w:rsidTr="00126310">
        <w:tblPrEx>
          <w:jc w:val="left"/>
          <w:tblBorders>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wBefore w:w="108" w:type="dxa"/>
        </w:trPr>
        <w:tc>
          <w:tcPr>
            <w:tcW w:w="709" w:type="dxa"/>
            <w:tcBorders>
              <w:top w:val="nil"/>
              <w:bottom w:val="nil"/>
              <w:right w:val="single" w:sz="4" w:space="0" w:color="auto"/>
            </w:tcBorders>
            <w:shd w:val="clear" w:color="auto" w:fill="auto"/>
          </w:tcPr>
          <w:p w14:paraId="6AEEBBEF" w14:textId="77777777" w:rsidR="00126310" w:rsidRPr="002D6886" w:rsidRDefault="00126310" w:rsidP="00126310">
            <w:pPr>
              <w:rPr>
                <w:b/>
                <w:color w:val="FF0000"/>
              </w:rPr>
            </w:pPr>
          </w:p>
        </w:tc>
        <w:tc>
          <w:tcPr>
            <w:tcW w:w="3133" w:type="dxa"/>
            <w:tcBorders>
              <w:top w:val="nil"/>
              <w:left w:val="single" w:sz="4" w:space="0" w:color="auto"/>
              <w:bottom w:val="nil"/>
            </w:tcBorders>
            <w:shd w:val="clear" w:color="auto" w:fill="auto"/>
          </w:tcPr>
          <w:p w14:paraId="63ACA892" w14:textId="77777777" w:rsidR="00126310" w:rsidRPr="002D6886" w:rsidRDefault="008E340A" w:rsidP="00126310">
            <w:pPr>
              <w:rPr>
                <w:color w:val="FF0000"/>
              </w:rPr>
            </w:pPr>
            <w:r>
              <w:rPr>
                <w:noProof/>
                <w:lang w:val="en-US"/>
              </w:rPr>
              <mc:AlternateContent>
                <mc:Choice Requires="wps">
                  <w:drawing>
                    <wp:anchor distT="0" distB="0" distL="114296" distR="114296" simplePos="0" relativeHeight="251688960" behindDoc="0" locked="0" layoutInCell="1" allowOverlap="1" wp14:anchorId="306FF4AD" wp14:editId="520A69F0">
                      <wp:simplePos x="0" y="0"/>
                      <wp:positionH relativeFrom="column">
                        <wp:posOffset>47624</wp:posOffset>
                      </wp:positionH>
                      <wp:positionV relativeFrom="paragraph">
                        <wp:posOffset>31750</wp:posOffset>
                      </wp:positionV>
                      <wp:extent cx="0" cy="114300"/>
                      <wp:effectExtent l="95250" t="0" r="38100" b="3810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page">
                        <wp14:pctWidth>0</wp14:pctWidth>
                      </wp14:sizeRelH>
                      <wp14:sizeRelV relativeFrom="margin">
                        <wp14:pctHeight>0</wp14:pctHeight>
                      </wp14:sizeRelV>
                    </wp:anchor>
                  </w:drawing>
                </mc:Choice>
                <mc:Fallback>
                  <w:pict>
                    <v:shape w14:anchorId="1F01897B" id="Straight Arrow Connector 66" o:spid="_x0000_s1026" type="#_x0000_t32" style="position:absolute;margin-left:3.75pt;margin-top:2.5pt;width:0;height:9pt;z-index:2516889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" strokecolor="windowText">
                      <v:stroke startarrowwidth="wide" endarrow="classic" endarrowwidth="wide"/>
                      <o:lock v:ext="edit" shapetype="f"/>
                    </v:shape>
                  </w:pict>
                </mc:Fallback>
              </mc:AlternateContent>
            </w:r>
          </w:p>
        </w:tc>
        <w:tc>
          <w:tcPr>
            <w:tcW w:w="411" w:type="dxa"/>
            <w:tcBorders>
              <w:top w:val="nil"/>
              <w:bottom w:val="nil"/>
              <w:right w:val="single" w:sz="4" w:space="0" w:color="auto"/>
            </w:tcBorders>
            <w:shd w:val="clear" w:color="auto" w:fill="auto"/>
            <w:tcMar>
              <w:top w:w="0" w:type="dxa"/>
              <w:left w:w="0" w:type="dxa"/>
              <w:bottom w:w="0" w:type="dxa"/>
              <w:right w:w="0" w:type="dxa"/>
            </w:tcMar>
          </w:tcPr>
          <w:p w14:paraId="71CBE6D7" w14:textId="77777777" w:rsidR="00126310" w:rsidRPr="002D6886" w:rsidRDefault="008E340A" w:rsidP="00126310">
            <w:pPr>
              <w:rPr>
                <w:noProof/>
                <w:color w:val="FF0000"/>
                <w:lang w:eastAsia="en-GB"/>
              </w:rPr>
            </w:pPr>
            <w:r>
              <w:rPr>
                <w:noProof/>
                <w:lang w:val="en-US"/>
              </w:rPr>
              <mc:AlternateContent>
                <mc:Choice Requires="wps">
                  <w:drawing>
                    <wp:anchor distT="0" distB="0" distL="114300" distR="114300" simplePos="0" relativeHeight="251686912" behindDoc="0" locked="0" layoutInCell="1" allowOverlap="1" wp14:anchorId="748EF4E6" wp14:editId="2B561E28">
                      <wp:simplePos x="0" y="0"/>
                      <wp:positionH relativeFrom="column">
                        <wp:posOffset>31115</wp:posOffset>
                      </wp:positionH>
                      <wp:positionV relativeFrom="paragraph">
                        <wp:posOffset>20955</wp:posOffset>
                      </wp:positionV>
                      <wp:extent cx="133350" cy="85725"/>
                      <wp:effectExtent l="0" t="0" r="38100" b="4762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85725"/>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026D6FCF" id="Straight Arrow Connector 64" o:spid="_x0000_s1026" type="#_x0000_t32" style="position:absolute;margin-left:2.45pt;margin-top:1.65pt;width:10.5pt;height: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" strokecolor="windowText">
                      <v:stroke startarrowwidth="wide" endarrow="classic" endarrowwidth="wide"/>
                      <o:lock v:ext="edit" shapetype="f"/>
                    </v:shape>
                  </w:pict>
                </mc:Fallback>
              </mc:AlternateContent>
            </w:r>
          </w:p>
        </w:tc>
        <w:tc>
          <w:tcPr>
            <w:tcW w:w="2542" w:type="dxa"/>
            <w:tcBorders>
              <w:top w:val="nil"/>
              <w:left w:val="single" w:sz="4" w:space="0" w:color="auto"/>
              <w:bottom w:val="nil"/>
              <w:right w:val="nil"/>
            </w:tcBorders>
            <w:shd w:val="clear" w:color="auto" w:fill="auto"/>
          </w:tcPr>
          <w:p w14:paraId="3663C556" w14:textId="77777777" w:rsidR="00126310" w:rsidRPr="002D6886" w:rsidRDefault="00126310" w:rsidP="00126310">
            <w:pPr>
              <w:rPr>
                <w:color w:val="FF0000"/>
              </w:rPr>
            </w:pPr>
            <w:r w:rsidRPr="002D6886">
              <w:rPr>
                <w:color w:val="FF0000"/>
              </w:rPr>
              <w:t>Skin irritant</w:t>
            </w:r>
          </w:p>
        </w:tc>
        <w:tc>
          <w:tcPr>
            <w:tcW w:w="342" w:type="dxa"/>
            <w:tcBorders>
              <w:top w:val="nil"/>
              <w:left w:val="nil"/>
              <w:bottom w:val="nil"/>
              <w:right w:val="single" w:sz="4" w:space="0" w:color="auto"/>
            </w:tcBorders>
            <w:shd w:val="clear" w:color="auto" w:fill="auto"/>
            <w:tcMar>
              <w:top w:w="0" w:type="dxa"/>
              <w:left w:w="0" w:type="dxa"/>
              <w:bottom w:w="0" w:type="dxa"/>
              <w:right w:w="0" w:type="dxa"/>
            </w:tcMar>
          </w:tcPr>
          <w:p w14:paraId="2C963834" w14:textId="77777777" w:rsidR="00126310" w:rsidRPr="002D6886" w:rsidRDefault="008E340A" w:rsidP="00126310">
            <w:pPr>
              <w:rPr>
                <w:noProof/>
                <w:color w:val="FF0000"/>
                <w:lang w:eastAsia="en-GB"/>
              </w:rPr>
            </w:pPr>
            <w:r>
              <w:rPr>
                <w:noProof/>
                <w:lang w:val="en-US"/>
              </w:rPr>
              <mc:AlternateContent>
                <mc:Choice Requires="wps">
                  <w:drawing>
                    <wp:anchor distT="4294967292" distB="4294967292" distL="114300" distR="114300" simplePos="0" relativeHeight="251687936" behindDoc="0" locked="0" layoutInCell="1" allowOverlap="1" wp14:anchorId="21CFAF16" wp14:editId="377CAE91">
                      <wp:simplePos x="0" y="0"/>
                      <wp:positionH relativeFrom="column">
                        <wp:posOffset>53340</wp:posOffset>
                      </wp:positionH>
                      <wp:positionV relativeFrom="paragraph">
                        <wp:posOffset>71754</wp:posOffset>
                      </wp:positionV>
                      <wp:extent cx="133350" cy="0"/>
                      <wp:effectExtent l="0" t="95250" r="0" b="952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73D3DFF8" id="Straight Arrow Connector 58" o:spid="_x0000_s1026" type="#_x0000_t32" style="position:absolute;margin-left:4.2pt;margin-top:5.65pt;width:10.5pt;height:0;z-index:251687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" strokecolor="windowText">
                      <v:stroke startarrowwidth="wide" endarrow="classic" endarrowwidth="wide"/>
                      <o:lock v:ext="edit" shapetype="f"/>
                    </v:shape>
                  </w:pict>
                </mc:Fallback>
              </mc:AlternateContent>
            </w:r>
          </w:p>
        </w:tc>
        <w:tc>
          <w:tcPr>
            <w:tcW w:w="2394" w:type="dxa"/>
            <w:gridSpan w:val="2"/>
            <w:tcBorders>
              <w:top w:val="nil"/>
              <w:left w:val="single" w:sz="4" w:space="0" w:color="auto"/>
              <w:bottom w:val="nil"/>
            </w:tcBorders>
            <w:shd w:val="clear" w:color="auto" w:fill="auto"/>
          </w:tcPr>
          <w:p w14:paraId="19F6F311" w14:textId="77777777" w:rsidR="00126310" w:rsidRPr="002D6886" w:rsidRDefault="00126310" w:rsidP="00126310">
            <w:pPr>
              <w:rPr>
                <w:color w:val="FF0000"/>
              </w:rPr>
            </w:pPr>
            <w:r w:rsidRPr="002D6886">
              <w:rPr>
                <w:color w:val="FF0000"/>
              </w:rPr>
              <w:t xml:space="preserve">Deemed to be </w:t>
            </w:r>
            <w:r w:rsidRPr="002D6886">
              <w:rPr>
                <w:b/>
                <w:color w:val="FF0000"/>
              </w:rPr>
              <w:t>skin irritant </w:t>
            </w:r>
            <w:r w:rsidRPr="002D6886">
              <w:rPr>
                <w:color w:val="FF0000"/>
                <w:vertAlign w:val="superscript"/>
              </w:rPr>
              <w:t>b</w:t>
            </w:r>
          </w:p>
        </w:tc>
      </w:tr>
      <w:tr w:rsidR="00126310" w:rsidRPr="002D6886" w14:paraId="62D0B21C" w14:textId="77777777" w:rsidTr="00126310">
        <w:tblPrEx>
          <w:jc w:val="left"/>
          <w:tblBorders>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wBefore w:w="108" w:type="dxa"/>
        </w:trPr>
        <w:tc>
          <w:tcPr>
            <w:tcW w:w="709" w:type="dxa"/>
            <w:tcBorders>
              <w:top w:val="nil"/>
              <w:bottom w:val="nil"/>
              <w:right w:val="single" w:sz="4" w:space="0" w:color="auto"/>
            </w:tcBorders>
            <w:shd w:val="clear" w:color="auto" w:fill="auto"/>
          </w:tcPr>
          <w:p w14:paraId="3660AECE" w14:textId="77777777" w:rsidR="00126310" w:rsidRPr="002D6886" w:rsidRDefault="00126310" w:rsidP="00126310">
            <w:pPr>
              <w:rPr>
                <w:b/>
                <w:color w:val="FF0000"/>
              </w:rPr>
            </w:pPr>
          </w:p>
        </w:tc>
        <w:tc>
          <w:tcPr>
            <w:tcW w:w="3133" w:type="dxa"/>
            <w:tcBorders>
              <w:top w:val="nil"/>
              <w:left w:val="single" w:sz="4" w:space="0" w:color="auto"/>
              <w:bottom w:val="nil"/>
            </w:tcBorders>
            <w:shd w:val="clear" w:color="auto" w:fill="auto"/>
          </w:tcPr>
          <w:p w14:paraId="361ED919" w14:textId="77777777" w:rsidR="00126310" w:rsidRPr="002D6886" w:rsidRDefault="00126310" w:rsidP="00126310">
            <w:pPr>
              <w:rPr>
                <w:noProof/>
                <w:color w:val="FF0000"/>
                <w:lang w:eastAsia="en-GB"/>
              </w:rPr>
            </w:pPr>
          </w:p>
        </w:tc>
        <w:tc>
          <w:tcPr>
            <w:tcW w:w="411" w:type="dxa"/>
            <w:tcBorders>
              <w:top w:val="nil"/>
              <w:bottom w:val="nil"/>
              <w:right w:val="single" w:sz="4" w:space="0" w:color="auto"/>
            </w:tcBorders>
            <w:shd w:val="clear" w:color="auto" w:fill="auto"/>
            <w:tcMar>
              <w:top w:w="0" w:type="dxa"/>
              <w:left w:w="0" w:type="dxa"/>
              <w:bottom w:w="0" w:type="dxa"/>
              <w:right w:w="0" w:type="dxa"/>
            </w:tcMar>
          </w:tcPr>
          <w:p w14:paraId="587B59C4" w14:textId="77777777" w:rsidR="00126310" w:rsidRPr="002D6886" w:rsidRDefault="008E340A" w:rsidP="00126310">
            <w:pPr>
              <w:rPr>
                <w:noProof/>
                <w:color w:val="FF0000"/>
                <w:lang w:eastAsia="en-GB"/>
              </w:rPr>
            </w:pPr>
            <w:r>
              <w:rPr>
                <w:noProof/>
                <w:lang w:val="en-US"/>
              </w:rPr>
              <mc:AlternateContent>
                <mc:Choice Requires="wps">
                  <w:drawing>
                    <wp:anchor distT="0" distB="0" distL="114300" distR="114300" simplePos="0" relativeHeight="251703296" behindDoc="0" locked="0" layoutInCell="1" allowOverlap="1" wp14:anchorId="4541C6C5" wp14:editId="07734218">
                      <wp:simplePos x="0" y="0"/>
                      <wp:positionH relativeFrom="column">
                        <wp:posOffset>50165</wp:posOffset>
                      </wp:positionH>
                      <wp:positionV relativeFrom="paragraph">
                        <wp:posOffset>24130</wp:posOffset>
                      </wp:positionV>
                      <wp:extent cx="133350" cy="85725"/>
                      <wp:effectExtent l="0" t="0" r="38100" b="476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85725"/>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54DD6ED9" id="Straight Arrow Connector 25" o:spid="_x0000_s1026" type="#_x0000_t32" style="position:absolute;margin-left:3.95pt;margin-top:1.9pt;width:10.5pt;height: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" strokecolor="windowText">
                      <v:stroke startarrowwidth="wide" endarrow="classic" endarrowwidth="wide"/>
                      <o:lock v:ext="edit" shapetype="f"/>
                    </v:shape>
                  </w:pict>
                </mc:Fallback>
              </mc:AlternateContent>
            </w:r>
          </w:p>
        </w:tc>
        <w:tc>
          <w:tcPr>
            <w:tcW w:w="2542" w:type="dxa"/>
            <w:tcBorders>
              <w:top w:val="nil"/>
              <w:left w:val="single" w:sz="4" w:space="0" w:color="auto"/>
              <w:bottom w:val="nil"/>
              <w:right w:val="nil"/>
            </w:tcBorders>
            <w:shd w:val="clear" w:color="auto" w:fill="auto"/>
          </w:tcPr>
          <w:p w14:paraId="0F2F8B33" w14:textId="77777777" w:rsidR="00126310" w:rsidRPr="002D6886" w:rsidRDefault="00126310" w:rsidP="00126310">
            <w:pPr>
              <w:rPr>
                <w:color w:val="FF0000"/>
              </w:rPr>
            </w:pPr>
            <w:r w:rsidRPr="002D6886">
              <w:rPr>
                <w:color w:val="FF0000"/>
              </w:rPr>
              <w:t>Negative</w:t>
            </w:r>
          </w:p>
        </w:tc>
        <w:tc>
          <w:tcPr>
            <w:tcW w:w="342" w:type="dxa"/>
            <w:tcBorders>
              <w:top w:val="nil"/>
              <w:left w:val="nil"/>
              <w:bottom w:val="nil"/>
              <w:right w:val="single" w:sz="4" w:space="0" w:color="auto"/>
            </w:tcBorders>
            <w:shd w:val="clear" w:color="auto" w:fill="auto"/>
            <w:tcMar>
              <w:top w:w="0" w:type="dxa"/>
              <w:left w:w="0" w:type="dxa"/>
              <w:bottom w:w="0" w:type="dxa"/>
              <w:right w:w="0" w:type="dxa"/>
            </w:tcMar>
          </w:tcPr>
          <w:p w14:paraId="2DFBD295" w14:textId="77777777" w:rsidR="00126310" w:rsidRPr="002D6886" w:rsidRDefault="008E340A" w:rsidP="00126310">
            <w:pPr>
              <w:rPr>
                <w:noProof/>
                <w:color w:val="FF0000"/>
                <w:lang w:eastAsia="en-GB"/>
              </w:rPr>
            </w:pPr>
            <w:r>
              <w:rPr>
                <w:noProof/>
                <w:lang w:val="en-US"/>
              </w:rPr>
              <mc:AlternateContent>
                <mc:Choice Requires="wps">
                  <w:drawing>
                    <wp:anchor distT="4294967292" distB="4294967292" distL="114300" distR="114300" simplePos="0" relativeHeight="251704320" behindDoc="0" locked="0" layoutInCell="1" allowOverlap="1" wp14:anchorId="6BBB53FB" wp14:editId="0C91A60B">
                      <wp:simplePos x="0" y="0"/>
                      <wp:positionH relativeFrom="column">
                        <wp:posOffset>43815</wp:posOffset>
                      </wp:positionH>
                      <wp:positionV relativeFrom="paragraph">
                        <wp:posOffset>26669</wp:posOffset>
                      </wp:positionV>
                      <wp:extent cx="133350" cy="0"/>
                      <wp:effectExtent l="0" t="95250" r="0" b="952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41374C3F" id="Straight Arrow Connector 26" o:spid="_x0000_s1026" type="#_x0000_t32" style="position:absolute;margin-left:3.45pt;margin-top:2.1pt;width:10.5pt;height:0;z-index:2517043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" strokecolor="windowText">
                      <v:stroke startarrowwidth="wide" endarrow="classic" endarrowwidth="wide"/>
                      <o:lock v:ext="edit" shapetype="f"/>
                    </v:shape>
                  </w:pict>
                </mc:Fallback>
              </mc:AlternateContent>
            </w:r>
          </w:p>
        </w:tc>
        <w:tc>
          <w:tcPr>
            <w:tcW w:w="2394" w:type="dxa"/>
            <w:gridSpan w:val="2"/>
            <w:tcBorders>
              <w:top w:val="nil"/>
              <w:left w:val="single" w:sz="4" w:space="0" w:color="auto"/>
              <w:bottom w:val="nil"/>
            </w:tcBorders>
            <w:shd w:val="clear" w:color="auto" w:fill="auto"/>
          </w:tcPr>
          <w:p w14:paraId="30CA7AAB" w14:textId="77777777" w:rsidR="00126310" w:rsidRPr="002D6886" w:rsidRDefault="00126310" w:rsidP="00126310">
            <w:pPr>
              <w:rPr>
                <w:color w:val="FF0000"/>
              </w:rPr>
            </w:pPr>
            <w:r w:rsidRPr="002D6886">
              <w:rPr>
                <w:color w:val="FF0000"/>
              </w:rPr>
              <w:t>Deemed to be not classified</w:t>
            </w:r>
          </w:p>
        </w:tc>
      </w:tr>
      <w:tr w:rsidR="00126310" w:rsidRPr="002D6886" w14:paraId="202E1852" w14:textId="77777777" w:rsidTr="00126310">
        <w:tblPrEx>
          <w:jc w:val="left"/>
          <w:tblBorders>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wBefore w:w="108" w:type="dxa"/>
        </w:trPr>
        <w:tc>
          <w:tcPr>
            <w:tcW w:w="709" w:type="dxa"/>
            <w:tcBorders>
              <w:top w:val="nil"/>
              <w:bottom w:val="nil"/>
              <w:right w:val="single" w:sz="4" w:space="0" w:color="auto"/>
            </w:tcBorders>
            <w:shd w:val="clear" w:color="auto" w:fill="auto"/>
          </w:tcPr>
          <w:p w14:paraId="7B4DBAA7" w14:textId="77777777" w:rsidR="00126310" w:rsidRPr="002D6886" w:rsidRDefault="00126310" w:rsidP="00126310">
            <w:pPr>
              <w:rPr>
                <w:b/>
                <w:color w:val="FF0000"/>
              </w:rPr>
            </w:pPr>
          </w:p>
        </w:tc>
        <w:tc>
          <w:tcPr>
            <w:tcW w:w="3133" w:type="dxa"/>
            <w:tcBorders>
              <w:top w:val="nil"/>
              <w:left w:val="single" w:sz="4" w:space="0" w:color="auto"/>
              <w:bottom w:val="nil"/>
            </w:tcBorders>
            <w:shd w:val="clear" w:color="auto" w:fill="auto"/>
          </w:tcPr>
          <w:p w14:paraId="6FFE9ABE" w14:textId="77777777" w:rsidR="00126310" w:rsidRPr="002D6886" w:rsidRDefault="00126310" w:rsidP="00126310">
            <w:pPr>
              <w:rPr>
                <w:noProof/>
                <w:color w:val="FF0000"/>
                <w:lang w:eastAsia="en-GB"/>
              </w:rPr>
            </w:pPr>
            <w:r w:rsidRPr="002D6886">
              <w:rPr>
                <w:noProof/>
                <w:color w:val="FF0000"/>
                <w:lang w:eastAsia="en-GB"/>
              </w:rPr>
              <w:t>Insufficient/Inconclusive/No data</w:t>
            </w:r>
          </w:p>
        </w:tc>
        <w:tc>
          <w:tcPr>
            <w:tcW w:w="411" w:type="dxa"/>
            <w:tcBorders>
              <w:top w:val="nil"/>
              <w:bottom w:val="nil"/>
              <w:right w:val="single" w:sz="4" w:space="0" w:color="auto"/>
            </w:tcBorders>
            <w:shd w:val="clear" w:color="auto" w:fill="auto"/>
            <w:tcMar>
              <w:top w:w="0" w:type="dxa"/>
              <w:left w:w="0" w:type="dxa"/>
              <w:bottom w:w="0" w:type="dxa"/>
              <w:right w:w="0" w:type="dxa"/>
            </w:tcMar>
          </w:tcPr>
          <w:p w14:paraId="15835174" w14:textId="77777777" w:rsidR="00126310" w:rsidRPr="002D6886" w:rsidRDefault="00126310" w:rsidP="00126310">
            <w:pPr>
              <w:rPr>
                <w:noProof/>
                <w:color w:val="FF0000"/>
                <w:lang w:eastAsia="en-GB"/>
              </w:rPr>
            </w:pPr>
          </w:p>
        </w:tc>
        <w:tc>
          <w:tcPr>
            <w:tcW w:w="2542" w:type="dxa"/>
            <w:tcBorders>
              <w:top w:val="nil"/>
              <w:left w:val="single" w:sz="4" w:space="0" w:color="auto"/>
              <w:bottom w:val="nil"/>
              <w:right w:val="nil"/>
            </w:tcBorders>
            <w:shd w:val="clear" w:color="auto" w:fill="auto"/>
          </w:tcPr>
          <w:p w14:paraId="69D88E4E" w14:textId="77777777" w:rsidR="00126310" w:rsidRPr="002D6886" w:rsidRDefault="00126310" w:rsidP="00126310">
            <w:pPr>
              <w:rPr>
                <w:color w:val="FF0000"/>
              </w:rPr>
            </w:pPr>
          </w:p>
        </w:tc>
        <w:tc>
          <w:tcPr>
            <w:tcW w:w="342" w:type="dxa"/>
            <w:tcBorders>
              <w:top w:val="nil"/>
              <w:left w:val="nil"/>
              <w:bottom w:val="nil"/>
              <w:right w:val="single" w:sz="4" w:space="0" w:color="auto"/>
            </w:tcBorders>
            <w:shd w:val="clear" w:color="auto" w:fill="auto"/>
            <w:tcMar>
              <w:top w:w="0" w:type="dxa"/>
              <w:left w:w="0" w:type="dxa"/>
              <w:bottom w:w="0" w:type="dxa"/>
              <w:right w:w="0" w:type="dxa"/>
            </w:tcMar>
          </w:tcPr>
          <w:p w14:paraId="33D824E6" w14:textId="77777777" w:rsidR="00126310" w:rsidRPr="002D6886" w:rsidRDefault="00126310" w:rsidP="00126310">
            <w:pPr>
              <w:rPr>
                <w:noProof/>
                <w:color w:val="FF0000"/>
                <w:lang w:eastAsia="en-GB"/>
              </w:rPr>
            </w:pPr>
          </w:p>
        </w:tc>
        <w:tc>
          <w:tcPr>
            <w:tcW w:w="2394" w:type="dxa"/>
            <w:gridSpan w:val="2"/>
            <w:tcBorders>
              <w:top w:val="nil"/>
              <w:left w:val="single" w:sz="4" w:space="0" w:color="auto"/>
              <w:bottom w:val="nil"/>
            </w:tcBorders>
            <w:shd w:val="clear" w:color="auto" w:fill="auto"/>
          </w:tcPr>
          <w:p w14:paraId="060C47E0" w14:textId="77777777" w:rsidR="00126310" w:rsidRPr="002D6886" w:rsidRDefault="00126310" w:rsidP="00126310">
            <w:pPr>
              <w:rPr>
                <w:color w:val="FF0000"/>
              </w:rPr>
            </w:pPr>
          </w:p>
        </w:tc>
      </w:tr>
      <w:tr w:rsidR="00126310" w:rsidRPr="002D6886" w14:paraId="2D87149A" w14:textId="77777777" w:rsidTr="00126310">
        <w:tblPrEx>
          <w:jc w:val="left"/>
          <w:tblBorders>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wBefore w:w="108" w:type="dxa"/>
        </w:trPr>
        <w:tc>
          <w:tcPr>
            <w:tcW w:w="709" w:type="dxa"/>
            <w:tcBorders>
              <w:top w:val="nil"/>
              <w:bottom w:val="single" w:sz="4" w:space="0" w:color="auto"/>
              <w:right w:val="single" w:sz="4" w:space="0" w:color="auto"/>
            </w:tcBorders>
            <w:shd w:val="clear" w:color="auto" w:fill="auto"/>
          </w:tcPr>
          <w:p w14:paraId="2367C141" w14:textId="77777777" w:rsidR="00126310" w:rsidRPr="002D6886" w:rsidRDefault="00126310" w:rsidP="00126310">
            <w:pPr>
              <w:rPr>
                <w:b/>
                <w:color w:val="FF0000"/>
              </w:rPr>
            </w:pPr>
          </w:p>
        </w:tc>
        <w:tc>
          <w:tcPr>
            <w:tcW w:w="3133" w:type="dxa"/>
            <w:tcBorders>
              <w:top w:val="nil"/>
              <w:left w:val="single" w:sz="4" w:space="0" w:color="auto"/>
              <w:bottom w:val="single" w:sz="4" w:space="0" w:color="auto"/>
            </w:tcBorders>
            <w:shd w:val="clear" w:color="auto" w:fill="auto"/>
          </w:tcPr>
          <w:p w14:paraId="5E6DAEAE" w14:textId="77777777" w:rsidR="00126310" w:rsidRPr="002D6886" w:rsidRDefault="008E340A" w:rsidP="00126310">
            <w:pPr>
              <w:rPr>
                <w:noProof/>
                <w:color w:val="FF0000"/>
                <w:lang w:eastAsia="en-GB"/>
              </w:rPr>
            </w:pPr>
            <w:r>
              <w:rPr>
                <w:noProof/>
                <w:lang w:val="en-US"/>
              </w:rPr>
              <mc:AlternateContent>
                <mc:Choice Requires="wps">
                  <w:drawing>
                    <wp:anchor distT="0" distB="0" distL="114296" distR="114296" simplePos="0" relativeHeight="251705344" behindDoc="0" locked="0" layoutInCell="1" allowOverlap="1" wp14:anchorId="4A9BB02A" wp14:editId="51C20FA0">
                      <wp:simplePos x="0" y="0"/>
                      <wp:positionH relativeFrom="column">
                        <wp:posOffset>56514</wp:posOffset>
                      </wp:positionH>
                      <wp:positionV relativeFrom="paragraph">
                        <wp:posOffset>31115</wp:posOffset>
                      </wp:positionV>
                      <wp:extent cx="0" cy="114300"/>
                      <wp:effectExtent l="95250" t="0" r="38100" b="3810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straightConnector1">
                                <a:avLst/>
                              </a:prstGeom>
                              <a:noFill/>
                              <a:ln w="9525" cap="flat" cmpd="sng" algn="ctr">
                                <a:solidFill>
                                  <a:sysClr val="windowText" lastClr="000000"/>
                                </a:solidFill>
                                <a:prstDash val="solid"/>
                                <a:headEnd w="lg" len="med"/>
                                <a:tailEnd type="stealth" w="lg" len="med"/>
                              </a:ln>
                              <a:effectLst/>
                            </wps:spPr>
                            <wps:bodyPr/>
                          </wps:wsp>
                        </a:graphicData>
                      </a:graphic>
                      <wp14:sizeRelH relativeFrom="page">
                        <wp14:pctWidth>0</wp14:pctWidth>
                      </wp14:sizeRelH>
                      <wp14:sizeRelV relativeFrom="margin">
                        <wp14:pctHeight>0</wp14:pctHeight>
                      </wp14:sizeRelV>
                    </wp:anchor>
                  </w:drawing>
                </mc:Choice>
                <mc:Fallback>
                  <w:pict>
                    <v:shape w14:anchorId="4FEEEAFB" id="Straight Arrow Connector 27" o:spid="_x0000_s1026" type="#_x0000_t32" style="position:absolute;margin-left:4.45pt;margin-top:2.45pt;width:0;height:9pt;z-index:2517053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" strokecolor="windowText">
                      <v:stroke startarrowwidth="wide" endarrow="classic" endarrowwidth="wide"/>
                      <o:lock v:ext="edit" shapetype="f"/>
                    </v:shape>
                  </w:pict>
                </mc:Fallback>
              </mc:AlternateContent>
            </w:r>
          </w:p>
        </w:tc>
        <w:tc>
          <w:tcPr>
            <w:tcW w:w="411" w:type="dxa"/>
            <w:tcBorders>
              <w:top w:val="nil"/>
              <w:bottom w:val="single" w:sz="4" w:space="0" w:color="auto"/>
              <w:right w:val="single" w:sz="4" w:space="0" w:color="auto"/>
            </w:tcBorders>
            <w:shd w:val="clear" w:color="auto" w:fill="auto"/>
            <w:tcMar>
              <w:top w:w="0" w:type="dxa"/>
              <w:left w:w="0" w:type="dxa"/>
              <w:bottom w:w="0" w:type="dxa"/>
              <w:right w:w="0" w:type="dxa"/>
            </w:tcMar>
          </w:tcPr>
          <w:p w14:paraId="30D341C6" w14:textId="77777777" w:rsidR="00126310" w:rsidRPr="002D6886" w:rsidRDefault="00126310" w:rsidP="00126310">
            <w:pPr>
              <w:rPr>
                <w:noProof/>
                <w:color w:val="FF0000"/>
                <w:lang w:eastAsia="en-GB"/>
              </w:rPr>
            </w:pPr>
          </w:p>
        </w:tc>
        <w:tc>
          <w:tcPr>
            <w:tcW w:w="2542" w:type="dxa"/>
            <w:tcBorders>
              <w:top w:val="nil"/>
              <w:left w:val="single" w:sz="4" w:space="0" w:color="auto"/>
              <w:bottom w:val="single" w:sz="4" w:space="0" w:color="auto"/>
              <w:right w:val="nil"/>
            </w:tcBorders>
            <w:shd w:val="clear" w:color="auto" w:fill="auto"/>
          </w:tcPr>
          <w:p w14:paraId="338F065F" w14:textId="77777777" w:rsidR="00126310" w:rsidRPr="002D6886" w:rsidRDefault="00126310" w:rsidP="00126310">
            <w:pPr>
              <w:rPr>
                <w:color w:val="FF0000"/>
              </w:rPr>
            </w:pPr>
          </w:p>
        </w:tc>
        <w:tc>
          <w:tcPr>
            <w:tcW w:w="342"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14:paraId="10F44242" w14:textId="77777777" w:rsidR="00126310" w:rsidRPr="002D6886" w:rsidRDefault="00126310" w:rsidP="00126310">
            <w:pPr>
              <w:rPr>
                <w:noProof/>
                <w:color w:val="FF0000"/>
                <w:lang w:eastAsia="en-GB"/>
              </w:rPr>
            </w:pPr>
          </w:p>
        </w:tc>
        <w:tc>
          <w:tcPr>
            <w:tcW w:w="2394" w:type="dxa"/>
            <w:gridSpan w:val="2"/>
            <w:tcBorders>
              <w:top w:val="nil"/>
              <w:left w:val="single" w:sz="4" w:space="0" w:color="auto"/>
              <w:bottom w:val="single" w:sz="4" w:space="0" w:color="auto"/>
            </w:tcBorders>
            <w:shd w:val="clear" w:color="auto" w:fill="auto"/>
          </w:tcPr>
          <w:p w14:paraId="059E85FE" w14:textId="77777777" w:rsidR="00126310" w:rsidRPr="002D6886" w:rsidRDefault="00126310" w:rsidP="00126310">
            <w:pPr>
              <w:rPr>
                <w:color w:val="FF0000"/>
              </w:rPr>
            </w:pPr>
          </w:p>
        </w:tc>
      </w:tr>
      <w:tr w:rsidR="00126310" w:rsidRPr="002D6886" w14:paraId="4F4CC74F" w14:textId="77777777" w:rsidTr="00126310">
        <w:tblPrEx>
          <w:jc w:val="left"/>
          <w:tblBorders>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wBefore w:w="108" w:type="dxa"/>
        </w:trPr>
        <w:tc>
          <w:tcPr>
            <w:tcW w:w="709" w:type="dxa"/>
            <w:tcBorders>
              <w:top w:val="single" w:sz="4" w:space="0" w:color="auto"/>
              <w:bottom w:val="nil"/>
              <w:right w:val="single" w:sz="4" w:space="0" w:color="auto"/>
            </w:tcBorders>
            <w:shd w:val="clear" w:color="auto" w:fill="auto"/>
          </w:tcPr>
          <w:p w14:paraId="322E1BAF" w14:textId="77777777" w:rsidR="00126310" w:rsidRPr="002D6886" w:rsidRDefault="00126310" w:rsidP="00126310">
            <w:pPr>
              <w:rPr>
                <w:b/>
                <w:color w:val="FF0000"/>
              </w:rPr>
            </w:pPr>
            <w:r w:rsidRPr="002D6886">
              <w:rPr>
                <w:b/>
                <w:color w:val="FF0000"/>
              </w:rPr>
              <w:t>7:</w:t>
            </w:r>
          </w:p>
        </w:tc>
        <w:tc>
          <w:tcPr>
            <w:tcW w:w="3133" w:type="dxa"/>
            <w:tcBorders>
              <w:top w:val="single" w:sz="4" w:space="0" w:color="auto"/>
              <w:left w:val="single" w:sz="4" w:space="0" w:color="auto"/>
              <w:bottom w:val="nil"/>
            </w:tcBorders>
            <w:shd w:val="clear" w:color="auto" w:fill="auto"/>
          </w:tcPr>
          <w:p w14:paraId="2DE8C3D8" w14:textId="77777777" w:rsidR="00126310" w:rsidRPr="002D6886" w:rsidRDefault="00126310" w:rsidP="00126310">
            <w:pPr>
              <w:rPr>
                <w:b/>
                <w:noProof/>
                <w:color w:val="FF0000"/>
                <w:lang w:eastAsia="en-GB"/>
              </w:rPr>
            </w:pPr>
            <w:r w:rsidRPr="002D6886">
              <w:rPr>
                <w:b/>
                <w:noProof/>
                <w:color w:val="FF0000"/>
                <w:lang w:eastAsia="en-GB"/>
              </w:rPr>
              <w:t>Not classified</w:t>
            </w:r>
          </w:p>
        </w:tc>
        <w:tc>
          <w:tcPr>
            <w:tcW w:w="411" w:type="dxa"/>
            <w:tcBorders>
              <w:top w:val="single" w:sz="4" w:space="0" w:color="auto"/>
              <w:bottom w:val="nil"/>
              <w:right w:val="single" w:sz="4" w:space="0" w:color="auto"/>
            </w:tcBorders>
            <w:shd w:val="clear" w:color="auto" w:fill="auto"/>
            <w:tcMar>
              <w:top w:w="0" w:type="dxa"/>
              <w:left w:w="0" w:type="dxa"/>
              <w:bottom w:w="0" w:type="dxa"/>
              <w:right w:w="0" w:type="dxa"/>
            </w:tcMar>
          </w:tcPr>
          <w:p w14:paraId="55AE02F2" w14:textId="77777777" w:rsidR="00126310" w:rsidRPr="002D6886" w:rsidRDefault="00126310" w:rsidP="00126310">
            <w:pPr>
              <w:rPr>
                <w:noProof/>
                <w:color w:val="FF0000"/>
                <w:lang w:eastAsia="en-GB"/>
              </w:rPr>
            </w:pPr>
          </w:p>
        </w:tc>
        <w:tc>
          <w:tcPr>
            <w:tcW w:w="2542" w:type="dxa"/>
            <w:tcBorders>
              <w:top w:val="single" w:sz="4" w:space="0" w:color="auto"/>
              <w:left w:val="single" w:sz="4" w:space="0" w:color="auto"/>
              <w:bottom w:val="nil"/>
            </w:tcBorders>
            <w:shd w:val="clear" w:color="auto" w:fill="auto"/>
          </w:tcPr>
          <w:p w14:paraId="0FB3D0B7" w14:textId="77777777" w:rsidR="00126310" w:rsidRPr="002D6886" w:rsidRDefault="00126310" w:rsidP="00126310">
            <w:pPr>
              <w:rPr>
                <w:color w:val="FF0000"/>
              </w:rPr>
            </w:pPr>
          </w:p>
        </w:tc>
        <w:tc>
          <w:tcPr>
            <w:tcW w:w="342" w:type="dxa"/>
            <w:tcBorders>
              <w:top w:val="single" w:sz="4" w:space="0" w:color="auto"/>
              <w:bottom w:val="nil"/>
              <w:right w:val="single" w:sz="4" w:space="0" w:color="auto"/>
            </w:tcBorders>
            <w:shd w:val="clear" w:color="auto" w:fill="auto"/>
            <w:tcMar>
              <w:top w:w="0" w:type="dxa"/>
              <w:left w:w="0" w:type="dxa"/>
              <w:bottom w:w="0" w:type="dxa"/>
              <w:right w:w="0" w:type="dxa"/>
            </w:tcMar>
          </w:tcPr>
          <w:p w14:paraId="005AA4F2" w14:textId="77777777" w:rsidR="00126310" w:rsidRPr="002D6886" w:rsidRDefault="00126310" w:rsidP="00126310">
            <w:pPr>
              <w:rPr>
                <w:noProof/>
                <w:color w:val="FF0000"/>
                <w:lang w:eastAsia="en-GB"/>
              </w:rPr>
            </w:pPr>
          </w:p>
        </w:tc>
        <w:tc>
          <w:tcPr>
            <w:tcW w:w="2394" w:type="dxa"/>
            <w:gridSpan w:val="2"/>
            <w:tcBorders>
              <w:top w:val="single" w:sz="4" w:space="0" w:color="auto"/>
              <w:left w:val="single" w:sz="4" w:space="0" w:color="auto"/>
              <w:bottom w:val="nil"/>
            </w:tcBorders>
            <w:shd w:val="clear" w:color="auto" w:fill="auto"/>
          </w:tcPr>
          <w:p w14:paraId="30768EB0" w14:textId="77777777" w:rsidR="00126310" w:rsidRPr="002D6886" w:rsidRDefault="00126310" w:rsidP="00126310">
            <w:pPr>
              <w:rPr>
                <w:color w:val="FF0000"/>
              </w:rPr>
            </w:pPr>
          </w:p>
        </w:tc>
      </w:tr>
      <w:tr w:rsidR="00126310" w:rsidRPr="002D6886" w14:paraId="7F806B12" w14:textId="77777777" w:rsidTr="00126310">
        <w:tblPrEx>
          <w:jc w:val="left"/>
          <w:tblBorders>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wBefore w:w="108" w:type="dxa"/>
        </w:trPr>
        <w:tc>
          <w:tcPr>
            <w:tcW w:w="709" w:type="dxa"/>
            <w:tcBorders>
              <w:top w:val="nil"/>
              <w:bottom w:val="single" w:sz="4" w:space="0" w:color="auto"/>
              <w:right w:val="single" w:sz="4" w:space="0" w:color="auto"/>
            </w:tcBorders>
            <w:shd w:val="clear" w:color="auto" w:fill="auto"/>
          </w:tcPr>
          <w:p w14:paraId="4F8713F7" w14:textId="77777777" w:rsidR="00126310" w:rsidRPr="002D6886" w:rsidRDefault="00126310" w:rsidP="00126310">
            <w:pPr>
              <w:rPr>
                <w:b/>
                <w:color w:val="FF0000"/>
              </w:rPr>
            </w:pPr>
          </w:p>
        </w:tc>
        <w:tc>
          <w:tcPr>
            <w:tcW w:w="3133" w:type="dxa"/>
            <w:tcBorders>
              <w:top w:val="nil"/>
              <w:left w:val="single" w:sz="4" w:space="0" w:color="auto"/>
            </w:tcBorders>
            <w:shd w:val="clear" w:color="auto" w:fill="auto"/>
          </w:tcPr>
          <w:p w14:paraId="0C15C4A6" w14:textId="77777777" w:rsidR="00126310" w:rsidRPr="002D6886" w:rsidRDefault="00126310" w:rsidP="00126310">
            <w:pPr>
              <w:rPr>
                <w:noProof/>
                <w:color w:val="FF0000"/>
                <w:lang w:eastAsia="en-GB"/>
              </w:rPr>
            </w:pPr>
          </w:p>
        </w:tc>
        <w:tc>
          <w:tcPr>
            <w:tcW w:w="411" w:type="dxa"/>
            <w:tcBorders>
              <w:top w:val="nil"/>
              <w:right w:val="single" w:sz="4" w:space="0" w:color="auto"/>
            </w:tcBorders>
            <w:shd w:val="clear" w:color="auto" w:fill="auto"/>
            <w:tcMar>
              <w:top w:w="0" w:type="dxa"/>
              <w:left w:w="0" w:type="dxa"/>
              <w:bottom w:w="0" w:type="dxa"/>
              <w:right w:w="0" w:type="dxa"/>
            </w:tcMar>
          </w:tcPr>
          <w:p w14:paraId="3A25C695" w14:textId="77777777" w:rsidR="00126310" w:rsidRPr="002D6886" w:rsidRDefault="00126310" w:rsidP="00126310">
            <w:pPr>
              <w:rPr>
                <w:noProof/>
                <w:color w:val="FF0000"/>
                <w:lang w:eastAsia="en-GB"/>
              </w:rPr>
            </w:pPr>
          </w:p>
        </w:tc>
        <w:tc>
          <w:tcPr>
            <w:tcW w:w="2542" w:type="dxa"/>
            <w:tcBorders>
              <w:top w:val="nil"/>
              <w:left w:val="single" w:sz="4" w:space="0" w:color="auto"/>
              <w:bottom w:val="single" w:sz="4" w:space="0" w:color="auto"/>
            </w:tcBorders>
            <w:shd w:val="clear" w:color="auto" w:fill="auto"/>
          </w:tcPr>
          <w:p w14:paraId="56401765" w14:textId="77777777" w:rsidR="00126310" w:rsidRPr="002D6886" w:rsidRDefault="00126310" w:rsidP="00126310">
            <w:pPr>
              <w:rPr>
                <w:color w:val="FF0000"/>
              </w:rPr>
            </w:pPr>
          </w:p>
        </w:tc>
        <w:tc>
          <w:tcPr>
            <w:tcW w:w="342" w:type="dxa"/>
            <w:tcBorders>
              <w:top w:val="nil"/>
              <w:right w:val="single" w:sz="4" w:space="0" w:color="auto"/>
            </w:tcBorders>
            <w:shd w:val="clear" w:color="auto" w:fill="auto"/>
            <w:tcMar>
              <w:top w:w="0" w:type="dxa"/>
              <w:left w:w="0" w:type="dxa"/>
              <w:bottom w:w="0" w:type="dxa"/>
              <w:right w:w="0" w:type="dxa"/>
            </w:tcMar>
          </w:tcPr>
          <w:p w14:paraId="73CE72A7" w14:textId="77777777" w:rsidR="00126310" w:rsidRPr="002D6886" w:rsidRDefault="00126310" w:rsidP="00126310">
            <w:pPr>
              <w:rPr>
                <w:noProof/>
                <w:color w:val="FF0000"/>
                <w:lang w:eastAsia="en-GB"/>
              </w:rPr>
            </w:pPr>
          </w:p>
        </w:tc>
        <w:tc>
          <w:tcPr>
            <w:tcW w:w="2394" w:type="dxa"/>
            <w:gridSpan w:val="2"/>
            <w:tcBorders>
              <w:top w:val="nil"/>
              <w:left w:val="single" w:sz="4" w:space="0" w:color="auto"/>
              <w:bottom w:val="single" w:sz="4" w:space="0" w:color="auto"/>
            </w:tcBorders>
            <w:shd w:val="clear" w:color="auto" w:fill="auto"/>
          </w:tcPr>
          <w:p w14:paraId="52115F43" w14:textId="77777777" w:rsidR="00126310" w:rsidRPr="002D6886" w:rsidRDefault="00126310" w:rsidP="00126310">
            <w:pPr>
              <w:rPr>
                <w:color w:val="FF0000"/>
              </w:rPr>
            </w:pPr>
          </w:p>
        </w:tc>
      </w:tr>
    </w:tbl>
    <w:p w14:paraId="7C989AA8" w14:textId="77777777" w:rsidR="00126310" w:rsidRPr="002D6886" w:rsidRDefault="00126310" w:rsidP="00126310">
      <w:pPr>
        <w:pStyle w:val="SingleTxtG"/>
        <w:keepNext/>
        <w:keepLines/>
        <w:spacing w:before="120"/>
        <w:ind w:left="567" w:right="0" w:hanging="567"/>
        <w:rPr>
          <w:i/>
          <w:color w:val="FF0000"/>
        </w:rPr>
      </w:pPr>
      <w:r w:rsidRPr="002D6886">
        <w:rPr>
          <w:i/>
          <w:iCs/>
          <w:color w:val="FF0000"/>
        </w:rPr>
        <w:t>(a)</w:t>
      </w:r>
      <w:r w:rsidRPr="002D6886">
        <w:rPr>
          <w:i/>
          <w:color w:val="FF0000"/>
        </w:rPr>
        <w:tab/>
        <w:t>See Section 3.2.5.3.3 for guidance on the use of human data.</w:t>
      </w:r>
      <w:r w:rsidRPr="002D6886">
        <w:rPr>
          <w:i/>
          <w:color w:val="FF0000"/>
        </w:rPr>
        <w:tab/>
      </w:r>
    </w:p>
    <w:p w14:paraId="05720876" w14:textId="77777777" w:rsidR="00126310" w:rsidRPr="002D6886" w:rsidRDefault="00126310" w:rsidP="00126310">
      <w:pPr>
        <w:tabs>
          <w:tab w:val="left" w:pos="567"/>
        </w:tabs>
        <w:spacing w:before="240" w:after="240"/>
        <w:ind w:left="567" w:hanging="567"/>
        <w:rPr>
          <w:i/>
          <w:iCs/>
          <w:color w:val="FF0000"/>
        </w:rPr>
      </w:pPr>
      <w:r w:rsidRPr="002D6886">
        <w:rPr>
          <w:i/>
          <w:iCs/>
          <w:color w:val="FF0000"/>
        </w:rPr>
        <w:t>(b)</w:t>
      </w:r>
      <w:r w:rsidRPr="002D6886">
        <w:rPr>
          <w:i/>
          <w:iCs/>
          <w:color w:val="FF0000"/>
        </w:rPr>
        <w:tab/>
        <w:t xml:space="preserve">Classify in the appropriate category/sub-category as applicable, </w:t>
      </w:r>
      <w:r w:rsidRPr="002D6886">
        <w:rPr>
          <w:i/>
          <w:color w:val="FF0000"/>
        </w:rPr>
        <w:t>depending on the availability and quality of data</w:t>
      </w:r>
      <w:r w:rsidRPr="002D6886">
        <w:rPr>
          <w:i/>
          <w:iCs/>
          <w:color w:val="FF0000"/>
        </w:rPr>
        <w:t>;</w:t>
      </w:r>
    </w:p>
    <w:p w14:paraId="02BB39DD" w14:textId="77777777" w:rsidR="00126310" w:rsidRPr="002D6886" w:rsidRDefault="00126310" w:rsidP="00126310">
      <w:pPr>
        <w:tabs>
          <w:tab w:val="left" w:pos="567"/>
        </w:tabs>
        <w:spacing w:before="240" w:after="240"/>
        <w:ind w:left="567" w:hanging="567"/>
        <w:rPr>
          <w:i/>
          <w:iCs/>
          <w:color w:val="FF0000"/>
        </w:rPr>
      </w:pPr>
      <w:r w:rsidRPr="002D6886">
        <w:rPr>
          <w:i/>
          <w:iCs/>
          <w:color w:val="FF0000"/>
        </w:rPr>
        <w:t>(c)</w:t>
      </w:r>
      <w:r w:rsidRPr="002D6886">
        <w:rPr>
          <w:i/>
          <w:iCs/>
          <w:color w:val="FF0000"/>
        </w:rPr>
        <w:tab/>
        <w:t>See the guidance provided in background guidance Section 3.2.5.3.4.</w:t>
      </w:r>
    </w:p>
    <w:p w14:paraId="63A78017" w14:textId="77777777" w:rsidR="00126310" w:rsidRPr="002D6886" w:rsidRDefault="00126310" w:rsidP="00126310">
      <w:pPr>
        <w:tabs>
          <w:tab w:val="left" w:pos="567"/>
        </w:tabs>
        <w:spacing w:before="240" w:after="240"/>
        <w:ind w:left="567" w:hanging="567"/>
        <w:rPr>
          <w:i/>
          <w:iCs/>
          <w:color w:val="FF0000"/>
        </w:rPr>
      </w:pPr>
      <w:r w:rsidRPr="002D6886">
        <w:rPr>
          <w:i/>
          <w:iCs/>
          <w:color w:val="FF0000"/>
        </w:rPr>
        <w:t>(d)</w:t>
      </w:r>
      <w:r w:rsidRPr="002D6886">
        <w:rPr>
          <w:i/>
          <w:iCs/>
          <w:color w:val="FF0000"/>
        </w:rPr>
        <w:tab/>
      </w:r>
    </w:p>
    <w:p w14:paraId="2BE9E407" w14:textId="77777777" w:rsidR="00126310" w:rsidRPr="002D6886" w:rsidRDefault="00126310" w:rsidP="00126310">
      <w:pPr>
        <w:tabs>
          <w:tab w:val="left" w:pos="567"/>
        </w:tabs>
        <w:spacing w:before="240" w:after="240"/>
        <w:ind w:left="567" w:hanging="567"/>
        <w:rPr>
          <w:i/>
          <w:iCs/>
          <w:strike/>
          <w:color w:val="FF0000"/>
        </w:rPr>
      </w:pPr>
      <w:r w:rsidRPr="002D6886">
        <w:rPr>
          <w:i/>
          <w:iCs/>
          <w:color w:val="FF0000"/>
        </w:rPr>
        <w:t>(e)</w:t>
      </w:r>
      <w:r w:rsidRPr="002D6886">
        <w:rPr>
          <w:i/>
          <w:iCs/>
          <w:color w:val="FF0000"/>
        </w:rPr>
        <w:tab/>
        <w:t xml:space="preserve">Measurement of pH alone may be adequate, but assessment of acid or alkali reserve (buffering capacity) would be preferable.  </w:t>
      </w:r>
    </w:p>
    <w:p w14:paraId="46DD99B7" w14:textId="77777777" w:rsidR="00126310" w:rsidRPr="002D6886" w:rsidRDefault="00126310" w:rsidP="00126310">
      <w:pPr>
        <w:tabs>
          <w:tab w:val="left" w:pos="567"/>
        </w:tabs>
        <w:spacing w:before="240" w:after="240"/>
        <w:ind w:left="567" w:hanging="567"/>
        <w:rPr>
          <w:i/>
          <w:iCs/>
          <w:strike/>
          <w:color w:val="FF0000"/>
        </w:rPr>
      </w:pPr>
      <w:r w:rsidRPr="002D6886">
        <w:rPr>
          <w:i/>
          <w:iCs/>
          <w:color w:val="FF0000"/>
        </w:rPr>
        <w:t>(f)</w:t>
      </w:r>
      <w:r w:rsidRPr="002D6886">
        <w:rPr>
          <w:i/>
          <w:iCs/>
          <w:color w:val="FF0000"/>
        </w:rPr>
        <w:tab/>
        <w:t xml:space="preserve">All information that is available should be considered and an overall determination made on the total weight of evidence. This is especially true when there is conflict in information available on some parameters. Expert judgment should be exercised prior to making such a determination. </w:t>
      </w:r>
    </w:p>
    <w:p w14:paraId="3E5ECBA9" w14:textId="77777777" w:rsidR="00126310" w:rsidRPr="002D6886" w:rsidRDefault="00126310" w:rsidP="00126310">
      <w:pPr>
        <w:tabs>
          <w:tab w:val="left" w:pos="567"/>
        </w:tabs>
        <w:spacing w:before="240" w:after="240"/>
        <w:ind w:left="567" w:hanging="567"/>
        <w:rPr>
          <w:i/>
          <w:iCs/>
          <w:color w:val="FF0000"/>
        </w:rPr>
      </w:pPr>
      <w:r w:rsidRPr="002D6886">
        <w:rPr>
          <w:i/>
          <w:iCs/>
          <w:color w:val="FF0000"/>
        </w:rPr>
        <w:t>(g)</w:t>
      </w:r>
      <w:r w:rsidRPr="002D6886">
        <w:rPr>
          <w:i/>
          <w:iCs/>
          <w:color w:val="FF0000"/>
        </w:rPr>
        <w:tab/>
      </w:r>
      <w:commentRangeStart w:id="4"/>
      <w:r w:rsidRPr="002D6886">
        <w:rPr>
          <w:i/>
          <w:iCs/>
          <w:color w:val="FF0000"/>
        </w:rPr>
        <w:t xml:space="preserve">In case there is a conflict in available data, e.g. negative/irritation human data but positive/corrosive in vitro/ex vivo data, a weight of evidence assessment should be performed, see footnote f. </w:t>
      </w:r>
      <w:commentRangeEnd w:id="4"/>
      <w:r w:rsidRPr="002D6886">
        <w:rPr>
          <w:rStyle w:val="CommentReference"/>
          <w:color w:val="FF0000"/>
        </w:rPr>
        <w:commentReference w:id="4"/>
      </w:r>
    </w:p>
    <w:p w14:paraId="55B7E57D" w14:textId="77777777" w:rsidR="00126310" w:rsidRPr="002D6886" w:rsidRDefault="00126310" w:rsidP="00126310">
      <w:pPr>
        <w:tabs>
          <w:tab w:val="left" w:pos="567"/>
        </w:tabs>
        <w:spacing w:before="240" w:after="240"/>
        <w:ind w:left="567" w:hanging="567"/>
        <w:rPr>
          <w:i/>
          <w:iCs/>
          <w:color w:val="FF0000"/>
        </w:rPr>
      </w:pPr>
      <w:r w:rsidRPr="002D6886">
        <w:rPr>
          <w:i/>
          <w:iCs/>
          <w:color w:val="FF0000"/>
        </w:rPr>
        <w:t xml:space="preserve">(h) </w:t>
      </w:r>
      <w:r w:rsidRPr="002D6886">
        <w:rPr>
          <w:i/>
          <w:iCs/>
          <w:color w:val="FF0000"/>
        </w:rPr>
        <w:tab/>
        <w:t>Non corrosivity needs to be confirmed by other data and preferably by data from an appropriate validated in vitro/ex vivo test.</w:t>
      </w:r>
    </w:p>
    <w:p w14:paraId="0AEBD71D" w14:textId="77777777" w:rsidR="00126310" w:rsidRPr="002D6886" w:rsidRDefault="00126310" w:rsidP="00126310">
      <w:pPr>
        <w:tabs>
          <w:tab w:val="left" w:pos="567"/>
        </w:tabs>
        <w:spacing w:before="240" w:after="240"/>
        <w:ind w:left="567" w:hanging="567"/>
        <w:rPr>
          <w:i/>
          <w:iCs/>
          <w:color w:val="FF0000"/>
        </w:rPr>
      </w:pPr>
      <w:r w:rsidRPr="002D6886">
        <w:rPr>
          <w:i/>
          <w:iCs/>
          <w:color w:val="FF0000"/>
        </w:rPr>
        <w:t xml:space="preserve">(i) </w:t>
      </w:r>
      <w:r w:rsidRPr="002D6886">
        <w:rPr>
          <w:i/>
          <w:iCs/>
          <w:color w:val="FF0000"/>
        </w:rPr>
        <w:tab/>
      </w:r>
      <w:commentRangeStart w:id="5"/>
      <w:r w:rsidRPr="002D6886">
        <w:rPr>
          <w:i/>
          <w:iCs/>
          <w:color w:val="FF0000"/>
        </w:rPr>
        <w:t>For the case of mixtures with no human or animal data on skin corrosion/irritation but with extreme pH see Figure 3.3 in 3.2.3.2.1.1.</w:t>
      </w:r>
      <w:commentRangeEnd w:id="5"/>
      <w:r w:rsidRPr="002D6886">
        <w:rPr>
          <w:rStyle w:val="CommentReference"/>
          <w:color w:val="FF0000"/>
        </w:rPr>
        <w:commentReference w:id="5"/>
      </w:r>
    </w:p>
    <w:p w14:paraId="14A819D4" w14:textId="77777777" w:rsidR="00126310" w:rsidRPr="002D6886" w:rsidRDefault="00126310" w:rsidP="00126310">
      <w:pPr>
        <w:tabs>
          <w:tab w:val="left" w:pos="567"/>
        </w:tabs>
        <w:spacing w:before="240" w:after="240"/>
        <w:ind w:left="567" w:hanging="567"/>
        <w:rPr>
          <w:i/>
          <w:iCs/>
          <w:color w:val="FF0000"/>
        </w:rPr>
      </w:pPr>
      <w:r w:rsidRPr="002D6886">
        <w:rPr>
          <w:i/>
          <w:iCs/>
          <w:color w:val="FF0000"/>
        </w:rPr>
        <w:t>(j)</w:t>
      </w:r>
      <w:r w:rsidRPr="002D6886">
        <w:rPr>
          <w:i/>
          <w:iCs/>
          <w:color w:val="FF0000"/>
        </w:rPr>
        <w:tab/>
        <w:t>The method should be validated such that a determination for non-classification can be reached (e.g. OECD TG 439).</w:t>
      </w:r>
    </w:p>
    <w:p w14:paraId="0FF38687" w14:textId="77777777" w:rsidR="00126310" w:rsidRPr="00C23A50" w:rsidRDefault="00126310" w:rsidP="00126310">
      <w:pPr>
        <w:autoSpaceDE w:val="0"/>
        <w:autoSpaceDN w:val="0"/>
        <w:adjustRightInd w:val="0"/>
        <w:rPr>
          <w:rFonts w:cs="TimesNewRomanPSMT"/>
          <w:b/>
        </w:rPr>
      </w:pPr>
      <w:bookmarkStart w:id="6" w:name="_Toc485393598"/>
      <w:r w:rsidRPr="00C23A50">
        <w:rPr>
          <w:rFonts w:cs="TimesNewRomanPSMT"/>
          <w:b/>
        </w:rPr>
        <w:t>3.2.3</w:t>
      </w:r>
      <w:r w:rsidRPr="00C23A50">
        <w:rPr>
          <w:rFonts w:cs="TimesNewRomanPSMT"/>
          <w:b/>
        </w:rPr>
        <w:tab/>
        <w:t>Classification criteria for mixtures</w:t>
      </w:r>
    </w:p>
    <w:p w14:paraId="0C7C987A" w14:textId="77777777" w:rsidR="00126310" w:rsidRPr="004B27D1" w:rsidRDefault="00126310" w:rsidP="001D07E7">
      <w:pPr>
        <w:autoSpaceDE w:val="0"/>
        <w:autoSpaceDN w:val="0"/>
        <w:adjustRightInd w:val="0"/>
        <w:spacing w:before="120"/>
        <w:rPr>
          <w:rFonts w:cs="TimesNewRomanPSMT"/>
          <w:color w:val="0070C0"/>
        </w:rPr>
      </w:pPr>
      <w:r w:rsidRPr="004B27D1">
        <w:rPr>
          <w:rFonts w:cs="TimesNewRomanPSMT"/>
          <w:color w:val="0070C0"/>
        </w:rPr>
        <w:t>No changes proposed</w:t>
      </w:r>
      <w:r w:rsidRPr="004B27D1">
        <w:rPr>
          <w:rFonts w:cs="TimesNewRomanPSMT"/>
          <w:strike/>
          <w:color w:val="0070C0"/>
        </w:rPr>
        <w:t>.</w:t>
      </w:r>
      <w:bookmarkEnd w:id="6"/>
    </w:p>
    <w:p w14:paraId="22F232F9" w14:textId="77777777" w:rsidR="00126310" w:rsidRPr="00C23A50" w:rsidRDefault="00126310" w:rsidP="00126310">
      <w:pPr>
        <w:autoSpaceDE w:val="0"/>
        <w:autoSpaceDN w:val="0"/>
        <w:adjustRightInd w:val="0"/>
        <w:rPr>
          <w:rFonts w:cs="TimesNewRomanPSMT"/>
        </w:rPr>
      </w:pPr>
    </w:p>
    <w:p w14:paraId="409A4C34" w14:textId="77777777" w:rsidR="00126310" w:rsidRPr="00C23A50" w:rsidRDefault="00126310" w:rsidP="00126310">
      <w:pPr>
        <w:autoSpaceDE w:val="0"/>
        <w:autoSpaceDN w:val="0"/>
        <w:adjustRightInd w:val="0"/>
        <w:rPr>
          <w:rFonts w:cs="TimesNewRomanPSMT"/>
          <w:b/>
        </w:rPr>
      </w:pPr>
      <w:r w:rsidRPr="00C23A50">
        <w:rPr>
          <w:rFonts w:cs="TimesNewRomanPSMT"/>
          <w:b/>
        </w:rPr>
        <w:t>3.2.4</w:t>
      </w:r>
      <w:r w:rsidRPr="00C23A50">
        <w:rPr>
          <w:rFonts w:cs="TimesNewRomanPSMT"/>
          <w:b/>
        </w:rPr>
        <w:tab/>
        <w:t>Hazard communication</w:t>
      </w:r>
    </w:p>
    <w:p w14:paraId="7A6A473F" w14:textId="77777777" w:rsidR="00126310" w:rsidRPr="004B27D1" w:rsidRDefault="00126310" w:rsidP="001D07E7">
      <w:pPr>
        <w:autoSpaceDE w:val="0"/>
        <w:autoSpaceDN w:val="0"/>
        <w:adjustRightInd w:val="0"/>
        <w:spacing w:before="120"/>
        <w:rPr>
          <w:rFonts w:cs="TimesNewRomanPSMT"/>
          <w:color w:val="0070C0"/>
        </w:rPr>
      </w:pPr>
      <w:r w:rsidRPr="004B27D1">
        <w:rPr>
          <w:rFonts w:cs="TimesNewRomanPSMT"/>
          <w:color w:val="0070C0"/>
        </w:rPr>
        <w:t>No changes proposed</w:t>
      </w:r>
    </w:p>
    <w:p w14:paraId="5A3C2C5A" w14:textId="77777777" w:rsidR="00126310" w:rsidRPr="00C23A50" w:rsidRDefault="00126310" w:rsidP="00126310">
      <w:pPr>
        <w:autoSpaceDE w:val="0"/>
        <w:autoSpaceDN w:val="0"/>
        <w:adjustRightInd w:val="0"/>
        <w:rPr>
          <w:rFonts w:cs="TimesNewRomanPSMT"/>
        </w:rPr>
      </w:pPr>
    </w:p>
    <w:p w14:paraId="517E6B43" w14:textId="77777777" w:rsidR="00126310" w:rsidRPr="00C23A50" w:rsidRDefault="00126310" w:rsidP="00126310">
      <w:pPr>
        <w:autoSpaceDE w:val="0"/>
        <w:autoSpaceDN w:val="0"/>
        <w:adjustRightInd w:val="0"/>
        <w:rPr>
          <w:rFonts w:cs="TimesNewRomanPSMT"/>
          <w:b/>
        </w:rPr>
      </w:pPr>
      <w:r w:rsidRPr="00C23A50">
        <w:rPr>
          <w:rFonts w:cs="TimesNewRomanPSMT"/>
          <w:b/>
        </w:rPr>
        <w:lastRenderedPageBreak/>
        <w:t>3.2.5</w:t>
      </w:r>
      <w:r w:rsidRPr="00C23A50">
        <w:rPr>
          <w:rFonts w:cs="TimesNewRomanPSMT"/>
          <w:b/>
        </w:rPr>
        <w:tab/>
        <w:t>Decision logics and guidance</w:t>
      </w:r>
    </w:p>
    <w:p w14:paraId="79E5B8C3" w14:textId="77777777" w:rsidR="00126310" w:rsidRPr="004B27D1" w:rsidRDefault="00126310" w:rsidP="001D07E7">
      <w:pPr>
        <w:autoSpaceDE w:val="0"/>
        <w:autoSpaceDN w:val="0"/>
        <w:adjustRightInd w:val="0"/>
        <w:spacing w:before="120"/>
        <w:rPr>
          <w:rFonts w:cs="TimesNewRomanPSMT"/>
          <w:color w:val="0070C0"/>
        </w:rPr>
      </w:pPr>
      <w:r w:rsidRPr="004B27D1">
        <w:rPr>
          <w:rFonts w:cs="TimesNewRomanPSMT"/>
          <w:color w:val="0070C0"/>
        </w:rPr>
        <w:t>Changes needed to 3.2.5.1 and 3.2.5.2 when finalised because reference is made to individual paragraphs and the order of the information types has changes.</w:t>
      </w:r>
    </w:p>
    <w:p w14:paraId="7CEDFF5B" w14:textId="77777777" w:rsidR="00126310" w:rsidRPr="00C23A50" w:rsidRDefault="00126310" w:rsidP="00126310">
      <w:pPr>
        <w:autoSpaceDE w:val="0"/>
        <w:autoSpaceDN w:val="0"/>
        <w:adjustRightInd w:val="0"/>
        <w:rPr>
          <w:rFonts w:cs="TimesNewRomanPSMT"/>
        </w:rPr>
      </w:pPr>
    </w:p>
    <w:p w14:paraId="516A4343" w14:textId="77777777" w:rsidR="00126310" w:rsidRPr="00C23A50" w:rsidRDefault="00126310" w:rsidP="00126310">
      <w:pPr>
        <w:autoSpaceDE w:val="0"/>
        <w:autoSpaceDN w:val="0"/>
        <w:adjustRightInd w:val="0"/>
        <w:rPr>
          <w:rFonts w:cs="TimesNewRomanPSMT"/>
          <w:b/>
        </w:rPr>
      </w:pPr>
      <w:r w:rsidRPr="00C23A50">
        <w:rPr>
          <w:rFonts w:cs="TimesNewRomanPSMT"/>
          <w:b/>
        </w:rPr>
        <w:t>3.2.5.3</w:t>
      </w:r>
      <w:r w:rsidRPr="00C23A50">
        <w:rPr>
          <w:rFonts w:cs="TimesNewRomanPSMT"/>
          <w:b/>
        </w:rPr>
        <w:tab/>
        <w:t>Background guidance</w:t>
      </w:r>
    </w:p>
    <w:p w14:paraId="74A34F42" w14:textId="77777777" w:rsidR="00126310" w:rsidRPr="00C23A50" w:rsidRDefault="00126310" w:rsidP="00126310">
      <w:pPr>
        <w:autoSpaceDE w:val="0"/>
        <w:autoSpaceDN w:val="0"/>
        <w:adjustRightInd w:val="0"/>
        <w:rPr>
          <w:rFonts w:cs="TimesNewRomanPSMT"/>
        </w:rPr>
      </w:pPr>
    </w:p>
    <w:p w14:paraId="382482B9" w14:textId="77777777" w:rsidR="00126310" w:rsidRPr="00C23A50" w:rsidRDefault="00126310" w:rsidP="00126310">
      <w:pPr>
        <w:autoSpaceDE w:val="0"/>
        <w:autoSpaceDN w:val="0"/>
        <w:adjustRightInd w:val="0"/>
        <w:rPr>
          <w:rFonts w:cs="TimesNewRomanPSMT"/>
          <w:b/>
          <w:i/>
        </w:rPr>
      </w:pPr>
      <w:r w:rsidRPr="00C23A50">
        <w:rPr>
          <w:rFonts w:cs="TimesNewRomanPSMT"/>
          <w:b/>
          <w:i/>
        </w:rPr>
        <w:t>3.2.5.3.1</w:t>
      </w:r>
      <w:r w:rsidRPr="00C23A50">
        <w:rPr>
          <w:rFonts w:cs="TimesNewRomanPSMT"/>
          <w:b/>
          <w:i/>
        </w:rPr>
        <w:tab/>
      </w:r>
      <w:r w:rsidRPr="00C23A50">
        <w:rPr>
          <w:rFonts w:cs="TimesNewRomanPSMT"/>
          <w:b/>
          <w:i/>
        </w:rPr>
        <w:tab/>
        <w:t>Classification based on tests with more than 3 animals</w:t>
      </w:r>
    </w:p>
    <w:p w14:paraId="6BB7D4D6" w14:textId="77777777" w:rsidR="00126310" w:rsidRPr="004B27D1" w:rsidRDefault="00126310" w:rsidP="001D07E7">
      <w:pPr>
        <w:autoSpaceDE w:val="0"/>
        <w:autoSpaceDN w:val="0"/>
        <w:adjustRightInd w:val="0"/>
        <w:spacing w:before="120"/>
        <w:rPr>
          <w:rFonts w:cs="TimesNewRomanPSMT"/>
          <w:color w:val="0070C0"/>
        </w:rPr>
      </w:pPr>
      <w:r w:rsidRPr="004B27D1">
        <w:rPr>
          <w:rFonts w:cs="TimesNewRomanPSMT"/>
          <w:color w:val="0070C0"/>
        </w:rPr>
        <w:t xml:space="preserve">No change to </w:t>
      </w:r>
      <w:r>
        <w:rPr>
          <w:rFonts w:cs="TimesNewRomanPSMT"/>
          <w:color w:val="0070C0"/>
        </w:rPr>
        <w:t>paras 3.2.5.3.1 to 3.2.5.3.5</w:t>
      </w:r>
      <w:r w:rsidRPr="004B27D1">
        <w:rPr>
          <w:rFonts w:cs="TimesNewRomanPSMT"/>
          <w:color w:val="0070C0"/>
        </w:rPr>
        <w:t>, though renumbered as 3.2.5.3.1.1 to 3.2.5.3.1.5.</w:t>
      </w:r>
    </w:p>
    <w:p w14:paraId="066D0996" w14:textId="77777777" w:rsidR="00126310" w:rsidRPr="007669F0" w:rsidRDefault="00126310" w:rsidP="00126310">
      <w:pPr>
        <w:autoSpaceDE w:val="0"/>
        <w:autoSpaceDN w:val="0"/>
        <w:adjustRightInd w:val="0"/>
        <w:rPr>
          <w:rFonts w:cs="TimesNewRomanPSMT"/>
        </w:rPr>
      </w:pPr>
    </w:p>
    <w:p w14:paraId="20156C14" w14:textId="77777777" w:rsidR="00126310" w:rsidRPr="000C6F47" w:rsidRDefault="00126310" w:rsidP="00126310">
      <w:pPr>
        <w:autoSpaceDE w:val="0"/>
        <w:autoSpaceDN w:val="0"/>
        <w:adjustRightInd w:val="0"/>
        <w:rPr>
          <w:b/>
          <w:i/>
          <w:color w:val="FF0000"/>
        </w:rPr>
      </w:pPr>
      <w:r w:rsidRPr="000C6F47">
        <w:rPr>
          <w:b/>
          <w:i/>
          <w:color w:val="FF0000"/>
        </w:rPr>
        <w:t>3.2.5.3.2</w:t>
      </w:r>
      <w:r w:rsidRPr="000C6F47">
        <w:rPr>
          <w:b/>
          <w:i/>
          <w:color w:val="FF0000"/>
        </w:rPr>
        <w:tab/>
      </w:r>
      <w:r w:rsidRPr="000C6F47">
        <w:rPr>
          <w:b/>
          <w:i/>
          <w:color w:val="FF0000"/>
        </w:rPr>
        <w:tab/>
        <w:t>Classification criteria based on in-vitro/ex vivo data</w:t>
      </w:r>
    </w:p>
    <w:p w14:paraId="70DFF1A9" w14:textId="77777777" w:rsidR="00126310" w:rsidRPr="000C6F47" w:rsidRDefault="00126310" w:rsidP="00126310">
      <w:pPr>
        <w:autoSpaceDE w:val="0"/>
        <w:autoSpaceDN w:val="0"/>
        <w:adjustRightInd w:val="0"/>
        <w:rPr>
          <w:color w:val="FF0000"/>
        </w:rPr>
      </w:pPr>
      <w:r w:rsidRPr="000C6F47">
        <w:rPr>
          <w:color w:val="FF0000"/>
        </w:rPr>
        <w:t>3.2.5.3.2.1</w:t>
      </w:r>
      <w:r w:rsidRPr="000C6F47">
        <w:rPr>
          <w:color w:val="FF0000"/>
        </w:rPr>
        <w:tab/>
      </w:r>
      <w:r w:rsidRPr="000C6F47">
        <w:rPr>
          <w:rFonts w:cs="TimesNewRomanPSMT"/>
          <w:color w:val="FF0000"/>
        </w:rPr>
        <w:t xml:space="preserve">Where </w:t>
      </w:r>
      <w:r w:rsidRPr="000C6F47">
        <w:rPr>
          <w:rFonts w:cs="TimesNewRomanPSMT"/>
          <w:i/>
          <w:color w:val="FF0000"/>
        </w:rPr>
        <w:t>in vitro/ex vivo</w:t>
      </w:r>
      <w:r w:rsidRPr="000C6F47">
        <w:rPr>
          <w:rFonts w:cs="TimesNewRomanPSMT"/>
          <w:color w:val="FF0000"/>
        </w:rPr>
        <w:t xml:space="preserve"> tests have been undertaken in accordance with</w:t>
      </w:r>
      <w:r w:rsidRPr="000C6F47">
        <w:rPr>
          <w:color w:val="FF0000"/>
        </w:rPr>
        <w:t xml:space="preserve"> </w:t>
      </w:r>
      <w:r w:rsidRPr="000C6F47">
        <w:rPr>
          <w:rFonts w:cs="TimesNewRomanPSMT"/>
          <w:color w:val="FF0000"/>
        </w:rPr>
        <w:t xml:space="preserve">OECD Test Guidelines (TGs) 430, 431, 435 or 439, the criteria for classification in category 1 (and, where possible into sub-categories 1A, 1B or 1C) as skin corrosion and in category 2 as skin irritant </w:t>
      </w:r>
      <w:r w:rsidRPr="000C6F47">
        <w:rPr>
          <w:color w:val="FF0000"/>
        </w:rPr>
        <w:t>are set out in Tables 3.2.6 and 3.2.7.</w:t>
      </w:r>
    </w:p>
    <w:p w14:paraId="5A46DBA6" w14:textId="77777777" w:rsidR="00126310" w:rsidRDefault="00126310" w:rsidP="00126310">
      <w:pPr>
        <w:autoSpaceDE w:val="0"/>
        <w:autoSpaceDN w:val="0"/>
        <w:adjustRightInd w:val="0"/>
      </w:pPr>
    </w:p>
    <w:p w14:paraId="6B6567DD" w14:textId="77777777" w:rsidR="00126310" w:rsidRPr="007669F0" w:rsidRDefault="00126310" w:rsidP="00126310">
      <w:pPr>
        <w:autoSpaceDE w:val="0"/>
        <w:autoSpaceDN w:val="0"/>
        <w:adjustRightInd w:val="0"/>
      </w:pPr>
    </w:p>
    <w:p w14:paraId="2C4E6D17" w14:textId="77777777" w:rsidR="00126310" w:rsidRDefault="00126310" w:rsidP="00126310">
      <w:pPr>
        <w:autoSpaceDE w:val="0"/>
        <w:autoSpaceDN w:val="0"/>
        <w:adjustRightInd w:val="0"/>
        <w:jc w:val="center"/>
        <w:rPr>
          <w:color w:val="FF0000"/>
        </w:rPr>
        <w:sectPr w:rsidR="00126310" w:rsidSect="00E9240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440" w:right="1440" w:bottom="1440" w:left="1440" w:header="709" w:footer="709" w:gutter="0"/>
          <w:cols w:space="708"/>
          <w:titlePg/>
          <w:docGrid w:linePitch="360"/>
        </w:sectPr>
      </w:pP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9"/>
        <w:gridCol w:w="3824"/>
        <w:gridCol w:w="2673"/>
        <w:gridCol w:w="1515"/>
        <w:gridCol w:w="1514"/>
        <w:gridCol w:w="904"/>
        <w:gridCol w:w="1899"/>
        <w:gridCol w:w="936"/>
      </w:tblGrid>
      <w:tr w:rsidR="00116630" w:rsidRPr="000C6F47" w14:paraId="01297C14" w14:textId="77777777" w:rsidTr="00116630">
        <w:tc>
          <w:tcPr>
            <w:tcW w:w="14034" w:type="dxa"/>
            <w:gridSpan w:val="8"/>
            <w:tcBorders>
              <w:top w:val="nil"/>
              <w:left w:val="nil"/>
              <w:bottom w:val="single" w:sz="4" w:space="0" w:color="auto"/>
              <w:right w:val="nil"/>
            </w:tcBorders>
            <w:shd w:val="clear" w:color="auto" w:fill="auto"/>
            <w:tcMar>
              <w:top w:w="57" w:type="dxa"/>
              <w:left w:w="57" w:type="dxa"/>
              <w:bottom w:w="57" w:type="dxa"/>
              <w:right w:w="57" w:type="dxa"/>
            </w:tcMar>
          </w:tcPr>
          <w:p w14:paraId="1836961C" w14:textId="721FF255" w:rsidR="00116630" w:rsidRPr="000C6F47" w:rsidRDefault="00116630" w:rsidP="00126310">
            <w:pPr>
              <w:autoSpaceDE w:val="0"/>
              <w:autoSpaceDN w:val="0"/>
              <w:adjustRightInd w:val="0"/>
              <w:spacing w:line="260" w:lineRule="atLeast"/>
              <w:jc w:val="center"/>
              <w:rPr>
                <w:b/>
                <w:bCs/>
                <w:color w:val="FF0000"/>
                <w:sz w:val="16"/>
                <w:szCs w:val="16"/>
              </w:rPr>
            </w:pPr>
            <w:r>
              <w:rPr>
                <w:b/>
                <w:bCs/>
                <w:color w:val="FF0000"/>
                <w:sz w:val="16"/>
                <w:szCs w:val="16"/>
              </w:rPr>
              <w:lastRenderedPageBreak/>
              <w:t xml:space="preserve">Table 3.2.6: Skin corrosion criteria for </w:t>
            </w:r>
            <w:r w:rsidRPr="00116630">
              <w:rPr>
                <w:b/>
                <w:bCs/>
                <w:i/>
                <w:iCs/>
                <w:color w:val="FF0000"/>
                <w:sz w:val="16"/>
                <w:szCs w:val="16"/>
              </w:rPr>
              <w:t>in vitro/ex vivo</w:t>
            </w:r>
            <w:r>
              <w:rPr>
                <w:b/>
                <w:bCs/>
                <w:color w:val="FF0000"/>
                <w:sz w:val="16"/>
                <w:szCs w:val="16"/>
              </w:rPr>
              <w:t xml:space="preserve"> methods</w:t>
            </w:r>
          </w:p>
        </w:tc>
      </w:tr>
      <w:tr w:rsidR="00126310" w:rsidRPr="000C6F47" w14:paraId="098E90DB" w14:textId="77777777" w:rsidTr="00116630">
        <w:tc>
          <w:tcPr>
            <w:tcW w:w="769" w:type="dxa"/>
            <w:vMerge w:val="restart"/>
            <w:tcBorders>
              <w:top w:val="single" w:sz="4" w:space="0" w:color="auto"/>
            </w:tcBorders>
            <w:shd w:val="clear" w:color="auto" w:fill="auto"/>
            <w:tcMar>
              <w:top w:w="57" w:type="dxa"/>
              <w:left w:w="57" w:type="dxa"/>
              <w:bottom w:w="57" w:type="dxa"/>
              <w:right w:w="57" w:type="dxa"/>
            </w:tcMar>
          </w:tcPr>
          <w:p w14:paraId="3B7FFD86" w14:textId="77777777" w:rsidR="00126310" w:rsidRDefault="00126310" w:rsidP="00126310">
            <w:pPr>
              <w:autoSpaceDE w:val="0"/>
              <w:autoSpaceDN w:val="0"/>
              <w:adjustRightInd w:val="0"/>
              <w:spacing w:line="260" w:lineRule="atLeast"/>
              <w:jc w:val="center"/>
              <w:rPr>
                <w:rFonts w:eastAsia="Calibri"/>
                <w:b/>
                <w:bCs/>
                <w:color w:val="FF0000"/>
                <w:sz w:val="16"/>
                <w:szCs w:val="16"/>
                <w:lang w:val="nl-NL"/>
              </w:rPr>
            </w:pPr>
            <w:bookmarkStart w:id="7" w:name="_Hlk508028047"/>
          </w:p>
          <w:p w14:paraId="3A7FBB35" w14:textId="77777777" w:rsidR="005633E4" w:rsidRDefault="005633E4" w:rsidP="00126310">
            <w:pPr>
              <w:autoSpaceDE w:val="0"/>
              <w:autoSpaceDN w:val="0"/>
              <w:adjustRightInd w:val="0"/>
              <w:spacing w:line="260" w:lineRule="atLeast"/>
              <w:jc w:val="center"/>
              <w:rPr>
                <w:rFonts w:eastAsia="Calibri"/>
                <w:b/>
                <w:bCs/>
                <w:color w:val="FF0000"/>
                <w:sz w:val="16"/>
                <w:szCs w:val="16"/>
                <w:lang w:val="nl-NL"/>
              </w:rPr>
            </w:pPr>
          </w:p>
          <w:p w14:paraId="47EAFE76" w14:textId="77777777" w:rsidR="005633E4" w:rsidRDefault="005633E4" w:rsidP="00126310">
            <w:pPr>
              <w:autoSpaceDE w:val="0"/>
              <w:autoSpaceDN w:val="0"/>
              <w:adjustRightInd w:val="0"/>
              <w:spacing w:line="260" w:lineRule="atLeast"/>
              <w:jc w:val="center"/>
              <w:rPr>
                <w:rFonts w:eastAsia="Calibri"/>
                <w:b/>
                <w:bCs/>
                <w:color w:val="FF0000"/>
                <w:sz w:val="16"/>
                <w:szCs w:val="16"/>
                <w:lang w:val="nl-NL"/>
              </w:rPr>
            </w:pPr>
          </w:p>
          <w:p w14:paraId="5B2BD631" w14:textId="513DB8E5" w:rsidR="005633E4" w:rsidRPr="000C6F47" w:rsidRDefault="005633E4" w:rsidP="00126310">
            <w:pPr>
              <w:autoSpaceDE w:val="0"/>
              <w:autoSpaceDN w:val="0"/>
              <w:adjustRightInd w:val="0"/>
              <w:spacing w:line="260" w:lineRule="atLeast"/>
              <w:jc w:val="center"/>
              <w:rPr>
                <w:b/>
                <w:bCs/>
                <w:color w:val="FF0000"/>
                <w:sz w:val="16"/>
                <w:szCs w:val="16"/>
                <w:lang w:val="nl-NL"/>
              </w:rPr>
            </w:pPr>
          </w:p>
        </w:tc>
        <w:tc>
          <w:tcPr>
            <w:tcW w:w="3824" w:type="dxa"/>
            <w:tcBorders>
              <w:top w:val="single" w:sz="4" w:space="0" w:color="auto"/>
            </w:tcBorders>
            <w:shd w:val="clear" w:color="auto" w:fill="auto"/>
            <w:tcMar>
              <w:top w:w="57" w:type="dxa"/>
              <w:left w:w="57" w:type="dxa"/>
              <w:bottom w:w="57" w:type="dxa"/>
              <w:right w:w="57" w:type="dxa"/>
            </w:tcMar>
          </w:tcPr>
          <w:p w14:paraId="3BC4FFE6" w14:textId="77777777" w:rsidR="00126310" w:rsidRPr="000C6F47" w:rsidRDefault="00126310" w:rsidP="00126310">
            <w:pPr>
              <w:autoSpaceDE w:val="0"/>
              <w:autoSpaceDN w:val="0"/>
              <w:adjustRightInd w:val="0"/>
              <w:spacing w:line="260" w:lineRule="atLeast"/>
              <w:jc w:val="center"/>
              <w:rPr>
                <w:b/>
                <w:bCs/>
                <w:color w:val="FF0000"/>
                <w:sz w:val="16"/>
                <w:szCs w:val="16"/>
                <w:lang w:val="en-US"/>
              </w:rPr>
            </w:pPr>
            <w:r w:rsidRPr="000C6F47">
              <w:rPr>
                <w:b/>
                <w:bCs/>
                <w:color w:val="FF0000"/>
                <w:sz w:val="16"/>
                <w:szCs w:val="16"/>
                <w:lang w:val="en-US"/>
              </w:rPr>
              <w:t xml:space="preserve">OECD TG 430 </w:t>
            </w:r>
            <w:r w:rsidRPr="000C6F47">
              <w:rPr>
                <w:b/>
                <w:bCs/>
                <w:color w:val="FF0000"/>
                <w:sz w:val="16"/>
                <w:szCs w:val="16"/>
                <w:lang w:val="en-US"/>
              </w:rPr>
              <w:br/>
            </w:r>
            <w:r w:rsidRPr="000C6F47">
              <w:rPr>
                <w:b/>
                <w:bCs/>
                <w:strike/>
                <w:color w:val="FF0000"/>
                <w:sz w:val="16"/>
                <w:szCs w:val="16"/>
                <w:lang w:val="en-US"/>
              </w:rPr>
              <w:t>(</w:t>
            </w:r>
            <w:r w:rsidRPr="000C6F47">
              <w:rPr>
                <w:b/>
                <w:bCs/>
                <w:color w:val="FF0000"/>
                <w:sz w:val="16"/>
                <w:szCs w:val="16"/>
                <w:lang w:val="en-US"/>
              </w:rPr>
              <w:t xml:space="preserve">Transcutaneous </w:t>
            </w:r>
            <w:r w:rsidRPr="000C6F47">
              <w:rPr>
                <w:b/>
                <w:bCs/>
                <w:color w:val="FF0000"/>
                <w:sz w:val="16"/>
                <w:szCs w:val="16"/>
                <w:lang w:val="en-US"/>
              </w:rPr>
              <w:br/>
              <w:t>Electrical Resistance test method</w:t>
            </w:r>
            <w:r w:rsidRPr="000C6F47">
              <w:rPr>
                <w:b/>
                <w:bCs/>
                <w:strike/>
                <w:color w:val="FF0000"/>
                <w:sz w:val="16"/>
                <w:szCs w:val="16"/>
                <w:lang w:val="en-US"/>
              </w:rPr>
              <w:t>)</w:t>
            </w:r>
          </w:p>
        </w:tc>
        <w:tc>
          <w:tcPr>
            <w:tcW w:w="6606" w:type="dxa"/>
            <w:gridSpan w:val="4"/>
            <w:tcBorders>
              <w:top w:val="single" w:sz="4" w:space="0" w:color="auto"/>
            </w:tcBorders>
            <w:shd w:val="clear" w:color="auto" w:fill="auto"/>
            <w:tcMar>
              <w:top w:w="57" w:type="dxa"/>
              <w:left w:w="57" w:type="dxa"/>
              <w:bottom w:w="57" w:type="dxa"/>
              <w:right w:w="57" w:type="dxa"/>
            </w:tcMar>
          </w:tcPr>
          <w:p w14:paraId="0F99FC31" w14:textId="77777777" w:rsidR="00126310" w:rsidRPr="000C6F47" w:rsidRDefault="00126310" w:rsidP="00126310">
            <w:pPr>
              <w:autoSpaceDE w:val="0"/>
              <w:autoSpaceDN w:val="0"/>
              <w:adjustRightInd w:val="0"/>
              <w:spacing w:line="260" w:lineRule="atLeast"/>
              <w:jc w:val="center"/>
              <w:rPr>
                <w:b/>
                <w:bCs/>
                <w:color w:val="FF0000"/>
                <w:sz w:val="16"/>
                <w:szCs w:val="16"/>
              </w:rPr>
            </w:pPr>
            <w:r w:rsidRPr="000C6F47">
              <w:rPr>
                <w:b/>
                <w:bCs/>
                <w:color w:val="FF0000"/>
                <w:sz w:val="16"/>
                <w:szCs w:val="16"/>
              </w:rPr>
              <w:t xml:space="preserve">OECD TG 431  </w:t>
            </w:r>
          </w:p>
          <w:p w14:paraId="216C8AEA" w14:textId="77777777" w:rsidR="00126310" w:rsidRPr="000C6F47" w:rsidRDefault="00126310" w:rsidP="00126310">
            <w:pPr>
              <w:autoSpaceDE w:val="0"/>
              <w:autoSpaceDN w:val="0"/>
              <w:adjustRightInd w:val="0"/>
              <w:spacing w:line="260" w:lineRule="atLeast"/>
              <w:jc w:val="center"/>
              <w:rPr>
                <w:b/>
                <w:bCs/>
                <w:color w:val="FF0000"/>
                <w:sz w:val="16"/>
                <w:szCs w:val="16"/>
              </w:rPr>
            </w:pPr>
            <w:r w:rsidRPr="000C6F47">
              <w:rPr>
                <w:b/>
                <w:bCs/>
                <w:color w:val="FF0000"/>
                <w:sz w:val="16"/>
                <w:szCs w:val="16"/>
              </w:rPr>
              <w:t>Reconstructed human Epidermis test methods: Methods 1, 2, 3, 4 as numbered</w:t>
            </w:r>
          </w:p>
          <w:p w14:paraId="5C1A05CD" w14:textId="77777777" w:rsidR="00126310" w:rsidRPr="000C6F47" w:rsidRDefault="00126310" w:rsidP="00126310">
            <w:pPr>
              <w:autoSpaceDE w:val="0"/>
              <w:autoSpaceDN w:val="0"/>
              <w:adjustRightInd w:val="0"/>
              <w:spacing w:line="260" w:lineRule="atLeast"/>
              <w:jc w:val="center"/>
              <w:rPr>
                <w:b/>
                <w:bCs/>
                <w:color w:val="FF0000"/>
                <w:sz w:val="16"/>
                <w:szCs w:val="16"/>
              </w:rPr>
            </w:pPr>
            <w:r w:rsidRPr="000C6F47">
              <w:rPr>
                <w:b/>
                <w:bCs/>
                <w:color w:val="FF0000"/>
                <w:sz w:val="16"/>
                <w:szCs w:val="16"/>
              </w:rPr>
              <w:t xml:space="preserve"> in Annex 2 of OECD TG 431 </w:t>
            </w:r>
          </w:p>
        </w:tc>
        <w:tc>
          <w:tcPr>
            <w:tcW w:w="2835" w:type="dxa"/>
            <w:gridSpan w:val="2"/>
            <w:tcBorders>
              <w:top w:val="single" w:sz="4" w:space="0" w:color="auto"/>
            </w:tcBorders>
            <w:shd w:val="clear" w:color="auto" w:fill="auto"/>
            <w:tcMar>
              <w:top w:w="57" w:type="dxa"/>
              <w:left w:w="57" w:type="dxa"/>
              <w:bottom w:w="57" w:type="dxa"/>
              <w:right w:w="57" w:type="dxa"/>
            </w:tcMar>
          </w:tcPr>
          <w:p w14:paraId="6D5D7EA8" w14:textId="77777777" w:rsidR="00126310" w:rsidRPr="000C6F47" w:rsidRDefault="00126310" w:rsidP="00126310">
            <w:pPr>
              <w:autoSpaceDE w:val="0"/>
              <w:autoSpaceDN w:val="0"/>
              <w:adjustRightInd w:val="0"/>
              <w:spacing w:line="260" w:lineRule="atLeast"/>
              <w:jc w:val="center"/>
              <w:rPr>
                <w:b/>
                <w:bCs/>
                <w:color w:val="FF0000"/>
                <w:sz w:val="16"/>
                <w:szCs w:val="16"/>
              </w:rPr>
            </w:pPr>
            <w:r w:rsidRPr="000C6F47">
              <w:rPr>
                <w:b/>
                <w:bCs/>
                <w:color w:val="FF0000"/>
                <w:sz w:val="16"/>
                <w:szCs w:val="16"/>
              </w:rPr>
              <w:t xml:space="preserve">OECD TG 435 </w:t>
            </w:r>
          </w:p>
          <w:p w14:paraId="36D0F688" w14:textId="77777777" w:rsidR="00126310" w:rsidRPr="000C6F47" w:rsidRDefault="00126310" w:rsidP="00126310">
            <w:pPr>
              <w:autoSpaceDE w:val="0"/>
              <w:autoSpaceDN w:val="0"/>
              <w:adjustRightInd w:val="0"/>
              <w:spacing w:line="260" w:lineRule="atLeast"/>
              <w:jc w:val="center"/>
              <w:rPr>
                <w:b/>
                <w:bCs/>
                <w:color w:val="FF0000"/>
                <w:sz w:val="16"/>
                <w:szCs w:val="16"/>
              </w:rPr>
            </w:pPr>
            <w:r w:rsidRPr="000C6F47">
              <w:rPr>
                <w:b/>
                <w:bCs/>
                <w:color w:val="FF0000"/>
                <w:sz w:val="16"/>
                <w:szCs w:val="16"/>
              </w:rPr>
              <w:t>Membrane barrier test method</w:t>
            </w:r>
          </w:p>
        </w:tc>
      </w:tr>
      <w:tr w:rsidR="00126310" w:rsidRPr="000C6F47" w14:paraId="5F881B31" w14:textId="77777777" w:rsidTr="00116630">
        <w:trPr>
          <w:trHeight w:val="2008"/>
        </w:trPr>
        <w:tc>
          <w:tcPr>
            <w:tcW w:w="769" w:type="dxa"/>
            <w:vMerge/>
            <w:shd w:val="clear" w:color="auto" w:fill="auto"/>
            <w:tcMar>
              <w:top w:w="57" w:type="dxa"/>
              <w:left w:w="57" w:type="dxa"/>
              <w:bottom w:w="57" w:type="dxa"/>
              <w:right w:w="57" w:type="dxa"/>
            </w:tcMar>
          </w:tcPr>
          <w:p w14:paraId="3D57E60B" w14:textId="77777777" w:rsidR="00126310" w:rsidRPr="000C6F47" w:rsidRDefault="00126310" w:rsidP="00126310">
            <w:pPr>
              <w:tabs>
                <w:tab w:val="center" w:pos="4536"/>
                <w:tab w:val="right" w:pos="9072"/>
              </w:tabs>
              <w:autoSpaceDE w:val="0"/>
              <w:autoSpaceDN w:val="0"/>
              <w:adjustRightInd w:val="0"/>
              <w:spacing w:line="260" w:lineRule="atLeast"/>
              <w:jc w:val="center"/>
              <w:rPr>
                <w:rFonts w:eastAsia="Calibri"/>
                <w:b/>
                <w:bCs/>
                <w:color w:val="FF0000"/>
                <w:sz w:val="16"/>
                <w:szCs w:val="16"/>
              </w:rPr>
            </w:pPr>
          </w:p>
        </w:tc>
        <w:tc>
          <w:tcPr>
            <w:tcW w:w="3824" w:type="dxa"/>
            <w:vMerge w:val="restart"/>
            <w:shd w:val="clear" w:color="auto" w:fill="auto"/>
            <w:tcMar>
              <w:top w:w="57" w:type="dxa"/>
              <w:left w:w="57" w:type="dxa"/>
              <w:bottom w:w="57" w:type="dxa"/>
              <w:right w:w="57" w:type="dxa"/>
            </w:tcMar>
          </w:tcPr>
          <w:p w14:paraId="70210E95" w14:textId="77777777" w:rsidR="00126310" w:rsidRPr="000C6F47" w:rsidRDefault="00126310" w:rsidP="00126310">
            <w:pPr>
              <w:autoSpaceDE w:val="0"/>
              <w:autoSpaceDN w:val="0"/>
              <w:adjustRightInd w:val="0"/>
              <w:spacing w:before="20" w:after="20"/>
              <w:rPr>
                <w:color w:val="FF0000"/>
                <w:sz w:val="16"/>
                <w:szCs w:val="16"/>
                <w:lang w:val="en-US"/>
              </w:rPr>
            </w:pPr>
            <w:r w:rsidRPr="000C6F47">
              <w:rPr>
                <w:color w:val="FF0000"/>
                <w:sz w:val="16"/>
                <w:szCs w:val="16"/>
                <w:lang w:val="en-US"/>
              </w:rPr>
              <w:t xml:space="preserve">Using rat skin discs corrosive chemicals are identified by their ability to produce a loss of normal </w:t>
            </w:r>
            <w:r w:rsidRPr="000C6F47">
              <w:rPr>
                <w:i/>
                <w:color w:val="FF0000"/>
                <w:sz w:val="16"/>
                <w:szCs w:val="16"/>
                <w:lang w:val="en-US"/>
              </w:rPr>
              <w:t>stratum corneum</w:t>
            </w:r>
            <w:r w:rsidRPr="000C6F47">
              <w:rPr>
                <w:color w:val="FF0000"/>
                <w:sz w:val="16"/>
                <w:szCs w:val="16"/>
                <w:lang w:val="en-US"/>
              </w:rPr>
              <w:t xml:space="preserve"> integrity.  Barrier function of the skin is assessed by recording the passage of ions through the skin.  The electrical impedance of the skin is measured using transcutaneous electrical resistance (TER).</w:t>
            </w:r>
            <w:r w:rsidRPr="000C6F47">
              <w:rPr>
                <w:bCs/>
                <w:color w:val="FF0000"/>
                <w:sz w:val="16"/>
                <w:szCs w:val="16"/>
                <w:lang w:val="en-US"/>
              </w:rPr>
              <w:t xml:space="preserve"> A confirmatory test of positive results using a dye-binding step. that assesses if an increase in ionic permeability is due to the physical destruction of the </w:t>
            </w:r>
            <w:r w:rsidRPr="000C6F47">
              <w:rPr>
                <w:bCs/>
                <w:i/>
                <w:color w:val="FF0000"/>
                <w:sz w:val="16"/>
                <w:szCs w:val="16"/>
                <w:lang w:val="en-US"/>
              </w:rPr>
              <w:t>stratum corneum</w:t>
            </w:r>
            <w:r w:rsidRPr="000C6F47">
              <w:rPr>
                <w:color w:val="FF0000"/>
                <w:sz w:val="16"/>
                <w:szCs w:val="16"/>
                <w:lang w:val="en-US"/>
              </w:rPr>
              <w:t xml:space="preserve"> is performed in case of a reduced TER (less than or around 5 kΩ) in the absence of obvious damage.</w:t>
            </w:r>
          </w:p>
          <w:p w14:paraId="3F395B1F" w14:textId="77777777" w:rsidR="00126310" w:rsidRPr="000C6F47" w:rsidRDefault="00126310" w:rsidP="00126310">
            <w:pPr>
              <w:autoSpaceDE w:val="0"/>
              <w:autoSpaceDN w:val="0"/>
              <w:adjustRightInd w:val="0"/>
              <w:spacing w:before="20" w:after="20"/>
              <w:rPr>
                <w:rFonts w:eastAsia="Calibri"/>
                <w:b/>
                <w:bCs/>
                <w:color w:val="FF0000"/>
                <w:sz w:val="16"/>
                <w:szCs w:val="16"/>
              </w:rPr>
            </w:pPr>
            <w:r w:rsidRPr="000C6F47">
              <w:rPr>
                <w:color w:val="FF0000"/>
                <w:sz w:val="16"/>
                <w:szCs w:val="16"/>
                <w:lang w:val="en-US"/>
              </w:rPr>
              <w:t>The criteria are based on the mean value TER value in kΩ and sometimes dye content.</w:t>
            </w:r>
          </w:p>
        </w:tc>
        <w:tc>
          <w:tcPr>
            <w:tcW w:w="6606" w:type="dxa"/>
            <w:gridSpan w:val="4"/>
            <w:vMerge w:val="restart"/>
            <w:shd w:val="clear" w:color="auto" w:fill="auto"/>
            <w:tcMar>
              <w:top w:w="57" w:type="dxa"/>
              <w:left w:w="57" w:type="dxa"/>
              <w:bottom w:w="57" w:type="dxa"/>
              <w:right w:w="57" w:type="dxa"/>
            </w:tcMar>
          </w:tcPr>
          <w:p w14:paraId="16698ACF" w14:textId="77777777" w:rsidR="00126310" w:rsidRPr="000C6F47" w:rsidRDefault="00126310" w:rsidP="00126310">
            <w:pPr>
              <w:autoSpaceDE w:val="0"/>
              <w:autoSpaceDN w:val="0"/>
              <w:adjustRightInd w:val="0"/>
              <w:spacing w:before="20" w:after="20"/>
              <w:rPr>
                <w:color w:val="FF0000"/>
                <w:sz w:val="16"/>
                <w:szCs w:val="16"/>
                <w:lang w:val="en-US"/>
              </w:rPr>
            </w:pPr>
            <w:r w:rsidRPr="000C6F47">
              <w:rPr>
                <w:color w:val="FF0000"/>
                <w:sz w:val="16"/>
                <w:szCs w:val="16"/>
                <w:lang w:val="en-US"/>
              </w:rPr>
              <w:t xml:space="preserve">Four similar methods where the test chemical is applied topically to a three-dimensional reconstructed human epidermis (RhE) which closely mimics the properties of the upper parts of human skin. The test method is based on the premise that corrosive chemicals are able to penetrate the </w:t>
            </w:r>
            <w:r w:rsidRPr="000C6F47">
              <w:rPr>
                <w:i/>
                <w:color w:val="FF0000"/>
                <w:sz w:val="16"/>
                <w:szCs w:val="16"/>
                <w:lang w:val="en-US"/>
              </w:rPr>
              <w:t>stratum corneum</w:t>
            </w:r>
            <w:r w:rsidRPr="000C6F47">
              <w:rPr>
                <w:color w:val="FF0000"/>
                <w:sz w:val="16"/>
                <w:szCs w:val="16"/>
                <w:lang w:val="en-US"/>
              </w:rPr>
              <w:t xml:space="preserve"> by diffusion or erosion, and are cytotoxic to the cells in the underlying layers. Tissue viability is assessed by enzymatic conversion of the dye MTT into a blue formazan salt that is quantitatively measured after extraction from the tissues.  Corrosive chemicals are identified by their ability to decrease tissue viability below defined threshold values.</w:t>
            </w:r>
          </w:p>
          <w:p w14:paraId="69FED2CE" w14:textId="77777777" w:rsidR="00126310" w:rsidRPr="000C6F47" w:rsidRDefault="00126310" w:rsidP="00126310">
            <w:pPr>
              <w:autoSpaceDE w:val="0"/>
              <w:autoSpaceDN w:val="0"/>
              <w:adjustRightInd w:val="0"/>
              <w:spacing w:line="260" w:lineRule="atLeast"/>
              <w:rPr>
                <w:rFonts w:eastAsia="Calibri"/>
                <w:bCs/>
                <w:color w:val="FF0000"/>
                <w:sz w:val="16"/>
                <w:szCs w:val="16"/>
              </w:rPr>
            </w:pPr>
            <w:r w:rsidRPr="000C6F47">
              <w:rPr>
                <w:rFonts w:eastAsia="Calibri"/>
                <w:bCs/>
                <w:color w:val="FF0000"/>
                <w:sz w:val="16"/>
                <w:szCs w:val="16"/>
              </w:rPr>
              <w:t>The criteria are based on the percent tissue viability following a defined exposure period.</w:t>
            </w:r>
          </w:p>
          <w:p w14:paraId="6FEA1E19" w14:textId="77777777" w:rsidR="00126310" w:rsidRPr="000C6F47" w:rsidRDefault="00126310" w:rsidP="00126310">
            <w:pPr>
              <w:tabs>
                <w:tab w:val="center" w:pos="4536"/>
                <w:tab w:val="right" w:pos="9072"/>
              </w:tabs>
              <w:autoSpaceDE w:val="0"/>
              <w:autoSpaceDN w:val="0"/>
              <w:adjustRightInd w:val="0"/>
              <w:spacing w:line="260" w:lineRule="atLeast"/>
              <w:jc w:val="center"/>
              <w:rPr>
                <w:rFonts w:eastAsia="Calibri"/>
                <w:b/>
                <w:bCs/>
                <w:color w:val="FF0000"/>
                <w:sz w:val="16"/>
                <w:szCs w:val="16"/>
              </w:rPr>
            </w:pPr>
          </w:p>
        </w:tc>
        <w:tc>
          <w:tcPr>
            <w:tcW w:w="2835" w:type="dxa"/>
            <w:gridSpan w:val="2"/>
            <w:shd w:val="clear" w:color="auto" w:fill="auto"/>
            <w:tcMar>
              <w:top w:w="57" w:type="dxa"/>
              <w:left w:w="57" w:type="dxa"/>
              <w:bottom w:w="57" w:type="dxa"/>
              <w:right w:w="57" w:type="dxa"/>
            </w:tcMar>
          </w:tcPr>
          <w:p w14:paraId="03918931" w14:textId="77777777" w:rsidR="00126310" w:rsidRPr="000C6F47" w:rsidRDefault="00126310" w:rsidP="00126310">
            <w:pPr>
              <w:autoSpaceDE w:val="0"/>
              <w:autoSpaceDN w:val="0"/>
              <w:adjustRightInd w:val="0"/>
              <w:spacing w:before="20" w:after="20"/>
              <w:rPr>
                <w:color w:val="FF0000"/>
                <w:sz w:val="16"/>
                <w:szCs w:val="16"/>
                <w:lang w:val="en-US"/>
              </w:rPr>
            </w:pPr>
            <w:r w:rsidRPr="000C6F47">
              <w:rPr>
                <w:color w:val="FF0000"/>
                <w:sz w:val="16"/>
                <w:szCs w:val="16"/>
                <w:lang w:val="en-US"/>
              </w:rPr>
              <w:t>An in vitro membrane barrier test method comprising a synthetic macromolecular bio-barrier and a chemical detection system (CDS).  Barrier damage is measured after the application of the test chemical to the surface of the synthetic membrane barrier.</w:t>
            </w:r>
          </w:p>
          <w:p w14:paraId="0148C3B1" w14:textId="77777777" w:rsidR="00126310" w:rsidRPr="000C6F47" w:rsidRDefault="00126310" w:rsidP="00126310">
            <w:pPr>
              <w:autoSpaceDE w:val="0"/>
              <w:autoSpaceDN w:val="0"/>
              <w:adjustRightInd w:val="0"/>
              <w:spacing w:before="20" w:after="20"/>
              <w:rPr>
                <w:b/>
                <w:bCs/>
                <w:strike/>
                <w:color w:val="FF0000"/>
                <w:sz w:val="16"/>
                <w:szCs w:val="16"/>
              </w:rPr>
            </w:pPr>
            <w:r w:rsidRPr="000C6F47">
              <w:rPr>
                <w:color w:val="FF0000"/>
                <w:sz w:val="16"/>
                <w:szCs w:val="16"/>
                <w:lang w:val="en-US"/>
              </w:rPr>
              <w:t>The criteria are based on the mean penetration/breakthrough time of the chemical through the membrane barrier.</w:t>
            </w:r>
          </w:p>
        </w:tc>
      </w:tr>
      <w:tr w:rsidR="00126310" w:rsidRPr="000C6F47" w14:paraId="2389487B" w14:textId="77777777" w:rsidTr="00116630">
        <w:trPr>
          <w:trHeight w:val="549"/>
        </w:trPr>
        <w:tc>
          <w:tcPr>
            <w:tcW w:w="769" w:type="dxa"/>
            <w:vMerge/>
            <w:shd w:val="clear" w:color="auto" w:fill="auto"/>
            <w:tcMar>
              <w:top w:w="57" w:type="dxa"/>
              <w:left w:w="57" w:type="dxa"/>
              <w:bottom w:w="57" w:type="dxa"/>
              <w:right w:w="57" w:type="dxa"/>
            </w:tcMar>
          </w:tcPr>
          <w:p w14:paraId="038801FE" w14:textId="77777777" w:rsidR="00126310" w:rsidRPr="000C6F47" w:rsidRDefault="00126310" w:rsidP="00126310">
            <w:pPr>
              <w:tabs>
                <w:tab w:val="center" w:pos="4536"/>
                <w:tab w:val="right" w:pos="9072"/>
              </w:tabs>
              <w:autoSpaceDE w:val="0"/>
              <w:autoSpaceDN w:val="0"/>
              <w:adjustRightInd w:val="0"/>
              <w:spacing w:line="260" w:lineRule="atLeast"/>
              <w:jc w:val="center"/>
              <w:rPr>
                <w:rFonts w:eastAsia="Calibri"/>
                <w:b/>
                <w:bCs/>
                <w:color w:val="FF0000"/>
                <w:sz w:val="16"/>
                <w:szCs w:val="16"/>
              </w:rPr>
            </w:pPr>
          </w:p>
        </w:tc>
        <w:tc>
          <w:tcPr>
            <w:tcW w:w="3824" w:type="dxa"/>
            <w:vMerge/>
            <w:shd w:val="clear" w:color="auto" w:fill="auto"/>
            <w:tcMar>
              <w:top w:w="57" w:type="dxa"/>
              <w:left w:w="57" w:type="dxa"/>
              <w:bottom w:w="57" w:type="dxa"/>
              <w:right w:w="57" w:type="dxa"/>
            </w:tcMar>
          </w:tcPr>
          <w:p w14:paraId="13C12E64" w14:textId="77777777" w:rsidR="00126310" w:rsidRPr="000C6F47" w:rsidDel="007669F0" w:rsidRDefault="00126310" w:rsidP="00126310">
            <w:pPr>
              <w:autoSpaceDE w:val="0"/>
              <w:autoSpaceDN w:val="0"/>
              <w:adjustRightInd w:val="0"/>
              <w:spacing w:before="20" w:after="20"/>
              <w:rPr>
                <w:color w:val="FF0000"/>
                <w:sz w:val="16"/>
                <w:szCs w:val="16"/>
                <w:lang w:val="en-US"/>
              </w:rPr>
            </w:pPr>
          </w:p>
        </w:tc>
        <w:tc>
          <w:tcPr>
            <w:tcW w:w="6606" w:type="dxa"/>
            <w:gridSpan w:val="4"/>
            <w:vMerge/>
            <w:shd w:val="clear" w:color="auto" w:fill="auto"/>
            <w:tcMar>
              <w:top w:w="57" w:type="dxa"/>
              <w:left w:w="57" w:type="dxa"/>
              <w:bottom w:w="57" w:type="dxa"/>
              <w:right w:w="57" w:type="dxa"/>
            </w:tcMar>
          </w:tcPr>
          <w:p w14:paraId="751D5FE2" w14:textId="77777777" w:rsidR="00126310" w:rsidRPr="000C6F47" w:rsidDel="007669F0" w:rsidRDefault="00126310" w:rsidP="00126310">
            <w:pPr>
              <w:autoSpaceDE w:val="0"/>
              <w:autoSpaceDN w:val="0"/>
              <w:adjustRightInd w:val="0"/>
              <w:spacing w:before="20" w:after="20"/>
              <w:rPr>
                <w:color w:val="FF0000"/>
                <w:sz w:val="16"/>
                <w:szCs w:val="16"/>
                <w:lang w:val="en-US"/>
              </w:rPr>
            </w:pPr>
          </w:p>
        </w:tc>
        <w:tc>
          <w:tcPr>
            <w:tcW w:w="1899" w:type="dxa"/>
            <w:shd w:val="clear" w:color="auto" w:fill="auto"/>
            <w:tcMar>
              <w:top w:w="57" w:type="dxa"/>
              <w:left w:w="57" w:type="dxa"/>
              <w:bottom w:w="57" w:type="dxa"/>
              <w:right w:w="57" w:type="dxa"/>
            </w:tcMar>
          </w:tcPr>
          <w:p w14:paraId="02F44BBB" w14:textId="77777777" w:rsidR="00126310" w:rsidRPr="000C6F47" w:rsidDel="007669F0" w:rsidRDefault="00126310" w:rsidP="00126310">
            <w:pPr>
              <w:autoSpaceDE w:val="0"/>
              <w:autoSpaceDN w:val="0"/>
              <w:adjustRightInd w:val="0"/>
              <w:spacing w:before="20" w:after="20"/>
              <w:rPr>
                <w:color w:val="FF0000"/>
                <w:sz w:val="16"/>
                <w:szCs w:val="16"/>
                <w:lang w:val="en-US"/>
              </w:rPr>
            </w:pPr>
            <w:r w:rsidRPr="000C6F47">
              <w:rPr>
                <w:color w:val="FF0000"/>
                <w:sz w:val="16"/>
                <w:szCs w:val="16"/>
                <w:lang w:val="en-US"/>
              </w:rPr>
              <w:t>Type 1 chemicals (high acid/alkaline reserve)</w:t>
            </w:r>
          </w:p>
        </w:tc>
        <w:tc>
          <w:tcPr>
            <w:tcW w:w="936" w:type="dxa"/>
            <w:shd w:val="clear" w:color="auto" w:fill="auto"/>
          </w:tcPr>
          <w:p w14:paraId="7109E453" w14:textId="77777777" w:rsidR="00126310" w:rsidRPr="000C6F47" w:rsidDel="007669F0" w:rsidRDefault="00126310" w:rsidP="00126310">
            <w:pPr>
              <w:autoSpaceDE w:val="0"/>
              <w:autoSpaceDN w:val="0"/>
              <w:adjustRightInd w:val="0"/>
              <w:spacing w:before="20" w:after="20"/>
              <w:rPr>
                <w:color w:val="FF0000"/>
                <w:sz w:val="16"/>
                <w:szCs w:val="16"/>
                <w:lang w:val="en-US"/>
              </w:rPr>
            </w:pPr>
            <w:r w:rsidRPr="000C6F47">
              <w:rPr>
                <w:color w:val="FF0000"/>
                <w:sz w:val="16"/>
                <w:szCs w:val="16"/>
                <w:lang w:val="en-US"/>
              </w:rPr>
              <w:t>Type 2 chemicals (low acid/alkaline reserve)</w:t>
            </w:r>
          </w:p>
        </w:tc>
      </w:tr>
      <w:tr w:rsidR="00126310" w:rsidRPr="000C6F47" w14:paraId="3CDB65B8" w14:textId="77777777" w:rsidTr="00116630">
        <w:trPr>
          <w:trHeight w:val="1454"/>
        </w:trPr>
        <w:tc>
          <w:tcPr>
            <w:tcW w:w="769" w:type="dxa"/>
            <w:shd w:val="clear" w:color="auto" w:fill="auto"/>
            <w:tcMar>
              <w:top w:w="57" w:type="dxa"/>
              <w:left w:w="57" w:type="dxa"/>
              <w:bottom w:w="57" w:type="dxa"/>
              <w:right w:w="57" w:type="dxa"/>
            </w:tcMar>
          </w:tcPr>
          <w:p w14:paraId="64AE58B2" w14:textId="77777777" w:rsidR="00126310" w:rsidRPr="000C6F47" w:rsidRDefault="00126310" w:rsidP="00126310">
            <w:pPr>
              <w:autoSpaceDE w:val="0"/>
              <w:autoSpaceDN w:val="0"/>
              <w:adjustRightInd w:val="0"/>
              <w:spacing w:before="20" w:after="20"/>
              <w:jc w:val="center"/>
              <w:rPr>
                <w:rFonts w:eastAsia="Calibri"/>
                <w:b/>
                <w:bCs/>
                <w:color w:val="FF0000"/>
                <w:sz w:val="16"/>
                <w:szCs w:val="16"/>
                <w:lang w:val="nl-NL"/>
              </w:rPr>
            </w:pPr>
            <w:r w:rsidRPr="000C6F47">
              <w:rPr>
                <w:rFonts w:eastAsia="Calibri"/>
                <w:b/>
                <w:bCs/>
                <w:color w:val="FF0000"/>
                <w:sz w:val="16"/>
                <w:szCs w:val="16"/>
                <w:lang w:val="nl-NL"/>
              </w:rPr>
              <w:t>1</w:t>
            </w:r>
          </w:p>
        </w:tc>
        <w:tc>
          <w:tcPr>
            <w:tcW w:w="3824" w:type="dxa"/>
            <w:shd w:val="clear" w:color="auto" w:fill="auto"/>
            <w:tcMar>
              <w:top w:w="57" w:type="dxa"/>
              <w:left w:w="57" w:type="dxa"/>
              <w:bottom w:w="57" w:type="dxa"/>
              <w:right w:w="57" w:type="dxa"/>
            </w:tcMar>
          </w:tcPr>
          <w:p w14:paraId="0F8D7F7B" w14:textId="77777777" w:rsidR="00126310" w:rsidRPr="000C6F47" w:rsidRDefault="00126310" w:rsidP="00126310">
            <w:pPr>
              <w:pStyle w:val="Default"/>
              <w:tabs>
                <w:tab w:val="left" w:pos="294"/>
              </w:tabs>
              <w:spacing w:before="20" w:after="20"/>
              <w:ind w:left="294" w:hanging="294"/>
              <w:jc w:val="both"/>
              <w:rPr>
                <w:bCs/>
                <w:color w:val="FF0000"/>
                <w:sz w:val="16"/>
                <w:szCs w:val="16"/>
              </w:rPr>
            </w:pPr>
            <w:r w:rsidRPr="000C6F47">
              <w:rPr>
                <w:bCs/>
                <w:color w:val="FF0000"/>
                <w:sz w:val="16"/>
                <w:szCs w:val="16"/>
              </w:rPr>
              <w:t xml:space="preserve">(a) </w:t>
            </w:r>
            <w:r w:rsidRPr="000C6F47">
              <w:rPr>
                <w:bCs/>
                <w:color w:val="FF0000"/>
                <w:sz w:val="16"/>
                <w:szCs w:val="16"/>
              </w:rPr>
              <w:tab/>
              <w:t>the mean TER value ≤ 5 k</w:t>
            </w:r>
            <w:r w:rsidRPr="000C6F47">
              <w:rPr>
                <w:bCs/>
                <w:color w:val="FF0000"/>
                <w:sz w:val="16"/>
                <w:szCs w:val="16"/>
                <w:lang w:val="nl-NL"/>
              </w:rPr>
              <w:t>Ω</w:t>
            </w:r>
            <w:r w:rsidRPr="000C6F47">
              <w:rPr>
                <w:bCs/>
                <w:color w:val="FF0000"/>
                <w:sz w:val="16"/>
                <w:szCs w:val="16"/>
              </w:rPr>
              <w:t xml:space="preserve"> and the skin discs are obviously damaged (e.g. perforated), or </w:t>
            </w:r>
          </w:p>
          <w:p w14:paraId="42604ADB" w14:textId="77777777" w:rsidR="00126310" w:rsidRPr="000C6F47" w:rsidRDefault="00126310" w:rsidP="00126310">
            <w:pPr>
              <w:tabs>
                <w:tab w:val="left" w:pos="294"/>
              </w:tabs>
              <w:autoSpaceDE w:val="0"/>
              <w:autoSpaceDN w:val="0"/>
              <w:adjustRightInd w:val="0"/>
              <w:spacing w:before="20" w:after="20"/>
              <w:ind w:left="294" w:hanging="294"/>
              <w:rPr>
                <w:bCs/>
                <w:color w:val="FF0000"/>
                <w:sz w:val="16"/>
                <w:szCs w:val="16"/>
                <w:lang w:val="en-US"/>
              </w:rPr>
            </w:pPr>
            <w:r w:rsidRPr="000C6F47">
              <w:rPr>
                <w:bCs/>
                <w:color w:val="FF0000"/>
                <w:sz w:val="16"/>
                <w:szCs w:val="16"/>
                <w:lang w:val="en-US"/>
              </w:rPr>
              <w:t>(b) the mean TER value ≤ 5 k</w:t>
            </w:r>
            <w:r w:rsidRPr="000C6F47">
              <w:rPr>
                <w:bCs/>
                <w:color w:val="FF0000"/>
                <w:sz w:val="16"/>
                <w:szCs w:val="16"/>
                <w:lang w:val="nl-NL"/>
              </w:rPr>
              <w:t>Ω</w:t>
            </w:r>
            <w:r w:rsidRPr="000C6F47">
              <w:rPr>
                <w:bCs/>
                <w:color w:val="FF0000"/>
                <w:sz w:val="16"/>
                <w:szCs w:val="16"/>
                <w:lang w:val="en-US"/>
              </w:rPr>
              <w:t>, and</w:t>
            </w:r>
          </w:p>
          <w:p w14:paraId="03247DBE" w14:textId="77777777" w:rsidR="00126310" w:rsidRPr="000C6F47" w:rsidRDefault="00126310" w:rsidP="00126310">
            <w:pPr>
              <w:pStyle w:val="Default"/>
              <w:spacing w:before="20" w:after="20"/>
              <w:ind w:left="578" w:hanging="284"/>
              <w:jc w:val="both"/>
              <w:rPr>
                <w:bCs/>
                <w:color w:val="FF0000"/>
                <w:sz w:val="16"/>
                <w:szCs w:val="16"/>
              </w:rPr>
            </w:pPr>
            <w:r w:rsidRPr="000C6F47">
              <w:rPr>
                <w:bCs/>
                <w:color w:val="FF0000"/>
                <w:sz w:val="16"/>
                <w:szCs w:val="16"/>
              </w:rPr>
              <w:t>(i)</w:t>
            </w:r>
            <w:r w:rsidRPr="000C6F47">
              <w:rPr>
                <w:bCs/>
                <w:color w:val="FF0000"/>
                <w:sz w:val="16"/>
                <w:szCs w:val="16"/>
              </w:rPr>
              <w:tab/>
              <w:t>the skin discs show no obvious damage (e.g. perforation), but</w:t>
            </w:r>
          </w:p>
          <w:p w14:paraId="29F88EC2" w14:textId="77777777" w:rsidR="00126310" w:rsidRPr="000C6F47" w:rsidRDefault="00126310" w:rsidP="00126310">
            <w:pPr>
              <w:autoSpaceDE w:val="0"/>
              <w:autoSpaceDN w:val="0"/>
              <w:adjustRightInd w:val="0"/>
              <w:spacing w:before="20" w:after="20"/>
              <w:ind w:left="578" w:hanging="284"/>
              <w:rPr>
                <w:rFonts w:eastAsia="Calibri"/>
                <w:b/>
                <w:bCs/>
                <w:color w:val="FF0000"/>
                <w:sz w:val="16"/>
                <w:szCs w:val="16"/>
                <w:lang w:val="en-US"/>
              </w:rPr>
            </w:pPr>
            <w:r w:rsidRPr="000C6F47">
              <w:rPr>
                <w:bCs/>
                <w:color w:val="FF0000"/>
                <w:sz w:val="16"/>
                <w:szCs w:val="16"/>
                <w:lang w:val="en-US"/>
              </w:rPr>
              <w:t>(ii)</w:t>
            </w:r>
            <w:r w:rsidRPr="000C6F47">
              <w:rPr>
                <w:bCs/>
                <w:color w:val="FF0000"/>
                <w:sz w:val="16"/>
                <w:szCs w:val="16"/>
                <w:lang w:val="en-US"/>
              </w:rPr>
              <w:tab/>
              <w:t>the subsequent confirmatory testing of positive results using a dye binding step is positive</w:t>
            </w:r>
            <w:r w:rsidRPr="000C6F47">
              <w:rPr>
                <w:bCs/>
                <w:i/>
                <w:color w:val="FF0000"/>
                <w:sz w:val="16"/>
                <w:szCs w:val="16"/>
                <w:lang w:val="en-US"/>
              </w:rPr>
              <w:t>.</w:t>
            </w:r>
          </w:p>
        </w:tc>
        <w:tc>
          <w:tcPr>
            <w:tcW w:w="2673" w:type="dxa"/>
            <w:shd w:val="clear" w:color="auto" w:fill="auto"/>
            <w:tcMar>
              <w:top w:w="57" w:type="dxa"/>
              <w:left w:w="57" w:type="dxa"/>
              <w:bottom w:w="57" w:type="dxa"/>
              <w:right w:w="57" w:type="dxa"/>
            </w:tcMar>
          </w:tcPr>
          <w:p w14:paraId="3F896CD0" w14:textId="77777777" w:rsidR="00126310" w:rsidRPr="000C6F47" w:rsidRDefault="00126310" w:rsidP="00126310">
            <w:pPr>
              <w:autoSpaceDE w:val="0"/>
              <w:autoSpaceDN w:val="0"/>
              <w:adjustRightInd w:val="0"/>
              <w:spacing w:before="20" w:after="20"/>
              <w:ind w:left="22"/>
              <w:rPr>
                <w:color w:val="FF0000"/>
                <w:sz w:val="16"/>
                <w:szCs w:val="16"/>
                <w:lang w:val="en-US"/>
              </w:rPr>
            </w:pPr>
            <w:r w:rsidRPr="000C6F47">
              <w:rPr>
                <w:color w:val="FF0000"/>
                <w:sz w:val="16"/>
                <w:szCs w:val="16"/>
                <w:lang w:val="en-US"/>
              </w:rPr>
              <w:t>Method 1</w:t>
            </w:r>
          </w:p>
          <w:p w14:paraId="16204B38" w14:textId="77777777" w:rsidR="00126310" w:rsidRPr="000C6F47" w:rsidRDefault="00126310" w:rsidP="00126310">
            <w:pPr>
              <w:autoSpaceDE w:val="0"/>
              <w:autoSpaceDN w:val="0"/>
              <w:adjustRightInd w:val="0"/>
              <w:spacing w:before="20" w:after="20"/>
              <w:ind w:left="22"/>
              <w:rPr>
                <w:color w:val="FF0000"/>
                <w:sz w:val="16"/>
                <w:szCs w:val="16"/>
                <w:lang w:val="en-US"/>
              </w:rPr>
            </w:pPr>
            <w:r w:rsidRPr="000C6F47">
              <w:rPr>
                <w:color w:val="FF0000"/>
                <w:sz w:val="16"/>
                <w:szCs w:val="16"/>
                <w:lang w:val="en-US"/>
              </w:rPr>
              <w:t>&lt; 35% after 3 min exposure; or</w:t>
            </w:r>
          </w:p>
          <w:p w14:paraId="6FF26D25" w14:textId="77777777" w:rsidR="00126310" w:rsidRPr="000C6F47" w:rsidRDefault="00126310" w:rsidP="00126310">
            <w:pPr>
              <w:autoSpaceDE w:val="0"/>
              <w:autoSpaceDN w:val="0"/>
              <w:adjustRightInd w:val="0"/>
              <w:spacing w:before="20" w:after="20"/>
              <w:ind w:left="22"/>
              <w:rPr>
                <w:color w:val="FF0000"/>
                <w:sz w:val="16"/>
                <w:szCs w:val="16"/>
                <w:lang w:val="en-US"/>
              </w:rPr>
            </w:pPr>
            <w:r w:rsidRPr="000C6F47">
              <w:rPr>
                <w:color w:val="FF0000"/>
                <w:sz w:val="16"/>
                <w:szCs w:val="16"/>
                <w:lang w:val="en-US"/>
              </w:rPr>
              <w:t>&lt; 35% after 60 min exposure; or</w:t>
            </w:r>
          </w:p>
          <w:p w14:paraId="4252216C" w14:textId="77777777" w:rsidR="00126310" w:rsidRPr="000C6F47" w:rsidRDefault="00126310" w:rsidP="00126310">
            <w:pPr>
              <w:autoSpaceDE w:val="0"/>
              <w:autoSpaceDN w:val="0"/>
              <w:adjustRightInd w:val="0"/>
              <w:spacing w:before="20" w:after="20"/>
              <w:ind w:left="22"/>
              <w:rPr>
                <w:rFonts w:eastAsia="Calibri"/>
                <w:b/>
                <w:bCs/>
                <w:color w:val="FF0000"/>
                <w:sz w:val="16"/>
                <w:szCs w:val="16"/>
                <w:lang w:val="nl-NL"/>
              </w:rPr>
            </w:pPr>
            <w:r w:rsidRPr="000C6F47">
              <w:rPr>
                <w:color w:val="FF0000"/>
                <w:sz w:val="16"/>
                <w:szCs w:val="16"/>
                <w:lang w:val="nl-NL"/>
              </w:rPr>
              <w:t>&lt; 35% after 240 min exposure</w:t>
            </w:r>
          </w:p>
        </w:tc>
        <w:tc>
          <w:tcPr>
            <w:tcW w:w="3933" w:type="dxa"/>
            <w:gridSpan w:val="3"/>
            <w:shd w:val="clear" w:color="auto" w:fill="auto"/>
            <w:tcMar>
              <w:top w:w="57" w:type="dxa"/>
              <w:left w:w="57" w:type="dxa"/>
              <w:bottom w:w="57" w:type="dxa"/>
              <w:right w:w="57" w:type="dxa"/>
            </w:tcMar>
          </w:tcPr>
          <w:p w14:paraId="63D9052C" w14:textId="77777777" w:rsidR="00126310" w:rsidRPr="000C6F47" w:rsidRDefault="00126310" w:rsidP="00126310">
            <w:pPr>
              <w:autoSpaceDE w:val="0"/>
              <w:autoSpaceDN w:val="0"/>
              <w:adjustRightInd w:val="0"/>
              <w:spacing w:line="260" w:lineRule="atLeast"/>
              <w:rPr>
                <w:color w:val="FF0000"/>
                <w:sz w:val="16"/>
                <w:szCs w:val="16"/>
                <w:lang w:val="en-US"/>
              </w:rPr>
            </w:pPr>
            <w:r w:rsidRPr="000C6F47">
              <w:rPr>
                <w:color w:val="FF0000"/>
                <w:sz w:val="16"/>
                <w:szCs w:val="16"/>
                <w:lang w:val="en-US"/>
              </w:rPr>
              <w:t>Methods 2, 3, 4</w:t>
            </w:r>
          </w:p>
          <w:p w14:paraId="17A85A21" w14:textId="77777777" w:rsidR="00126310" w:rsidRPr="000C6F47" w:rsidRDefault="00126310" w:rsidP="00126310">
            <w:pPr>
              <w:autoSpaceDE w:val="0"/>
              <w:autoSpaceDN w:val="0"/>
              <w:adjustRightInd w:val="0"/>
              <w:spacing w:line="260" w:lineRule="atLeast"/>
              <w:rPr>
                <w:color w:val="FF0000"/>
                <w:sz w:val="16"/>
                <w:szCs w:val="16"/>
                <w:lang w:val="en-US"/>
              </w:rPr>
            </w:pPr>
            <w:r w:rsidRPr="000C6F47">
              <w:rPr>
                <w:color w:val="FF0000"/>
                <w:sz w:val="16"/>
                <w:szCs w:val="16"/>
                <w:lang w:val="en-US"/>
              </w:rPr>
              <w:t>&lt; 50% after 3 min exposure; or</w:t>
            </w:r>
          </w:p>
          <w:p w14:paraId="3096621B" w14:textId="77777777" w:rsidR="00126310" w:rsidRPr="000C6F47" w:rsidRDefault="00126310" w:rsidP="00126310">
            <w:pPr>
              <w:autoSpaceDE w:val="0"/>
              <w:autoSpaceDN w:val="0"/>
              <w:adjustRightInd w:val="0"/>
              <w:spacing w:before="20" w:after="20"/>
              <w:rPr>
                <w:rFonts w:eastAsia="Calibri"/>
                <w:b/>
                <w:bCs/>
                <w:color w:val="FF0000"/>
                <w:sz w:val="16"/>
                <w:szCs w:val="16"/>
                <w:lang w:val="en-US"/>
              </w:rPr>
            </w:pPr>
            <w:r w:rsidRPr="000C6F47">
              <w:rPr>
                <w:color w:val="FF0000"/>
                <w:sz w:val="16"/>
                <w:szCs w:val="16"/>
                <w:lang w:val="en-US"/>
              </w:rPr>
              <w:t>≥ 50% after 3 min exposure and &lt; 15% after 60 min exposure</w:t>
            </w:r>
          </w:p>
        </w:tc>
        <w:tc>
          <w:tcPr>
            <w:tcW w:w="1899" w:type="dxa"/>
            <w:shd w:val="clear" w:color="auto" w:fill="auto"/>
            <w:tcMar>
              <w:top w:w="57" w:type="dxa"/>
              <w:left w:w="57" w:type="dxa"/>
              <w:bottom w:w="57" w:type="dxa"/>
              <w:right w:w="57" w:type="dxa"/>
            </w:tcMar>
          </w:tcPr>
          <w:p w14:paraId="143E6F8B" w14:textId="77777777" w:rsidR="00126310" w:rsidRPr="000C6F47" w:rsidRDefault="00126310" w:rsidP="00126310">
            <w:pPr>
              <w:autoSpaceDE w:val="0"/>
              <w:autoSpaceDN w:val="0"/>
              <w:adjustRightInd w:val="0"/>
              <w:spacing w:before="20" w:after="20"/>
              <w:jc w:val="center"/>
              <w:rPr>
                <w:b/>
                <w:bCs/>
                <w:color w:val="FF0000"/>
                <w:sz w:val="16"/>
                <w:szCs w:val="16"/>
                <w:lang w:val="nl-NL"/>
              </w:rPr>
            </w:pPr>
            <w:r w:rsidRPr="000C6F47">
              <w:rPr>
                <w:bCs/>
                <w:color w:val="FF0000"/>
                <w:sz w:val="16"/>
                <w:szCs w:val="16"/>
                <w:lang w:val="nl-NL"/>
              </w:rPr>
              <w:t>≤ 240 min</w:t>
            </w:r>
          </w:p>
        </w:tc>
        <w:tc>
          <w:tcPr>
            <w:tcW w:w="936" w:type="dxa"/>
            <w:shd w:val="clear" w:color="auto" w:fill="auto"/>
          </w:tcPr>
          <w:p w14:paraId="3A49D0C8" w14:textId="77777777" w:rsidR="00126310" w:rsidRPr="000C6F47" w:rsidRDefault="00126310" w:rsidP="00126310">
            <w:pPr>
              <w:autoSpaceDE w:val="0"/>
              <w:autoSpaceDN w:val="0"/>
              <w:adjustRightInd w:val="0"/>
              <w:spacing w:before="20" w:after="20"/>
              <w:jc w:val="center"/>
              <w:rPr>
                <w:bCs/>
                <w:color w:val="FF0000"/>
                <w:sz w:val="16"/>
                <w:szCs w:val="16"/>
                <w:lang w:val="nl-NL"/>
              </w:rPr>
            </w:pPr>
            <w:r w:rsidRPr="000C6F47">
              <w:rPr>
                <w:bCs/>
                <w:color w:val="FF0000"/>
                <w:sz w:val="16"/>
                <w:szCs w:val="16"/>
                <w:lang w:val="nl-NL"/>
              </w:rPr>
              <w:t>≤ 60 min</w:t>
            </w:r>
          </w:p>
        </w:tc>
      </w:tr>
      <w:tr w:rsidR="00126310" w:rsidRPr="000C6F47" w14:paraId="5D9B2511" w14:textId="77777777" w:rsidTr="00116630">
        <w:trPr>
          <w:trHeight w:val="20"/>
        </w:trPr>
        <w:tc>
          <w:tcPr>
            <w:tcW w:w="769" w:type="dxa"/>
            <w:shd w:val="clear" w:color="auto" w:fill="auto"/>
            <w:tcMar>
              <w:top w:w="57" w:type="dxa"/>
              <w:left w:w="57" w:type="dxa"/>
              <w:bottom w:w="57" w:type="dxa"/>
              <w:right w:w="57" w:type="dxa"/>
            </w:tcMar>
          </w:tcPr>
          <w:p w14:paraId="47DA0E3F" w14:textId="77777777" w:rsidR="00126310" w:rsidRPr="000C6F47" w:rsidRDefault="00126310" w:rsidP="00126310">
            <w:pPr>
              <w:autoSpaceDE w:val="0"/>
              <w:autoSpaceDN w:val="0"/>
              <w:adjustRightInd w:val="0"/>
              <w:spacing w:before="20" w:after="20"/>
              <w:jc w:val="center"/>
              <w:rPr>
                <w:b/>
                <w:bCs/>
                <w:color w:val="FF0000"/>
                <w:sz w:val="16"/>
                <w:szCs w:val="16"/>
                <w:lang w:val="nl-NL"/>
              </w:rPr>
            </w:pPr>
            <w:r w:rsidRPr="000C6F47">
              <w:rPr>
                <w:b/>
                <w:bCs/>
                <w:color w:val="FF0000"/>
                <w:sz w:val="16"/>
                <w:szCs w:val="16"/>
                <w:lang w:val="nl-NL"/>
              </w:rPr>
              <w:t>1A</w:t>
            </w:r>
          </w:p>
        </w:tc>
        <w:tc>
          <w:tcPr>
            <w:tcW w:w="3824" w:type="dxa"/>
            <w:vMerge w:val="restart"/>
            <w:shd w:val="clear" w:color="auto" w:fill="auto"/>
            <w:tcMar>
              <w:top w:w="57" w:type="dxa"/>
              <w:left w:w="57" w:type="dxa"/>
              <w:bottom w:w="57" w:type="dxa"/>
              <w:right w:w="57" w:type="dxa"/>
            </w:tcMar>
          </w:tcPr>
          <w:p w14:paraId="13616EE4" w14:textId="77777777" w:rsidR="00126310" w:rsidRPr="000C6F47" w:rsidRDefault="00126310" w:rsidP="00126310">
            <w:pPr>
              <w:pStyle w:val="Default"/>
              <w:spacing w:before="20" w:after="20"/>
              <w:ind w:left="109"/>
              <w:jc w:val="both"/>
              <w:rPr>
                <w:bCs/>
                <w:color w:val="FF0000"/>
                <w:sz w:val="16"/>
                <w:szCs w:val="16"/>
                <w:lang w:val="nl-NL"/>
              </w:rPr>
            </w:pPr>
            <w:r w:rsidRPr="000C6F47">
              <w:rPr>
                <w:bCs/>
                <w:color w:val="FF0000"/>
                <w:sz w:val="16"/>
                <w:szCs w:val="16"/>
                <w:lang w:val="nl-NL"/>
              </w:rPr>
              <w:t>Not applicable</w:t>
            </w:r>
          </w:p>
        </w:tc>
        <w:tc>
          <w:tcPr>
            <w:tcW w:w="2673" w:type="dxa"/>
            <w:shd w:val="clear" w:color="auto" w:fill="auto"/>
            <w:tcMar>
              <w:top w:w="57" w:type="dxa"/>
              <w:left w:w="57" w:type="dxa"/>
              <w:bottom w:w="57" w:type="dxa"/>
              <w:right w:w="57" w:type="dxa"/>
            </w:tcMar>
          </w:tcPr>
          <w:p w14:paraId="1BE7D8CD" w14:textId="77777777" w:rsidR="00126310" w:rsidRPr="000C6F47" w:rsidRDefault="00126310" w:rsidP="00126310">
            <w:pPr>
              <w:pStyle w:val="Default"/>
              <w:spacing w:before="20" w:after="20"/>
              <w:jc w:val="both"/>
              <w:rPr>
                <w:color w:val="FF0000"/>
                <w:sz w:val="16"/>
                <w:szCs w:val="16"/>
                <w:lang w:val="nl-NL"/>
              </w:rPr>
            </w:pPr>
            <w:r w:rsidRPr="000C6F47">
              <w:rPr>
                <w:color w:val="FF0000"/>
                <w:sz w:val="16"/>
                <w:szCs w:val="16"/>
                <w:lang w:val="nl-NL"/>
              </w:rPr>
              <w:t>Method 1</w:t>
            </w:r>
          </w:p>
          <w:p w14:paraId="2874FE40" w14:textId="77777777" w:rsidR="00126310" w:rsidRPr="000C6F47" w:rsidRDefault="00126310" w:rsidP="00126310">
            <w:pPr>
              <w:pStyle w:val="Default"/>
              <w:spacing w:before="20" w:after="20"/>
              <w:jc w:val="both"/>
              <w:rPr>
                <w:bCs/>
                <w:color w:val="FF0000"/>
                <w:sz w:val="16"/>
                <w:szCs w:val="16"/>
                <w:lang w:val="nl-NL"/>
              </w:rPr>
            </w:pPr>
            <w:r w:rsidRPr="000C6F47">
              <w:rPr>
                <w:color w:val="FF0000"/>
                <w:sz w:val="16"/>
                <w:szCs w:val="16"/>
                <w:lang w:val="nl-NL"/>
              </w:rPr>
              <w:t>&lt; 35% after 3 min exposure</w:t>
            </w:r>
          </w:p>
        </w:tc>
        <w:tc>
          <w:tcPr>
            <w:tcW w:w="1515" w:type="dxa"/>
            <w:shd w:val="clear" w:color="auto" w:fill="auto"/>
            <w:tcMar>
              <w:top w:w="57" w:type="dxa"/>
              <w:left w:w="57" w:type="dxa"/>
              <w:bottom w:w="57" w:type="dxa"/>
              <w:right w:w="57" w:type="dxa"/>
            </w:tcMar>
          </w:tcPr>
          <w:p w14:paraId="2B4AA58F" w14:textId="77777777" w:rsidR="00126310" w:rsidRPr="000C6F47" w:rsidRDefault="00126310" w:rsidP="00126310">
            <w:pPr>
              <w:autoSpaceDE w:val="0"/>
              <w:autoSpaceDN w:val="0"/>
              <w:adjustRightInd w:val="0"/>
              <w:spacing w:before="20" w:after="20"/>
              <w:rPr>
                <w:color w:val="FF0000"/>
                <w:sz w:val="16"/>
                <w:szCs w:val="16"/>
                <w:lang w:val="nl-NL"/>
              </w:rPr>
            </w:pPr>
            <w:r w:rsidRPr="000C6F47">
              <w:rPr>
                <w:color w:val="FF0000"/>
                <w:sz w:val="16"/>
                <w:szCs w:val="16"/>
                <w:lang w:val="nl-NL"/>
              </w:rPr>
              <w:t>Method 2</w:t>
            </w:r>
          </w:p>
          <w:p w14:paraId="69BE1D4A" w14:textId="77777777" w:rsidR="00126310" w:rsidRPr="000C6F47" w:rsidRDefault="00126310" w:rsidP="00126310">
            <w:pPr>
              <w:autoSpaceDE w:val="0"/>
              <w:autoSpaceDN w:val="0"/>
              <w:adjustRightInd w:val="0"/>
              <w:spacing w:before="20" w:after="20"/>
              <w:rPr>
                <w:bCs/>
                <w:color w:val="FF0000"/>
                <w:sz w:val="16"/>
                <w:szCs w:val="16"/>
                <w:lang w:val="nl-NL"/>
              </w:rPr>
            </w:pPr>
            <w:r w:rsidRPr="000C6F47">
              <w:rPr>
                <w:color w:val="FF0000"/>
                <w:sz w:val="16"/>
                <w:szCs w:val="16"/>
                <w:lang w:val="nl-NL"/>
              </w:rPr>
              <w:t>&lt; 25% after 3 min exposure</w:t>
            </w:r>
          </w:p>
        </w:tc>
        <w:tc>
          <w:tcPr>
            <w:tcW w:w="1514" w:type="dxa"/>
            <w:shd w:val="clear" w:color="auto" w:fill="auto"/>
            <w:tcMar>
              <w:top w:w="57" w:type="dxa"/>
              <w:left w:w="57" w:type="dxa"/>
              <w:bottom w:w="57" w:type="dxa"/>
              <w:right w:w="57" w:type="dxa"/>
            </w:tcMar>
          </w:tcPr>
          <w:p w14:paraId="3D767E85" w14:textId="77777777" w:rsidR="00126310" w:rsidRPr="000C6F47" w:rsidRDefault="00126310" w:rsidP="00126310">
            <w:pPr>
              <w:autoSpaceDE w:val="0"/>
              <w:autoSpaceDN w:val="0"/>
              <w:adjustRightInd w:val="0"/>
              <w:spacing w:before="20" w:after="20"/>
              <w:rPr>
                <w:color w:val="FF0000"/>
                <w:sz w:val="16"/>
                <w:szCs w:val="16"/>
                <w:lang w:val="nl-NL"/>
              </w:rPr>
            </w:pPr>
            <w:r w:rsidRPr="000C6F47">
              <w:rPr>
                <w:color w:val="FF0000"/>
                <w:sz w:val="16"/>
                <w:szCs w:val="16"/>
                <w:lang w:val="nl-NL"/>
              </w:rPr>
              <w:t>Method 3</w:t>
            </w:r>
          </w:p>
          <w:p w14:paraId="05E0779B" w14:textId="77777777" w:rsidR="00126310" w:rsidRPr="000C6F47" w:rsidRDefault="00126310" w:rsidP="00126310">
            <w:pPr>
              <w:autoSpaceDE w:val="0"/>
              <w:autoSpaceDN w:val="0"/>
              <w:adjustRightInd w:val="0"/>
              <w:spacing w:before="20" w:after="20"/>
              <w:rPr>
                <w:bCs/>
                <w:color w:val="FF0000"/>
                <w:sz w:val="16"/>
                <w:szCs w:val="16"/>
                <w:lang w:val="nl-NL"/>
              </w:rPr>
            </w:pPr>
            <w:r w:rsidRPr="000C6F47">
              <w:rPr>
                <w:color w:val="FF0000"/>
                <w:sz w:val="16"/>
                <w:szCs w:val="16"/>
                <w:lang w:val="nl-NL"/>
              </w:rPr>
              <w:t>&lt; 18% after 3 min exposure</w:t>
            </w:r>
          </w:p>
        </w:tc>
        <w:tc>
          <w:tcPr>
            <w:tcW w:w="904" w:type="dxa"/>
            <w:shd w:val="clear" w:color="auto" w:fill="auto"/>
            <w:tcMar>
              <w:top w:w="57" w:type="dxa"/>
              <w:left w:w="57" w:type="dxa"/>
              <w:bottom w:w="57" w:type="dxa"/>
              <w:right w:w="57" w:type="dxa"/>
            </w:tcMar>
          </w:tcPr>
          <w:p w14:paraId="0F592D22" w14:textId="77777777" w:rsidR="00126310" w:rsidRPr="000C6F47" w:rsidRDefault="00126310" w:rsidP="00126310">
            <w:pPr>
              <w:autoSpaceDE w:val="0"/>
              <w:autoSpaceDN w:val="0"/>
              <w:adjustRightInd w:val="0"/>
              <w:spacing w:before="20" w:after="20"/>
              <w:rPr>
                <w:color w:val="FF0000"/>
                <w:sz w:val="16"/>
                <w:szCs w:val="16"/>
                <w:lang w:val="nl-NL"/>
              </w:rPr>
            </w:pPr>
            <w:r w:rsidRPr="000C6F47">
              <w:rPr>
                <w:color w:val="FF0000"/>
                <w:sz w:val="16"/>
                <w:szCs w:val="16"/>
                <w:lang w:val="nl-NL"/>
              </w:rPr>
              <w:t>Method 4</w:t>
            </w:r>
          </w:p>
          <w:p w14:paraId="6B253130" w14:textId="77777777" w:rsidR="00126310" w:rsidRPr="000C6F47" w:rsidRDefault="00126310" w:rsidP="00126310">
            <w:pPr>
              <w:autoSpaceDE w:val="0"/>
              <w:autoSpaceDN w:val="0"/>
              <w:adjustRightInd w:val="0"/>
              <w:spacing w:before="20" w:after="20"/>
              <w:rPr>
                <w:bCs/>
                <w:color w:val="FF0000"/>
                <w:sz w:val="16"/>
                <w:szCs w:val="16"/>
                <w:lang w:val="nl-NL"/>
              </w:rPr>
            </w:pPr>
            <w:r w:rsidRPr="000C6F47">
              <w:rPr>
                <w:color w:val="FF0000"/>
                <w:sz w:val="16"/>
                <w:szCs w:val="16"/>
                <w:lang w:val="nl-NL"/>
              </w:rPr>
              <w:t>&lt; 15% after 3 min exposure</w:t>
            </w:r>
          </w:p>
        </w:tc>
        <w:tc>
          <w:tcPr>
            <w:tcW w:w="1899" w:type="dxa"/>
            <w:shd w:val="clear" w:color="auto" w:fill="auto"/>
            <w:tcMar>
              <w:top w:w="57" w:type="dxa"/>
              <w:left w:w="57" w:type="dxa"/>
              <w:bottom w:w="57" w:type="dxa"/>
              <w:right w:w="57" w:type="dxa"/>
            </w:tcMar>
          </w:tcPr>
          <w:p w14:paraId="0CDCF55A" w14:textId="77777777" w:rsidR="00126310" w:rsidRPr="000C6F47" w:rsidRDefault="00126310" w:rsidP="00126310">
            <w:pPr>
              <w:autoSpaceDE w:val="0"/>
              <w:autoSpaceDN w:val="0"/>
              <w:adjustRightInd w:val="0"/>
              <w:spacing w:before="20" w:after="20"/>
              <w:jc w:val="center"/>
              <w:rPr>
                <w:bCs/>
                <w:color w:val="FF0000"/>
                <w:sz w:val="16"/>
                <w:szCs w:val="16"/>
                <w:lang w:val="nl-NL"/>
              </w:rPr>
            </w:pPr>
            <w:r w:rsidRPr="000C6F47">
              <w:rPr>
                <w:bCs/>
                <w:color w:val="FF0000"/>
                <w:sz w:val="16"/>
                <w:szCs w:val="16"/>
                <w:lang w:val="nl-NL"/>
              </w:rPr>
              <w:t>0-3 min.</w:t>
            </w:r>
          </w:p>
        </w:tc>
        <w:tc>
          <w:tcPr>
            <w:tcW w:w="936" w:type="dxa"/>
            <w:shd w:val="clear" w:color="auto" w:fill="auto"/>
          </w:tcPr>
          <w:p w14:paraId="13BD3B5D" w14:textId="77777777" w:rsidR="00126310" w:rsidRPr="000C6F47" w:rsidRDefault="00126310" w:rsidP="00126310">
            <w:pPr>
              <w:autoSpaceDE w:val="0"/>
              <w:autoSpaceDN w:val="0"/>
              <w:adjustRightInd w:val="0"/>
              <w:spacing w:before="20" w:after="20"/>
              <w:jc w:val="center"/>
              <w:rPr>
                <w:bCs/>
                <w:color w:val="FF0000"/>
                <w:sz w:val="16"/>
                <w:szCs w:val="16"/>
                <w:lang w:val="nl-NL"/>
              </w:rPr>
            </w:pPr>
            <w:r w:rsidRPr="000C6F47">
              <w:rPr>
                <w:bCs/>
                <w:color w:val="FF0000"/>
                <w:sz w:val="16"/>
                <w:szCs w:val="16"/>
                <w:lang w:val="nl-NL"/>
              </w:rPr>
              <w:t>0-3 min</w:t>
            </w:r>
          </w:p>
        </w:tc>
      </w:tr>
      <w:tr w:rsidR="00126310" w:rsidRPr="000C6F47" w14:paraId="49F19A8A" w14:textId="77777777" w:rsidTr="00116630">
        <w:tc>
          <w:tcPr>
            <w:tcW w:w="769" w:type="dxa"/>
            <w:shd w:val="clear" w:color="auto" w:fill="auto"/>
            <w:tcMar>
              <w:top w:w="57" w:type="dxa"/>
              <w:left w:w="57" w:type="dxa"/>
              <w:bottom w:w="57" w:type="dxa"/>
              <w:right w:w="57" w:type="dxa"/>
            </w:tcMar>
          </w:tcPr>
          <w:p w14:paraId="23E9E58E" w14:textId="77777777" w:rsidR="00126310" w:rsidRPr="000C6F47" w:rsidRDefault="00126310" w:rsidP="00126310">
            <w:pPr>
              <w:autoSpaceDE w:val="0"/>
              <w:autoSpaceDN w:val="0"/>
              <w:adjustRightInd w:val="0"/>
              <w:spacing w:before="20" w:after="20"/>
              <w:jc w:val="center"/>
              <w:rPr>
                <w:b/>
                <w:bCs/>
                <w:color w:val="FF0000"/>
                <w:sz w:val="16"/>
                <w:szCs w:val="16"/>
                <w:lang w:val="nl-NL"/>
              </w:rPr>
            </w:pPr>
            <w:r w:rsidRPr="000C6F47">
              <w:rPr>
                <w:b/>
                <w:bCs/>
                <w:color w:val="FF0000"/>
                <w:sz w:val="16"/>
                <w:szCs w:val="16"/>
                <w:lang w:val="nl-NL"/>
              </w:rPr>
              <w:t>1B</w:t>
            </w:r>
          </w:p>
        </w:tc>
        <w:tc>
          <w:tcPr>
            <w:tcW w:w="3824" w:type="dxa"/>
            <w:vMerge/>
            <w:shd w:val="clear" w:color="auto" w:fill="auto"/>
            <w:tcMar>
              <w:top w:w="57" w:type="dxa"/>
              <w:left w:w="57" w:type="dxa"/>
              <w:bottom w:w="57" w:type="dxa"/>
              <w:right w:w="57" w:type="dxa"/>
            </w:tcMar>
          </w:tcPr>
          <w:p w14:paraId="5F182D09" w14:textId="77777777" w:rsidR="00126310" w:rsidRPr="000C6F47" w:rsidRDefault="00126310" w:rsidP="00126310">
            <w:pPr>
              <w:pStyle w:val="Default"/>
              <w:tabs>
                <w:tab w:val="center" w:pos="4536"/>
                <w:tab w:val="right" w:pos="9072"/>
              </w:tabs>
              <w:spacing w:before="20" w:after="20"/>
              <w:ind w:left="109"/>
              <w:rPr>
                <w:bCs/>
                <w:color w:val="FF0000"/>
                <w:sz w:val="16"/>
                <w:szCs w:val="16"/>
                <w:lang w:val="nl-NL"/>
              </w:rPr>
            </w:pPr>
          </w:p>
        </w:tc>
        <w:tc>
          <w:tcPr>
            <w:tcW w:w="2673" w:type="dxa"/>
            <w:vMerge w:val="restart"/>
            <w:shd w:val="clear" w:color="auto" w:fill="auto"/>
            <w:tcMar>
              <w:top w:w="57" w:type="dxa"/>
              <w:left w:w="57" w:type="dxa"/>
              <w:bottom w:w="57" w:type="dxa"/>
              <w:right w:w="57" w:type="dxa"/>
            </w:tcMar>
          </w:tcPr>
          <w:p w14:paraId="3D8491CE" w14:textId="77777777" w:rsidR="00126310" w:rsidRPr="000C6F47" w:rsidRDefault="00126310" w:rsidP="00126310">
            <w:pPr>
              <w:autoSpaceDE w:val="0"/>
              <w:autoSpaceDN w:val="0"/>
              <w:adjustRightInd w:val="0"/>
              <w:spacing w:before="20" w:after="20"/>
              <w:rPr>
                <w:color w:val="FF0000"/>
                <w:sz w:val="16"/>
                <w:szCs w:val="16"/>
                <w:lang w:val="en-US"/>
              </w:rPr>
            </w:pPr>
            <w:r w:rsidRPr="000C6F47">
              <w:rPr>
                <w:color w:val="FF0000"/>
                <w:sz w:val="16"/>
                <w:szCs w:val="16"/>
                <w:lang w:val="en-US"/>
              </w:rPr>
              <w:t xml:space="preserve">≥ 35% after 3 min exposure and </w:t>
            </w:r>
            <w:r w:rsidRPr="000C6F47">
              <w:rPr>
                <w:color w:val="FF0000"/>
                <w:sz w:val="16"/>
                <w:szCs w:val="16"/>
                <w:lang w:val="en-US"/>
              </w:rPr>
              <w:br/>
              <w:t>&lt; 35% after 60 min exposure</w:t>
            </w:r>
          </w:p>
          <w:p w14:paraId="21DA5604" w14:textId="77777777" w:rsidR="00126310" w:rsidRPr="000C6F47" w:rsidRDefault="00126310" w:rsidP="00126310">
            <w:pPr>
              <w:autoSpaceDE w:val="0"/>
              <w:autoSpaceDN w:val="0"/>
              <w:adjustRightInd w:val="0"/>
              <w:spacing w:before="20" w:after="20"/>
              <w:rPr>
                <w:color w:val="FF0000"/>
                <w:sz w:val="16"/>
                <w:szCs w:val="16"/>
                <w:lang w:val="en-US"/>
              </w:rPr>
            </w:pPr>
            <w:r w:rsidRPr="000C6F47">
              <w:rPr>
                <w:color w:val="FF0000"/>
                <w:sz w:val="16"/>
                <w:szCs w:val="16"/>
                <w:lang w:val="en-US"/>
              </w:rPr>
              <w:t xml:space="preserve">or </w:t>
            </w:r>
          </w:p>
          <w:p w14:paraId="5022AA8C" w14:textId="77777777" w:rsidR="00126310" w:rsidRPr="000C6F47" w:rsidRDefault="00126310" w:rsidP="00126310">
            <w:pPr>
              <w:pStyle w:val="Default"/>
              <w:spacing w:before="20" w:after="20"/>
              <w:jc w:val="both"/>
              <w:rPr>
                <w:bCs/>
                <w:color w:val="FF0000"/>
                <w:sz w:val="16"/>
                <w:szCs w:val="16"/>
              </w:rPr>
            </w:pPr>
            <w:r w:rsidRPr="000C6F47">
              <w:rPr>
                <w:color w:val="FF0000"/>
                <w:sz w:val="16"/>
                <w:szCs w:val="16"/>
              </w:rPr>
              <w:t>≥ 35% after 60 min exposure and &lt; 35% after 240 min exposure</w:t>
            </w:r>
          </w:p>
        </w:tc>
        <w:tc>
          <w:tcPr>
            <w:tcW w:w="1515" w:type="dxa"/>
            <w:vMerge w:val="restart"/>
            <w:shd w:val="clear" w:color="auto" w:fill="auto"/>
            <w:tcMar>
              <w:top w:w="57" w:type="dxa"/>
              <w:left w:w="57" w:type="dxa"/>
              <w:bottom w:w="57" w:type="dxa"/>
              <w:right w:w="57" w:type="dxa"/>
            </w:tcMar>
          </w:tcPr>
          <w:p w14:paraId="5CF5A78E" w14:textId="77777777" w:rsidR="00126310" w:rsidRPr="000C6F47" w:rsidRDefault="00126310" w:rsidP="00126310">
            <w:pPr>
              <w:autoSpaceDE w:val="0"/>
              <w:autoSpaceDN w:val="0"/>
              <w:adjustRightInd w:val="0"/>
              <w:spacing w:before="20" w:after="20"/>
              <w:rPr>
                <w:bCs/>
                <w:color w:val="FF0000"/>
                <w:sz w:val="16"/>
                <w:szCs w:val="16"/>
                <w:lang w:val="en-US"/>
              </w:rPr>
            </w:pPr>
            <w:r w:rsidRPr="000C6F47">
              <w:rPr>
                <w:color w:val="FF0000"/>
                <w:sz w:val="16"/>
                <w:szCs w:val="16"/>
                <w:lang w:val="en-US"/>
              </w:rPr>
              <w:t>≥ 25% after 3 min exposure and fulfilling criteria for category 1</w:t>
            </w:r>
          </w:p>
        </w:tc>
        <w:tc>
          <w:tcPr>
            <w:tcW w:w="1514" w:type="dxa"/>
            <w:vMerge w:val="restart"/>
            <w:shd w:val="clear" w:color="auto" w:fill="auto"/>
            <w:tcMar>
              <w:top w:w="57" w:type="dxa"/>
              <w:left w:w="57" w:type="dxa"/>
              <w:bottom w:w="57" w:type="dxa"/>
              <w:right w:w="57" w:type="dxa"/>
            </w:tcMar>
          </w:tcPr>
          <w:p w14:paraId="5729E59A" w14:textId="77777777" w:rsidR="00126310" w:rsidRPr="000C6F47" w:rsidRDefault="00126310" w:rsidP="00126310">
            <w:pPr>
              <w:autoSpaceDE w:val="0"/>
              <w:autoSpaceDN w:val="0"/>
              <w:adjustRightInd w:val="0"/>
              <w:spacing w:before="20" w:after="20"/>
              <w:rPr>
                <w:bCs/>
                <w:color w:val="FF0000"/>
                <w:sz w:val="16"/>
                <w:szCs w:val="16"/>
                <w:lang w:val="en-US"/>
              </w:rPr>
            </w:pPr>
            <w:r w:rsidRPr="000C6F47">
              <w:rPr>
                <w:color w:val="FF0000"/>
                <w:sz w:val="16"/>
                <w:szCs w:val="16"/>
                <w:lang w:val="en-US"/>
              </w:rPr>
              <w:t>≥ 18% after 3 min exposure and fulfilling criteria for category 1</w:t>
            </w:r>
          </w:p>
        </w:tc>
        <w:tc>
          <w:tcPr>
            <w:tcW w:w="904" w:type="dxa"/>
            <w:vMerge w:val="restart"/>
            <w:shd w:val="clear" w:color="auto" w:fill="auto"/>
            <w:tcMar>
              <w:top w:w="57" w:type="dxa"/>
              <w:left w:w="57" w:type="dxa"/>
              <w:bottom w:w="57" w:type="dxa"/>
              <w:right w:w="57" w:type="dxa"/>
            </w:tcMar>
          </w:tcPr>
          <w:p w14:paraId="7D5A17D0" w14:textId="77777777" w:rsidR="00126310" w:rsidRPr="000C6F47" w:rsidRDefault="00126310" w:rsidP="00126310">
            <w:pPr>
              <w:autoSpaceDE w:val="0"/>
              <w:autoSpaceDN w:val="0"/>
              <w:adjustRightInd w:val="0"/>
              <w:spacing w:before="20" w:after="20"/>
              <w:rPr>
                <w:bCs/>
                <w:color w:val="FF0000"/>
                <w:sz w:val="16"/>
                <w:szCs w:val="16"/>
                <w:lang w:val="en-US"/>
              </w:rPr>
            </w:pPr>
            <w:r w:rsidRPr="000C6F47">
              <w:rPr>
                <w:color w:val="FF0000"/>
                <w:sz w:val="16"/>
                <w:szCs w:val="16"/>
                <w:lang w:val="en-US"/>
              </w:rPr>
              <w:t>≥ 15% after 3 min exposure and fulfilling criteria for category 1</w:t>
            </w:r>
          </w:p>
        </w:tc>
        <w:tc>
          <w:tcPr>
            <w:tcW w:w="1899" w:type="dxa"/>
            <w:shd w:val="clear" w:color="auto" w:fill="auto"/>
            <w:tcMar>
              <w:top w:w="57" w:type="dxa"/>
              <w:left w:w="57" w:type="dxa"/>
              <w:bottom w:w="57" w:type="dxa"/>
              <w:right w:w="57" w:type="dxa"/>
            </w:tcMar>
          </w:tcPr>
          <w:p w14:paraId="045082B9" w14:textId="77777777" w:rsidR="00126310" w:rsidRPr="000C6F47" w:rsidRDefault="00126310" w:rsidP="00126310">
            <w:pPr>
              <w:autoSpaceDE w:val="0"/>
              <w:autoSpaceDN w:val="0"/>
              <w:adjustRightInd w:val="0"/>
              <w:spacing w:before="20" w:after="20"/>
              <w:jc w:val="center"/>
              <w:rPr>
                <w:bCs/>
                <w:color w:val="FF0000"/>
                <w:sz w:val="16"/>
                <w:szCs w:val="16"/>
                <w:lang w:val="nl-NL"/>
              </w:rPr>
            </w:pPr>
            <w:r w:rsidRPr="000C6F47">
              <w:rPr>
                <w:bCs/>
                <w:color w:val="FF0000"/>
                <w:sz w:val="16"/>
                <w:szCs w:val="16"/>
                <w:lang w:val="nl-NL"/>
              </w:rPr>
              <w:t>&gt; 3 to 60 min.</w:t>
            </w:r>
          </w:p>
        </w:tc>
        <w:tc>
          <w:tcPr>
            <w:tcW w:w="936" w:type="dxa"/>
            <w:shd w:val="clear" w:color="auto" w:fill="auto"/>
          </w:tcPr>
          <w:p w14:paraId="1FB3A5F0" w14:textId="77777777" w:rsidR="00126310" w:rsidRPr="000C6F47" w:rsidRDefault="00126310" w:rsidP="00126310">
            <w:pPr>
              <w:autoSpaceDE w:val="0"/>
              <w:autoSpaceDN w:val="0"/>
              <w:adjustRightInd w:val="0"/>
              <w:spacing w:before="20" w:after="20"/>
              <w:jc w:val="center"/>
              <w:rPr>
                <w:bCs/>
                <w:color w:val="FF0000"/>
                <w:sz w:val="16"/>
                <w:szCs w:val="16"/>
                <w:lang w:val="nl-NL"/>
              </w:rPr>
            </w:pPr>
            <w:r w:rsidRPr="000C6F47">
              <w:rPr>
                <w:bCs/>
                <w:color w:val="FF0000"/>
                <w:sz w:val="16"/>
                <w:szCs w:val="16"/>
                <w:lang w:val="nl-NL"/>
              </w:rPr>
              <w:t>&gt; 3 to 30 min</w:t>
            </w:r>
          </w:p>
        </w:tc>
      </w:tr>
      <w:tr w:rsidR="00126310" w:rsidRPr="000C6F47" w14:paraId="49FE1F55" w14:textId="77777777" w:rsidTr="00116630">
        <w:trPr>
          <w:trHeight w:val="336"/>
        </w:trPr>
        <w:tc>
          <w:tcPr>
            <w:tcW w:w="769" w:type="dxa"/>
            <w:shd w:val="clear" w:color="auto" w:fill="auto"/>
            <w:tcMar>
              <w:top w:w="57" w:type="dxa"/>
              <w:left w:w="57" w:type="dxa"/>
              <w:bottom w:w="57" w:type="dxa"/>
              <w:right w:w="57" w:type="dxa"/>
            </w:tcMar>
          </w:tcPr>
          <w:p w14:paraId="54C27C5E" w14:textId="77777777" w:rsidR="00126310" w:rsidRPr="000C6F47" w:rsidRDefault="00126310" w:rsidP="00126310">
            <w:pPr>
              <w:autoSpaceDE w:val="0"/>
              <w:autoSpaceDN w:val="0"/>
              <w:adjustRightInd w:val="0"/>
              <w:spacing w:before="20" w:after="20"/>
              <w:jc w:val="center"/>
              <w:rPr>
                <w:b/>
                <w:bCs/>
                <w:color w:val="FF0000"/>
                <w:sz w:val="16"/>
                <w:szCs w:val="16"/>
                <w:lang w:val="nl-NL"/>
              </w:rPr>
            </w:pPr>
            <w:r w:rsidRPr="000C6F47">
              <w:rPr>
                <w:b/>
                <w:bCs/>
                <w:color w:val="FF0000"/>
                <w:sz w:val="16"/>
                <w:szCs w:val="16"/>
                <w:lang w:val="nl-NL"/>
              </w:rPr>
              <w:lastRenderedPageBreak/>
              <w:t>1C</w:t>
            </w:r>
          </w:p>
        </w:tc>
        <w:tc>
          <w:tcPr>
            <w:tcW w:w="3824" w:type="dxa"/>
            <w:vMerge/>
            <w:shd w:val="clear" w:color="auto" w:fill="auto"/>
            <w:tcMar>
              <w:top w:w="57" w:type="dxa"/>
              <w:left w:w="57" w:type="dxa"/>
              <w:bottom w:w="57" w:type="dxa"/>
              <w:right w:w="57" w:type="dxa"/>
            </w:tcMar>
          </w:tcPr>
          <w:p w14:paraId="442A12FE" w14:textId="77777777" w:rsidR="00126310" w:rsidRPr="000C6F47" w:rsidRDefault="00126310" w:rsidP="00126310">
            <w:pPr>
              <w:pStyle w:val="Default"/>
              <w:tabs>
                <w:tab w:val="center" w:pos="4536"/>
                <w:tab w:val="right" w:pos="9072"/>
              </w:tabs>
              <w:spacing w:before="20" w:after="20"/>
              <w:ind w:left="109"/>
              <w:rPr>
                <w:bCs/>
                <w:color w:val="FF0000"/>
                <w:sz w:val="16"/>
                <w:szCs w:val="16"/>
                <w:lang w:val="nl-NL"/>
              </w:rPr>
            </w:pPr>
          </w:p>
        </w:tc>
        <w:tc>
          <w:tcPr>
            <w:tcW w:w="2673" w:type="dxa"/>
            <w:vMerge/>
            <w:shd w:val="clear" w:color="auto" w:fill="auto"/>
            <w:tcMar>
              <w:top w:w="57" w:type="dxa"/>
              <w:left w:w="57" w:type="dxa"/>
              <w:bottom w:w="57" w:type="dxa"/>
              <w:right w:w="57" w:type="dxa"/>
            </w:tcMar>
          </w:tcPr>
          <w:p w14:paraId="1D2762E2" w14:textId="77777777" w:rsidR="00126310" w:rsidRPr="000C6F47" w:rsidRDefault="00126310" w:rsidP="00126310">
            <w:pPr>
              <w:pStyle w:val="Default"/>
              <w:tabs>
                <w:tab w:val="center" w:pos="4536"/>
                <w:tab w:val="right" w:pos="9072"/>
              </w:tabs>
              <w:spacing w:before="20" w:after="20"/>
              <w:ind w:left="360"/>
              <w:rPr>
                <w:bCs/>
                <w:color w:val="FF0000"/>
                <w:sz w:val="16"/>
                <w:szCs w:val="16"/>
                <w:lang w:val="nl-NL"/>
              </w:rPr>
            </w:pPr>
          </w:p>
        </w:tc>
        <w:tc>
          <w:tcPr>
            <w:tcW w:w="1515" w:type="dxa"/>
            <w:vMerge/>
            <w:shd w:val="clear" w:color="auto" w:fill="auto"/>
            <w:tcMar>
              <w:top w:w="57" w:type="dxa"/>
              <w:left w:w="57" w:type="dxa"/>
              <w:bottom w:w="57" w:type="dxa"/>
              <w:right w:w="57" w:type="dxa"/>
            </w:tcMar>
          </w:tcPr>
          <w:p w14:paraId="0B092BF5" w14:textId="77777777" w:rsidR="00126310" w:rsidRPr="000C6F47" w:rsidRDefault="00126310" w:rsidP="00126310">
            <w:pPr>
              <w:tabs>
                <w:tab w:val="center" w:pos="4536"/>
                <w:tab w:val="right" w:pos="9072"/>
              </w:tabs>
              <w:autoSpaceDE w:val="0"/>
              <w:autoSpaceDN w:val="0"/>
              <w:adjustRightInd w:val="0"/>
              <w:spacing w:before="20" w:after="20"/>
              <w:rPr>
                <w:bCs/>
                <w:color w:val="FF0000"/>
                <w:sz w:val="16"/>
                <w:szCs w:val="16"/>
                <w:lang w:val="nl-NL"/>
              </w:rPr>
            </w:pPr>
          </w:p>
        </w:tc>
        <w:tc>
          <w:tcPr>
            <w:tcW w:w="1514" w:type="dxa"/>
            <w:vMerge/>
            <w:shd w:val="clear" w:color="auto" w:fill="auto"/>
            <w:tcMar>
              <w:top w:w="57" w:type="dxa"/>
              <w:left w:w="57" w:type="dxa"/>
              <w:bottom w:w="57" w:type="dxa"/>
              <w:right w:w="57" w:type="dxa"/>
            </w:tcMar>
          </w:tcPr>
          <w:p w14:paraId="79E7FDCA" w14:textId="77777777" w:rsidR="00126310" w:rsidRPr="000C6F47" w:rsidRDefault="00126310" w:rsidP="00126310">
            <w:pPr>
              <w:tabs>
                <w:tab w:val="center" w:pos="4536"/>
                <w:tab w:val="right" w:pos="9072"/>
              </w:tabs>
              <w:autoSpaceDE w:val="0"/>
              <w:autoSpaceDN w:val="0"/>
              <w:adjustRightInd w:val="0"/>
              <w:spacing w:before="20" w:after="20"/>
              <w:rPr>
                <w:bCs/>
                <w:color w:val="FF0000"/>
                <w:sz w:val="16"/>
                <w:szCs w:val="16"/>
                <w:lang w:val="nl-NL"/>
              </w:rPr>
            </w:pPr>
          </w:p>
        </w:tc>
        <w:tc>
          <w:tcPr>
            <w:tcW w:w="904" w:type="dxa"/>
            <w:vMerge/>
            <w:shd w:val="clear" w:color="auto" w:fill="auto"/>
            <w:tcMar>
              <w:top w:w="57" w:type="dxa"/>
              <w:left w:w="57" w:type="dxa"/>
              <w:bottom w:w="57" w:type="dxa"/>
              <w:right w:w="57" w:type="dxa"/>
            </w:tcMar>
          </w:tcPr>
          <w:p w14:paraId="54001988" w14:textId="77777777" w:rsidR="00126310" w:rsidRPr="000C6F47" w:rsidRDefault="00126310" w:rsidP="00126310">
            <w:pPr>
              <w:tabs>
                <w:tab w:val="center" w:pos="4536"/>
                <w:tab w:val="right" w:pos="9072"/>
              </w:tabs>
              <w:autoSpaceDE w:val="0"/>
              <w:autoSpaceDN w:val="0"/>
              <w:adjustRightInd w:val="0"/>
              <w:spacing w:before="20" w:after="20"/>
              <w:rPr>
                <w:bCs/>
                <w:color w:val="FF0000"/>
                <w:sz w:val="16"/>
                <w:szCs w:val="16"/>
                <w:lang w:val="nl-NL"/>
              </w:rPr>
            </w:pPr>
          </w:p>
        </w:tc>
        <w:tc>
          <w:tcPr>
            <w:tcW w:w="1899" w:type="dxa"/>
            <w:shd w:val="clear" w:color="auto" w:fill="auto"/>
            <w:tcMar>
              <w:top w:w="57" w:type="dxa"/>
              <w:left w:w="57" w:type="dxa"/>
              <w:bottom w:w="57" w:type="dxa"/>
              <w:right w:w="57" w:type="dxa"/>
            </w:tcMar>
          </w:tcPr>
          <w:p w14:paraId="22E046A8" w14:textId="77777777" w:rsidR="00126310" w:rsidRPr="000C6F47" w:rsidRDefault="00126310" w:rsidP="00126310">
            <w:pPr>
              <w:autoSpaceDE w:val="0"/>
              <w:autoSpaceDN w:val="0"/>
              <w:adjustRightInd w:val="0"/>
              <w:spacing w:before="20" w:after="20"/>
              <w:jc w:val="center"/>
              <w:rPr>
                <w:bCs/>
                <w:color w:val="FF0000"/>
                <w:sz w:val="16"/>
                <w:szCs w:val="16"/>
                <w:lang w:val="nl-NL"/>
              </w:rPr>
            </w:pPr>
            <w:r w:rsidRPr="000C6F47">
              <w:rPr>
                <w:bCs/>
                <w:color w:val="FF0000"/>
                <w:sz w:val="16"/>
                <w:szCs w:val="16"/>
                <w:lang w:val="nl-NL"/>
              </w:rPr>
              <w:t>&gt; 60 to 240 min.</w:t>
            </w:r>
          </w:p>
        </w:tc>
        <w:tc>
          <w:tcPr>
            <w:tcW w:w="936" w:type="dxa"/>
            <w:shd w:val="clear" w:color="auto" w:fill="auto"/>
          </w:tcPr>
          <w:p w14:paraId="1103631E" w14:textId="77777777" w:rsidR="00126310" w:rsidRPr="000C6F47" w:rsidRDefault="00126310" w:rsidP="00126310">
            <w:pPr>
              <w:autoSpaceDE w:val="0"/>
              <w:autoSpaceDN w:val="0"/>
              <w:adjustRightInd w:val="0"/>
              <w:spacing w:before="20" w:after="20"/>
              <w:jc w:val="center"/>
              <w:rPr>
                <w:bCs/>
                <w:color w:val="FF0000"/>
                <w:sz w:val="16"/>
                <w:szCs w:val="16"/>
                <w:lang w:val="nl-NL"/>
              </w:rPr>
            </w:pPr>
            <w:r w:rsidRPr="000C6F47">
              <w:rPr>
                <w:bCs/>
                <w:color w:val="FF0000"/>
                <w:sz w:val="16"/>
                <w:szCs w:val="16"/>
                <w:lang w:val="nl-NL"/>
              </w:rPr>
              <w:t>&gt; 30 to 60 min</w:t>
            </w:r>
          </w:p>
        </w:tc>
      </w:tr>
      <w:tr w:rsidR="00126310" w:rsidRPr="000C6F47" w14:paraId="7FD4A02B" w14:textId="77777777" w:rsidTr="00116630">
        <w:tc>
          <w:tcPr>
            <w:tcW w:w="769" w:type="dxa"/>
            <w:shd w:val="clear" w:color="auto" w:fill="auto"/>
            <w:tcMar>
              <w:top w:w="57" w:type="dxa"/>
              <w:left w:w="57" w:type="dxa"/>
              <w:bottom w:w="57" w:type="dxa"/>
              <w:right w:w="57" w:type="dxa"/>
            </w:tcMar>
          </w:tcPr>
          <w:p w14:paraId="3504EAE1" w14:textId="77777777" w:rsidR="00126310" w:rsidRPr="000C6F47" w:rsidRDefault="00126310" w:rsidP="00126310">
            <w:pPr>
              <w:autoSpaceDE w:val="0"/>
              <w:autoSpaceDN w:val="0"/>
              <w:adjustRightInd w:val="0"/>
              <w:spacing w:before="20" w:after="20"/>
              <w:jc w:val="center"/>
              <w:rPr>
                <w:b/>
                <w:bCs/>
                <w:color w:val="FF0000"/>
                <w:sz w:val="16"/>
                <w:szCs w:val="16"/>
              </w:rPr>
            </w:pPr>
            <w:r w:rsidRPr="000C6F47">
              <w:rPr>
                <w:rFonts w:eastAsia="Calibri"/>
                <w:b/>
                <w:bCs/>
                <w:color w:val="FF0000"/>
                <w:sz w:val="16"/>
                <w:szCs w:val="16"/>
              </w:rPr>
              <w:t>Not classified as skin corrosive</w:t>
            </w:r>
          </w:p>
        </w:tc>
        <w:tc>
          <w:tcPr>
            <w:tcW w:w="3824" w:type="dxa"/>
            <w:shd w:val="clear" w:color="auto" w:fill="auto"/>
            <w:tcMar>
              <w:top w:w="57" w:type="dxa"/>
              <w:left w:w="57" w:type="dxa"/>
              <w:bottom w:w="57" w:type="dxa"/>
              <w:right w:w="57" w:type="dxa"/>
            </w:tcMar>
          </w:tcPr>
          <w:p w14:paraId="18B37BE7" w14:textId="77777777" w:rsidR="00126310" w:rsidRPr="000C6F47" w:rsidRDefault="00126310" w:rsidP="00126310">
            <w:pPr>
              <w:pStyle w:val="Default"/>
              <w:tabs>
                <w:tab w:val="left" w:pos="294"/>
              </w:tabs>
              <w:spacing w:before="20" w:after="20"/>
              <w:jc w:val="both"/>
              <w:rPr>
                <w:bCs/>
                <w:color w:val="FF0000"/>
                <w:sz w:val="16"/>
                <w:szCs w:val="16"/>
              </w:rPr>
            </w:pPr>
            <w:r w:rsidRPr="000C6F47">
              <w:rPr>
                <w:bCs/>
                <w:color w:val="FF0000"/>
                <w:sz w:val="16"/>
                <w:szCs w:val="16"/>
              </w:rPr>
              <w:t>(a)</w:t>
            </w:r>
            <w:r w:rsidRPr="000C6F47">
              <w:rPr>
                <w:bCs/>
                <w:color w:val="FF0000"/>
                <w:sz w:val="16"/>
                <w:szCs w:val="16"/>
              </w:rPr>
              <w:tab/>
              <w:t>the mean TER value &gt; 5 k</w:t>
            </w:r>
            <w:r w:rsidRPr="000C6F47">
              <w:rPr>
                <w:bCs/>
                <w:color w:val="FF0000"/>
                <w:sz w:val="16"/>
                <w:szCs w:val="16"/>
                <w:lang w:val="nl-NL"/>
              </w:rPr>
              <w:t>Ω</w:t>
            </w:r>
            <w:r w:rsidRPr="000C6F47">
              <w:rPr>
                <w:bCs/>
                <w:color w:val="FF0000"/>
                <w:sz w:val="16"/>
                <w:szCs w:val="16"/>
              </w:rPr>
              <w:t xml:space="preserve">, or </w:t>
            </w:r>
          </w:p>
          <w:p w14:paraId="38A50F4E" w14:textId="77777777" w:rsidR="00126310" w:rsidRPr="000C6F47" w:rsidRDefault="00126310" w:rsidP="00126310">
            <w:pPr>
              <w:pStyle w:val="Default"/>
              <w:tabs>
                <w:tab w:val="left" w:pos="294"/>
              </w:tabs>
              <w:spacing w:before="20" w:after="20"/>
              <w:jc w:val="both"/>
              <w:rPr>
                <w:bCs/>
                <w:color w:val="FF0000"/>
                <w:sz w:val="16"/>
                <w:szCs w:val="16"/>
              </w:rPr>
            </w:pPr>
            <w:r w:rsidRPr="000C6F47">
              <w:rPr>
                <w:bCs/>
                <w:color w:val="FF0000"/>
                <w:sz w:val="16"/>
                <w:szCs w:val="16"/>
              </w:rPr>
              <w:t>(b)</w:t>
            </w:r>
            <w:r w:rsidRPr="000C6F47">
              <w:rPr>
                <w:bCs/>
                <w:color w:val="FF0000"/>
                <w:sz w:val="16"/>
                <w:szCs w:val="16"/>
              </w:rPr>
              <w:tab/>
              <w:t>the mean TER value ≤ 5 k</w:t>
            </w:r>
            <w:r w:rsidRPr="000C6F47">
              <w:rPr>
                <w:bCs/>
                <w:color w:val="FF0000"/>
                <w:sz w:val="16"/>
                <w:szCs w:val="16"/>
                <w:lang w:val="nl-NL"/>
              </w:rPr>
              <w:t>Ω</w:t>
            </w:r>
            <w:r w:rsidRPr="000C6F47">
              <w:rPr>
                <w:bCs/>
                <w:color w:val="FF0000"/>
                <w:sz w:val="16"/>
                <w:szCs w:val="16"/>
              </w:rPr>
              <w:t xml:space="preserve">, and </w:t>
            </w:r>
          </w:p>
          <w:p w14:paraId="2F48FAA1" w14:textId="77777777" w:rsidR="00126310" w:rsidRPr="000C6F47" w:rsidRDefault="00126310" w:rsidP="00126310">
            <w:pPr>
              <w:pStyle w:val="Default"/>
              <w:tabs>
                <w:tab w:val="left" w:pos="568"/>
              </w:tabs>
              <w:spacing w:before="20" w:after="20"/>
              <w:ind w:left="568" w:hanging="284"/>
              <w:jc w:val="both"/>
              <w:rPr>
                <w:bCs/>
                <w:color w:val="FF0000"/>
                <w:sz w:val="16"/>
                <w:szCs w:val="16"/>
              </w:rPr>
            </w:pPr>
            <w:r w:rsidRPr="000C6F47">
              <w:rPr>
                <w:bCs/>
                <w:color w:val="FF0000"/>
                <w:sz w:val="16"/>
                <w:szCs w:val="16"/>
              </w:rPr>
              <w:t>(i)</w:t>
            </w:r>
            <w:r w:rsidRPr="000C6F47">
              <w:rPr>
                <w:bCs/>
                <w:color w:val="FF0000"/>
                <w:sz w:val="16"/>
                <w:szCs w:val="16"/>
              </w:rPr>
              <w:tab/>
              <w:t xml:space="preserve">the skin discs show no obvious damage (e.g. perforation), and </w:t>
            </w:r>
          </w:p>
          <w:p w14:paraId="1DC3BD6B" w14:textId="77777777" w:rsidR="00126310" w:rsidRPr="000C6F47" w:rsidRDefault="00126310" w:rsidP="00126310">
            <w:pPr>
              <w:pStyle w:val="Default"/>
              <w:tabs>
                <w:tab w:val="left" w:pos="568"/>
              </w:tabs>
              <w:spacing w:before="20" w:after="20"/>
              <w:ind w:left="568" w:hanging="284"/>
              <w:jc w:val="both"/>
              <w:rPr>
                <w:bCs/>
                <w:color w:val="FF0000"/>
                <w:sz w:val="16"/>
                <w:szCs w:val="16"/>
              </w:rPr>
            </w:pPr>
            <w:r w:rsidRPr="000C6F47">
              <w:rPr>
                <w:bCs/>
                <w:color w:val="FF0000"/>
                <w:sz w:val="16"/>
                <w:szCs w:val="16"/>
              </w:rPr>
              <w:t>(ii)</w:t>
            </w:r>
            <w:r w:rsidRPr="000C6F47">
              <w:rPr>
                <w:bCs/>
                <w:color w:val="FF0000"/>
                <w:sz w:val="16"/>
                <w:szCs w:val="16"/>
              </w:rPr>
              <w:tab/>
              <w:t>the subsequent confirmatory testing of positive results using a dye binding step is negative</w:t>
            </w:r>
          </w:p>
        </w:tc>
        <w:tc>
          <w:tcPr>
            <w:tcW w:w="2673" w:type="dxa"/>
            <w:shd w:val="clear" w:color="auto" w:fill="auto"/>
            <w:tcMar>
              <w:top w:w="57" w:type="dxa"/>
              <w:left w:w="57" w:type="dxa"/>
              <w:bottom w:w="57" w:type="dxa"/>
              <w:right w:w="57" w:type="dxa"/>
            </w:tcMar>
          </w:tcPr>
          <w:p w14:paraId="79467DEC" w14:textId="77777777" w:rsidR="00126310" w:rsidRPr="000C6F47" w:rsidRDefault="00126310" w:rsidP="00126310">
            <w:pPr>
              <w:autoSpaceDE w:val="0"/>
              <w:autoSpaceDN w:val="0"/>
              <w:adjustRightInd w:val="0"/>
              <w:spacing w:before="20" w:after="20" w:line="260" w:lineRule="atLeast"/>
              <w:ind w:left="22"/>
              <w:rPr>
                <w:color w:val="FF0000"/>
                <w:sz w:val="16"/>
                <w:szCs w:val="16"/>
                <w:lang w:val="nl-NL"/>
              </w:rPr>
            </w:pPr>
            <w:r w:rsidRPr="000C6F47">
              <w:rPr>
                <w:color w:val="FF0000"/>
                <w:sz w:val="16"/>
                <w:szCs w:val="16"/>
                <w:lang w:val="nl-NL"/>
              </w:rPr>
              <w:t>≥ 35% after 240 min exposure</w:t>
            </w:r>
          </w:p>
        </w:tc>
        <w:tc>
          <w:tcPr>
            <w:tcW w:w="3933" w:type="dxa"/>
            <w:gridSpan w:val="3"/>
            <w:shd w:val="clear" w:color="auto" w:fill="auto"/>
            <w:tcMar>
              <w:top w:w="57" w:type="dxa"/>
              <w:left w:w="57" w:type="dxa"/>
              <w:bottom w:w="57" w:type="dxa"/>
              <w:right w:w="57" w:type="dxa"/>
            </w:tcMar>
          </w:tcPr>
          <w:p w14:paraId="2059AE96" w14:textId="77777777" w:rsidR="00126310" w:rsidRPr="000C6F47" w:rsidRDefault="00126310" w:rsidP="00126310">
            <w:pPr>
              <w:pStyle w:val="Default"/>
              <w:spacing w:before="20" w:after="20" w:line="260" w:lineRule="atLeast"/>
              <w:jc w:val="both"/>
              <w:rPr>
                <w:bCs/>
                <w:color w:val="FF0000"/>
                <w:sz w:val="16"/>
                <w:szCs w:val="16"/>
              </w:rPr>
            </w:pPr>
            <w:r w:rsidRPr="000C6F47">
              <w:rPr>
                <w:bCs/>
                <w:color w:val="FF0000"/>
                <w:sz w:val="16"/>
                <w:szCs w:val="16"/>
              </w:rPr>
              <w:t>≥ 50% after 3 min exposure and ≥ 15% after 60 min exposure</w:t>
            </w:r>
          </w:p>
        </w:tc>
        <w:tc>
          <w:tcPr>
            <w:tcW w:w="1899" w:type="dxa"/>
            <w:shd w:val="clear" w:color="auto" w:fill="auto"/>
            <w:tcMar>
              <w:top w:w="57" w:type="dxa"/>
              <w:left w:w="57" w:type="dxa"/>
              <w:bottom w:w="57" w:type="dxa"/>
              <w:right w:w="57" w:type="dxa"/>
            </w:tcMar>
          </w:tcPr>
          <w:p w14:paraId="2B8B810B" w14:textId="77777777" w:rsidR="00126310" w:rsidRPr="000C6F47" w:rsidRDefault="00126310" w:rsidP="00126310">
            <w:pPr>
              <w:autoSpaceDE w:val="0"/>
              <w:autoSpaceDN w:val="0"/>
              <w:adjustRightInd w:val="0"/>
              <w:spacing w:before="20" w:after="20"/>
              <w:jc w:val="center"/>
              <w:rPr>
                <w:bCs/>
                <w:color w:val="FF0000"/>
                <w:sz w:val="16"/>
                <w:szCs w:val="16"/>
                <w:lang w:val="nl-NL"/>
              </w:rPr>
            </w:pPr>
            <w:r w:rsidRPr="000C6F47">
              <w:rPr>
                <w:bCs/>
                <w:color w:val="FF0000"/>
                <w:sz w:val="16"/>
                <w:szCs w:val="16"/>
                <w:lang w:val="nl-NL"/>
              </w:rPr>
              <w:t>&gt; 240 min.</w:t>
            </w:r>
          </w:p>
        </w:tc>
        <w:tc>
          <w:tcPr>
            <w:tcW w:w="936" w:type="dxa"/>
            <w:shd w:val="clear" w:color="auto" w:fill="auto"/>
          </w:tcPr>
          <w:p w14:paraId="21E24097" w14:textId="77777777" w:rsidR="00126310" w:rsidRPr="000C6F47" w:rsidRDefault="00126310" w:rsidP="00126310">
            <w:pPr>
              <w:autoSpaceDE w:val="0"/>
              <w:autoSpaceDN w:val="0"/>
              <w:adjustRightInd w:val="0"/>
              <w:spacing w:before="20" w:after="20"/>
              <w:jc w:val="center"/>
              <w:rPr>
                <w:bCs/>
                <w:color w:val="FF0000"/>
                <w:sz w:val="16"/>
                <w:szCs w:val="16"/>
                <w:lang w:val="nl-NL"/>
              </w:rPr>
            </w:pPr>
            <w:r w:rsidRPr="000C6F47">
              <w:rPr>
                <w:bCs/>
                <w:color w:val="FF0000"/>
                <w:sz w:val="16"/>
                <w:szCs w:val="16"/>
                <w:lang w:val="nl-NL"/>
              </w:rPr>
              <w:t>&gt; 60 min</w:t>
            </w:r>
          </w:p>
        </w:tc>
      </w:tr>
    </w:tbl>
    <w:p w14:paraId="09201F57" w14:textId="6BD50981" w:rsidR="00126310" w:rsidRPr="000C6F47" w:rsidRDefault="00126310" w:rsidP="00116630">
      <w:pPr>
        <w:autoSpaceDE w:val="0"/>
        <w:autoSpaceDN w:val="0"/>
        <w:adjustRightInd w:val="0"/>
        <w:spacing w:before="240"/>
        <w:jc w:val="center"/>
        <w:rPr>
          <w:b/>
          <w:color w:val="FF0000"/>
        </w:rPr>
      </w:pPr>
      <w:r w:rsidRPr="000C6F47">
        <w:rPr>
          <w:b/>
          <w:color w:val="FF0000"/>
        </w:rPr>
        <w:t xml:space="preserve">Table 3.2.7 Skin irritation criteria for </w:t>
      </w:r>
      <w:r w:rsidRPr="000C6F47">
        <w:rPr>
          <w:b/>
          <w:i/>
          <w:color w:val="FF0000"/>
        </w:rPr>
        <w:t>in vitro</w:t>
      </w:r>
      <w:r w:rsidRPr="000C6F47">
        <w:rPr>
          <w:b/>
          <w:color w:val="FF0000"/>
        </w:rPr>
        <w:t xml:space="preserve"> methods</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58"/>
        <w:gridCol w:w="7807"/>
      </w:tblGrid>
      <w:tr w:rsidR="00126310" w:rsidRPr="000C6F47" w14:paraId="0B534D3B" w14:textId="77777777" w:rsidTr="00126310">
        <w:trPr>
          <w:jc w:val="center"/>
        </w:trPr>
        <w:tc>
          <w:tcPr>
            <w:tcW w:w="1758" w:type="dxa"/>
            <w:vMerge w:val="restart"/>
            <w:shd w:val="clear" w:color="auto" w:fill="auto"/>
            <w:tcMar>
              <w:top w:w="57" w:type="dxa"/>
              <w:left w:w="57" w:type="dxa"/>
              <w:bottom w:w="57" w:type="dxa"/>
              <w:right w:w="57" w:type="dxa"/>
            </w:tcMar>
          </w:tcPr>
          <w:p w14:paraId="48F48765" w14:textId="77777777" w:rsidR="00126310" w:rsidRPr="000C6F47" w:rsidRDefault="00126310" w:rsidP="00126310">
            <w:pPr>
              <w:autoSpaceDE w:val="0"/>
              <w:autoSpaceDN w:val="0"/>
              <w:adjustRightInd w:val="0"/>
              <w:spacing w:line="260" w:lineRule="atLeast"/>
              <w:jc w:val="center"/>
              <w:rPr>
                <w:b/>
                <w:bCs/>
                <w:color w:val="FF0000"/>
                <w:sz w:val="16"/>
                <w:szCs w:val="16"/>
                <w:lang w:val="nl-NL"/>
              </w:rPr>
            </w:pPr>
            <w:r w:rsidRPr="000C6F47">
              <w:rPr>
                <w:rFonts w:eastAsia="Calibri"/>
                <w:b/>
                <w:bCs/>
                <w:color w:val="FF0000"/>
                <w:sz w:val="16"/>
                <w:szCs w:val="16"/>
              </w:rPr>
              <w:t>Category</w:t>
            </w:r>
          </w:p>
        </w:tc>
        <w:tc>
          <w:tcPr>
            <w:tcW w:w="7807" w:type="dxa"/>
            <w:shd w:val="clear" w:color="auto" w:fill="auto"/>
            <w:tcMar>
              <w:top w:w="57" w:type="dxa"/>
              <w:left w:w="57" w:type="dxa"/>
              <w:bottom w:w="57" w:type="dxa"/>
              <w:right w:w="57" w:type="dxa"/>
            </w:tcMar>
          </w:tcPr>
          <w:p w14:paraId="67FAFEE9" w14:textId="77777777" w:rsidR="00126310" w:rsidRPr="000C6F47" w:rsidRDefault="00126310" w:rsidP="00126310">
            <w:pPr>
              <w:autoSpaceDE w:val="0"/>
              <w:autoSpaceDN w:val="0"/>
              <w:adjustRightInd w:val="0"/>
              <w:spacing w:line="260" w:lineRule="atLeast"/>
              <w:jc w:val="center"/>
              <w:rPr>
                <w:rFonts w:eastAsia="Calibri"/>
                <w:b/>
                <w:bCs/>
                <w:color w:val="FF0000"/>
                <w:sz w:val="16"/>
                <w:szCs w:val="16"/>
              </w:rPr>
            </w:pPr>
            <w:r w:rsidRPr="000C6F47">
              <w:rPr>
                <w:b/>
                <w:bCs/>
                <w:color w:val="FF0000"/>
                <w:sz w:val="16"/>
                <w:szCs w:val="16"/>
                <w:lang w:val="en-US"/>
              </w:rPr>
              <w:t>TG 439</w:t>
            </w:r>
            <w:r w:rsidRPr="000C6F47">
              <w:rPr>
                <w:rFonts w:eastAsia="Calibri"/>
                <w:b/>
                <w:bCs/>
                <w:color w:val="FF0000"/>
                <w:sz w:val="16"/>
                <w:szCs w:val="16"/>
              </w:rPr>
              <w:t xml:space="preserve"> </w:t>
            </w:r>
          </w:p>
          <w:p w14:paraId="23122CF4" w14:textId="77777777" w:rsidR="00126310" w:rsidRPr="000C6F47" w:rsidRDefault="00126310" w:rsidP="00126310">
            <w:pPr>
              <w:autoSpaceDE w:val="0"/>
              <w:autoSpaceDN w:val="0"/>
              <w:adjustRightInd w:val="0"/>
              <w:spacing w:line="260" w:lineRule="atLeast"/>
              <w:jc w:val="center"/>
              <w:rPr>
                <w:b/>
                <w:bCs/>
                <w:color w:val="FF0000"/>
                <w:sz w:val="16"/>
                <w:szCs w:val="16"/>
                <w:lang w:val="en-US"/>
              </w:rPr>
            </w:pPr>
            <w:r w:rsidRPr="000C6F47">
              <w:rPr>
                <w:rFonts w:eastAsia="Calibri"/>
                <w:b/>
                <w:bCs/>
                <w:color w:val="FF0000"/>
                <w:sz w:val="16"/>
                <w:szCs w:val="16"/>
              </w:rPr>
              <w:t>Reconstructed Human Epidermis test methods</w:t>
            </w:r>
          </w:p>
        </w:tc>
      </w:tr>
      <w:tr w:rsidR="00126310" w:rsidRPr="000C6F47" w14:paraId="48CAF2D7" w14:textId="77777777" w:rsidTr="00126310">
        <w:trPr>
          <w:jc w:val="center"/>
        </w:trPr>
        <w:tc>
          <w:tcPr>
            <w:tcW w:w="1758" w:type="dxa"/>
            <w:vMerge/>
            <w:shd w:val="clear" w:color="auto" w:fill="auto"/>
            <w:tcMar>
              <w:top w:w="57" w:type="dxa"/>
              <w:left w:w="57" w:type="dxa"/>
              <w:bottom w:w="57" w:type="dxa"/>
              <w:right w:w="57" w:type="dxa"/>
            </w:tcMar>
          </w:tcPr>
          <w:p w14:paraId="15C699F1" w14:textId="77777777" w:rsidR="00126310" w:rsidRPr="000C6F47" w:rsidRDefault="00126310" w:rsidP="00126310">
            <w:pPr>
              <w:tabs>
                <w:tab w:val="center" w:pos="4536"/>
                <w:tab w:val="right" w:pos="9072"/>
              </w:tabs>
              <w:autoSpaceDE w:val="0"/>
              <w:autoSpaceDN w:val="0"/>
              <w:adjustRightInd w:val="0"/>
              <w:spacing w:line="260" w:lineRule="atLeast"/>
              <w:jc w:val="center"/>
              <w:rPr>
                <w:rFonts w:eastAsia="Calibri"/>
                <w:b/>
                <w:bCs/>
                <w:color w:val="FF0000"/>
                <w:sz w:val="16"/>
                <w:szCs w:val="16"/>
              </w:rPr>
            </w:pPr>
          </w:p>
        </w:tc>
        <w:tc>
          <w:tcPr>
            <w:tcW w:w="7807" w:type="dxa"/>
            <w:shd w:val="clear" w:color="auto" w:fill="auto"/>
            <w:tcMar>
              <w:top w:w="57" w:type="dxa"/>
              <w:left w:w="57" w:type="dxa"/>
              <w:bottom w:w="57" w:type="dxa"/>
              <w:right w:w="57" w:type="dxa"/>
            </w:tcMar>
          </w:tcPr>
          <w:p w14:paraId="7F0C6D4B" w14:textId="77777777" w:rsidR="00126310" w:rsidRPr="000C6F47" w:rsidRDefault="00126310" w:rsidP="00126310">
            <w:pPr>
              <w:autoSpaceDE w:val="0"/>
              <w:autoSpaceDN w:val="0"/>
              <w:adjustRightInd w:val="0"/>
              <w:spacing w:before="20" w:after="20"/>
              <w:rPr>
                <w:color w:val="FF0000"/>
                <w:sz w:val="16"/>
                <w:szCs w:val="16"/>
                <w:lang w:val="en-US"/>
              </w:rPr>
            </w:pPr>
            <w:r w:rsidRPr="000C6F47">
              <w:rPr>
                <w:color w:val="FF0000"/>
                <w:sz w:val="16"/>
                <w:szCs w:val="16"/>
                <w:lang w:val="en-US"/>
              </w:rPr>
              <w:t>Four similar methods (1-4) where the test chemical is applied topically to a three-dimensional reconstructed human epidermis (RhE) which closely mimics the properties of the upper parts of human skin. Tissue viability is assessed by enzymatic conversion of the dye MTT into a blue formazan salt that is quantitatively measured after extraction from the tissues. Positive chemicals are identified by their ability to decrease tissue viability below defined threshold levels.</w:t>
            </w:r>
          </w:p>
          <w:p w14:paraId="1AC9BFAC" w14:textId="77777777" w:rsidR="00126310" w:rsidRPr="000C6F47" w:rsidRDefault="00126310" w:rsidP="00126310">
            <w:pPr>
              <w:autoSpaceDE w:val="0"/>
              <w:autoSpaceDN w:val="0"/>
              <w:adjustRightInd w:val="0"/>
              <w:spacing w:before="20" w:after="20"/>
              <w:rPr>
                <w:color w:val="FF0000"/>
                <w:sz w:val="16"/>
                <w:szCs w:val="16"/>
                <w:lang w:val="en-US"/>
              </w:rPr>
            </w:pPr>
            <w:r w:rsidRPr="000C6F47">
              <w:rPr>
                <w:color w:val="FF0000"/>
                <w:sz w:val="16"/>
                <w:szCs w:val="16"/>
                <w:lang w:val="en-US"/>
              </w:rPr>
              <w:t>The criteria are based on mean percent tissue viability after exposure and post-treatment incubation.</w:t>
            </w:r>
          </w:p>
        </w:tc>
      </w:tr>
      <w:tr w:rsidR="00126310" w:rsidRPr="000C6F47" w14:paraId="660F5547" w14:textId="77777777" w:rsidTr="00126310">
        <w:trPr>
          <w:trHeight w:val="719"/>
          <w:jc w:val="center"/>
        </w:trPr>
        <w:tc>
          <w:tcPr>
            <w:tcW w:w="1758" w:type="dxa"/>
            <w:shd w:val="clear" w:color="auto" w:fill="auto"/>
            <w:tcMar>
              <w:top w:w="57" w:type="dxa"/>
              <w:left w:w="57" w:type="dxa"/>
              <w:bottom w:w="57" w:type="dxa"/>
              <w:right w:w="57" w:type="dxa"/>
            </w:tcMar>
          </w:tcPr>
          <w:p w14:paraId="2CD2F547" w14:textId="77777777" w:rsidR="00126310" w:rsidRPr="000C6F47" w:rsidRDefault="00126310" w:rsidP="00126310">
            <w:pPr>
              <w:autoSpaceDE w:val="0"/>
              <w:autoSpaceDN w:val="0"/>
              <w:adjustRightInd w:val="0"/>
              <w:spacing w:before="20" w:after="20"/>
              <w:jc w:val="center"/>
              <w:rPr>
                <w:rFonts w:eastAsia="Calibri"/>
                <w:b/>
                <w:bCs/>
                <w:color w:val="FF0000"/>
                <w:sz w:val="16"/>
                <w:szCs w:val="16"/>
                <w:lang w:val="nl-NL"/>
              </w:rPr>
            </w:pPr>
            <w:r w:rsidRPr="000C6F47">
              <w:rPr>
                <w:rFonts w:eastAsia="Calibri"/>
                <w:b/>
                <w:bCs/>
                <w:color w:val="FF0000"/>
                <w:sz w:val="16"/>
                <w:szCs w:val="16"/>
                <w:lang w:val="nl-NL"/>
              </w:rPr>
              <w:t>1 or 2</w:t>
            </w:r>
          </w:p>
        </w:tc>
        <w:tc>
          <w:tcPr>
            <w:tcW w:w="7807" w:type="dxa"/>
            <w:shd w:val="clear" w:color="auto" w:fill="auto"/>
            <w:tcMar>
              <w:top w:w="57" w:type="dxa"/>
              <w:left w:w="57" w:type="dxa"/>
              <w:bottom w:w="57" w:type="dxa"/>
              <w:right w:w="57" w:type="dxa"/>
            </w:tcMar>
          </w:tcPr>
          <w:p w14:paraId="34187019" w14:textId="77777777" w:rsidR="00126310" w:rsidRPr="000C6F47" w:rsidRDefault="00126310" w:rsidP="00126310">
            <w:pPr>
              <w:autoSpaceDE w:val="0"/>
              <w:autoSpaceDN w:val="0"/>
              <w:adjustRightInd w:val="0"/>
              <w:spacing w:before="20" w:after="20"/>
              <w:rPr>
                <w:color w:val="FF0000"/>
                <w:sz w:val="16"/>
                <w:szCs w:val="16"/>
                <w:lang w:val="en-US"/>
              </w:rPr>
            </w:pPr>
            <w:r w:rsidRPr="000C6F47">
              <w:rPr>
                <w:color w:val="FF0000"/>
                <w:sz w:val="16"/>
                <w:szCs w:val="16"/>
              </w:rPr>
              <w:t>M</w:t>
            </w:r>
            <w:r w:rsidRPr="000C6F47">
              <w:rPr>
                <w:color w:val="FF0000"/>
                <w:sz w:val="16"/>
                <w:szCs w:val="16"/>
                <w:lang w:val="en-US"/>
              </w:rPr>
              <w:t>ean percent tissue viability (≤) 50%.</w:t>
            </w:r>
          </w:p>
          <w:p w14:paraId="2891379D" w14:textId="77777777" w:rsidR="00126310" w:rsidRPr="000C6F47" w:rsidRDefault="00126310" w:rsidP="00126310">
            <w:pPr>
              <w:tabs>
                <w:tab w:val="center" w:pos="4536"/>
                <w:tab w:val="right" w:pos="9072"/>
              </w:tabs>
              <w:autoSpaceDE w:val="0"/>
              <w:autoSpaceDN w:val="0"/>
              <w:adjustRightInd w:val="0"/>
              <w:spacing w:before="20" w:after="20"/>
              <w:rPr>
                <w:rFonts w:eastAsia="Calibri"/>
                <w:b/>
                <w:bCs/>
                <w:color w:val="FF0000"/>
                <w:sz w:val="16"/>
                <w:szCs w:val="16"/>
                <w:lang w:val="en-US"/>
              </w:rPr>
            </w:pPr>
            <w:r w:rsidRPr="000C6F47">
              <w:rPr>
                <w:color w:val="FF0000"/>
                <w:sz w:val="16"/>
                <w:szCs w:val="16"/>
              </w:rPr>
              <w:t>Note: The RhE test methods covered by this TG cannot resolve between UN GHS categories 1 and 2 Further information on skin corrosion will be required to decide on its final classification [see also the OECD Guidance Document No. 203].</w:t>
            </w:r>
          </w:p>
        </w:tc>
      </w:tr>
      <w:tr w:rsidR="00126310" w:rsidRPr="000C6F47" w14:paraId="6BA57534" w14:textId="77777777" w:rsidTr="00126310">
        <w:trPr>
          <w:trHeight w:val="720"/>
          <w:jc w:val="center"/>
        </w:trPr>
        <w:tc>
          <w:tcPr>
            <w:tcW w:w="1758" w:type="dxa"/>
            <w:shd w:val="clear" w:color="auto" w:fill="auto"/>
            <w:tcMar>
              <w:top w:w="57" w:type="dxa"/>
              <w:left w:w="57" w:type="dxa"/>
              <w:bottom w:w="57" w:type="dxa"/>
              <w:right w:w="57" w:type="dxa"/>
            </w:tcMar>
          </w:tcPr>
          <w:p w14:paraId="75477D6D" w14:textId="77777777" w:rsidR="00126310" w:rsidRPr="000C6F47" w:rsidRDefault="00126310" w:rsidP="00126310">
            <w:pPr>
              <w:autoSpaceDE w:val="0"/>
              <w:autoSpaceDN w:val="0"/>
              <w:adjustRightInd w:val="0"/>
              <w:spacing w:before="20" w:after="20"/>
              <w:jc w:val="center"/>
              <w:rPr>
                <w:rFonts w:eastAsia="Calibri"/>
                <w:b/>
                <w:bCs/>
                <w:color w:val="FF0000"/>
                <w:sz w:val="16"/>
                <w:szCs w:val="16"/>
                <w:lang w:val="nl-NL"/>
              </w:rPr>
            </w:pPr>
            <w:r w:rsidRPr="000C6F47">
              <w:rPr>
                <w:rFonts w:eastAsia="Calibri"/>
                <w:b/>
                <w:bCs/>
                <w:color w:val="FF0000"/>
                <w:sz w:val="16"/>
                <w:szCs w:val="16"/>
                <w:lang w:val="nl-NL"/>
              </w:rPr>
              <w:t>2</w:t>
            </w:r>
          </w:p>
        </w:tc>
        <w:tc>
          <w:tcPr>
            <w:tcW w:w="7807" w:type="dxa"/>
            <w:shd w:val="clear" w:color="auto" w:fill="auto"/>
            <w:tcMar>
              <w:top w:w="57" w:type="dxa"/>
              <w:left w:w="57" w:type="dxa"/>
              <w:bottom w:w="57" w:type="dxa"/>
              <w:right w:w="57" w:type="dxa"/>
            </w:tcMar>
          </w:tcPr>
          <w:p w14:paraId="52A3A95F" w14:textId="77777777" w:rsidR="00126310" w:rsidRPr="000C6F47" w:rsidRDefault="00126310" w:rsidP="00126310">
            <w:pPr>
              <w:autoSpaceDE w:val="0"/>
              <w:autoSpaceDN w:val="0"/>
              <w:adjustRightInd w:val="0"/>
              <w:spacing w:before="20" w:after="20"/>
              <w:rPr>
                <w:color w:val="FF0000"/>
                <w:sz w:val="16"/>
                <w:szCs w:val="16"/>
              </w:rPr>
            </w:pPr>
            <w:r w:rsidRPr="000C6F47">
              <w:rPr>
                <w:color w:val="FF0000"/>
                <w:sz w:val="16"/>
                <w:szCs w:val="16"/>
                <w:lang w:val="en-US"/>
              </w:rPr>
              <w:t xml:space="preserve">Mean percent tissue viability ≤ 50% and the test chemical is found to be noncorrosive (e.g., based on TG 430, 431 or 435) </w:t>
            </w:r>
          </w:p>
        </w:tc>
      </w:tr>
      <w:tr w:rsidR="00126310" w:rsidRPr="000C6F47" w14:paraId="7FCA3D10" w14:textId="77777777" w:rsidTr="00126310">
        <w:trPr>
          <w:jc w:val="center"/>
        </w:trPr>
        <w:tc>
          <w:tcPr>
            <w:tcW w:w="1758" w:type="dxa"/>
            <w:shd w:val="clear" w:color="auto" w:fill="auto"/>
            <w:tcMar>
              <w:top w:w="57" w:type="dxa"/>
              <w:left w:w="57" w:type="dxa"/>
              <w:bottom w:w="57" w:type="dxa"/>
              <w:right w:w="57" w:type="dxa"/>
            </w:tcMar>
          </w:tcPr>
          <w:p w14:paraId="458E47F9" w14:textId="77777777" w:rsidR="00126310" w:rsidRPr="000C6F47" w:rsidRDefault="00126310" w:rsidP="00126310">
            <w:pPr>
              <w:autoSpaceDE w:val="0"/>
              <w:autoSpaceDN w:val="0"/>
              <w:adjustRightInd w:val="0"/>
              <w:spacing w:before="20" w:after="20"/>
              <w:jc w:val="center"/>
              <w:rPr>
                <w:b/>
                <w:bCs/>
                <w:color w:val="FF0000"/>
                <w:sz w:val="16"/>
                <w:szCs w:val="16"/>
              </w:rPr>
            </w:pPr>
            <w:r w:rsidRPr="000C6F47">
              <w:rPr>
                <w:rFonts w:eastAsia="Calibri"/>
                <w:b/>
                <w:bCs/>
                <w:color w:val="FF0000"/>
                <w:sz w:val="16"/>
                <w:szCs w:val="16"/>
              </w:rPr>
              <w:t>Not classified as skin irritant or category 3</w:t>
            </w:r>
          </w:p>
        </w:tc>
        <w:tc>
          <w:tcPr>
            <w:tcW w:w="7807" w:type="dxa"/>
            <w:shd w:val="clear" w:color="auto" w:fill="auto"/>
            <w:tcMar>
              <w:top w:w="57" w:type="dxa"/>
              <w:left w:w="57" w:type="dxa"/>
              <w:bottom w:w="57" w:type="dxa"/>
              <w:right w:w="57" w:type="dxa"/>
            </w:tcMar>
          </w:tcPr>
          <w:p w14:paraId="7E6BED80" w14:textId="77777777" w:rsidR="00126310" w:rsidRPr="000C6F47" w:rsidRDefault="00126310" w:rsidP="00126310">
            <w:pPr>
              <w:pStyle w:val="Default"/>
              <w:tabs>
                <w:tab w:val="left" w:pos="294"/>
              </w:tabs>
              <w:spacing w:before="20" w:after="20"/>
              <w:jc w:val="both"/>
              <w:rPr>
                <w:color w:val="FF0000"/>
                <w:sz w:val="16"/>
                <w:szCs w:val="16"/>
              </w:rPr>
            </w:pPr>
            <w:r w:rsidRPr="000C6F47">
              <w:rPr>
                <w:color w:val="FF0000"/>
                <w:sz w:val="16"/>
                <w:szCs w:val="16"/>
              </w:rPr>
              <w:t>Mean percent</w:t>
            </w:r>
            <w:r w:rsidRPr="000C6F47">
              <w:rPr>
                <w:strike/>
                <w:color w:val="FF0000"/>
                <w:sz w:val="16"/>
                <w:szCs w:val="16"/>
              </w:rPr>
              <w:t xml:space="preserve"> </w:t>
            </w:r>
            <w:r w:rsidRPr="000C6F47">
              <w:rPr>
                <w:color w:val="FF0000"/>
                <w:sz w:val="16"/>
                <w:szCs w:val="16"/>
              </w:rPr>
              <w:t>tissue viability &gt; 50%</w:t>
            </w:r>
          </w:p>
          <w:p w14:paraId="0D8343BC" w14:textId="77777777" w:rsidR="00126310" w:rsidRPr="000C6F47" w:rsidRDefault="00126310" w:rsidP="00126310">
            <w:pPr>
              <w:pStyle w:val="Default"/>
              <w:tabs>
                <w:tab w:val="left" w:pos="294"/>
              </w:tabs>
              <w:spacing w:before="20" w:after="20"/>
              <w:jc w:val="both"/>
              <w:rPr>
                <w:color w:val="FF0000"/>
                <w:sz w:val="16"/>
                <w:szCs w:val="16"/>
              </w:rPr>
            </w:pPr>
            <w:r w:rsidRPr="000C6F47">
              <w:rPr>
                <w:color w:val="FF0000"/>
                <w:sz w:val="16"/>
                <w:szCs w:val="16"/>
              </w:rPr>
              <w:t>Note: The RhE test methods covered by this TG cannot resolve between UN GHS optional category 3 and not classified as skin irritant. Further information on skin irritation is required for those authorities that want to have more than one skin irritation category.</w:t>
            </w:r>
          </w:p>
        </w:tc>
      </w:tr>
      <w:bookmarkEnd w:id="7"/>
    </w:tbl>
    <w:p w14:paraId="0C9590BE" w14:textId="77777777" w:rsidR="00126310" w:rsidRPr="000C6F47" w:rsidRDefault="00126310" w:rsidP="00126310">
      <w:pPr>
        <w:autoSpaceDE w:val="0"/>
        <w:autoSpaceDN w:val="0"/>
        <w:adjustRightInd w:val="0"/>
        <w:rPr>
          <w:color w:val="FF0000"/>
          <w:sz w:val="16"/>
          <w:szCs w:val="16"/>
        </w:rPr>
        <w:sectPr w:rsidR="00126310" w:rsidRPr="000C6F47" w:rsidSect="00126310">
          <w:headerReference w:type="even" r:id="rId17"/>
          <w:headerReference w:type="default" r:id="rId18"/>
          <w:footerReference w:type="even" r:id="rId19"/>
          <w:footerReference w:type="default" r:id="rId20"/>
          <w:endnotePr>
            <w:numFmt w:val="decimal"/>
          </w:endnotePr>
          <w:pgSz w:w="16838" w:h="11906" w:orient="landscape"/>
          <w:pgMar w:top="1440" w:right="1440" w:bottom="1440" w:left="1440" w:header="709" w:footer="709" w:gutter="0"/>
          <w:lnNumType w:countBy="1" w:restart="continuous"/>
          <w:cols w:space="708"/>
          <w:docGrid w:linePitch="360"/>
        </w:sectPr>
      </w:pPr>
    </w:p>
    <w:p w14:paraId="60DE7B4C" w14:textId="77777777" w:rsidR="00126310" w:rsidRPr="000C6F47" w:rsidRDefault="00126310" w:rsidP="00126310">
      <w:pPr>
        <w:autoSpaceDE w:val="0"/>
        <w:autoSpaceDN w:val="0"/>
        <w:adjustRightInd w:val="0"/>
        <w:rPr>
          <w:b/>
          <w:i/>
          <w:color w:val="FF0000"/>
        </w:rPr>
      </w:pPr>
      <w:r w:rsidRPr="000C6F47">
        <w:rPr>
          <w:b/>
          <w:i/>
          <w:color w:val="FF0000"/>
        </w:rPr>
        <w:lastRenderedPageBreak/>
        <w:t>3.2.5.3.3</w:t>
      </w:r>
      <w:r w:rsidRPr="000C6F47">
        <w:rPr>
          <w:b/>
          <w:i/>
          <w:color w:val="FF0000"/>
        </w:rPr>
        <w:tab/>
      </w:r>
      <w:r w:rsidRPr="000C6F47">
        <w:rPr>
          <w:b/>
          <w:i/>
          <w:color w:val="FF0000"/>
        </w:rPr>
        <w:tab/>
        <w:t>Guidance on the use of human data for classification as skin corrosion or skin irritation</w:t>
      </w:r>
    </w:p>
    <w:p w14:paraId="522D0E3E" w14:textId="77777777" w:rsidR="00126310" w:rsidRPr="000C6F47" w:rsidRDefault="00126310" w:rsidP="00126310">
      <w:pPr>
        <w:autoSpaceDE w:val="0"/>
        <w:autoSpaceDN w:val="0"/>
        <w:adjustRightInd w:val="0"/>
        <w:rPr>
          <w:color w:val="FF0000"/>
        </w:rPr>
      </w:pPr>
    </w:p>
    <w:p w14:paraId="25882F20" w14:textId="77777777" w:rsidR="00126310" w:rsidRPr="000C6F47" w:rsidRDefault="00126310" w:rsidP="00126310">
      <w:pPr>
        <w:rPr>
          <w:color w:val="FF0000"/>
        </w:rPr>
      </w:pPr>
      <w:r w:rsidRPr="000C6F47">
        <w:rPr>
          <w:color w:val="FF0000"/>
        </w:rPr>
        <w:t>3.2.5.3.3.1</w:t>
      </w:r>
      <w:r w:rsidRPr="000C6F47">
        <w:rPr>
          <w:color w:val="FF0000"/>
        </w:rPr>
        <w:tab/>
        <w:t>Relevant, reliable and good quality human data is generally given high weight for classification. However, human data also have some limitations depending on the type of data. For two specific types of data, human patch test (HPT) and case studies, the limitations on the use of such data for classification are described below.</w:t>
      </w:r>
    </w:p>
    <w:p w14:paraId="7484A6DA" w14:textId="77777777" w:rsidR="00126310" w:rsidRPr="000C6F47" w:rsidRDefault="00126310" w:rsidP="00126310">
      <w:pPr>
        <w:rPr>
          <w:color w:val="FF0000"/>
        </w:rPr>
      </w:pPr>
    </w:p>
    <w:p w14:paraId="2001FD4C" w14:textId="77777777" w:rsidR="00126310" w:rsidRPr="000C6F47" w:rsidRDefault="00126310" w:rsidP="00126310">
      <w:pPr>
        <w:rPr>
          <w:color w:val="FF0000"/>
        </w:rPr>
      </w:pPr>
      <w:r w:rsidRPr="000C6F47">
        <w:rPr>
          <w:color w:val="FF0000"/>
        </w:rPr>
        <w:t>3.2.5.3.3.2</w:t>
      </w:r>
      <w:r w:rsidRPr="000C6F47">
        <w:rPr>
          <w:color w:val="FF0000"/>
        </w:rPr>
        <w:tab/>
        <w:t>HPTs are performed to discriminate between irritant and non-irritant substances. Application of a corrosive substance to human skin is generally avoided. Therefore, the HPT alone does not discriminate between irritant and corrosive substances. However, the combination of an HPT and sufficient other information on skin corrosion can be used for classification within a weight of evidence assessment.</w:t>
      </w:r>
    </w:p>
    <w:p w14:paraId="075F0915" w14:textId="77777777" w:rsidR="00126310" w:rsidRPr="000C6F47" w:rsidRDefault="00126310" w:rsidP="00126310">
      <w:pPr>
        <w:rPr>
          <w:color w:val="FF0000"/>
        </w:rPr>
      </w:pPr>
    </w:p>
    <w:p w14:paraId="63EC0E25" w14:textId="77777777" w:rsidR="00126310" w:rsidRPr="000C6F47" w:rsidRDefault="00126310" w:rsidP="00126310">
      <w:pPr>
        <w:rPr>
          <w:color w:val="FF0000"/>
        </w:rPr>
      </w:pPr>
      <w:r w:rsidRPr="000C6F47">
        <w:rPr>
          <w:color w:val="FF0000"/>
        </w:rPr>
        <w:t>3.2.5.3.3.3</w:t>
      </w:r>
      <w:r w:rsidRPr="000C6F47">
        <w:rPr>
          <w:color w:val="FF0000"/>
        </w:rPr>
        <w:tab/>
        <w:t>Specific criteria for HPT results leading to classification as category 2 (skin irritation), category 3 (mild irritation) or not classified have not been established. Therefore, the results of an HPT are generally used within a weight of evidence assessment. However, clearly negative results in an HPT with sufficient volunteers after exposure to the undiluted substance for 4 hours can justify no classification.</w:t>
      </w:r>
    </w:p>
    <w:p w14:paraId="71E77F06" w14:textId="77777777" w:rsidR="00126310" w:rsidRPr="000C6F47" w:rsidRDefault="00126310" w:rsidP="00126310">
      <w:pPr>
        <w:rPr>
          <w:color w:val="FF0000"/>
        </w:rPr>
      </w:pPr>
    </w:p>
    <w:p w14:paraId="5901045C" w14:textId="77777777" w:rsidR="00126310" w:rsidRPr="000C6F47" w:rsidRDefault="00126310" w:rsidP="00126310">
      <w:pPr>
        <w:rPr>
          <w:color w:val="FF0000"/>
        </w:rPr>
      </w:pPr>
      <w:r w:rsidRPr="000C6F47">
        <w:rPr>
          <w:color w:val="FF0000"/>
        </w:rPr>
        <w:t>3.2.5.3.3.4</w:t>
      </w:r>
      <w:r w:rsidRPr="000C6F47">
        <w:rPr>
          <w:color w:val="FF0000"/>
        </w:rPr>
        <w:tab/>
        <w:t>Human case study reports may be used for classification as corrosive if irreversible damage to the skin was observed. However, these case studies are typically short exposure duration and lack longer-term follow-up information. This, together with the absence of accepted classification criteria, means that human case studies resulting only in irritation or no effects are generally not conclusive, but can be used in a weight of evidence assessment.</w:t>
      </w:r>
    </w:p>
    <w:p w14:paraId="17112EF1" w14:textId="77777777" w:rsidR="00126310" w:rsidRPr="000C6F47" w:rsidRDefault="00126310" w:rsidP="00126310">
      <w:pPr>
        <w:rPr>
          <w:color w:val="FF0000"/>
        </w:rPr>
      </w:pPr>
    </w:p>
    <w:p w14:paraId="09428E26" w14:textId="77777777" w:rsidR="00126310" w:rsidRPr="000C6F47" w:rsidRDefault="00126310" w:rsidP="00126310">
      <w:pPr>
        <w:rPr>
          <w:b/>
          <w:i/>
          <w:color w:val="FF0000"/>
        </w:rPr>
      </w:pPr>
      <w:r w:rsidRPr="000C6F47">
        <w:rPr>
          <w:b/>
          <w:i/>
          <w:color w:val="FF0000"/>
        </w:rPr>
        <w:t>3.2.5.3.4</w:t>
      </w:r>
      <w:r w:rsidRPr="000C6F47">
        <w:rPr>
          <w:b/>
          <w:i/>
          <w:color w:val="FF0000"/>
        </w:rPr>
        <w:tab/>
      </w:r>
      <w:r w:rsidRPr="000C6F47">
        <w:rPr>
          <w:b/>
          <w:i/>
          <w:color w:val="FF0000"/>
        </w:rPr>
        <w:tab/>
        <w:t>Guidance on the use of other existing skin data in animals for classification as skin corrosion or skin irritation</w:t>
      </w:r>
    </w:p>
    <w:p w14:paraId="5953FCED" w14:textId="77777777" w:rsidR="00126310" w:rsidRPr="000C6F47" w:rsidRDefault="00126310" w:rsidP="00126310">
      <w:pPr>
        <w:rPr>
          <w:color w:val="FF0000"/>
        </w:rPr>
      </w:pPr>
    </w:p>
    <w:p w14:paraId="061B07FD" w14:textId="77777777" w:rsidR="00126310" w:rsidRPr="000C6F47" w:rsidRDefault="00126310" w:rsidP="00126310">
      <w:pPr>
        <w:rPr>
          <w:color w:val="FF0000"/>
        </w:rPr>
      </w:pPr>
      <w:r w:rsidRPr="000C6F47">
        <w:rPr>
          <w:color w:val="FF0000"/>
        </w:rPr>
        <w:t>3.2.5.3.4.1</w:t>
      </w:r>
      <w:r w:rsidRPr="000C6F47">
        <w:rPr>
          <w:color w:val="FF0000"/>
        </w:rPr>
        <w:tab/>
        <w:t>General approach</w:t>
      </w:r>
    </w:p>
    <w:p w14:paraId="560E1A00" w14:textId="77777777" w:rsidR="00126310" w:rsidRPr="000C6F47" w:rsidRDefault="00126310" w:rsidP="00126310">
      <w:pPr>
        <w:rPr>
          <w:color w:val="FF0000"/>
        </w:rPr>
      </w:pPr>
    </w:p>
    <w:p w14:paraId="76084877" w14:textId="77777777" w:rsidR="00126310" w:rsidRPr="000C6F47" w:rsidRDefault="00126310" w:rsidP="00126310">
      <w:pPr>
        <w:rPr>
          <w:color w:val="FF0000"/>
        </w:rPr>
      </w:pPr>
      <w:r w:rsidRPr="000C6F47">
        <w:rPr>
          <w:color w:val="FF0000"/>
        </w:rPr>
        <w:t>3.2.5.3.4.1.1</w:t>
      </w:r>
      <w:r w:rsidRPr="000C6F47">
        <w:rPr>
          <w:color w:val="FF0000"/>
        </w:rPr>
        <w:tab/>
        <w:t>All existing other animal data should be carefully reviewed to determine if the data are conclusive for classification, and if so, it should be used. In evaluating all other existing skin data in animals, however, it should be recognised that the reporting of dermal lesions may be incomplete, testing and observations may be made in a species other than the rabbit, and species may differ in sensitivity in their responses. In addition, for most of these tests, irritating and corrosive effects need to be avoided. Therefore, these effects may only be observed in range finding studies using a small number of animals with limited observations and reporting.</w:t>
      </w:r>
    </w:p>
    <w:p w14:paraId="36D0EE99" w14:textId="77777777" w:rsidR="00126310" w:rsidRPr="000C6F47" w:rsidRDefault="00126310" w:rsidP="00126310">
      <w:pPr>
        <w:rPr>
          <w:color w:val="FF0000"/>
        </w:rPr>
      </w:pPr>
    </w:p>
    <w:p w14:paraId="085E36AE" w14:textId="77777777" w:rsidR="00126310" w:rsidRPr="000C6F47" w:rsidRDefault="00126310" w:rsidP="00126310">
      <w:pPr>
        <w:rPr>
          <w:color w:val="FF0000"/>
        </w:rPr>
      </w:pPr>
      <w:r w:rsidRPr="000C6F47">
        <w:rPr>
          <w:color w:val="FF0000"/>
        </w:rPr>
        <w:t>3.2.5.3.4.2</w:t>
      </w:r>
      <w:r w:rsidRPr="000C6F47">
        <w:rPr>
          <w:color w:val="FF0000"/>
        </w:rPr>
        <w:tab/>
        <w:t>Other data limitations and consequences for classification</w:t>
      </w:r>
    </w:p>
    <w:p w14:paraId="2164758C" w14:textId="77777777" w:rsidR="00126310" w:rsidRPr="000C6F47" w:rsidRDefault="00126310" w:rsidP="00126310">
      <w:pPr>
        <w:rPr>
          <w:color w:val="FF0000"/>
        </w:rPr>
      </w:pPr>
    </w:p>
    <w:p w14:paraId="25FE4883" w14:textId="77777777" w:rsidR="00126310" w:rsidRPr="000C6F47" w:rsidRDefault="00126310" w:rsidP="00126310">
      <w:pPr>
        <w:rPr>
          <w:color w:val="FF0000"/>
        </w:rPr>
      </w:pPr>
      <w:r w:rsidRPr="000C6F47">
        <w:rPr>
          <w:color w:val="FF0000"/>
        </w:rPr>
        <w:t>3.2.5.3.4.2.1</w:t>
      </w:r>
      <w:r w:rsidRPr="000C6F47">
        <w:rPr>
          <w:color w:val="FF0000"/>
        </w:rPr>
        <w:tab/>
        <w:t xml:space="preserve">Acute dermal toxicity tests, repeated dose animal studies, skin sensitisation studies and skin absorption studies may all differ from the </w:t>
      </w:r>
      <w:r w:rsidRPr="000C6F47">
        <w:rPr>
          <w:i/>
          <w:color w:val="FF0000"/>
        </w:rPr>
        <w:t>in vivo</w:t>
      </w:r>
      <w:r w:rsidRPr="000C6F47">
        <w:rPr>
          <w:color w:val="FF0000"/>
        </w:rPr>
        <w:t xml:space="preserve"> acute dermal irritation/corrosion test (e.g. OECD TG 404) with regard to exposure duration, dose per cm</w:t>
      </w:r>
      <w:r w:rsidRPr="000C6F47">
        <w:rPr>
          <w:color w:val="FF0000"/>
          <w:vertAlign w:val="superscript"/>
        </w:rPr>
        <w:t>2</w:t>
      </w:r>
      <w:r w:rsidRPr="000C6F47">
        <w:rPr>
          <w:color w:val="FF0000"/>
        </w:rPr>
        <w:t xml:space="preserve">, the use of dissolved substances, scoring and follow-up of the skin lesions and the test species. </w:t>
      </w:r>
    </w:p>
    <w:p w14:paraId="27309C76" w14:textId="77777777" w:rsidR="00126310" w:rsidRPr="000C6F47" w:rsidRDefault="00126310" w:rsidP="00126310">
      <w:pPr>
        <w:rPr>
          <w:color w:val="FF0000"/>
        </w:rPr>
      </w:pPr>
    </w:p>
    <w:p w14:paraId="0EEF30AA" w14:textId="77777777" w:rsidR="00126310" w:rsidRPr="000C6F47" w:rsidRDefault="00126310" w:rsidP="00126310">
      <w:pPr>
        <w:rPr>
          <w:color w:val="FF0000"/>
        </w:rPr>
      </w:pPr>
      <w:r w:rsidRPr="000C6F47">
        <w:rPr>
          <w:color w:val="FF0000"/>
        </w:rPr>
        <w:t>3.2.5.3.4.2.2</w:t>
      </w:r>
      <w:r w:rsidRPr="000C6F47">
        <w:rPr>
          <w:color w:val="FF0000"/>
        </w:rPr>
        <w:tab/>
        <w:t>Other specific data considerations and consequences for classification are set out in paragraphs 3.2.5.3.4.2.3 to 3.2.5.3.4.2.7 below.</w:t>
      </w:r>
    </w:p>
    <w:p w14:paraId="092A9C6A" w14:textId="77777777" w:rsidR="00126310" w:rsidRPr="000C6F47" w:rsidRDefault="00126310" w:rsidP="00126310">
      <w:pPr>
        <w:rPr>
          <w:color w:val="FF0000"/>
        </w:rPr>
      </w:pPr>
    </w:p>
    <w:p w14:paraId="42BF39E4" w14:textId="77777777" w:rsidR="00126310" w:rsidRPr="000C6F47" w:rsidRDefault="00126310" w:rsidP="00126310">
      <w:pPr>
        <w:rPr>
          <w:color w:val="FF0000"/>
        </w:rPr>
      </w:pPr>
      <w:r w:rsidRPr="000C6F47">
        <w:rPr>
          <w:color w:val="FF0000"/>
        </w:rPr>
        <w:t>3.2.5.3.4.2.3</w:t>
      </w:r>
      <w:r w:rsidRPr="000C6F47">
        <w:rPr>
          <w:color w:val="FF0000"/>
        </w:rPr>
        <w:tab/>
        <w:t>Destruction of the skin in any acute dermal toxicity test (e.g. OECD TG 402), should be considered for classification as corrosive (category 1 or sub-category 1A, 1B or 1C where possible and required). Skin irritation in an acute dermal study in rabbits fulfilling the criteria in Table 3.2.2, should be considered for classification as irritant if the exposure conditions are such that corrosive effects can be excluded. Skin irritation in an acute dermal study in other species should be considered as not conclusive, as these species may be less or more sensitive than rabbits. In general skin thickness decreases with body weight. Such data should be taken into account in a weight-of-evidence assessment. The absence of skin irritation should also be considered as not conclusive and taken into account in a weight-of-evidence assessment.</w:t>
      </w:r>
    </w:p>
    <w:p w14:paraId="3D1CC030" w14:textId="77777777" w:rsidR="00126310" w:rsidRPr="000C6F47" w:rsidRDefault="00126310" w:rsidP="00126310">
      <w:pPr>
        <w:rPr>
          <w:color w:val="FF0000"/>
        </w:rPr>
      </w:pPr>
    </w:p>
    <w:p w14:paraId="1305BB8B" w14:textId="77777777" w:rsidR="00126310" w:rsidRPr="000C6F47" w:rsidRDefault="00126310" w:rsidP="00126310">
      <w:pPr>
        <w:rPr>
          <w:color w:val="FF0000"/>
        </w:rPr>
      </w:pPr>
      <w:r w:rsidRPr="000C6F47">
        <w:rPr>
          <w:color w:val="FF0000"/>
        </w:rPr>
        <w:lastRenderedPageBreak/>
        <w:t>3.2.5.3.4.2.4</w:t>
      </w:r>
      <w:r w:rsidRPr="000C6F47">
        <w:rPr>
          <w:color w:val="FF0000"/>
        </w:rPr>
        <w:tab/>
        <w:t xml:space="preserve">Repeated dose dermal studies (e.g. OECD TG 410 and 412) can be used to classify as corrosive when destruction of the skin is observed after the initial exposures. However, normally such exposures are avoided and such effects may only be observed in the range-finding studies. Moreover, sub-categorisation for corrosion will rarely be possible due to a longer time period between start of exposure and first observation. The observation of skin irritation or the absence of skin irritating effects should be considered as not conclusive. Skin effects only observed after multiple exposures may indicate skin sensitisation rather than skin irritation. </w:t>
      </w:r>
    </w:p>
    <w:p w14:paraId="5DF88F9F" w14:textId="77777777" w:rsidR="00126310" w:rsidRPr="000C6F47" w:rsidRDefault="00126310" w:rsidP="00126310">
      <w:pPr>
        <w:rPr>
          <w:color w:val="FF0000"/>
        </w:rPr>
      </w:pPr>
    </w:p>
    <w:p w14:paraId="23AAB595" w14:textId="77777777" w:rsidR="00126310" w:rsidRPr="000C6F47" w:rsidRDefault="00126310" w:rsidP="00126310">
      <w:pPr>
        <w:rPr>
          <w:color w:val="FF0000"/>
        </w:rPr>
      </w:pPr>
      <w:r w:rsidRPr="000C6F47">
        <w:rPr>
          <w:color w:val="FF0000"/>
        </w:rPr>
        <w:t>3.2.5.3.4.2.5</w:t>
      </w:r>
      <w:r w:rsidRPr="000C6F47">
        <w:rPr>
          <w:color w:val="FF0000"/>
        </w:rPr>
        <w:tab/>
        <w:t xml:space="preserve">In skin sensitisation studies (e.g. OECD TG 406), severely irritating and corrosive exposure must be avoided. Therefore, such effects are normally only observed in range-finding studies. The range-finding results, with the exception of intradermal exposure in the maximisation test, can be used to classify as corrosive when destruction of the skin is observed. The presence or absence of skin irritation in a skin sensitisation study should be considered as not conclusive as the species tested may be more or less sensitive than rabbits, but signs of irritation should be taken into account in a weight-of-evidence assessment. </w:t>
      </w:r>
    </w:p>
    <w:p w14:paraId="6704E167" w14:textId="77777777" w:rsidR="00126310" w:rsidRPr="000C6F47" w:rsidRDefault="00126310" w:rsidP="00126310">
      <w:pPr>
        <w:rPr>
          <w:color w:val="FF0000"/>
        </w:rPr>
      </w:pPr>
    </w:p>
    <w:p w14:paraId="4148292C" w14:textId="77777777" w:rsidR="00126310" w:rsidRPr="000C6F47" w:rsidRDefault="00126310" w:rsidP="00126310">
      <w:pPr>
        <w:rPr>
          <w:color w:val="FF0000"/>
        </w:rPr>
      </w:pPr>
      <w:r w:rsidRPr="000C6F47">
        <w:rPr>
          <w:color w:val="FF0000"/>
        </w:rPr>
        <w:t>3.2.5.3.4.2.6</w:t>
      </w:r>
      <w:r w:rsidRPr="000C6F47">
        <w:rPr>
          <w:color w:val="FF0000"/>
        </w:rPr>
        <w:tab/>
        <w:t>In skin absorption studies (e.g. OECD TG 427), corrosive exposure conditions are generally avoided as this affects the absorption. Therefore, information on skin effects from these studies does not allow classification directly. However, information on the dermal absorption may be taken into account in a weight-of-evidence assessment as a high dermal absorption in combination with additional evidence for high cytotoxicity may indicate irritation or corrosivity.</w:t>
      </w:r>
    </w:p>
    <w:p w14:paraId="08606763" w14:textId="77777777" w:rsidR="00126310" w:rsidRPr="000C6F47" w:rsidRDefault="00126310" w:rsidP="00126310">
      <w:pPr>
        <w:rPr>
          <w:color w:val="FF0000"/>
        </w:rPr>
      </w:pPr>
    </w:p>
    <w:p w14:paraId="756AF1BD" w14:textId="77777777" w:rsidR="00430201" w:rsidRDefault="00126310" w:rsidP="00126310">
      <w:pPr>
        <w:rPr>
          <w:color w:val="FF0000"/>
        </w:rPr>
      </w:pPr>
      <w:r w:rsidRPr="000C6F47">
        <w:rPr>
          <w:color w:val="FF0000"/>
        </w:rPr>
        <w:t>3.2.5.3.4.2.7</w:t>
      </w:r>
      <w:r w:rsidRPr="000C6F47">
        <w:rPr>
          <w:color w:val="FF0000"/>
        </w:rPr>
        <w:tab/>
        <w:t>Irritation data from the Local Lymph Node Assay (e.g. OECD TG 429, 442A and 442B) should normally not be used for classification as the test substance is applied to the dorsum of the ear by open topical application, and in some cases specific vehicles for enhancement of skin penetration are used. Further, due to allometric scaling of skin thickness, the mouse deviates the most from rabbits and humans.</w:t>
      </w:r>
    </w:p>
    <w:p w14:paraId="22C8E961" w14:textId="77777777" w:rsidR="00126310" w:rsidRDefault="00430201" w:rsidP="00126310">
      <w:r>
        <w:rPr>
          <w:color w:val="FF0000"/>
        </w:rPr>
        <w:br w:type="page"/>
      </w:r>
    </w:p>
    <w:tbl>
      <w:tblPr>
        <w:tblpPr w:leftFromText="142" w:rightFromText="142" w:vertAnchor="page" w:horzAnchor="margin" w:tblpY="1326"/>
        <w:tblOverlap w:val="never"/>
        <w:tblW w:w="9579" w:type="dxa"/>
        <w:tblLayout w:type="fixed"/>
        <w:tblCellMar>
          <w:left w:w="0" w:type="dxa"/>
          <w:right w:w="0" w:type="dxa"/>
        </w:tblCellMar>
        <w:tblLook w:val="01E0" w:firstRow="1" w:lastRow="1" w:firstColumn="1" w:lastColumn="1" w:noHBand="0" w:noVBand="0"/>
      </w:tblPr>
      <w:tblGrid>
        <w:gridCol w:w="9579"/>
      </w:tblGrid>
      <w:tr w:rsidR="00430201" w:rsidRPr="0083327E" w14:paraId="6903645D" w14:textId="77777777" w:rsidTr="00FA0193">
        <w:trPr>
          <w:cantSplit/>
          <w:trHeight w:hRule="exact" w:val="3568"/>
        </w:trPr>
        <w:tc>
          <w:tcPr>
            <w:tcW w:w="9579" w:type="dxa"/>
            <w:tcBorders>
              <w:top w:val="single" w:sz="4" w:space="0" w:color="auto"/>
            </w:tcBorders>
          </w:tcPr>
          <w:p w14:paraId="23F43083" w14:textId="77777777" w:rsidR="00FA0193" w:rsidRDefault="00FA0193" w:rsidP="00FA0193">
            <w:pPr>
              <w:autoSpaceDE w:val="0"/>
              <w:autoSpaceDN w:val="0"/>
              <w:adjustRightInd w:val="0"/>
              <w:rPr>
                <w:b/>
                <w:bCs/>
                <w:sz w:val="24"/>
              </w:rPr>
            </w:pPr>
          </w:p>
          <w:p w14:paraId="7EA9C23F" w14:textId="6FD39B28" w:rsidR="00430201" w:rsidRPr="00430201" w:rsidRDefault="00430201" w:rsidP="00FA0193">
            <w:pPr>
              <w:autoSpaceDE w:val="0"/>
              <w:autoSpaceDN w:val="0"/>
              <w:adjustRightInd w:val="0"/>
              <w:rPr>
                <w:b/>
                <w:bCs/>
                <w:sz w:val="24"/>
              </w:rPr>
            </w:pPr>
            <w:r w:rsidRPr="00430201">
              <w:rPr>
                <w:b/>
                <w:bCs/>
                <w:sz w:val="24"/>
              </w:rPr>
              <w:t>Annex II Draft agenda</w:t>
            </w:r>
          </w:p>
          <w:p w14:paraId="518DE073" w14:textId="77777777" w:rsidR="00430201" w:rsidRPr="00430201" w:rsidRDefault="00430201" w:rsidP="00FA0193">
            <w:pPr>
              <w:spacing w:before="120"/>
              <w:rPr>
                <w:b/>
                <w:color w:val="000000"/>
                <w:sz w:val="24"/>
                <w:szCs w:val="24"/>
                <w:lang w:val="en-US"/>
              </w:rPr>
            </w:pPr>
            <w:r w:rsidRPr="00430201">
              <w:rPr>
                <w:b/>
                <w:color w:val="000000"/>
                <w:sz w:val="24"/>
                <w:szCs w:val="24"/>
                <w:lang w:val="en-US"/>
              </w:rPr>
              <w:t>Committee of Experts on the Transport of Dangerous Goods</w:t>
            </w:r>
            <w:r w:rsidRPr="00430201">
              <w:rPr>
                <w:b/>
                <w:color w:val="000000"/>
                <w:sz w:val="24"/>
                <w:szCs w:val="24"/>
                <w:lang w:val="en-US"/>
              </w:rPr>
              <w:br/>
              <w:t>and on the Globally Harmonized System of Classification</w:t>
            </w:r>
            <w:r w:rsidRPr="00430201">
              <w:rPr>
                <w:b/>
                <w:color w:val="000000"/>
                <w:sz w:val="24"/>
                <w:szCs w:val="24"/>
                <w:lang w:val="en-US"/>
              </w:rPr>
              <w:br/>
              <w:t>and Labelling of Chemicals</w:t>
            </w:r>
          </w:p>
          <w:p w14:paraId="4AE87577" w14:textId="77777777" w:rsidR="00430201" w:rsidRPr="00430201" w:rsidRDefault="00430201" w:rsidP="00FA0193">
            <w:pPr>
              <w:tabs>
                <w:tab w:val="right" w:pos="9300"/>
              </w:tabs>
              <w:spacing w:before="120"/>
              <w:rPr>
                <w:b/>
                <w:color w:val="000000"/>
                <w:sz w:val="24"/>
                <w:szCs w:val="24"/>
                <w:lang w:val="en-US"/>
              </w:rPr>
            </w:pPr>
            <w:r w:rsidRPr="00430201">
              <w:rPr>
                <w:b/>
                <w:color w:val="000000"/>
                <w:lang w:val="en-US"/>
              </w:rPr>
              <w:t>Sub-Committee of Experts on the Globally Harmonized</w:t>
            </w:r>
            <w:r w:rsidRPr="00430201">
              <w:rPr>
                <w:b/>
                <w:color w:val="000000"/>
                <w:lang w:val="en-US"/>
              </w:rPr>
              <w:br/>
              <w:t>System of Classification and Labelling of Chemicals</w:t>
            </w:r>
            <w:r w:rsidRPr="00430201">
              <w:rPr>
                <w:b/>
                <w:color w:val="000000"/>
                <w:lang w:val="en-US"/>
              </w:rPr>
              <w:tab/>
            </w:r>
            <w:r w:rsidRPr="00430201">
              <w:rPr>
                <w:b/>
                <w:color w:val="000000"/>
                <w:sz w:val="24"/>
                <w:szCs w:val="24"/>
                <w:lang w:val="en-US"/>
              </w:rPr>
              <w:t>4 July 2018, 10:00 – 12:00 CET</w:t>
            </w:r>
          </w:p>
          <w:p w14:paraId="52EF4054" w14:textId="77777777" w:rsidR="00430201" w:rsidRPr="00430201" w:rsidRDefault="00430201" w:rsidP="00FA0193">
            <w:pPr>
              <w:tabs>
                <w:tab w:val="right" w:pos="9300"/>
              </w:tabs>
              <w:spacing w:before="120"/>
              <w:ind w:left="5954"/>
              <w:rPr>
                <w:color w:val="000000"/>
              </w:rPr>
            </w:pPr>
          </w:p>
          <w:p w14:paraId="3B3C5748" w14:textId="77777777" w:rsidR="00430201" w:rsidRPr="00430201" w:rsidRDefault="00430201" w:rsidP="00FA0193">
            <w:pPr>
              <w:jc w:val="both"/>
              <w:rPr>
                <w:b/>
                <w:color w:val="000000"/>
              </w:rPr>
            </w:pPr>
            <w:r w:rsidRPr="00430201">
              <w:rPr>
                <w:b/>
                <w:color w:val="000000"/>
              </w:rPr>
              <w:t>Informal working group on use of non-animal testing methods for the classification of health hazards</w:t>
            </w:r>
          </w:p>
          <w:p w14:paraId="14ED37F4" w14:textId="77777777" w:rsidR="00430201" w:rsidRPr="00430201" w:rsidRDefault="00430201" w:rsidP="00FA0193">
            <w:pPr>
              <w:spacing w:line="240" w:lineRule="exact"/>
              <w:rPr>
                <w:color w:val="000000"/>
              </w:rPr>
            </w:pPr>
          </w:p>
          <w:p w14:paraId="6B885A76" w14:textId="77777777" w:rsidR="00430201" w:rsidRPr="00430201" w:rsidRDefault="00430201" w:rsidP="00FA0193">
            <w:pPr>
              <w:spacing w:line="240" w:lineRule="exact"/>
              <w:rPr>
                <w:b/>
                <w:color w:val="000000"/>
              </w:rPr>
            </w:pPr>
            <w:r w:rsidRPr="00430201">
              <w:rPr>
                <w:b/>
                <w:color w:val="000000"/>
              </w:rPr>
              <w:t>Room S4</w:t>
            </w:r>
          </w:p>
        </w:tc>
      </w:tr>
    </w:tbl>
    <w:p w14:paraId="422E3B98" w14:textId="77777777" w:rsidR="00430201" w:rsidRPr="00430201" w:rsidRDefault="00430201" w:rsidP="00430201">
      <w:pPr>
        <w:pStyle w:val="HChG"/>
        <w:ind w:right="-142"/>
        <w:rPr>
          <w:rFonts w:eastAsia="MS Mincho"/>
          <w:color w:val="000000"/>
        </w:rPr>
      </w:pPr>
      <w:r w:rsidRPr="00430201">
        <w:rPr>
          <w:rFonts w:eastAsia="MS Mincho"/>
          <w:color w:val="000000"/>
          <w:lang w:val="en-US" w:eastAsia="ja-JP"/>
        </w:rPr>
        <w:tab/>
        <w:t>Suggested draft agenda: Working Group on Non-animal test methods</w:t>
      </w:r>
    </w:p>
    <w:p w14:paraId="02B12112" w14:textId="77777777" w:rsidR="00430201" w:rsidRPr="00430201" w:rsidRDefault="00430201" w:rsidP="00430201">
      <w:pPr>
        <w:ind w:left="851" w:hanging="851"/>
        <w:rPr>
          <w:color w:val="000000"/>
          <w:sz w:val="24"/>
          <w:lang w:val="en-US"/>
        </w:rPr>
      </w:pPr>
      <w:r w:rsidRPr="00430201">
        <w:rPr>
          <w:color w:val="000000"/>
          <w:sz w:val="24"/>
          <w:lang w:val="en-US"/>
        </w:rPr>
        <w:t>1)</w:t>
      </w:r>
      <w:r w:rsidRPr="00430201">
        <w:rPr>
          <w:color w:val="000000"/>
          <w:sz w:val="24"/>
          <w:lang w:val="en-US"/>
        </w:rPr>
        <w:tab/>
        <w:t>Welcome and introduction</w:t>
      </w:r>
    </w:p>
    <w:p w14:paraId="604E63C3" w14:textId="77777777" w:rsidR="00430201" w:rsidRPr="00430201" w:rsidRDefault="00430201" w:rsidP="00430201">
      <w:pPr>
        <w:ind w:left="851" w:hanging="851"/>
        <w:rPr>
          <w:color w:val="000000"/>
          <w:sz w:val="24"/>
          <w:lang w:val="en-US"/>
        </w:rPr>
      </w:pPr>
    </w:p>
    <w:p w14:paraId="3A5620D6" w14:textId="77777777" w:rsidR="00430201" w:rsidRPr="00430201" w:rsidRDefault="00430201" w:rsidP="00430201">
      <w:pPr>
        <w:suppressAutoHyphens w:val="0"/>
        <w:spacing w:line="240" w:lineRule="auto"/>
        <w:ind w:left="851" w:hanging="851"/>
        <w:rPr>
          <w:color w:val="000000"/>
          <w:sz w:val="24"/>
          <w:lang w:val="en-US"/>
        </w:rPr>
      </w:pPr>
      <w:r w:rsidRPr="00430201">
        <w:rPr>
          <w:color w:val="000000"/>
          <w:sz w:val="24"/>
          <w:lang w:val="en-US"/>
        </w:rPr>
        <w:t>2)</w:t>
      </w:r>
      <w:r w:rsidRPr="00430201">
        <w:rPr>
          <w:color w:val="000000"/>
          <w:sz w:val="24"/>
          <w:lang w:val="en-US"/>
        </w:rPr>
        <w:tab/>
        <w:t xml:space="preserve">Summary notes of the meeting on 15 June (document 1) </w:t>
      </w:r>
    </w:p>
    <w:p w14:paraId="153678ED" w14:textId="77777777" w:rsidR="00430201" w:rsidRPr="00430201" w:rsidRDefault="00430201" w:rsidP="00430201">
      <w:pPr>
        <w:suppressAutoHyphens w:val="0"/>
        <w:spacing w:line="240" w:lineRule="auto"/>
        <w:ind w:left="851" w:hanging="851"/>
        <w:rPr>
          <w:color w:val="000000"/>
          <w:sz w:val="24"/>
          <w:lang w:val="en-US"/>
        </w:rPr>
      </w:pPr>
    </w:p>
    <w:p w14:paraId="65C9E500" w14:textId="77777777" w:rsidR="00430201" w:rsidRPr="00430201" w:rsidRDefault="00430201" w:rsidP="00430201">
      <w:pPr>
        <w:suppressAutoHyphens w:val="0"/>
        <w:spacing w:line="240" w:lineRule="auto"/>
        <w:ind w:left="851" w:hanging="851"/>
        <w:rPr>
          <w:color w:val="000000"/>
          <w:sz w:val="24"/>
          <w:lang w:val="en-US"/>
        </w:rPr>
      </w:pPr>
      <w:r w:rsidRPr="00430201">
        <w:rPr>
          <w:color w:val="000000"/>
          <w:sz w:val="24"/>
          <w:lang w:val="en-US"/>
        </w:rPr>
        <w:t>3)</w:t>
      </w:r>
      <w:r w:rsidRPr="00430201">
        <w:rPr>
          <w:color w:val="000000"/>
          <w:sz w:val="24"/>
          <w:lang w:val="en-US"/>
        </w:rPr>
        <w:tab/>
      </w:r>
      <w:commentRangeStart w:id="10"/>
      <w:r w:rsidRPr="00430201">
        <w:rPr>
          <w:color w:val="000000"/>
          <w:sz w:val="24"/>
          <w:lang w:val="en-US"/>
        </w:rPr>
        <w:t xml:space="preserve">Discussion of possible </w:t>
      </w:r>
      <w:commentRangeEnd w:id="10"/>
      <w:r w:rsidR="00D86E4D">
        <w:rPr>
          <w:rStyle w:val="CommentReference"/>
        </w:rPr>
        <w:commentReference w:id="10"/>
      </w:r>
      <w:r w:rsidRPr="00430201">
        <w:rPr>
          <w:color w:val="000000"/>
          <w:sz w:val="24"/>
          <w:lang w:val="en-US"/>
        </w:rPr>
        <w:t>revision of chapter 3.2 (document 2, and 3)</w:t>
      </w:r>
    </w:p>
    <w:p w14:paraId="0D632717" w14:textId="77777777" w:rsidR="00430201" w:rsidRPr="00430201" w:rsidRDefault="00430201" w:rsidP="00430201">
      <w:pPr>
        <w:suppressAutoHyphens w:val="0"/>
        <w:spacing w:line="240" w:lineRule="auto"/>
        <w:ind w:left="851" w:hanging="851"/>
        <w:rPr>
          <w:color w:val="000000"/>
          <w:sz w:val="24"/>
          <w:u w:val="single"/>
          <w:lang w:val="en-US"/>
        </w:rPr>
      </w:pPr>
      <w:r w:rsidRPr="00430201">
        <w:rPr>
          <w:color w:val="000000"/>
          <w:sz w:val="24"/>
          <w:lang w:val="en-US"/>
        </w:rPr>
        <w:tab/>
      </w:r>
      <w:r w:rsidRPr="00430201">
        <w:rPr>
          <w:color w:val="000000"/>
          <w:sz w:val="24"/>
          <w:lang w:val="en-US"/>
        </w:rPr>
        <w:tab/>
      </w:r>
      <w:r w:rsidRPr="00430201">
        <w:rPr>
          <w:color w:val="000000"/>
          <w:sz w:val="24"/>
          <w:u w:val="single"/>
          <w:lang w:val="en-US"/>
        </w:rPr>
        <w:t>The discussion will be based on the line numbers of the clean version (document 3)</w:t>
      </w:r>
    </w:p>
    <w:p w14:paraId="2FDF5B06" w14:textId="77777777" w:rsidR="00430201" w:rsidRPr="00430201" w:rsidRDefault="00430201" w:rsidP="00430201">
      <w:pPr>
        <w:suppressAutoHyphens w:val="0"/>
        <w:spacing w:line="240" w:lineRule="auto"/>
        <w:ind w:left="851" w:hanging="851"/>
        <w:rPr>
          <w:color w:val="000000"/>
          <w:sz w:val="24"/>
          <w:u w:val="single"/>
          <w:lang w:val="en-US"/>
        </w:rPr>
      </w:pPr>
    </w:p>
    <w:p w14:paraId="26B3BB77" w14:textId="77777777" w:rsidR="00430201" w:rsidRPr="00430201" w:rsidRDefault="00430201" w:rsidP="00430201">
      <w:pPr>
        <w:suppressAutoHyphens w:val="0"/>
        <w:spacing w:line="240" w:lineRule="auto"/>
        <w:ind w:left="851" w:hanging="851"/>
        <w:rPr>
          <w:color w:val="000000"/>
          <w:sz w:val="24"/>
          <w:lang w:val="en-US"/>
        </w:rPr>
      </w:pPr>
      <w:r w:rsidRPr="00430201">
        <w:rPr>
          <w:color w:val="000000"/>
          <w:sz w:val="24"/>
          <w:lang w:val="en-US"/>
        </w:rPr>
        <w:tab/>
        <w:t>3a</w:t>
      </w:r>
      <w:r w:rsidRPr="00430201">
        <w:rPr>
          <w:color w:val="000000"/>
          <w:sz w:val="24"/>
          <w:lang w:val="en-US"/>
        </w:rPr>
        <w:tab/>
      </w:r>
      <w:r w:rsidRPr="00430201">
        <w:rPr>
          <w:color w:val="000000"/>
          <w:sz w:val="24"/>
          <w:lang w:val="en-US"/>
        </w:rPr>
        <w:tab/>
        <w:t>3.2.2.3 In vitro methods including the tables in 3.2.5.3.2</w:t>
      </w:r>
    </w:p>
    <w:p w14:paraId="582B863E" w14:textId="77777777" w:rsidR="00430201" w:rsidRPr="00430201" w:rsidRDefault="00430201" w:rsidP="00430201">
      <w:pPr>
        <w:suppressAutoHyphens w:val="0"/>
        <w:spacing w:line="240" w:lineRule="auto"/>
        <w:ind w:left="851" w:hanging="851"/>
        <w:rPr>
          <w:color w:val="000000"/>
          <w:sz w:val="24"/>
          <w:lang w:val="en-US"/>
        </w:rPr>
      </w:pPr>
      <w:r w:rsidRPr="00430201">
        <w:rPr>
          <w:color w:val="000000"/>
          <w:sz w:val="24"/>
          <w:lang w:val="en-US"/>
        </w:rPr>
        <w:tab/>
        <w:t>3b</w:t>
      </w:r>
      <w:r w:rsidRPr="00430201">
        <w:rPr>
          <w:color w:val="000000"/>
          <w:sz w:val="24"/>
          <w:lang w:val="en-US"/>
        </w:rPr>
        <w:tab/>
      </w:r>
      <w:r w:rsidRPr="00430201">
        <w:rPr>
          <w:color w:val="000000"/>
          <w:sz w:val="24"/>
          <w:lang w:val="en-US"/>
        </w:rPr>
        <w:tab/>
        <w:t>Figure 3.2.1</w:t>
      </w:r>
    </w:p>
    <w:p w14:paraId="18C9D357" w14:textId="77777777" w:rsidR="00430201" w:rsidRPr="00430201" w:rsidRDefault="00430201" w:rsidP="00430201">
      <w:pPr>
        <w:suppressAutoHyphens w:val="0"/>
        <w:spacing w:line="240" w:lineRule="auto"/>
        <w:ind w:left="851" w:hanging="851"/>
        <w:rPr>
          <w:color w:val="000000"/>
          <w:sz w:val="24"/>
          <w:lang w:val="en-US"/>
        </w:rPr>
      </w:pPr>
      <w:r w:rsidRPr="00430201">
        <w:rPr>
          <w:color w:val="000000"/>
          <w:sz w:val="24"/>
          <w:lang w:val="en-US"/>
        </w:rPr>
        <w:tab/>
        <w:t>3c</w:t>
      </w:r>
      <w:r w:rsidRPr="00430201">
        <w:rPr>
          <w:color w:val="000000"/>
          <w:sz w:val="24"/>
          <w:lang w:val="en-US"/>
        </w:rPr>
        <w:tab/>
      </w:r>
      <w:r w:rsidRPr="00430201">
        <w:rPr>
          <w:color w:val="000000"/>
          <w:sz w:val="24"/>
          <w:lang w:val="en-US"/>
        </w:rPr>
        <w:tab/>
        <w:t>3.2.1.2-4 and 3.2.2.7 (tiered approach and WoE)</w:t>
      </w:r>
    </w:p>
    <w:p w14:paraId="11BD69C7" w14:textId="77777777" w:rsidR="00430201" w:rsidRPr="00430201" w:rsidRDefault="00430201" w:rsidP="00430201">
      <w:pPr>
        <w:suppressAutoHyphens w:val="0"/>
        <w:spacing w:line="240" w:lineRule="auto"/>
        <w:ind w:left="851" w:hanging="851"/>
        <w:rPr>
          <w:color w:val="000000"/>
          <w:sz w:val="24"/>
          <w:lang w:val="en-US"/>
        </w:rPr>
      </w:pPr>
      <w:r w:rsidRPr="00430201">
        <w:rPr>
          <w:color w:val="000000"/>
          <w:sz w:val="24"/>
          <w:lang w:val="en-US"/>
        </w:rPr>
        <w:tab/>
        <w:t>3d</w:t>
      </w:r>
      <w:r w:rsidRPr="00430201">
        <w:rPr>
          <w:color w:val="000000"/>
          <w:sz w:val="24"/>
          <w:lang w:val="en-US"/>
        </w:rPr>
        <w:tab/>
      </w:r>
      <w:r w:rsidRPr="00430201">
        <w:rPr>
          <w:color w:val="000000"/>
          <w:sz w:val="24"/>
          <w:lang w:val="en-US"/>
        </w:rPr>
        <w:tab/>
        <w:t>3.2.2.1 (Human data) and 3.2.5.3.3 (guidance human data)</w:t>
      </w:r>
    </w:p>
    <w:p w14:paraId="2A8FC179" w14:textId="77777777" w:rsidR="00430201" w:rsidRPr="00430201" w:rsidRDefault="00430201" w:rsidP="00430201">
      <w:pPr>
        <w:suppressAutoHyphens w:val="0"/>
        <w:spacing w:line="240" w:lineRule="auto"/>
        <w:ind w:left="851" w:hanging="851"/>
        <w:rPr>
          <w:color w:val="000000"/>
          <w:sz w:val="24"/>
          <w:lang w:val="en-US"/>
        </w:rPr>
      </w:pPr>
      <w:r w:rsidRPr="00430201">
        <w:rPr>
          <w:color w:val="000000"/>
          <w:sz w:val="24"/>
          <w:lang w:val="en-US"/>
        </w:rPr>
        <w:tab/>
        <w:t>3e</w:t>
      </w:r>
      <w:r w:rsidRPr="00430201">
        <w:rPr>
          <w:color w:val="000000"/>
          <w:sz w:val="24"/>
          <w:lang w:val="en-US"/>
        </w:rPr>
        <w:tab/>
      </w:r>
      <w:r w:rsidRPr="00430201">
        <w:rPr>
          <w:color w:val="000000"/>
          <w:sz w:val="24"/>
          <w:lang w:val="en-US"/>
        </w:rPr>
        <w:tab/>
        <w:t>3.2.2.5 (other animal data) and 3.2.5.3.4 (guidance other animal data)</w:t>
      </w:r>
    </w:p>
    <w:p w14:paraId="67FE120D" w14:textId="77777777" w:rsidR="00430201" w:rsidRPr="00430201" w:rsidRDefault="00430201" w:rsidP="00430201">
      <w:pPr>
        <w:suppressAutoHyphens w:val="0"/>
        <w:spacing w:line="240" w:lineRule="auto"/>
        <w:ind w:left="851" w:hanging="851"/>
        <w:rPr>
          <w:color w:val="000000"/>
          <w:sz w:val="24"/>
          <w:lang w:val="en-US"/>
        </w:rPr>
      </w:pPr>
      <w:r w:rsidRPr="00430201">
        <w:rPr>
          <w:color w:val="000000"/>
          <w:sz w:val="24"/>
          <w:lang w:val="en-US"/>
        </w:rPr>
        <w:tab/>
        <w:t>3f</w:t>
      </w:r>
      <w:r w:rsidRPr="00430201">
        <w:rPr>
          <w:color w:val="000000"/>
          <w:sz w:val="24"/>
          <w:lang w:val="en-US"/>
        </w:rPr>
        <w:tab/>
      </w:r>
      <w:r w:rsidRPr="00430201">
        <w:rPr>
          <w:color w:val="000000"/>
          <w:sz w:val="24"/>
          <w:lang w:val="en-US"/>
        </w:rPr>
        <w:tab/>
        <w:t>Remaining paragraphs</w:t>
      </w:r>
    </w:p>
    <w:p w14:paraId="1907676C" w14:textId="77777777" w:rsidR="00430201" w:rsidRPr="00430201" w:rsidRDefault="00430201" w:rsidP="00430201">
      <w:pPr>
        <w:suppressAutoHyphens w:val="0"/>
        <w:spacing w:line="240" w:lineRule="auto"/>
        <w:ind w:left="851" w:hanging="851"/>
        <w:rPr>
          <w:color w:val="000000"/>
          <w:sz w:val="24"/>
          <w:lang w:val="en-US"/>
        </w:rPr>
      </w:pPr>
    </w:p>
    <w:p w14:paraId="4C1766E3" w14:textId="77777777" w:rsidR="00430201" w:rsidRPr="00430201" w:rsidRDefault="00430201" w:rsidP="00430201">
      <w:pPr>
        <w:suppressAutoHyphens w:val="0"/>
        <w:spacing w:line="240" w:lineRule="auto"/>
        <w:ind w:left="851" w:hanging="851"/>
        <w:rPr>
          <w:color w:val="000000"/>
          <w:sz w:val="24"/>
          <w:lang w:val="en-US"/>
        </w:rPr>
      </w:pPr>
      <w:r w:rsidRPr="00430201">
        <w:rPr>
          <w:color w:val="000000"/>
          <w:sz w:val="24"/>
          <w:lang w:val="en-US"/>
        </w:rPr>
        <w:t>4)</w:t>
      </w:r>
      <w:r w:rsidRPr="00430201">
        <w:rPr>
          <w:color w:val="000000"/>
          <w:sz w:val="24"/>
          <w:lang w:val="en-US"/>
        </w:rPr>
        <w:tab/>
        <w:t xml:space="preserve">Update for eye irritation/corrosion and skin sensitisation </w:t>
      </w:r>
    </w:p>
    <w:p w14:paraId="38D2E556" w14:textId="77777777" w:rsidR="00430201" w:rsidRPr="00430201" w:rsidRDefault="00430201" w:rsidP="00430201">
      <w:pPr>
        <w:suppressAutoHyphens w:val="0"/>
        <w:spacing w:line="240" w:lineRule="auto"/>
        <w:ind w:left="851" w:hanging="851"/>
        <w:rPr>
          <w:color w:val="000000"/>
          <w:sz w:val="24"/>
          <w:lang w:val="en-US"/>
        </w:rPr>
      </w:pPr>
    </w:p>
    <w:p w14:paraId="0DB4EA0A" w14:textId="77777777" w:rsidR="00430201" w:rsidRPr="00430201" w:rsidRDefault="00430201" w:rsidP="00430201">
      <w:pPr>
        <w:suppressAutoHyphens w:val="0"/>
        <w:spacing w:line="240" w:lineRule="auto"/>
        <w:ind w:left="851" w:hanging="851"/>
        <w:rPr>
          <w:color w:val="000000"/>
          <w:sz w:val="24"/>
          <w:lang w:val="en-US"/>
        </w:rPr>
      </w:pPr>
      <w:r w:rsidRPr="00430201">
        <w:rPr>
          <w:color w:val="000000"/>
          <w:sz w:val="24"/>
          <w:lang w:val="en-US"/>
        </w:rPr>
        <w:t>5)</w:t>
      </w:r>
      <w:r w:rsidRPr="00430201">
        <w:rPr>
          <w:color w:val="000000"/>
          <w:sz w:val="24"/>
          <w:lang w:val="en-US"/>
        </w:rPr>
        <w:tab/>
        <w:t>Next steps</w:t>
      </w:r>
    </w:p>
    <w:p w14:paraId="70833448" w14:textId="77777777" w:rsidR="00430201" w:rsidRPr="00430201" w:rsidRDefault="00430201" w:rsidP="00430201">
      <w:pPr>
        <w:suppressAutoHyphens w:val="0"/>
        <w:spacing w:line="240" w:lineRule="auto"/>
        <w:ind w:left="851" w:hanging="851"/>
        <w:rPr>
          <w:color w:val="000000"/>
          <w:sz w:val="24"/>
          <w:lang w:val="en-US"/>
        </w:rPr>
      </w:pPr>
    </w:p>
    <w:p w14:paraId="79EC5F22" w14:textId="77777777" w:rsidR="00430201" w:rsidRPr="00430201" w:rsidRDefault="00430201" w:rsidP="00430201">
      <w:pPr>
        <w:suppressAutoHyphens w:val="0"/>
        <w:spacing w:line="240" w:lineRule="auto"/>
        <w:ind w:left="1418" w:hanging="567"/>
        <w:rPr>
          <w:color w:val="000000"/>
          <w:sz w:val="24"/>
          <w:lang w:val="en-US"/>
        </w:rPr>
      </w:pPr>
      <w:r w:rsidRPr="00430201">
        <w:rPr>
          <w:color w:val="000000"/>
          <w:sz w:val="24"/>
          <w:lang w:val="en-US"/>
        </w:rPr>
        <w:t>Documents</w:t>
      </w:r>
    </w:p>
    <w:p w14:paraId="7C0A92DC" w14:textId="77777777" w:rsidR="00430201" w:rsidRPr="00430201" w:rsidRDefault="00430201" w:rsidP="00430201">
      <w:pPr>
        <w:suppressAutoHyphens w:val="0"/>
        <w:spacing w:line="240" w:lineRule="auto"/>
        <w:ind w:left="1418" w:hanging="567"/>
        <w:rPr>
          <w:color w:val="000000"/>
          <w:sz w:val="24"/>
          <w:lang w:val="en-US"/>
        </w:rPr>
      </w:pPr>
    </w:p>
    <w:p w14:paraId="3CB0F756" w14:textId="77777777" w:rsidR="00430201" w:rsidRPr="00430201" w:rsidRDefault="00430201" w:rsidP="00430201">
      <w:pPr>
        <w:suppressAutoHyphens w:val="0"/>
        <w:spacing w:line="240" w:lineRule="auto"/>
        <w:ind w:left="1418" w:hanging="284"/>
        <w:rPr>
          <w:color w:val="000000"/>
          <w:sz w:val="24"/>
          <w:lang w:val="en-US"/>
        </w:rPr>
      </w:pPr>
      <w:r w:rsidRPr="00430201">
        <w:rPr>
          <w:color w:val="000000"/>
          <w:sz w:val="24"/>
          <w:lang w:val="en-US"/>
        </w:rPr>
        <w:t>For discussion:</w:t>
      </w:r>
    </w:p>
    <w:p w14:paraId="6C0D69FE" w14:textId="77777777" w:rsidR="00430201" w:rsidRPr="00430201" w:rsidRDefault="00430201" w:rsidP="00430201">
      <w:pPr>
        <w:suppressAutoHyphens w:val="0"/>
        <w:spacing w:line="240" w:lineRule="auto"/>
        <w:ind w:left="1985" w:hanging="567"/>
        <w:rPr>
          <w:color w:val="000000"/>
          <w:sz w:val="24"/>
          <w:lang w:val="en-US"/>
        </w:rPr>
      </w:pPr>
      <w:r w:rsidRPr="00430201">
        <w:rPr>
          <w:color w:val="000000"/>
          <w:sz w:val="24"/>
          <w:lang w:val="en-US"/>
        </w:rPr>
        <w:t>1</w:t>
      </w:r>
      <w:r w:rsidRPr="00430201">
        <w:rPr>
          <w:color w:val="000000"/>
          <w:sz w:val="24"/>
          <w:lang w:val="en-US"/>
        </w:rPr>
        <w:tab/>
        <w:t>Non-animal working group - draft note of webinar - 15 June 2018 document 1</w:t>
      </w:r>
    </w:p>
    <w:p w14:paraId="59A8279D" w14:textId="77777777" w:rsidR="00430201" w:rsidRPr="00430201" w:rsidRDefault="00430201" w:rsidP="00430201">
      <w:pPr>
        <w:suppressAutoHyphens w:val="0"/>
        <w:spacing w:line="240" w:lineRule="auto"/>
        <w:ind w:left="1985" w:hanging="567"/>
        <w:rPr>
          <w:color w:val="000000"/>
          <w:sz w:val="24"/>
          <w:lang w:val="en-US"/>
        </w:rPr>
      </w:pPr>
      <w:r w:rsidRPr="00430201">
        <w:rPr>
          <w:color w:val="000000"/>
          <w:sz w:val="24"/>
          <w:lang w:val="en-US"/>
        </w:rPr>
        <w:t>2</w:t>
      </w:r>
      <w:r w:rsidRPr="00430201">
        <w:rPr>
          <w:color w:val="000000"/>
          <w:sz w:val="24"/>
          <w:lang w:val="en-US"/>
        </w:rPr>
        <w:tab/>
        <w:t>GHS Chapter 3-2 non-animal testing - for discussion July 2018 - TC document 2</w:t>
      </w:r>
    </w:p>
    <w:p w14:paraId="23049312" w14:textId="77777777" w:rsidR="00430201" w:rsidRPr="00430201" w:rsidRDefault="00430201" w:rsidP="00430201">
      <w:pPr>
        <w:suppressAutoHyphens w:val="0"/>
        <w:spacing w:line="240" w:lineRule="auto"/>
        <w:ind w:left="1985" w:hanging="567"/>
        <w:rPr>
          <w:color w:val="000000"/>
          <w:sz w:val="24"/>
          <w:lang w:val="en-US"/>
        </w:rPr>
      </w:pPr>
      <w:r w:rsidRPr="00430201">
        <w:rPr>
          <w:color w:val="000000"/>
          <w:sz w:val="24"/>
          <w:lang w:val="en-US"/>
        </w:rPr>
        <w:t>3</w:t>
      </w:r>
      <w:r w:rsidRPr="00430201">
        <w:rPr>
          <w:color w:val="000000"/>
          <w:sz w:val="24"/>
          <w:lang w:val="en-US"/>
        </w:rPr>
        <w:tab/>
        <w:t>GHS Chapter 3-2 non-animal testing - for discussion July 2018 - clean document 3</w:t>
      </w:r>
    </w:p>
    <w:p w14:paraId="018AD5A3" w14:textId="77777777" w:rsidR="00430201" w:rsidRPr="00430201" w:rsidRDefault="00430201" w:rsidP="00430201">
      <w:pPr>
        <w:suppressAutoHyphens w:val="0"/>
        <w:spacing w:line="240" w:lineRule="auto"/>
        <w:ind w:left="1418" w:hanging="567"/>
        <w:rPr>
          <w:color w:val="000000"/>
          <w:sz w:val="24"/>
          <w:lang w:val="en-US"/>
        </w:rPr>
      </w:pPr>
    </w:p>
    <w:p w14:paraId="18C90A72" w14:textId="77777777" w:rsidR="00430201" w:rsidRPr="00430201" w:rsidRDefault="00430201" w:rsidP="00430201">
      <w:pPr>
        <w:suppressAutoHyphens w:val="0"/>
        <w:spacing w:line="240" w:lineRule="auto"/>
        <w:ind w:left="1418" w:hanging="284"/>
        <w:rPr>
          <w:color w:val="000000"/>
          <w:sz w:val="24"/>
          <w:lang w:val="en-US"/>
        </w:rPr>
      </w:pPr>
      <w:r w:rsidRPr="00430201">
        <w:rPr>
          <w:color w:val="000000"/>
          <w:sz w:val="24"/>
          <w:lang w:val="en-US"/>
        </w:rPr>
        <w:t>For information:</w:t>
      </w:r>
    </w:p>
    <w:p w14:paraId="399AD69D" w14:textId="1C560106" w:rsidR="006560F1" w:rsidRDefault="00430201" w:rsidP="00FA0193">
      <w:pPr>
        <w:suppressAutoHyphens w:val="0"/>
        <w:spacing w:line="240" w:lineRule="auto"/>
        <w:ind w:left="1985" w:hanging="567"/>
        <w:rPr>
          <w:color w:val="000000"/>
          <w:sz w:val="24"/>
          <w:lang w:val="en-US"/>
        </w:rPr>
      </w:pPr>
      <w:r w:rsidRPr="00430201">
        <w:rPr>
          <w:color w:val="000000"/>
          <w:sz w:val="24"/>
          <w:lang w:val="en-US"/>
        </w:rPr>
        <w:t>4</w:t>
      </w:r>
      <w:r w:rsidRPr="00430201">
        <w:rPr>
          <w:color w:val="000000"/>
          <w:sz w:val="24"/>
          <w:lang w:val="en-US"/>
        </w:rPr>
        <w:tab/>
        <w:t>Minutes of meeting 8 May 2018 V3 document 4</w:t>
      </w:r>
    </w:p>
    <w:p w14:paraId="2A71F2E9" w14:textId="272784CB" w:rsidR="00FA0193" w:rsidRPr="00FA0193" w:rsidRDefault="00FA0193" w:rsidP="00FA0193">
      <w:pPr>
        <w:spacing w:before="240"/>
        <w:ind w:left="1134" w:right="1134"/>
        <w:jc w:val="center"/>
        <w:rPr>
          <w:u w:val="single"/>
        </w:rPr>
      </w:pPr>
      <w:r>
        <w:rPr>
          <w:color w:val="000000"/>
          <w:sz w:val="24"/>
          <w:u w:val="single"/>
          <w:lang w:val="en-US"/>
        </w:rPr>
        <w:tab/>
      </w:r>
      <w:r>
        <w:rPr>
          <w:color w:val="000000"/>
          <w:sz w:val="24"/>
          <w:u w:val="single"/>
          <w:lang w:val="en-US"/>
        </w:rPr>
        <w:tab/>
      </w:r>
      <w:r>
        <w:rPr>
          <w:color w:val="000000"/>
          <w:sz w:val="24"/>
          <w:u w:val="single"/>
          <w:lang w:val="en-US"/>
        </w:rPr>
        <w:tab/>
      </w:r>
    </w:p>
    <w:sectPr w:rsidR="00FA0193" w:rsidRPr="00FA0193" w:rsidSect="00FA0193">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1701" w:right="1134" w:bottom="2268" w:left="1134" w:header="1134" w:footer="1701"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ndre Muller" w:date="2018-06-20T16:41:00Z" w:initials="AM">
    <w:p w14:paraId="1A072D2D" w14:textId="77777777" w:rsidR="00B31414" w:rsidRDefault="00B31414" w:rsidP="00126310">
      <w:pPr>
        <w:pStyle w:val="CommentText"/>
      </w:pPr>
      <w:r>
        <w:rPr>
          <w:rStyle w:val="CommentReference"/>
        </w:rPr>
        <w:annotationRef/>
      </w:r>
      <w:r>
        <w:t>Refers to numbering in draft revision of 1.3.2.4. May need to be removed if the discussions on the paragraph are not finalised.</w:t>
      </w:r>
    </w:p>
  </w:comment>
  <w:comment w:id="3" w:author="Andre Muller" w:date="2018-06-20T16:41:00Z" w:initials="AM">
    <w:p w14:paraId="205CC4FB" w14:textId="77777777" w:rsidR="00B31414" w:rsidRDefault="00B31414" w:rsidP="00126310">
      <w:pPr>
        <w:pStyle w:val="CommentText"/>
      </w:pPr>
      <w:r>
        <w:rPr>
          <w:rStyle w:val="CommentReference"/>
        </w:rPr>
        <w:annotationRef/>
      </w:r>
      <w:r>
        <w:t>For authorities applying category 3 this row can be removed. A negative in vitro skin irritation tests which does not discriminate between Cat 3 and NC will then directly lead into step 3.</w:t>
      </w:r>
    </w:p>
  </w:comment>
  <w:comment w:id="4" w:author="Andre Muller" w:date="2018-06-20T16:41:00Z" w:initials="AM">
    <w:p w14:paraId="21FD9C6A" w14:textId="77777777" w:rsidR="00B31414" w:rsidRDefault="00B31414" w:rsidP="00126310">
      <w:pPr>
        <w:pStyle w:val="CommentText"/>
      </w:pPr>
      <w:r>
        <w:rPr>
          <w:rStyle w:val="CommentReference"/>
        </w:rPr>
        <w:annotationRef/>
      </w:r>
      <w:r>
        <w:t>US comment: Discussion needed on where to apply this footnote</w:t>
      </w:r>
    </w:p>
  </w:comment>
  <w:comment w:id="5" w:author="Andre Muller" w:date="2018-06-20T16:41:00Z" w:initials="AM">
    <w:p w14:paraId="19665013" w14:textId="77777777" w:rsidR="00B31414" w:rsidRDefault="00B31414" w:rsidP="00126310">
      <w:pPr>
        <w:pStyle w:val="CommentText"/>
      </w:pPr>
      <w:r>
        <w:rPr>
          <w:rStyle w:val="CommentReference"/>
        </w:rPr>
        <w:annotationRef/>
      </w:r>
      <w:r>
        <w:t>US comment: This is from ECHA CLP – there is no Figure 3.3 in GHS – just retained for now because there are elements in existing decision logics from 3.2.5.1 and 3.2.5.2.  Additionally, fig 3.3 contains some practical elements that the workgroup may want to consider?</w:t>
      </w:r>
    </w:p>
  </w:comment>
  <w:comment w:id="10" w:author="Andre Muller" w:date="2018-06-27T11:38:00Z" w:initials="AM">
    <w:p w14:paraId="051A99E9" w14:textId="77777777" w:rsidR="00B31414" w:rsidRDefault="00B31414">
      <w:pPr>
        <w:pStyle w:val="CommentText"/>
      </w:pPr>
      <w:r>
        <w:rPr>
          <w:rStyle w:val="CommentReference"/>
        </w:rPr>
        <w:annotationRef/>
      </w:r>
      <w:r>
        <w:t>Matthias suggests to change this into finalisation of the revision but I think that would only lead to additional discussions. No changes proposed.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072D2D" w15:done="0"/>
  <w15:commentEx w15:paraId="205CC4FB" w15:done="0"/>
  <w15:commentEx w15:paraId="21FD9C6A" w15:done="0"/>
  <w15:commentEx w15:paraId="19665013" w15:done="0"/>
  <w15:commentEx w15:paraId="051A99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072D2D" w16cid:durableId="1EDE439E"/>
  <w16cid:commentId w16cid:paraId="205CC4FB" w16cid:durableId="1EDE439F"/>
  <w16cid:commentId w16cid:paraId="21FD9C6A" w16cid:durableId="1EDE43A0"/>
  <w16cid:commentId w16cid:paraId="19665013" w16cid:durableId="1EDE43A1"/>
  <w16cid:commentId w16cid:paraId="051A99E9" w16cid:durableId="1EDE43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EBFFD" w14:textId="77777777" w:rsidR="00B31414" w:rsidRDefault="00B31414"/>
  </w:endnote>
  <w:endnote w:type="continuationSeparator" w:id="0">
    <w:p w14:paraId="6097DFF0" w14:textId="77777777" w:rsidR="00B31414" w:rsidRDefault="00B31414"/>
  </w:endnote>
  <w:endnote w:type="continuationNotice" w:id="1">
    <w:p w14:paraId="133ADC03" w14:textId="77777777" w:rsidR="00B31414" w:rsidRDefault="00B314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9586907"/>
      <w:docPartObj>
        <w:docPartGallery w:val="Page Numbers (Bottom of Page)"/>
        <w:docPartUnique/>
      </w:docPartObj>
    </w:sdtPr>
    <w:sdtEndPr>
      <w:rPr>
        <w:noProof/>
      </w:rPr>
    </w:sdtEndPr>
    <w:sdtContent>
      <w:p w14:paraId="7C177577" w14:textId="35356C51" w:rsidR="00B31414" w:rsidRPr="00E92404" w:rsidRDefault="00B31414">
        <w:pPr>
          <w:pStyle w:val="Footer"/>
          <w:rPr>
            <w:b/>
            <w:bCs/>
            <w:sz w:val="18"/>
            <w:szCs w:val="18"/>
          </w:rPr>
        </w:pPr>
        <w:r w:rsidRPr="00E92404">
          <w:rPr>
            <w:b/>
            <w:bCs/>
            <w:sz w:val="18"/>
            <w:szCs w:val="18"/>
          </w:rPr>
          <w:fldChar w:fldCharType="begin"/>
        </w:r>
        <w:r w:rsidRPr="00E92404">
          <w:rPr>
            <w:b/>
            <w:bCs/>
            <w:sz w:val="18"/>
            <w:szCs w:val="18"/>
          </w:rPr>
          <w:instrText xml:space="preserve"> PAGE   \* MERGEFORMAT </w:instrText>
        </w:r>
        <w:r w:rsidRPr="00E92404">
          <w:rPr>
            <w:b/>
            <w:bCs/>
            <w:sz w:val="18"/>
            <w:szCs w:val="18"/>
          </w:rPr>
          <w:fldChar w:fldCharType="separate"/>
        </w:r>
        <w:r w:rsidR="00C1535D">
          <w:rPr>
            <w:b/>
            <w:bCs/>
            <w:noProof/>
            <w:sz w:val="18"/>
            <w:szCs w:val="18"/>
          </w:rPr>
          <w:t>12</w:t>
        </w:r>
        <w:r w:rsidRPr="00E92404">
          <w:rPr>
            <w:b/>
            <w:bCs/>
            <w:noProof/>
            <w:sz w:val="18"/>
            <w:szCs w:val="18"/>
          </w:rPr>
          <w:fldChar w:fldCharType="end"/>
        </w:r>
      </w:p>
    </w:sdtContent>
  </w:sdt>
  <w:p w14:paraId="1A5D5854" w14:textId="77777777" w:rsidR="00B31414" w:rsidRDefault="00B31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948303373"/>
      <w:docPartObj>
        <w:docPartGallery w:val="Page Numbers (Bottom of Page)"/>
        <w:docPartUnique/>
      </w:docPartObj>
    </w:sdtPr>
    <w:sdtEndPr>
      <w:rPr>
        <w:noProof/>
      </w:rPr>
    </w:sdtEndPr>
    <w:sdtContent>
      <w:p w14:paraId="1F08ACB4" w14:textId="72784D9E" w:rsidR="00B31414" w:rsidRPr="00E92404" w:rsidRDefault="00B31414">
        <w:pPr>
          <w:pStyle w:val="Footer"/>
          <w:jc w:val="right"/>
          <w:rPr>
            <w:b/>
            <w:bCs/>
            <w:sz w:val="18"/>
            <w:szCs w:val="18"/>
          </w:rPr>
        </w:pPr>
        <w:r w:rsidRPr="00E92404">
          <w:rPr>
            <w:b/>
            <w:bCs/>
            <w:sz w:val="18"/>
            <w:szCs w:val="18"/>
          </w:rPr>
          <w:fldChar w:fldCharType="begin"/>
        </w:r>
        <w:r w:rsidRPr="00E92404">
          <w:rPr>
            <w:b/>
            <w:bCs/>
            <w:sz w:val="18"/>
            <w:szCs w:val="18"/>
          </w:rPr>
          <w:instrText xml:space="preserve"> PAGE   \* MERGEFORMAT </w:instrText>
        </w:r>
        <w:r w:rsidRPr="00E92404">
          <w:rPr>
            <w:b/>
            <w:bCs/>
            <w:sz w:val="18"/>
            <w:szCs w:val="18"/>
          </w:rPr>
          <w:fldChar w:fldCharType="separate"/>
        </w:r>
        <w:r w:rsidR="00C1535D">
          <w:rPr>
            <w:b/>
            <w:bCs/>
            <w:noProof/>
            <w:sz w:val="18"/>
            <w:szCs w:val="18"/>
          </w:rPr>
          <w:t>13</w:t>
        </w:r>
        <w:r w:rsidRPr="00E92404">
          <w:rPr>
            <w:b/>
            <w:bCs/>
            <w:noProof/>
            <w:sz w:val="18"/>
            <w:szCs w:val="18"/>
          </w:rPr>
          <w:fldChar w:fldCharType="end"/>
        </w:r>
      </w:p>
    </w:sdtContent>
  </w:sdt>
  <w:p w14:paraId="7891A96B" w14:textId="77777777" w:rsidR="00B31414" w:rsidRDefault="00B314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68C19" w14:textId="77777777" w:rsidR="00C1535D" w:rsidRDefault="00C153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430F" w14:textId="77777777" w:rsidR="00B31414" w:rsidRDefault="00B3141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B7BD4" w14:textId="02B9DA68" w:rsidR="00B31414" w:rsidRDefault="00C1535D">
    <w:pPr>
      <w:pStyle w:val="Footer"/>
    </w:pPr>
    <w:r>
      <w:rPr>
        <w:noProof/>
      </w:rPr>
      <mc:AlternateContent>
        <mc:Choice Requires="wps">
          <w:drawing>
            <wp:anchor distT="45720" distB="45720" distL="114300" distR="114300" simplePos="0" relativeHeight="251665408" behindDoc="0" locked="0" layoutInCell="1" allowOverlap="1" wp14:anchorId="7049060D" wp14:editId="0E19B862">
              <wp:simplePos x="0" y="0"/>
              <wp:positionH relativeFrom="column">
                <wp:posOffset>-556133</wp:posOffset>
              </wp:positionH>
              <wp:positionV relativeFrom="paragraph">
                <wp:posOffset>-1053719</wp:posOffset>
              </wp:positionV>
              <wp:extent cx="2360930" cy="335915"/>
              <wp:effectExtent l="0" t="0" r="17780" b="2603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5915"/>
                      </a:xfrm>
                      <a:prstGeom prst="rect">
                        <a:avLst/>
                      </a:prstGeom>
                      <a:solidFill>
                        <a:srgbClr val="FFFFFF"/>
                      </a:solidFill>
                      <a:ln w="9525">
                        <a:solidFill>
                          <a:schemeClr val="bg1"/>
                        </a:solidFill>
                        <a:miter lim="800000"/>
                        <a:headEnd/>
                        <a:tailEnd/>
                      </a:ln>
                    </wps:spPr>
                    <wps:txbx>
                      <w:txbxContent>
                        <w:p w14:paraId="17C2F592" w14:textId="2C779BAE" w:rsidR="00C1535D" w:rsidRDefault="00C1535D">
                          <w:bookmarkStart w:id="8" w:name="_GoBack"/>
                          <w:r>
                            <w:t>15</w:t>
                          </w:r>
                          <w:bookmarkEnd w:id="8"/>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7049060D" id="_x0000_t202" coordsize="21600,21600" o:spt="202" path="m,l,21600r21600,l21600,xe">
              <v:stroke joinstyle="miter"/>
              <v:path gradientshapeok="t" o:connecttype="rect"/>
            </v:shapetype>
            <v:shape id="_x0000_s1029" type="#_x0000_t202" style="position:absolute;margin-left:-43.8pt;margin-top:-82.95pt;width:185.9pt;height:26.4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" strokecolor="white [3212]">
              <v:textbox style="layout-flow:vertical-ideographic;mso-fit-shape-to-text:t">
                <w:txbxContent>
                  <w:p w14:paraId="17C2F592" w14:textId="2C779BAE" w:rsidR="00C1535D" w:rsidRDefault="00C1535D">
                    <w:bookmarkStart w:id="9" w:name="_GoBack"/>
                    <w:r>
                      <w:t>15</w:t>
                    </w:r>
                    <w:bookmarkEnd w:id="9"/>
                  </w:p>
                </w:txbxContent>
              </v:textbox>
              <w10:wrap type="squar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083D4" w14:textId="69F1B1D5" w:rsidR="00B31414" w:rsidRPr="0099001C" w:rsidRDefault="00B31414"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C1535D">
      <w:rPr>
        <w:b/>
        <w:noProof/>
        <w:sz w:val="18"/>
      </w:rPr>
      <w:t>18</w:t>
    </w:r>
    <w:r w:rsidRPr="0099001C">
      <w:rPr>
        <w:b/>
        <w:sz w:val="18"/>
      </w:rPr>
      <w:fldChar w:fldCharType="end"/>
    </w:r>
    <w:r>
      <w:rPr>
        <w:sz w:val="18"/>
      </w:rPr>
      <w:tab/>
    </w:r>
  </w:p>
  <w:p w14:paraId="793E5193" w14:textId="77777777" w:rsidR="00B31414" w:rsidRDefault="00B31414"/>
  <w:p w14:paraId="66CC7474" w14:textId="77777777" w:rsidR="00B31414" w:rsidRDefault="00B3141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D95AA" w14:textId="293BFFB9" w:rsidR="00B31414" w:rsidRPr="0099001C" w:rsidRDefault="00B31414"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C1535D">
      <w:rPr>
        <w:b/>
        <w:noProof/>
        <w:sz w:val="18"/>
      </w:rPr>
      <w:t>17</w:t>
    </w:r>
    <w:r w:rsidRPr="0099001C">
      <w:rPr>
        <w:b/>
        <w:sz w:val="18"/>
      </w:rPr>
      <w:fldChar w:fldCharType="end"/>
    </w:r>
  </w:p>
  <w:p w14:paraId="5AB3641C" w14:textId="77777777" w:rsidR="00B31414" w:rsidRDefault="00B31414"/>
  <w:p w14:paraId="2F147FB5" w14:textId="77777777" w:rsidR="00B31414" w:rsidRDefault="00B3141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725136416"/>
      <w:docPartObj>
        <w:docPartGallery w:val="Page Numbers (Bottom of Page)"/>
        <w:docPartUnique/>
      </w:docPartObj>
    </w:sdtPr>
    <w:sdtEndPr>
      <w:rPr>
        <w:noProof/>
      </w:rPr>
    </w:sdtEndPr>
    <w:sdtContent>
      <w:p w14:paraId="3E041FEF" w14:textId="62A8903D" w:rsidR="00FA0193" w:rsidRPr="00FA0193" w:rsidRDefault="00FA0193">
        <w:pPr>
          <w:pStyle w:val="Footer"/>
          <w:rPr>
            <w:b/>
            <w:bCs/>
          </w:rPr>
        </w:pPr>
        <w:r w:rsidRPr="00FA0193">
          <w:rPr>
            <w:b/>
            <w:bCs/>
          </w:rPr>
          <w:fldChar w:fldCharType="begin"/>
        </w:r>
        <w:r w:rsidRPr="00FA0193">
          <w:rPr>
            <w:b/>
            <w:bCs/>
          </w:rPr>
          <w:instrText xml:space="preserve"> PAGE   \* MERGEFORMAT </w:instrText>
        </w:r>
        <w:r w:rsidRPr="00FA0193">
          <w:rPr>
            <w:b/>
            <w:bCs/>
          </w:rPr>
          <w:fldChar w:fldCharType="separate"/>
        </w:r>
        <w:r w:rsidR="00C1535D">
          <w:rPr>
            <w:b/>
            <w:bCs/>
            <w:noProof/>
          </w:rPr>
          <w:t>16</w:t>
        </w:r>
        <w:r w:rsidRPr="00FA0193">
          <w:rPr>
            <w:b/>
            <w:bCs/>
            <w:noProof/>
          </w:rPr>
          <w:fldChar w:fldCharType="end"/>
        </w:r>
      </w:p>
    </w:sdtContent>
  </w:sdt>
  <w:p w14:paraId="3F4C1DFB" w14:textId="0D1ED3CF" w:rsidR="00B31414" w:rsidRPr="00E92404" w:rsidRDefault="00B31414" w:rsidP="00E92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84BA4" w14:textId="77777777" w:rsidR="00B31414" w:rsidRPr="000B175B" w:rsidRDefault="00B31414" w:rsidP="000B175B">
      <w:pPr>
        <w:tabs>
          <w:tab w:val="right" w:pos="2155"/>
        </w:tabs>
        <w:spacing w:after="80"/>
        <w:ind w:left="680"/>
        <w:rPr>
          <w:u w:val="single"/>
        </w:rPr>
      </w:pPr>
      <w:r>
        <w:rPr>
          <w:u w:val="single"/>
        </w:rPr>
        <w:tab/>
      </w:r>
    </w:p>
  </w:footnote>
  <w:footnote w:type="continuationSeparator" w:id="0">
    <w:p w14:paraId="79DD3DB6" w14:textId="77777777" w:rsidR="00B31414" w:rsidRPr="00FC68B7" w:rsidRDefault="00B31414" w:rsidP="00FC68B7">
      <w:pPr>
        <w:tabs>
          <w:tab w:val="left" w:pos="2155"/>
        </w:tabs>
        <w:spacing w:after="80"/>
        <w:ind w:left="680"/>
        <w:rPr>
          <w:u w:val="single"/>
        </w:rPr>
      </w:pPr>
      <w:r>
        <w:rPr>
          <w:u w:val="single"/>
        </w:rPr>
        <w:tab/>
      </w:r>
    </w:p>
  </w:footnote>
  <w:footnote w:type="continuationNotice" w:id="1">
    <w:p w14:paraId="773358B1" w14:textId="77777777" w:rsidR="00B31414" w:rsidRDefault="00B314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10F03" w14:textId="081A3010" w:rsidR="00B31414" w:rsidRPr="0097163C" w:rsidRDefault="00B31414">
    <w:pPr>
      <w:pStyle w:val="Header"/>
      <w:rPr>
        <w:lang w:val="fr-CH"/>
      </w:rPr>
    </w:pPr>
    <w:r>
      <w:rPr>
        <w:lang w:val="fr-CH"/>
      </w:rPr>
      <w:t>UN/SCEGHS/35/INF.25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C7BB5" w14:textId="155B51F9" w:rsidR="00B31414" w:rsidRPr="00E92404" w:rsidRDefault="00B31414" w:rsidP="00E92404">
    <w:pPr>
      <w:pStyle w:val="Header"/>
      <w:jc w:val="right"/>
      <w:rPr>
        <w:lang w:val="fr-CH"/>
      </w:rPr>
    </w:pPr>
    <w:r>
      <w:rPr>
        <w:lang w:val="fr-CH"/>
      </w:rPr>
      <w:t>UN/SCEGHS/35/INF.25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B9524" w14:textId="77777777" w:rsidR="00B31414" w:rsidRDefault="00B31414" w:rsidP="00E92404">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ECB9A" w14:textId="6C8EE458" w:rsidR="00B31414" w:rsidRPr="00E92404" w:rsidRDefault="00C1535D" w:rsidP="00C1535D">
    <w:pPr>
      <w:pStyle w:val="Header"/>
      <w:pBdr>
        <w:bottom w:val="none" w:sz="0" w:space="0" w:color="auto"/>
      </w:pBdr>
    </w:pPr>
    <w:r>
      <w:rPr>
        <w:noProof/>
      </w:rPr>
      <mc:AlternateContent>
        <mc:Choice Requires="wps">
          <w:drawing>
            <wp:anchor distT="45720" distB="45720" distL="114300" distR="114300" simplePos="0" relativeHeight="251661312" behindDoc="0" locked="0" layoutInCell="1" allowOverlap="1" wp14:anchorId="40DB02E6" wp14:editId="3A374331">
              <wp:simplePos x="0" y="0"/>
              <wp:positionH relativeFrom="column">
                <wp:posOffset>-534085</wp:posOffset>
              </wp:positionH>
              <wp:positionV relativeFrom="paragraph">
                <wp:posOffset>756640</wp:posOffset>
              </wp:positionV>
              <wp:extent cx="2360930" cy="335915"/>
              <wp:effectExtent l="0" t="0" r="17780" b="260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5915"/>
                      </a:xfrm>
                      <a:prstGeom prst="rect">
                        <a:avLst/>
                      </a:prstGeom>
                      <a:solidFill>
                        <a:srgbClr val="FFFFFF"/>
                      </a:solidFill>
                      <a:ln w="9525">
                        <a:solidFill>
                          <a:schemeClr val="bg1"/>
                        </a:solidFill>
                        <a:miter lim="800000"/>
                        <a:headEnd/>
                        <a:tailEnd/>
                      </a:ln>
                    </wps:spPr>
                    <wps:txbx>
                      <w:txbxContent>
                        <w:p w14:paraId="7A8134FE" w14:textId="0009A3B0" w:rsidR="00C1535D" w:rsidRDefault="00C1535D">
                          <w:r>
                            <w:t>14</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40DB02E6" id="_x0000_t202" coordsize="21600,21600" o:spt="202" path="m,l,21600r21600,l21600,xe">
              <v:stroke joinstyle="miter"/>
              <v:path gradientshapeok="t" o:connecttype="rect"/>
            </v:shapetype>
            <v:shape id="Text Box 2" o:spid="_x0000_s1026" type="#_x0000_t202" style="position:absolute;margin-left:-42.05pt;margin-top:59.6pt;width:185.9pt;height:26.4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" strokecolor="white [3212]">
              <v:textbox style="layout-flow:vertical-ideographic;mso-fit-shape-to-text:t">
                <w:txbxContent>
                  <w:p w14:paraId="7A8134FE" w14:textId="0009A3B0" w:rsidR="00C1535D" w:rsidRDefault="00C1535D">
                    <w:r>
                      <w:t>14</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22819417" wp14:editId="3B522EB7">
              <wp:simplePos x="0" y="0"/>
              <wp:positionH relativeFrom="column">
                <wp:posOffset>9055735</wp:posOffset>
              </wp:positionH>
              <wp:positionV relativeFrom="paragraph">
                <wp:posOffset>120015</wp:posOffset>
              </wp:positionV>
              <wp:extent cx="2360930" cy="59251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925185"/>
                      </a:xfrm>
                      <a:prstGeom prst="rect">
                        <a:avLst/>
                      </a:prstGeom>
                      <a:solidFill>
                        <a:srgbClr val="FFFFFF"/>
                      </a:solidFill>
                      <a:ln w="9525">
                        <a:solidFill>
                          <a:schemeClr val="bg1"/>
                        </a:solidFill>
                        <a:miter lim="800000"/>
                        <a:headEnd/>
                        <a:tailEnd/>
                      </a:ln>
                    </wps:spPr>
                    <wps:txbx>
                      <w:txbxContent>
                        <w:p w14:paraId="5D673207" w14:textId="15F78E51" w:rsidR="00C1535D" w:rsidRPr="00C1535D" w:rsidRDefault="00C1535D" w:rsidP="00C1535D">
                          <w:pPr>
                            <w:pBdr>
                              <w:bottom w:val="single" w:sz="4" w:space="1" w:color="auto"/>
                            </w:pBdr>
                            <w:rPr>
                              <w:b/>
                              <w:bCs/>
                            </w:rPr>
                          </w:pPr>
                          <w:r w:rsidRPr="00C1535D">
                            <w:rPr>
                              <w:b/>
                              <w:bCs/>
                            </w:rPr>
                            <w:t>UN/SCEGHS/35/INF.25</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22819417" id="_x0000_s1027" type="#_x0000_t202" style="position:absolute;margin-left:713.05pt;margin-top:9.45pt;width:185.9pt;height:466.5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" strokecolor="white [3212]">
              <v:textbox style="layout-flow:vertical-ideographic;mso-fit-shape-to-text:t">
                <w:txbxContent>
                  <w:p w14:paraId="5D673207" w14:textId="15F78E51" w:rsidR="00C1535D" w:rsidRPr="00C1535D" w:rsidRDefault="00C1535D" w:rsidP="00C1535D">
                    <w:pPr>
                      <w:pBdr>
                        <w:bottom w:val="single" w:sz="4" w:space="1" w:color="auto"/>
                      </w:pBdr>
                      <w:rPr>
                        <w:b/>
                        <w:bCs/>
                      </w:rPr>
                    </w:pPr>
                    <w:r w:rsidRPr="00C1535D">
                      <w:rPr>
                        <w:b/>
                        <w:bCs/>
                      </w:rPr>
                      <w:t>UN/SCEGHS/35/INF.25</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5B0BE" w14:textId="7A49F7F1" w:rsidR="00B31414" w:rsidRPr="00FA0193" w:rsidRDefault="00C1535D" w:rsidP="00FA0193">
    <w:pPr>
      <w:pStyle w:val="Header"/>
      <w:pBdr>
        <w:bottom w:val="none" w:sz="0" w:space="0" w:color="auto"/>
      </w:pBdr>
    </w:pPr>
    <w:r>
      <w:rPr>
        <w:noProof/>
      </w:rPr>
      <mc:AlternateContent>
        <mc:Choice Requires="wps">
          <w:drawing>
            <wp:anchor distT="45720" distB="45720" distL="114300" distR="114300" simplePos="0" relativeHeight="251663360" behindDoc="0" locked="0" layoutInCell="1" allowOverlap="1" wp14:anchorId="51DEECC6" wp14:editId="4EEE13BA">
              <wp:simplePos x="0" y="0"/>
              <wp:positionH relativeFrom="column">
                <wp:posOffset>9034145</wp:posOffset>
              </wp:positionH>
              <wp:positionV relativeFrom="paragraph">
                <wp:posOffset>186055</wp:posOffset>
              </wp:positionV>
              <wp:extent cx="2360930" cy="5829935"/>
              <wp:effectExtent l="0" t="0" r="17780" b="1841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829935"/>
                      </a:xfrm>
                      <a:prstGeom prst="rect">
                        <a:avLst/>
                      </a:prstGeom>
                      <a:solidFill>
                        <a:srgbClr val="FFFFFF"/>
                      </a:solidFill>
                      <a:ln w="9525">
                        <a:solidFill>
                          <a:schemeClr val="bg1"/>
                        </a:solidFill>
                        <a:miter lim="800000"/>
                        <a:headEnd/>
                        <a:tailEnd/>
                      </a:ln>
                    </wps:spPr>
                    <wps:txbx>
                      <w:txbxContent>
                        <w:p w14:paraId="5EAC91D2" w14:textId="0BA1E806" w:rsidR="00C1535D" w:rsidRPr="00C1535D" w:rsidRDefault="00C1535D" w:rsidP="00C1535D">
                          <w:pPr>
                            <w:pBdr>
                              <w:bottom w:val="single" w:sz="4" w:space="1" w:color="auto"/>
                            </w:pBdr>
                            <w:jc w:val="right"/>
                            <w:rPr>
                              <w:b/>
                              <w:bCs/>
                              <w:lang w:val="fr-CH"/>
                            </w:rPr>
                          </w:pPr>
                          <w:r w:rsidRPr="00C1535D">
                            <w:rPr>
                              <w:b/>
                              <w:bCs/>
                              <w:lang w:val="fr-CH"/>
                            </w:rPr>
                            <w:t>UN/SCEGHS/35/INF.25</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51DEECC6" id="_x0000_t202" coordsize="21600,21600" o:spt="202" path="m,l,21600r21600,l21600,xe">
              <v:stroke joinstyle="miter"/>
              <v:path gradientshapeok="t" o:connecttype="rect"/>
            </v:shapetype>
            <v:shape id="_x0000_s1028" type="#_x0000_t202" style="position:absolute;margin-left:711.35pt;margin-top:14.65pt;width:185.9pt;height:459.0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" strokecolor="white [3212]">
              <v:textbox style="layout-flow:vertical-ideographic;mso-fit-shape-to-text:t">
                <w:txbxContent>
                  <w:p w14:paraId="5EAC91D2" w14:textId="0BA1E806" w:rsidR="00C1535D" w:rsidRPr="00C1535D" w:rsidRDefault="00C1535D" w:rsidP="00C1535D">
                    <w:pPr>
                      <w:pBdr>
                        <w:bottom w:val="single" w:sz="4" w:space="1" w:color="auto"/>
                      </w:pBdr>
                      <w:jc w:val="right"/>
                      <w:rPr>
                        <w:b/>
                        <w:bCs/>
                        <w:lang w:val="fr-CH"/>
                      </w:rPr>
                    </w:pPr>
                    <w:r w:rsidRPr="00C1535D">
                      <w:rPr>
                        <w:b/>
                        <w:bCs/>
                        <w:lang w:val="fr-CH"/>
                      </w:rPr>
                      <w:t>UN/SCEGHS/35/INF.25</w:t>
                    </w:r>
                  </w:p>
                </w:txbxContent>
              </v:textbox>
              <w10:wrap type="squar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1EEFE" w14:textId="1C7E3B90" w:rsidR="00B31414" w:rsidRPr="00FA0193" w:rsidRDefault="00FA0193" w:rsidP="00FA0193">
    <w:pPr>
      <w:spacing w:after="120"/>
      <w:rPr>
        <w:b/>
        <w:bCs/>
      </w:rPr>
    </w:pPr>
    <w:r w:rsidRPr="00FA0193">
      <w:rPr>
        <w:b/>
        <w:bCs/>
      </w:rPr>
      <w:t>UN/SCEGHS/35/INF.25</w:t>
    </w:r>
  </w:p>
  <w:p w14:paraId="083A7459" w14:textId="77777777" w:rsidR="00B31414" w:rsidRDefault="00B3141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F29AA" w14:textId="77777777" w:rsidR="00FA0193" w:rsidRPr="00FA0193" w:rsidRDefault="00FA0193" w:rsidP="00FA0193">
    <w:pPr>
      <w:pBdr>
        <w:bottom w:val="single" w:sz="4" w:space="1" w:color="auto"/>
      </w:pBdr>
      <w:jc w:val="right"/>
      <w:rPr>
        <w:b/>
        <w:bCs/>
      </w:rPr>
    </w:pPr>
    <w:r w:rsidRPr="00FA0193">
      <w:rPr>
        <w:b/>
        <w:bCs/>
      </w:rPr>
      <w:t>UN/SCEGHS/35/INF.25</w:t>
    </w:r>
  </w:p>
  <w:p w14:paraId="7988FAFD" w14:textId="77777777" w:rsidR="00B31414" w:rsidRDefault="00B3141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D0778" w14:textId="0011DE73" w:rsidR="00B31414" w:rsidRPr="00FA0193" w:rsidRDefault="00FA0193">
    <w:pPr>
      <w:pStyle w:val="Header"/>
      <w:rPr>
        <w:lang w:val="fr-CH"/>
      </w:rPr>
    </w:pPr>
    <w:r>
      <w:rPr>
        <w:lang w:val="fr-CH"/>
      </w:rPr>
      <w:t>UN/SCEGHS/35/INF.25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12D8A"/>
    <w:multiLevelType w:val="hybridMultilevel"/>
    <w:tmpl w:val="D1F6877A"/>
    <w:lvl w:ilvl="0" w:tplc="D5302F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2DB00786"/>
    <w:multiLevelType w:val="hybridMultilevel"/>
    <w:tmpl w:val="C5B2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3B5B488A"/>
    <w:multiLevelType w:val="hybridMultilevel"/>
    <w:tmpl w:val="5670A1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D66756F"/>
    <w:multiLevelType w:val="hybridMultilevel"/>
    <w:tmpl w:val="EB50E8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51CC5639"/>
    <w:multiLevelType w:val="multilevel"/>
    <w:tmpl w:val="C5B2D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4C259A7"/>
    <w:multiLevelType w:val="hybridMultilevel"/>
    <w:tmpl w:val="4F2221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751A288A"/>
    <w:multiLevelType w:val="hybridMultilevel"/>
    <w:tmpl w:val="C8F268C0"/>
    <w:lvl w:ilvl="0" w:tplc="E5629630">
      <w:start w:val="3"/>
      <w:numFmt w:val="bullet"/>
      <w:lvlText w:val="-"/>
      <w:lvlJc w:val="left"/>
      <w:pPr>
        <w:ind w:left="1854" w:hanging="360"/>
      </w:pPr>
      <w:rPr>
        <w:rFonts w:ascii="Times New Roman" w:eastAsia="Times New Roman" w:hAnsi="Times New Roman" w:cs="Times New Roman"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4" w15:restartNumberingAfterBreak="0">
    <w:nsid w:val="7D5210FD"/>
    <w:multiLevelType w:val="hybridMultilevel"/>
    <w:tmpl w:val="14461A5A"/>
    <w:lvl w:ilvl="0" w:tplc="ED48A0CA">
      <w:start w:val="1"/>
      <w:numFmt w:val="lowerRoman"/>
      <w:lvlText w:val="%1)"/>
      <w:lvlJc w:val="left"/>
      <w:pPr>
        <w:ind w:left="829" w:hanging="72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num w:numId="1">
    <w:abstractNumId w:val="0"/>
  </w:num>
  <w:num w:numId="2">
    <w:abstractNumId w:val="11"/>
  </w:num>
  <w:num w:numId="3">
    <w:abstractNumId w:val="8"/>
  </w:num>
  <w:num w:numId="4">
    <w:abstractNumId w:val="2"/>
  </w:num>
  <w:num w:numId="5">
    <w:abstractNumId w:val="3"/>
  </w:num>
  <w:num w:numId="6">
    <w:abstractNumId w:val="5"/>
  </w:num>
  <w:num w:numId="7">
    <w:abstractNumId w:val="12"/>
  </w:num>
  <w:num w:numId="8">
    <w:abstractNumId w:val="0"/>
  </w:num>
  <w:num w:numId="9">
    <w:abstractNumId w:val="13"/>
  </w:num>
  <w:num w:numId="10">
    <w:abstractNumId w:val="14"/>
  </w:num>
  <w:num w:numId="11">
    <w:abstractNumId w:val="10"/>
  </w:num>
  <w:num w:numId="12">
    <w:abstractNumId w:val="1"/>
  </w:num>
  <w:num w:numId="13">
    <w:abstractNumId w:val="7"/>
  </w:num>
  <w:num w:numId="14">
    <w:abstractNumId w:val="6"/>
  </w:num>
  <w:num w:numId="15">
    <w:abstractNumId w:val="4"/>
  </w:num>
  <w:num w:numId="1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nl-NL"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1C"/>
    <w:rsid w:val="00002EFA"/>
    <w:rsid w:val="00033B3D"/>
    <w:rsid w:val="000454B8"/>
    <w:rsid w:val="00050F6B"/>
    <w:rsid w:val="00072C8C"/>
    <w:rsid w:val="00081647"/>
    <w:rsid w:val="00090FEC"/>
    <w:rsid w:val="000931C0"/>
    <w:rsid w:val="000B175B"/>
    <w:rsid w:val="000B3A0F"/>
    <w:rsid w:val="000C6544"/>
    <w:rsid w:val="000D10AA"/>
    <w:rsid w:val="000D6A73"/>
    <w:rsid w:val="000E0415"/>
    <w:rsid w:val="000E3373"/>
    <w:rsid w:val="000E7E0A"/>
    <w:rsid w:val="000F54F4"/>
    <w:rsid w:val="00116630"/>
    <w:rsid w:val="001220B8"/>
    <w:rsid w:val="00126310"/>
    <w:rsid w:val="00156F3C"/>
    <w:rsid w:val="00162BF7"/>
    <w:rsid w:val="00190AEA"/>
    <w:rsid w:val="001A5648"/>
    <w:rsid w:val="001B06A5"/>
    <w:rsid w:val="001B4B04"/>
    <w:rsid w:val="001C6663"/>
    <w:rsid w:val="001C7895"/>
    <w:rsid w:val="001D07E7"/>
    <w:rsid w:val="001D26DF"/>
    <w:rsid w:val="001D6FCB"/>
    <w:rsid w:val="001E3FF0"/>
    <w:rsid w:val="001E47FD"/>
    <w:rsid w:val="001F4F38"/>
    <w:rsid w:val="00211E0B"/>
    <w:rsid w:val="00222763"/>
    <w:rsid w:val="002405A7"/>
    <w:rsid w:val="0025322D"/>
    <w:rsid w:val="00257E45"/>
    <w:rsid w:val="00262488"/>
    <w:rsid w:val="0029312E"/>
    <w:rsid w:val="002D59D3"/>
    <w:rsid w:val="003107FA"/>
    <w:rsid w:val="003127A2"/>
    <w:rsid w:val="003229D8"/>
    <w:rsid w:val="0032550E"/>
    <w:rsid w:val="0033745A"/>
    <w:rsid w:val="003642AF"/>
    <w:rsid w:val="00366CA7"/>
    <w:rsid w:val="0039277A"/>
    <w:rsid w:val="003957CE"/>
    <w:rsid w:val="003972E0"/>
    <w:rsid w:val="003B3A99"/>
    <w:rsid w:val="003C2CC4"/>
    <w:rsid w:val="003C3936"/>
    <w:rsid w:val="003D4B23"/>
    <w:rsid w:val="003D64FD"/>
    <w:rsid w:val="003F1ED3"/>
    <w:rsid w:val="00401E33"/>
    <w:rsid w:val="0041449C"/>
    <w:rsid w:val="00421612"/>
    <w:rsid w:val="00430201"/>
    <w:rsid w:val="004325CB"/>
    <w:rsid w:val="00435AC8"/>
    <w:rsid w:val="00446DE4"/>
    <w:rsid w:val="00460DD9"/>
    <w:rsid w:val="00467F71"/>
    <w:rsid w:val="00470552"/>
    <w:rsid w:val="004A41CA"/>
    <w:rsid w:val="004A6A16"/>
    <w:rsid w:val="004E0088"/>
    <w:rsid w:val="004E7ED6"/>
    <w:rsid w:val="00503228"/>
    <w:rsid w:val="00505384"/>
    <w:rsid w:val="00532EF8"/>
    <w:rsid w:val="005420F2"/>
    <w:rsid w:val="0054718F"/>
    <w:rsid w:val="005633E4"/>
    <w:rsid w:val="005B2C89"/>
    <w:rsid w:val="005B3DB3"/>
    <w:rsid w:val="005D0F90"/>
    <w:rsid w:val="005E22FE"/>
    <w:rsid w:val="00611FC4"/>
    <w:rsid w:val="006176FB"/>
    <w:rsid w:val="00627ED0"/>
    <w:rsid w:val="00640B26"/>
    <w:rsid w:val="006560F1"/>
    <w:rsid w:val="00665595"/>
    <w:rsid w:val="00691F20"/>
    <w:rsid w:val="00693543"/>
    <w:rsid w:val="006A7392"/>
    <w:rsid w:val="006A7757"/>
    <w:rsid w:val="006C34A9"/>
    <w:rsid w:val="006E564B"/>
    <w:rsid w:val="006F74AF"/>
    <w:rsid w:val="0071349F"/>
    <w:rsid w:val="00720DEB"/>
    <w:rsid w:val="00722217"/>
    <w:rsid w:val="0072632A"/>
    <w:rsid w:val="00733AAE"/>
    <w:rsid w:val="00781A60"/>
    <w:rsid w:val="007A0B22"/>
    <w:rsid w:val="007A4655"/>
    <w:rsid w:val="007B6BA5"/>
    <w:rsid w:val="007C3390"/>
    <w:rsid w:val="007C4F4B"/>
    <w:rsid w:val="007E716C"/>
    <w:rsid w:val="007F0B83"/>
    <w:rsid w:val="007F48EF"/>
    <w:rsid w:val="007F4FCD"/>
    <w:rsid w:val="007F6611"/>
    <w:rsid w:val="0081732C"/>
    <w:rsid w:val="008175E9"/>
    <w:rsid w:val="008242D7"/>
    <w:rsid w:val="00827E05"/>
    <w:rsid w:val="008311A3"/>
    <w:rsid w:val="00832698"/>
    <w:rsid w:val="00836AF7"/>
    <w:rsid w:val="00871FD5"/>
    <w:rsid w:val="00882A62"/>
    <w:rsid w:val="008979B1"/>
    <w:rsid w:val="008A6B25"/>
    <w:rsid w:val="008A6C4F"/>
    <w:rsid w:val="008B6E26"/>
    <w:rsid w:val="008E0E46"/>
    <w:rsid w:val="008E340A"/>
    <w:rsid w:val="008E4C4C"/>
    <w:rsid w:val="00907AD2"/>
    <w:rsid w:val="00911047"/>
    <w:rsid w:val="00912DAB"/>
    <w:rsid w:val="00932FE6"/>
    <w:rsid w:val="00935562"/>
    <w:rsid w:val="00963CBA"/>
    <w:rsid w:val="009650E6"/>
    <w:rsid w:val="00965932"/>
    <w:rsid w:val="0097163C"/>
    <w:rsid w:val="00974A8D"/>
    <w:rsid w:val="0099001C"/>
    <w:rsid w:val="00991261"/>
    <w:rsid w:val="009A2668"/>
    <w:rsid w:val="009C1552"/>
    <w:rsid w:val="009F3A17"/>
    <w:rsid w:val="009F3D53"/>
    <w:rsid w:val="00A071F3"/>
    <w:rsid w:val="00A1427D"/>
    <w:rsid w:val="00A426FB"/>
    <w:rsid w:val="00A55FB2"/>
    <w:rsid w:val="00A72F22"/>
    <w:rsid w:val="00A748A6"/>
    <w:rsid w:val="00A80459"/>
    <w:rsid w:val="00A805EB"/>
    <w:rsid w:val="00A8760B"/>
    <w:rsid w:val="00A879A4"/>
    <w:rsid w:val="00AA496B"/>
    <w:rsid w:val="00AE5C96"/>
    <w:rsid w:val="00AE71F3"/>
    <w:rsid w:val="00B07933"/>
    <w:rsid w:val="00B30179"/>
    <w:rsid w:val="00B30E8F"/>
    <w:rsid w:val="00B31414"/>
    <w:rsid w:val="00B33EC0"/>
    <w:rsid w:val="00B354F9"/>
    <w:rsid w:val="00B81E12"/>
    <w:rsid w:val="00B97D28"/>
    <w:rsid w:val="00BC74E9"/>
    <w:rsid w:val="00BD130F"/>
    <w:rsid w:val="00BD2146"/>
    <w:rsid w:val="00BE4F74"/>
    <w:rsid w:val="00BE618E"/>
    <w:rsid w:val="00C11F08"/>
    <w:rsid w:val="00C1535D"/>
    <w:rsid w:val="00C17699"/>
    <w:rsid w:val="00C1778D"/>
    <w:rsid w:val="00C3043E"/>
    <w:rsid w:val="00C41A28"/>
    <w:rsid w:val="00C43AA9"/>
    <w:rsid w:val="00C463DD"/>
    <w:rsid w:val="00C6210B"/>
    <w:rsid w:val="00C745C3"/>
    <w:rsid w:val="00C834DB"/>
    <w:rsid w:val="00C945EB"/>
    <w:rsid w:val="00CC65B7"/>
    <w:rsid w:val="00CE4A8F"/>
    <w:rsid w:val="00CF7A90"/>
    <w:rsid w:val="00D055EB"/>
    <w:rsid w:val="00D2031B"/>
    <w:rsid w:val="00D25FE2"/>
    <w:rsid w:val="00D317BB"/>
    <w:rsid w:val="00D35D8F"/>
    <w:rsid w:val="00D43252"/>
    <w:rsid w:val="00D63881"/>
    <w:rsid w:val="00D63D79"/>
    <w:rsid w:val="00D7387D"/>
    <w:rsid w:val="00D86E4D"/>
    <w:rsid w:val="00D978C6"/>
    <w:rsid w:val="00DA67AD"/>
    <w:rsid w:val="00DB5D0F"/>
    <w:rsid w:val="00DC3242"/>
    <w:rsid w:val="00DE7F20"/>
    <w:rsid w:val="00DF12F7"/>
    <w:rsid w:val="00DF2C64"/>
    <w:rsid w:val="00E02C81"/>
    <w:rsid w:val="00E04A75"/>
    <w:rsid w:val="00E06EAB"/>
    <w:rsid w:val="00E119FB"/>
    <w:rsid w:val="00E130AB"/>
    <w:rsid w:val="00E23E51"/>
    <w:rsid w:val="00E31C87"/>
    <w:rsid w:val="00E32536"/>
    <w:rsid w:val="00E677EC"/>
    <w:rsid w:val="00E70DF5"/>
    <w:rsid w:val="00E7260F"/>
    <w:rsid w:val="00E80F5F"/>
    <w:rsid w:val="00E87921"/>
    <w:rsid w:val="00E92404"/>
    <w:rsid w:val="00E96630"/>
    <w:rsid w:val="00EA264E"/>
    <w:rsid w:val="00EA3A41"/>
    <w:rsid w:val="00ED1541"/>
    <w:rsid w:val="00ED71D9"/>
    <w:rsid w:val="00ED7A2A"/>
    <w:rsid w:val="00EF1D7F"/>
    <w:rsid w:val="00EF358F"/>
    <w:rsid w:val="00F03A6B"/>
    <w:rsid w:val="00F124A0"/>
    <w:rsid w:val="00F32379"/>
    <w:rsid w:val="00F53EDA"/>
    <w:rsid w:val="00F67D9B"/>
    <w:rsid w:val="00F73015"/>
    <w:rsid w:val="00F7753D"/>
    <w:rsid w:val="00F85F34"/>
    <w:rsid w:val="00FA0193"/>
    <w:rsid w:val="00FA06F7"/>
    <w:rsid w:val="00FB171A"/>
    <w:rsid w:val="00FC09B8"/>
    <w:rsid w:val="00FC68B7"/>
    <w:rsid w:val="00FD0357"/>
    <w:rsid w:val="00FD4F7E"/>
    <w:rsid w:val="00FD7BF6"/>
    <w:rsid w:val="00FF7C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8F9203"/>
  <w15:docId w15:val="{0B310D4A-E3CD-4118-A29E-438DF31B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503228"/>
    <w:pPr>
      <w:spacing w:after="0" w:line="240" w:lineRule="auto"/>
      <w:ind w:right="0"/>
      <w:jc w:val="left"/>
      <w:outlineLvl w:val="0"/>
    </w:pPr>
  </w:style>
  <w:style w:type="paragraph" w:styleId="Heading2">
    <w:name w:val="heading 2"/>
    <w:aliases w:val="GHS Chapter Heading"/>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character" w:customStyle="1" w:styleId="SingleTxtGChar">
    <w:name w:val="_ Single Txt_G Char"/>
    <w:link w:val="SingleTxtG"/>
    <w:qFormat/>
    <w:rsid w:val="006A7757"/>
    <w:rPr>
      <w:lang w:eastAsia="en-US"/>
    </w:rPr>
  </w:style>
  <w:style w:type="character" w:customStyle="1" w:styleId="Heading1Char">
    <w:name w:val="Heading 1 Char"/>
    <w:aliases w:val="Table_G Char"/>
    <w:link w:val="Heading1"/>
    <w:uiPriority w:val="9"/>
    <w:rsid w:val="00126310"/>
    <w:rPr>
      <w:lang w:eastAsia="en-US"/>
    </w:rPr>
  </w:style>
  <w:style w:type="character" w:customStyle="1" w:styleId="Heading2Char">
    <w:name w:val="Heading 2 Char"/>
    <w:aliases w:val="GHS Chapter Heading Char"/>
    <w:link w:val="Heading2"/>
    <w:rsid w:val="00126310"/>
    <w:rPr>
      <w:lang w:eastAsia="en-US"/>
    </w:rPr>
  </w:style>
  <w:style w:type="character" w:customStyle="1" w:styleId="Heading3Char">
    <w:name w:val="Heading 3 Char"/>
    <w:link w:val="Heading3"/>
    <w:rsid w:val="00126310"/>
    <w:rPr>
      <w:lang w:eastAsia="en-US"/>
    </w:rPr>
  </w:style>
  <w:style w:type="character" w:customStyle="1" w:styleId="Heading6Char">
    <w:name w:val="Heading 6 Char"/>
    <w:link w:val="Heading6"/>
    <w:rsid w:val="00126310"/>
    <w:rPr>
      <w:lang w:eastAsia="en-US"/>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character" w:customStyle="1" w:styleId="HeaderChar">
    <w:name w:val="Header Char"/>
    <w:aliases w:val="6_G Char"/>
    <w:link w:val="Header"/>
    <w:uiPriority w:val="99"/>
    <w:rsid w:val="00126310"/>
    <w:rPr>
      <w:b/>
      <w:sz w:val="18"/>
      <w:lang w:eastAsia="en-US"/>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6A7757"/>
    <w:rPr>
      <w:sz w:val="18"/>
      <w:lang w:eastAsia="en-US"/>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character" w:customStyle="1" w:styleId="FooterChar">
    <w:name w:val="Footer Char"/>
    <w:aliases w:val="3_G Char"/>
    <w:link w:val="Footer"/>
    <w:uiPriority w:val="99"/>
    <w:rsid w:val="00126310"/>
    <w:rPr>
      <w:sz w:val="16"/>
      <w:lang w:eastAsia="en-US"/>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60F1"/>
    <w:pPr>
      <w:autoSpaceDE w:val="0"/>
      <w:autoSpaceDN w:val="0"/>
      <w:adjustRightInd w:val="0"/>
    </w:pPr>
    <w:rPr>
      <w:color w:val="000000"/>
      <w:sz w:val="24"/>
      <w:szCs w:val="24"/>
      <w:lang w:val="en-US" w:eastAsia="en-US"/>
    </w:rPr>
  </w:style>
  <w:style w:type="paragraph" w:styleId="BalloonText">
    <w:name w:val="Balloon Text"/>
    <w:basedOn w:val="Normal"/>
    <w:link w:val="BalloonTextChar"/>
    <w:uiPriority w:val="99"/>
    <w:semiHidden/>
    <w:unhideWhenUsed/>
    <w:rsid w:val="00912D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DAB"/>
    <w:rPr>
      <w:rFonts w:ascii="Tahoma" w:hAnsi="Tahoma" w:cs="Tahoma"/>
      <w:sz w:val="16"/>
      <w:szCs w:val="16"/>
      <w:lang w:eastAsia="en-US"/>
    </w:rPr>
  </w:style>
  <w:style w:type="paragraph" w:styleId="BodyText">
    <w:name w:val="Body Text"/>
    <w:basedOn w:val="Normal"/>
    <w:link w:val="BodyTextChar"/>
    <w:rsid w:val="00126310"/>
    <w:pPr>
      <w:suppressAutoHyphens w:val="0"/>
      <w:autoSpaceDE w:val="0"/>
      <w:autoSpaceDN w:val="0"/>
      <w:adjustRightInd w:val="0"/>
      <w:spacing w:after="120" w:line="240" w:lineRule="auto"/>
    </w:pPr>
    <w:rPr>
      <w:sz w:val="22"/>
      <w:lang w:val="fr-FR" w:eastAsia="fr-FR"/>
    </w:rPr>
  </w:style>
  <w:style w:type="character" w:customStyle="1" w:styleId="BodyTextChar">
    <w:name w:val="Body Text Char"/>
    <w:basedOn w:val="DefaultParagraphFont"/>
    <w:link w:val="BodyText"/>
    <w:rsid w:val="00126310"/>
    <w:rPr>
      <w:sz w:val="22"/>
      <w:lang w:val="fr-FR" w:eastAsia="fr-FR"/>
    </w:rPr>
  </w:style>
  <w:style w:type="paragraph" w:customStyle="1" w:styleId="Style1">
    <w:name w:val="Style1"/>
    <w:basedOn w:val="Normal"/>
    <w:rsid w:val="00126310"/>
    <w:pPr>
      <w:widowControl w:val="0"/>
      <w:suppressAutoHyphens w:val="0"/>
      <w:spacing w:line="240" w:lineRule="auto"/>
      <w:jc w:val="both"/>
    </w:pPr>
    <w:rPr>
      <w:snapToGrid w:val="0"/>
      <w:sz w:val="24"/>
      <w:lang w:val="en-US"/>
    </w:rPr>
  </w:style>
  <w:style w:type="paragraph" w:styleId="BodyText3">
    <w:name w:val="Body Text 3"/>
    <w:basedOn w:val="Normal"/>
    <w:link w:val="BodyText3Char"/>
    <w:rsid w:val="00126310"/>
    <w:pPr>
      <w:widowControl w:val="0"/>
      <w:tabs>
        <w:tab w:val="left" w:pos="900"/>
        <w:tab w:val="left" w:pos="1134"/>
        <w:tab w:val="left" w:pos="1701"/>
        <w:tab w:val="left" w:pos="2268"/>
        <w:tab w:val="left" w:pos="2835"/>
        <w:tab w:val="left" w:pos="3402"/>
      </w:tabs>
      <w:suppressAutoHyphens w:val="0"/>
      <w:autoSpaceDE w:val="0"/>
      <w:autoSpaceDN w:val="0"/>
      <w:adjustRightInd w:val="0"/>
      <w:spacing w:line="240" w:lineRule="auto"/>
      <w:jc w:val="both"/>
    </w:pPr>
    <w:rPr>
      <w:color w:val="000000"/>
      <w:sz w:val="22"/>
      <w:lang w:eastAsia="fr-FR"/>
    </w:rPr>
  </w:style>
  <w:style w:type="character" w:customStyle="1" w:styleId="BodyText3Char">
    <w:name w:val="Body Text 3 Char"/>
    <w:basedOn w:val="DefaultParagraphFont"/>
    <w:link w:val="BodyText3"/>
    <w:rsid w:val="00126310"/>
    <w:rPr>
      <w:color w:val="000000"/>
      <w:sz w:val="22"/>
      <w:lang w:eastAsia="fr-FR"/>
    </w:rPr>
  </w:style>
  <w:style w:type="paragraph" w:styleId="BodyTextIndent">
    <w:name w:val="Body Text Indent"/>
    <w:basedOn w:val="Normal"/>
    <w:link w:val="BodyTextIndentChar"/>
    <w:rsid w:val="00126310"/>
    <w:pPr>
      <w:tabs>
        <w:tab w:val="left" w:pos="-722"/>
        <w:tab w:val="left" w:pos="718"/>
        <w:tab w:val="left" w:pos="1438"/>
        <w:tab w:val="left" w:pos="2160"/>
        <w:tab w:val="left" w:pos="2719"/>
        <w:tab w:val="left" w:pos="2835"/>
        <w:tab w:val="left" w:pos="3402"/>
        <w:tab w:val="left" w:leader="dot" w:pos="8729"/>
        <w:tab w:val="center" w:pos="9409"/>
      </w:tabs>
      <w:suppressAutoHyphens w:val="0"/>
      <w:spacing w:before="120" w:line="240" w:lineRule="auto"/>
      <w:ind w:left="2155" w:hanging="1435"/>
    </w:pPr>
    <w:rPr>
      <w:color w:val="000000"/>
      <w:sz w:val="22"/>
      <w:szCs w:val="24"/>
    </w:rPr>
  </w:style>
  <w:style w:type="character" w:customStyle="1" w:styleId="BodyTextIndentChar">
    <w:name w:val="Body Text Indent Char"/>
    <w:basedOn w:val="DefaultParagraphFont"/>
    <w:link w:val="BodyTextIndent"/>
    <w:rsid w:val="00126310"/>
    <w:rPr>
      <w:color w:val="000000"/>
      <w:sz w:val="22"/>
      <w:szCs w:val="24"/>
      <w:lang w:eastAsia="en-US"/>
    </w:rPr>
  </w:style>
  <w:style w:type="paragraph" w:customStyle="1" w:styleId="Num-DocParagraph">
    <w:name w:val="Num-Doc Paragraph"/>
    <w:basedOn w:val="BodyText"/>
    <w:rsid w:val="00126310"/>
    <w:pPr>
      <w:tabs>
        <w:tab w:val="left" w:pos="851"/>
        <w:tab w:val="left" w:pos="1191"/>
        <w:tab w:val="left" w:pos="1531"/>
      </w:tabs>
      <w:autoSpaceDE/>
      <w:autoSpaceDN/>
      <w:adjustRightInd/>
      <w:spacing w:after="240"/>
      <w:jc w:val="both"/>
    </w:pPr>
    <w:rPr>
      <w:rFonts w:ascii="Times" w:hAnsi="Times"/>
      <w:lang w:val="en-GB" w:eastAsia="en-US"/>
    </w:rPr>
  </w:style>
  <w:style w:type="paragraph" w:customStyle="1" w:styleId="GHSHeading3">
    <w:name w:val="GHSHeading3"/>
    <w:basedOn w:val="Heading3"/>
    <w:rsid w:val="00126310"/>
    <w:pPr>
      <w:keepNext/>
      <w:tabs>
        <w:tab w:val="left" w:pos="1418"/>
      </w:tabs>
      <w:suppressAutoHyphens w:val="0"/>
      <w:autoSpaceDE w:val="0"/>
      <w:autoSpaceDN w:val="0"/>
      <w:adjustRightInd w:val="0"/>
    </w:pPr>
    <w:rPr>
      <w:b/>
      <w:bCs/>
      <w:color w:val="000000"/>
      <w:sz w:val="22"/>
      <w:szCs w:val="22"/>
      <w:lang w:eastAsia="fr-FR"/>
    </w:rPr>
  </w:style>
  <w:style w:type="paragraph" w:customStyle="1" w:styleId="GHSHeading4">
    <w:name w:val="GHSHeading4"/>
    <w:basedOn w:val="Normal"/>
    <w:rsid w:val="00126310"/>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Style1"/>
    <w:rsid w:val="00126310"/>
    <w:pPr>
      <w:keepNext/>
      <w:keepLines/>
      <w:tabs>
        <w:tab w:val="left" w:pos="1418"/>
        <w:tab w:val="left" w:pos="1985"/>
        <w:tab w:val="left" w:pos="2552"/>
        <w:tab w:val="left" w:pos="3119"/>
        <w:tab w:val="left" w:pos="3686"/>
      </w:tabs>
    </w:pPr>
    <w:rPr>
      <w:color w:val="000000"/>
      <w:sz w:val="22"/>
      <w:szCs w:val="22"/>
      <w:lang w:val="en-GB"/>
    </w:rPr>
  </w:style>
  <w:style w:type="paragraph" w:customStyle="1" w:styleId="GHSBodyText">
    <w:name w:val="GHSBody Text"/>
    <w:basedOn w:val="BodyText"/>
    <w:link w:val="GHSBodyTextChar"/>
    <w:rsid w:val="00126310"/>
    <w:pPr>
      <w:tabs>
        <w:tab w:val="left" w:pos="1418"/>
        <w:tab w:val="left" w:pos="1985"/>
        <w:tab w:val="left" w:pos="2552"/>
        <w:tab w:val="left" w:pos="3119"/>
        <w:tab w:val="left" w:pos="3686"/>
      </w:tabs>
      <w:spacing w:after="240"/>
      <w:jc w:val="both"/>
    </w:pPr>
    <w:rPr>
      <w:lang w:val="en-GB" w:eastAsia="en-US"/>
    </w:rPr>
  </w:style>
  <w:style w:type="character" w:customStyle="1" w:styleId="GHSBodyTextChar">
    <w:name w:val="GHSBody Text Char"/>
    <w:link w:val="GHSBodyText"/>
    <w:rsid w:val="00126310"/>
    <w:rPr>
      <w:sz w:val="22"/>
      <w:lang w:eastAsia="en-US"/>
    </w:rPr>
  </w:style>
  <w:style w:type="paragraph" w:customStyle="1" w:styleId="StyleGHSHeading410pt">
    <w:name w:val="Style GHSHeading4 + 10 pt"/>
    <w:basedOn w:val="GHSHeading4"/>
    <w:rsid w:val="00126310"/>
    <w:pPr>
      <w:spacing w:after="240"/>
    </w:pPr>
    <w:rPr>
      <w:sz w:val="20"/>
    </w:rPr>
  </w:style>
  <w:style w:type="character" w:styleId="CommentReference">
    <w:name w:val="annotation reference"/>
    <w:uiPriority w:val="99"/>
    <w:semiHidden/>
    <w:unhideWhenUsed/>
    <w:rsid w:val="00126310"/>
    <w:rPr>
      <w:sz w:val="16"/>
      <w:szCs w:val="16"/>
    </w:rPr>
  </w:style>
  <w:style w:type="paragraph" w:styleId="CommentText">
    <w:name w:val="annotation text"/>
    <w:basedOn w:val="Normal"/>
    <w:link w:val="CommentTextChar"/>
    <w:uiPriority w:val="99"/>
    <w:semiHidden/>
    <w:unhideWhenUsed/>
    <w:rsid w:val="00126310"/>
    <w:pPr>
      <w:suppressAutoHyphens w:val="0"/>
      <w:spacing w:line="240" w:lineRule="auto"/>
      <w:jc w:val="both"/>
    </w:pPr>
  </w:style>
  <w:style w:type="character" w:customStyle="1" w:styleId="CommentTextChar">
    <w:name w:val="Comment Text Char"/>
    <w:basedOn w:val="DefaultParagraphFont"/>
    <w:link w:val="CommentText"/>
    <w:uiPriority w:val="99"/>
    <w:semiHidden/>
    <w:rsid w:val="00126310"/>
    <w:rPr>
      <w:lang w:eastAsia="en-US"/>
    </w:rPr>
  </w:style>
  <w:style w:type="character" w:customStyle="1" w:styleId="CommentSubjectChar">
    <w:name w:val="Comment Subject Char"/>
    <w:basedOn w:val="CommentTextChar"/>
    <w:link w:val="CommentSubject"/>
    <w:uiPriority w:val="99"/>
    <w:semiHidden/>
    <w:rsid w:val="00126310"/>
    <w:rPr>
      <w:b/>
      <w:bCs/>
      <w:lang w:eastAsia="en-US"/>
    </w:rPr>
  </w:style>
  <w:style w:type="paragraph" w:styleId="CommentSubject">
    <w:name w:val="annotation subject"/>
    <w:basedOn w:val="CommentText"/>
    <w:next w:val="CommentText"/>
    <w:link w:val="CommentSubjectChar"/>
    <w:uiPriority w:val="99"/>
    <w:semiHidden/>
    <w:unhideWhenUsed/>
    <w:rsid w:val="00126310"/>
    <w:rPr>
      <w:b/>
      <w:bCs/>
    </w:rPr>
  </w:style>
  <w:style w:type="character" w:styleId="Strong">
    <w:name w:val="Strong"/>
    <w:uiPriority w:val="22"/>
    <w:qFormat/>
    <w:rsid w:val="00126310"/>
    <w:rPr>
      <w:b/>
      <w:bCs/>
    </w:rPr>
  </w:style>
  <w:style w:type="paragraph" w:styleId="TOC2">
    <w:name w:val="toc 2"/>
    <w:basedOn w:val="Normal"/>
    <w:next w:val="Normal"/>
    <w:autoRedefine/>
    <w:uiPriority w:val="39"/>
    <w:unhideWhenUsed/>
    <w:rsid w:val="00126310"/>
    <w:pPr>
      <w:suppressAutoHyphens w:val="0"/>
      <w:spacing w:after="100" w:line="240" w:lineRule="auto"/>
      <w:ind w:left="220"/>
    </w:pPr>
    <w:rPr>
      <w:rFonts w:ascii="Calibri" w:eastAsia="Calibri" w:hAnsi="Calibri"/>
      <w:sz w:val="22"/>
      <w:szCs w:val="22"/>
      <w:lang w:val="nl-NL"/>
    </w:rPr>
  </w:style>
  <w:style w:type="character" w:styleId="LineNumber">
    <w:name w:val="line number"/>
    <w:uiPriority w:val="99"/>
    <w:semiHidden/>
    <w:unhideWhenUsed/>
    <w:rsid w:val="00126310"/>
  </w:style>
  <w:style w:type="paragraph" w:styleId="ListParagraph">
    <w:name w:val="List Paragraph"/>
    <w:basedOn w:val="Normal"/>
    <w:uiPriority w:val="34"/>
    <w:qFormat/>
    <w:rsid w:val="00126310"/>
    <w:pPr>
      <w:suppressAutoHyphens w:val="0"/>
      <w:spacing w:line="240" w:lineRule="auto"/>
      <w:ind w:left="720"/>
      <w:contextualSpacing/>
      <w:jc w:val="both"/>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footer" Target="foot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BC985-6DE6-49EF-AD2D-4A9058D98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85</TotalTime>
  <Pages>18</Pages>
  <Words>6871</Words>
  <Characters>39169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45949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6</cp:revision>
  <cp:lastPrinted>2018-06-27T15:11:00Z</cp:lastPrinted>
  <dcterms:created xsi:type="dcterms:W3CDTF">2018-06-27T15:17:00Z</dcterms:created>
  <dcterms:modified xsi:type="dcterms:W3CDTF">2018-06-28T08:35:00Z</dcterms:modified>
</cp:coreProperties>
</file>