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4962"/>
        <w:gridCol w:w="4961"/>
      </w:tblGrid>
      <w:tr w:rsidR="006A522A" w:rsidRPr="00934568" w14:paraId="59E3EDB1" w14:textId="77777777" w:rsidTr="00145C55">
        <w:tc>
          <w:tcPr>
            <w:tcW w:w="4962" w:type="dxa"/>
          </w:tcPr>
          <w:p w14:paraId="69E9B6A6" w14:textId="2E2F3AE2" w:rsidR="00880B8B" w:rsidRPr="00B5381D" w:rsidRDefault="00852FA8" w:rsidP="00121027">
            <w:pPr>
              <w:pStyle w:val="Header"/>
              <w:rPr>
                <w:sz w:val="20"/>
                <w:szCs w:val="20"/>
                <w:lang w:val="en-GB"/>
              </w:rPr>
            </w:pPr>
            <w:r w:rsidRPr="00B5381D">
              <w:rPr>
                <w:sz w:val="20"/>
                <w:szCs w:val="20"/>
                <w:lang w:val="en-GB"/>
              </w:rPr>
              <w:t xml:space="preserve">Submitted by </w:t>
            </w:r>
            <w:r w:rsidR="00F65389" w:rsidRPr="00B5381D">
              <w:rPr>
                <w:sz w:val="20"/>
                <w:szCs w:val="20"/>
                <w:lang w:val="en-GB"/>
              </w:rPr>
              <w:t xml:space="preserve">the expert from </w:t>
            </w:r>
            <w:r w:rsidR="00F30423">
              <w:rPr>
                <w:sz w:val="20"/>
                <w:szCs w:val="20"/>
                <w:lang w:val="en-GB"/>
              </w:rPr>
              <w:t>The Netherlands</w:t>
            </w:r>
          </w:p>
          <w:p w14:paraId="4610E5B5" w14:textId="77777777" w:rsidR="00880B8B" w:rsidRPr="00B5381D" w:rsidRDefault="00880B8B" w:rsidP="00121027">
            <w:pPr>
              <w:pStyle w:val="Header"/>
              <w:rPr>
                <w:sz w:val="16"/>
                <w:szCs w:val="16"/>
                <w:lang w:val="en-GB"/>
              </w:rPr>
            </w:pPr>
          </w:p>
        </w:tc>
        <w:tc>
          <w:tcPr>
            <w:tcW w:w="4961" w:type="dxa"/>
          </w:tcPr>
          <w:p w14:paraId="11491DB5" w14:textId="541C2863" w:rsidR="006A522A" w:rsidRPr="00B5381D" w:rsidRDefault="006A522A" w:rsidP="006C3413">
            <w:pPr>
              <w:ind w:left="742"/>
              <w:rPr>
                <w:b/>
                <w:bCs/>
                <w:sz w:val="20"/>
                <w:szCs w:val="20"/>
                <w:lang w:val="en-GB"/>
              </w:rPr>
            </w:pPr>
            <w:r w:rsidRPr="00B5381D">
              <w:rPr>
                <w:sz w:val="20"/>
                <w:szCs w:val="20"/>
                <w:u w:val="single"/>
                <w:lang w:val="en-GB"/>
              </w:rPr>
              <w:t>Informal document</w:t>
            </w:r>
            <w:r w:rsidRPr="00B5381D">
              <w:rPr>
                <w:sz w:val="20"/>
                <w:szCs w:val="20"/>
                <w:lang w:val="en-GB"/>
              </w:rPr>
              <w:t xml:space="preserve"> </w:t>
            </w:r>
            <w:r w:rsidRPr="00B5381D">
              <w:rPr>
                <w:b/>
                <w:bCs/>
                <w:sz w:val="20"/>
                <w:szCs w:val="20"/>
                <w:lang w:val="en-GB"/>
              </w:rPr>
              <w:t>GRSG-</w:t>
            </w:r>
            <w:r w:rsidR="000771D9" w:rsidRPr="00B5381D">
              <w:rPr>
                <w:b/>
                <w:bCs/>
                <w:sz w:val="20"/>
                <w:szCs w:val="20"/>
                <w:lang w:val="en-GB"/>
              </w:rPr>
              <w:t>1</w:t>
            </w:r>
            <w:r w:rsidR="003162B0">
              <w:rPr>
                <w:b/>
                <w:bCs/>
                <w:sz w:val="20"/>
                <w:szCs w:val="20"/>
                <w:lang w:val="en-GB"/>
              </w:rPr>
              <w:t>13</w:t>
            </w:r>
            <w:r w:rsidRPr="00B5381D">
              <w:rPr>
                <w:b/>
                <w:bCs/>
                <w:sz w:val="20"/>
                <w:szCs w:val="20"/>
                <w:lang w:val="en-GB"/>
              </w:rPr>
              <w:t>-</w:t>
            </w:r>
            <w:r w:rsidR="00934568">
              <w:rPr>
                <w:b/>
                <w:bCs/>
                <w:sz w:val="20"/>
                <w:szCs w:val="20"/>
                <w:lang w:val="en-GB"/>
              </w:rPr>
              <w:t>24</w:t>
            </w:r>
          </w:p>
          <w:p w14:paraId="3D057123" w14:textId="77777777" w:rsidR="006A522A" w:rsidRPr="00B5381D" w:rsidRDefault="007B0133" w:rsidP="00147968">
            <w:pPr>
              <w:pStyle w:val="Header"/>
              <w:ind w:left="742"/>
              <w:rPr>
                <w:sz w:val="20"/>
                <w:szCs w:val="20"/>
                <w:lang w:val="en-GB"/>
              </w:rPr>
            </w:pPr>
            <w:r w:rsidRPr="00B5381D">
              <w:rPr>
                <w:sz w:val="20"/>
                <w:szCs w:val="20"/>
                <w:lang w:val="en-GB"/>
              </w:rPr>
              <w:t>(</w:t>
            </w:r>
            <w:r w:rsidR="00262ADB" w:rsidRPr="00B5381D">
              <w:rPr>
                <w:sz w:val="20"/>
                <w:szCs w:val="20"/>
                <w:lang w:val="en-GB"/>
              </w:rPr>
              <w:t>1</w:t>
            </w:r>
            <w:r w:rsidR="003C3232" w:rsidRPr="00B5381D">
              <w:rPr>
                <w:sz w:val="20"/>
                <w:szCs w:val="20"/>
                <w:lang w:val="en-GB"/>
              </w:rPr>
              <w:t>1</w:t>
            </w:r>
            <w:r w:rsidR="003162B0">
              <w:rPr>
                <w:sz w:val="20"/>
                <w:szCs w:val="20"/>
                <w:lang w:val="en-GB"/>
              </w:rPr>
              <w:t>3</w:t>
            </w:r>
            <w:r w:rsidR="00121027" w:rsidRPr="00B5381D">
              <w:rPr>
                <w:sz w:val="20"/>
                <w:szCs w:val="20"/>
                <w:vertAlign w:val="superscript"/>
                <w:lang w:val="en-GB"/>
              </w:rPr>
              <w:t>th</w:t>
            </w:r>
            <w:r w:rsidR="000771D9" w:rsidRPr="00B5381D">
              <w:rPr>
                <w:sz w:val="20"/>
                <w:szCs w:val="20"/>
                <w:lang w:val="en-GB"/>
              </w:rPr>
              <w:t xml:space="preserve"> </w:t>
            </w:r>
            <w:r w:rsidR="006A522A" w:rsidRPr="00B5381D">
              <w:rPr>
                <w:sz w:val="20"/>
                <w:szCs w:val="20"/>
                <w:lang w:val="en-GB"/>
              </w:rPr>
              <w:t xml:space="preserve">GRSG, </w:t>
            </w:r>
            <w:r w:rsidR="00A119AD" w:rsidRPr="00B5381D">
              <w:rPr>
                <w:sz w:val="20"/>
                <w:szCs w:val="20"/>
                <w:lang w:val="en-GB"/>
              </w:rPr>
              <w:t xml:space="preserve">11-14 October </w:t>
            </w:r>
            <w:r w:rsidR="007B2E2A" w:rsidRPr="00B5381D">
              <w:rPr>
                <w:sz w:val="20"/>
                <w:szCs w:val="20"/>
                <w:lang w:val="en-GB"/>
              </w:rPr>
              <w:t>201</w:t>
            </w:r>
            <w:r w:rsidR="003162B0">
              <w:rPr>
                <w:sz w:val="20"/>
                <w:szCs w:val="20"/>
                <w:lang w:val="en-GB"/>
              </w:rPr>
              <w:t>7</w:t>
            </w:r>
          </w:p>
          <w:p w14:paraId="14D21107" w14:textId="082C5681" w:rsidR="006A522A" w:rsidRPr="00B5381D" w:rsidRDefault="003D4BFE" w:rsidP="00862995">
            <w:pPr>
              <w:pStyle w:val="Header"/>
              <w:ind w:left="742"/>
              <w:rPr>
                <w:sz w:val="20"/>
                <w:szCs w:val="20"/>
                <w:lang w:val="en-GB"/>
              </w:rPr>
            </w:pPr>
            <w:r w:rsidRPr="00B5381D">
              <w:rPr>
                <w:sz w:val="20"/>
                <w:szCs w:val="20"/>
                <w:lang w:val="en-GB"/>
              </w:rPr>
              <w:t>a</w:t>
            </w:r>
            <w:r w:rsidR="00DB209F" w:rsidRPr="00B5381D">
              <w:rPr>
                <w:sz w:val="20"/>
                <w:szCs w:val="20"/>
                <w:lang w:val="en-GB"/>
              </w:rPr>
              <w:t xml:space="preserve">genda item </w:t>
            </w:r>
            <w:r w:rsidR="004A6896">
              <w:rPr>
                <w:sz w:val="20"/>
                <w:szCs w:val="20"/>
                <w:lang w:val="en-GB"/>
              </w:rPr>
              <w:t>6(</w:t>
            </w:r>
            <w:r w:rsidR="00862995">
              <w:rPr>
                <w:sz w:val="20"/>
                <w:szCs w:val="20"/>
                <w:lang w:val="en-GB"/>
              </w:rPr>
              <w:t>b</w:t>
            </w:r>
            <w:r w:rsidR="004A6896">
              <w:rPr>
                <w:sz w:val="20"/>
                <w:szCs w:val="20"/>
                <w:lang w:val="en-GB"/>
              </w:rPr>
              <w:t>)</w:t>
            </w:r>
            <w:r w:rsidR="006A522A" w:rsidRPr="00B5381D">
              <w:rPr>
                <w:sz w:val="20"/>
                <w:szCs w:val="20"/>
                <w:lang w:val="en-GB"/>
              </w:rPr>
              <w:t>)</w:t>
            </w:r>
          </w:p>
        </w:tc>
      </w:tr>
    </w:tbl>
    <w:p w14:paraId="18228954" w14:textId="7E63BA71" w:rsidR="00C07DE9" w:rsidRPr="00B5381D" w:rsidRDefault="002E1BD4" w:rsidP="00490F1F">
      <w:pPr>
        <w:spacing w:before="240" w:line="240" w:lineRule="atLeast"/>
        <w:ind w:left="709" w:right="454"/>
        <w:rPr>
          <w:b/>
          <w:sz w:val="28"/>
          <w:szCs w:val="28"/>
          <w:lang w:val="en-GB" w:eastAsia="en-US"/>
        </w:rPr>
      </w:pPr>
      <w:r w:rsidRPr="00B5381D">
        <w:rPr>
          <w:b/>
          <w:sz w:val="28"/>
          <w:szCs w:val="28"/>
          <w:lang w:val="en-GB" w:eastAsia="en-US"/>
        </w:rPr>
        <w:t xml:space="preserve">Proposal for amendments </w:t>
      </w:r>
      <w:r w:rsidR="00273848">
        <w:rPr>
          <w:b/>
          <w:sz w:val="28"/>
          <w:szCs w:val="28"/>
          <w:lang w:val="en-GB" w:eastAsia="en-US"/>
        </w:rPr>
        <w:t xml:space="preserve">to </w:t>
      </w:r>
      <w:r w:rsidR="003162B0">
        <w:rPr>
          <w:b/>
          <w:sz w:val="28"/>
          <w:szCs w:val="28"/>
          <w:lang w:val="en-GB" w:eastAsia="en-US"/>
        </w:rPr>
        <w:t xml:space="preserve">Regulation No. </w:t>
      </w:r>
      <w:r w:rsidR="00AA3435">
        <w:rPr>
          <w:b/>
          <w:sz w:val="28"/>
          <w:szCs w:val="28"/>
          <w:lang w:val="en-GB" w:eastAsia="en-US"/>
        </w:rPr>
        <w:t>110</w:t>
      </w:r>
      <w:r w:rsidR="00C07DE9" w:rsidRPr="00B5381D">
        <w:rPr>
          <w:b/>
          <w:sz w:val="28"/>
          <w:szCs w:val="28"/>
          <w:lang w:val="en-GB" w:eastAsia="en-US"/>
        </w:rPr>
        <w:t xml:space="preserve"> </w:t>
      </w:r>
      <w:r w:rsidR="003162B0">
        <w:rPr>
          <w:b/>
          <w:sz w:val="28"/>
          <w:szCs w:val="28"/>
          <w:lang w:val="en-GB" w:eastAsia="en-US"/>
        </w:rPr>
        <w:t>–</w:t>
      </w:r>
      <w:r w:rsidR="00C07DE9" w:rsidRPr="00B5381D">
        <w:rPr>
          <w:b/>
          <w:sz w:val="28"/>
          <w:szCs w:val="28"/>
          <w:lang w:val="en-GB" w:eastAsia="en-US"/>
        </w:rPr>
        <w:t xml:space="preserve"> </w:t>
      </w:r>
      <w:r w:rsidR="00AA3435">
        <w:rPr>
          <w:b/>
          <w:sz w:val="28"/>
          <w:szCs w:val="28"/>
          <w:lang w:val="en-GB" w:eastAsia="en-US"/>
        </w:rPr>
        <w:t>CNG/LNG</w:t>
      </w:r>
      <w:r w:rsidR="003162B0">
        <w:rPr>
          <w:b/>
          <w:sz w:val="28"/>
          <w:szCs w:val="28"/>
          <w:lang w:val="en-GB" w:eastAsia="en-US"/>
        </w:rPr>
        <w:t xml:space="preserve"> vehicles</w:t>
      </w:r>
    </w:p>
    <w:p w14:paraId="7FFB0FD0" w14:textId="77777777" w:rsidR="0018173C" w:rsidRPr="00B5381D" w:rsidRDefault="0018173C" w:rsidP="002E1BD4">
      <w:pPr>
        <w:spacing w:line="240" w:lineRule="atLeast"/>
        <w:ind w:left="567" w:right="454"/>
        <w:rPr>
          <w:lang w:val="en-GB"/>
        </w:rPr>
      </w:pPr>
    </w:p>
    <w:p w14:paraId="5D9A9685" w14:textId="1749327B" w:rsidR="000B4763" w:rsidRPr="00B5381D" w:rsidRDefault="000B4763" w:rsidP="00AB3A9F">
      <w:pPr>
        <w:ind w:left="709" w:right="593"/>
        <w:jc w:val="both"/>
        <w:rPr>
          <w:sz w:val="20"/>
          <w:szCs w:val="20"/>
          <w:lang w:val="en-GB"/>
        </w:rPr>
      </w:pPr>
      <w:r w:rsidRPr="00B5381D">
        <w:rPr>
          <w:sz w:val="20"/>
          <w:szCs w:val="20"/>
          <w:lang w:val="en-GB"/>
        </w:rPr>
        <w:t xml:space="preserve">The text reproduced below was prepared by </w:t>
      </w:r>
      <w:r w:rsidR="00AA3435">
        <w:rPr>
          <w:sz w:val="20"/>
          <w:szCs w:val="20"/>
          <w:lang w:val="en-GB"/>
        </w:rPr>
        <w:t>The Netherlands</w:t>
      </w:r>
      <w:r w:rsidR="00482935">
        <w:rPr>
          <w:sz w:val="20"/>
          <w:szCs w:val="20"/>
          <w:lang w:val="en-GB"/>
        </w:rPr>
        <w:t xml:space="preserve"> </w:t>
      </w:r>
      <w:r w:rsidRPr="00B5381D">
        <w:rPr>
          <w:sz w:val="20"/>
          <w:szCs w:val="20"/>
          <w:lang w:val="en-GB"/>
        </w:rPr>
        <w:t xml:space="preserve">proposing </w:t>
      </w:r>
      <w:r w:rsidR="001B3605">
        <w:rPr>
          <w:sz w:val="20"/>
          <w:szCs w:val="20"/>
          <w:lang w:val="en-GB"/>
        </w:rPr>
        <w:t>t</w:t>
      </w:r>
      <w:r w:rsidR="00FF5FFD">
        <w:rPr>
          <w:sz w:val="20"/>
          <w:szCs w:val="20"/>
          <w:lang w:val="en-GB"/>
        </w:rPr>
        <w:t>he introduction of</w:t>
      </w:r>
      <w:r w:rsidR="00AA3435" w:rsidRPr="00AA3435">
        <w:rPr>
          <w:sz w:val="20"/>
          <w:szCs w:val="20"/>
          <w:lang w:val="en-GB"/>
        </w:rPr>
        <w:t xml:space="preserve"> requirements </w:t>
      </w:r>
      <w:r w:rsidR="00AA3435">
        <w:rPr>
          <w:sz w:val="20"/>
          <w:szCs w:val="20"/>
          <w:lang w:val="en-GB"/>
        </w:rPr>
        <w:t xml:space="preserve">to UN </w:t>
      </w:r>
      <w:r w:rsidR="00AA3435" w:rsidRPr="00B5381D">
        <w:rPr>
          <w:sz w:val="20"/>
          <w:szCs w:val="20"/>
          <w:lang w:val="en-GB"/>
        </w:rPr>
        <w:t xml:space="preserve">Regulation No. </w:t>
      </w:r>
      <w:r w:rsidR="00AA3435">
        <w:rPr>
          <w:sz w:val="20"/>
          <w:szCs w:val="20"/>
          <w:lang w:val="en-GB"/>
        </w:rPr>
        <w:t xml:space="preserve">110 </w:t>
      </w:r>
      <w:r w:rsidR="00AA3435" w:rsidRPr="00AA3435">
        <w:rPr>
          <w:sz w:val="20"/>
          <w:szCs w:val="20"/>
          <w:lang w:val="en-GB"/>
        </w:rPr>
        <w:t xml:space="preserve">for </w:t>
      </w:r>
      <w:r w:rsidR="00FF5FFD">
        <w:rPr>
          <w:sz w:val="20"/>
          <w:szCs w:val="20"/>
          <w:lang w:val="en-GB"/>
        </w:rPr>
        <w:t>the</w:t>
      </w:r>
      <w:r w:rsidR="00AA3435" w:rsidRPr="00AA3435">
        <w:rPr>
          <w:sz w:val="20"/>
          <w:szCs w:val="20"/>
          <w:lang w:val="en-GB"/>
        </w:rPr>
        <w:t xml:space="preserve"> </w:t>
      </w:r>
      <w:r w:rsidR="001B3605" w:rsidRPr="00AA3435">
        <w:rPr>
          <w:sz w:val="20"/>
          <w:szCs w:val="20"/>
          <w:lang w:val="en-GB"/>
        </w:rPr>
        <w:t>state</w:t>
      </w:r>
      <w:r w:rsidR="001B3605">
        <w:rPr>
          <w:sz w:val="20"/>
          <w:szCs w:val="20"/>
          <w:lang w:val="en-GB"/>
        </w:rPr>
        <w:t>-</w:t>
      </w:r>
      <w:r w:rsidR="001B3605" w:rsidRPr="00AA3435">
        <w:rPr>
          <w:sz w:val="20"/>
          <w:szCs w:val="20"/>
          <w:lang w:val="en-GB"/>
        </w:rPr>
        <w:t>of</w:t>
      </w:r>
      <w:r w:rsidR="001B3605">
        <w:rPr>
          <w:sz w:val="20"/>
          <w:szCs w:val="20"/>
          <w:lang w:val="en-GB"/>
        </w:rPr>
        <w:t>-</w:t>
      </w:r>
      <w:r w:rsidR="001B3605" w:rsidRPr="00AA3435">
        <w:rPr>
          <w:sz w:val="20"/>
          <w:szCs w:val="20"/>
          <w:lang w:val="en-GB"/>
        </w:rPr>
        <w:t>the</w:t>
      </w:r>
      <w:r w:rsidR="001B3605">
        <w:rPr>
          <w:sz w:val="20"/>
          <w:szCs w:val="20"/>
          <w:lang w:val="en-GB"/>
        </w:rPr>
        <w:t>-</w:t>
      </w:r>
      <w:r w:rsidR="001B3605" w:rsidRPr="00AA3435">
        <w:rPr>
          <w:sz w:val="20"/>
          <w:szCs w:val="20"/>
          <w:lang w:val="en-GB"/>
        </w:rPr>
        <w:t xml:space="preserve">art </w:t>
      </w:r>
      <w:r w:rsidR="00934568">
        <w:rPr>
          <w:sz w:val="20"/>
          <w:szCs w:val="20"/>
          <w:lang w:val="en-GB"/>
        </w:rPr>
        <w:t>"</w:t>
      </w:r>
      <w:r w:rsidR="00FF5FFD" w:rsidRPr="00AA3435">
        <w:rPr>
          <w:sz w:val="20"/>
          <w:szCs w:val="20"/>
          <w:lang w:val="en-GB"/>
        </w:rPr>
        <w:t>CNG accumulator</w:t>
      </w:r>
      <w:r w:rsidR="00934568">
        <w:rPr>
          <w:sz w:val="20"/>
          <w:szCs w:val="20"/>
          <w:lang w:val="en-GB"/>
        </w:rPr>
        <w:t>"</w:t>
      </w:r>
      <w:r w:rsidR="00FF5FFD">
        <w:rPr>
          <w:sz w:val="20"/>
          <w:szCs w:val="20"/>
          <w:lang w:val="en-GB"/>
        </w:rPr>
        <w:t xml:space="preserve"> </w:t>
      </w:r>
      <w:r w:rsidR="00AA3435" w:rsidRPr="00AA3435">
        <w:rPr>
          <w:sz w:val="20"/>
          <w:szCs w:val="20"/>
          <w:lang w:val="en-GB"/>
        </w:rPr>
        <w:t>co</w:t>
      </w:r>
      <w:r w:rsidR="00FF5FFD">
        <w:rPr>
          <w:sz w:val="20"/>
          <w:szCs w:val="20"/>
          <w:lang w:val="en-GB"/>
        </w:rPr>
        <w:t>mponent</w:t>
      </w:r>
      <w:r w:rsidR="008725DA">
        <w:rPr>
          <w:sz w:val="20"/>
          <w:szCs w:val="20"/>
          <w:lang w:val="en-GB"/>
        </w:rPr>
        <w:t>s</w:t>
      </w:r>
      <w:r w:rsidR="00FF5FFD">
        <w:rPr>
          <w:sz w:val="20"/>
          <w:szCs w:val="20"/>
          <w:lang w:val="en-GB"/>
        </w:rPr>
        <w:t xml:space="preserve"> used in LNG/CNG systems</w:t>
      </w:r>
      <w:r w:rsidR="003162B0">
        <w:rPr>
          <w:sz w:val="20"/>
          <w:szCs w:val="20"/>
          <w:lang w:val="en-GB"/>
        </w:rPr>
        <w:t xml:space="preserve">. Modifications </w:t>
      </w:r>
      <w:r w:rsidR="00482935">
        <w:rPr>
          <w:sz w:val="20"/>
          <w:szCs w:val="20"/>
          <w:lang w:val="en-GB"/>
        </w:rPr>
        <w:t xml:space="preserve">to the original text </w:t>
      </w:r>
      <w:r w:rsidRPr="00B5381D">
        <w:rPr>
          <w:sz w:val="20"/>
          <w:szCs w:val="20"/>
          <w:lang w:val="en-GB"/>
        </w:rPr>
        <w:t>are marked in bold for new characters and strikethrough for deleted characters.</w:t>
      </w:r>
    </w:p>
    <w:p w14:paraId="0E8D652E" w14:textId="77777777" w:rsidR="000B4763" w:rsidRPr="00304C36" w:rsidRDefault="000B4763" w:rsidP="000B4763">
      <w:pPr>
        <w:spacing w:before="360" w:after="240"/>
        <w:ind w:left="1134" w:right="1134" w:hanging="567"/>
        <w:jc w:val="both"/>
        <w:rPr>
          <w:b/>
          <w:sz w:val="28"/>
          <w:lang w:val="en-GB"/>
        </w:rPr>
      </w:pPr>
      <w:r w:rsidRPr="00304C36">
        <w:rPr>
          <w:b/>
          <w:sz w:val="28"/>
          <w:lang w:val="en-GB"/>
        </w:rPr>
        <w:t>I.</w:t>
      </w:r>
      <w:r w:rsidRPr="00304C36">
        <w:rPr>
          <w:b/>
          <w:sz w:val="28"/>
          <w:lang w:val="en-GB"/>
        </w:rPr>
        <w:tab/>
        <w:t>Proposal</w:t>
      </w:r>
    </w:p>
    <w:p w14:paraId="68203DFC" w14:textId="258A5C03" w:rsidR="0057181E" w:rsidRPr="0057181E" w:rsidRDefault="00B0702C" w:rsidP="0057181E">
      <w:pPr>
        <w:tabs>
          <w:tab w:val="left" w:pos="2835"/>
        </w:tabs>
        <w:spacing w:before="120" w:after="120"/>
        <w:ind w:left="2268" w:right="1134" w:hanging="1134"/>
        <w:jc w:val="both"/>
        <w:rPr>
          <w:i/>
          <w:sz w:val="20"/>
          <w:lang w:val="en-CA"/>
        </w:rPr>
      </w:pPr>
      <w:r>
        <w:rPr>
          <w:i/>
          <w:sz w:val="20"/>
          <w:lang w:val="en-CA"/>
        </w:rPr>
        <w:t>I</w:t>
      </w:r>
      <w:r w:rsidR="0057181E" w:rsidRPr="0057181E">
        <w:rPr>
          <w:i/>
          <w:sz w:val="20"/>
          <w:lang w:val="en-CA"/>
        </w:rPr>
        <w:t xml:space="preserve">nsert a new </w:t>
      </w:r>
      <w:r w:rsidR="00934568">
        <w:rPr>
          <w:i/>
          <w:sz w:val="20"/>
          <w:lang w:val="en-CA"/>
        </w:rPr>
        <w:t>paragraph</w:t>
      </w:r>
      <w:r w:rsidR="00934568" w:rsidRPr="0057181E">
        <w:rPr>
          <w:i/>
          <w:sz w:val="20"/>
          <w:lang w:val="en-CA"/>
        </w:rPr>
        <w:t xml:space="preserve"> 4</w:t>
      </w:r>
      <w:r w:rsidR="00934568">
        <w:rPr>
          <w:i/>
          <w:sz w:val="20"/>
          <w:lang w:val="en-CA"/>
        </w:rPr>
        <w:t>.78.</w:t>
      </w:r>
      <w:r w:rsidR="00934568" w:rsidRPr="0057181E">
        <w:rPr>
          <w:i/>
          <w:sz w:val="20"/>
          <w:lang w:val="en-CA"/>
        </w:rPr>
        <w:t xml:space="preserve"> </w:t>
      </w:r>
      <w:r w:rsidR="00934568">
        <w:rPr>
          <w:i/>
          <w:sz w:val="20"/>
          <w:lang w:val="en-CA"/>
        </w:rPr>
        <w:t>(D</w:t>
      </w:r>
      <w:r w:rsidR="0057181E" w:rsidRPr="0057181E">
        <w:rPr>
          <w:i/>
          <w:sz w:val="20"/>
          <w:lang w:val="en-CA"/>
        </w:rPr>
        <w:t>efinition</w:t>
      </w:r>
      <w:r w:rsidR="00934568">
        <w:rPr>
          <w:i/>
          <w:sz w:val="20"/>
          <w:lang w:val="en-CA"/>
        </w:rPr>
        <w:t>s),</w:t>
      </w:r>
      <w:r w:rsidR="0057181E" w:rsidRPr="00934568">
        <w:rPr>
          <w:sz w:val="20"/>
          <w:lang w:val="en-CA"/>
        </w:rPr>
        <w:t xml:space="preserve"> to read:</w:t>
      </w:r>
    </w:p>
    <w:p w14:paraId="37F6E6C1" w14:textId="695AF123" w:rsidR="0057181E" w:rsidRPr="002D07B2" w:rsidRDefault="00934568" w:rsidP="0038795E">
      <w:pPr>
        <w:tabs>
          <w:tab w:val="left" w:pos="2835"/>
        </w:tabs>
        <w:spacing w:before="120" w:after="120"/>
        <w:ind w:left="1985" w:right="593" w:hanging="851"/>
        <w:jc w:val="both"/>
        <w:rPr>
          <w:b/>
          <w:sz w:val="20"/>
          <w:lang w:val="en-CA"/>
        </w:rPr>
      </w:pPr>
      <w:r>
        <w:rPr>
          <w:b/>
          <w:sz w:val="20"/>
          <w:lang w:val="en-CA"/>
        </w:rPr>
        <w:t>"</w:t>
      </w:r>
      <w:r w:rsidR="0057181E" w:rsidRPr="002D07B2">
        <w:rPr>
          <w:b/>
          <w:sz w:val="20"/>
          <w:lang w:val="en-CA"/>
        </w:rPr>
        <w:t>4.78</w:t>
      </w:r>
      <w:r>
        <w:rPr>
          <w:b/>
          <w:sz w:val="20"/>
          <w:lang w:val="en-CA"/>
        </w:rPr>
        <w:t>.</w:t>
      </w:r>
      <w:r>
        <w:rPr>
          <w:b/>
          <w:sz w:val="20"/>
          <w:lang w:val="en-CA"/>
        </w:rPr>
        <w:tab/>
        <w:t>"</w:t>
      </w:r>
      <w:bookmarkStart w:id="0" w:name="_GoBack"/>
      <w:bookmarkEnd w:id="0"/>
      <w:r w:rsidR="0057181E" w:rsidRPr="002D07B2">
        <w:rPr>
          <w:b/>
          <w:sz w:val="20"/>
          <w:lang w:val="en-CA"/>
        </w:rPr>
        <w:t>CNG accumulator</w:t>
      </w:r>
      <w:r>
        <w:rPr>
          <w:b/>
          <w:sz w:val="20"/>
          <w:lang w:val="en-CA"/>
        </w:rPr>
        <w:t>"</w:t>
      </w:r>
      <w:r w:rsidR="0057181E" w:rsidRPr="002D07B2">
        <w:rPr>
          <w:b/>
          <w:sz w:val="20"/>
          <w:lang w:val="en-CA"/>
        </w:rPr>
        <w:t xml:space="preserve"> means </w:t>
      </w:r>
      <w:r w:rsidR="008725DA">
        <w:rPr>
          <w:b/>
          <w:sz w:val="20"/>
          <w:lang w:val="en-CA"/>
        </w:rPr>
        <w:t xml:space="preserve">a </w:t>
      </w:r>
      <w:r w:rsidR="0057181E" w:rsidRPr="002D07B2">
        <w:rPr>
          <w:b/>
          <w:sz w:val="20"/>
          <w:lang w:val="en-CA"/>
        </w:rPr>
        <w:t xml:space="preserve">device </w:t>
      </w:r>
      <w:r w:rsidR="00AC5BD0">
        <w:rPr>
          <w:b/>
          <w:sz w:val="20"/>
          <w:lang w:val="en-CA"/>
        </w:rPr>
        <w:t>which</w:t>
      </w:r>
      <w:r w:rsidR="0057181E" w:rsidRPr="002D07B2">
        <w:rPr>
          <w:b/>
          <w:sz w:val="20"/>
          <w:lang w:val="en-CA"/>
        </w:rPr>
        <w:t xml:space="preserve"> </w:t>
      </w:r>
      <w:r w:rsidR="008725DA">
        <w:rPr>
          <w:b/>
          <w:sz w:val="20"/>
          <w:lang w:val="en-CA"/>
        </w:rPr>
        <w:t>is</w:t>
      </w:r>
      <w:r w:rsidR="0057181E" w:rsidRPr="002D07B2">
        <w:rPr>
          <w:b/>
          <w:sz w:val="20"/>
          <w:lang w:val="en-CA"/>
        </w:rPr>
        <w:t xml:space="preserve"> used to store CNG downstream the LNG vaporizer and</w:t>
      </w:r>
      <w:r w:rsidR="008725DA">
        <w:rPr>
          <w:b/>
          <w:sz w:val="20"/>
          <w:lang w:val="en-CA"/>
        </w:rPr>
        <w:t>/</w:t>
      </w:r>
      <w:r w:rsidR="0057181E" w:rsidRPr="002D07B2">
        <w:rPr>
          <w:b/>
          <w:sz w:val="20"/>
          <w:lang w:val="en-CA"/>
        </w:rPr>
        <w:t>or CNG</w:t>
      </w:r>
      <w:r w:rsidR="00AC5BD0">
        <w:rPr>
          <w:b/>
          <w:sz w:val="20"/>
          <w:lang w:val="en-CA"/>
        </w:rPr>
        <w:t xml:space="preserve"> storage system (cylinder(s)).</w:t>
      </w:r>
      <w:r>
        <w:rPr>
          <w:b/>
          <w:sz w:val="20"/>
          <w:lang w:val="en-CA"/>
        </w:rPr>
        <w:t>"</w:t>
      </w:r>
    </w:p>
    <w:p w14:paraId="15FF5DC5" w14:textId="77777777" w:rsidR="0057181E" w:rsidRPr="00AC5BD0" w:rsidRDefault="0057181E" w:rsidP="0057181E">
      <w:pPr>
        <w:tabs>
          <w:tab w:val="left" w:pos="2835"/>
        </w:tabs>
        <w:spacing w:before="120" w:after="120"/>
        <w:ind w:left="2268" w:right="1134" w:hanging="1134"/>
        <w:jc w:val="both"/>
        <w:rPr>
          <w:b/>
          <w:sz w:val="20"/>
          <w:lang w:val="en-CA"/>
        </w:rPr>
      </w:pPr>
    </w:p>
    <w:p w14:paraId="00BD1860" w14:textId="3B8E8A21" w:rsidR="0057181E" w:rsidRPr="0057181E" w:rsidRDefault="00934568" w:rsidP="00934568">
      <w:pPr>
        <w:tabs>
          <w:tab w:val="left" w:pos="2835"/>
        </w:tabs>
        <w:spacing w:before="120" w:after="120"/>
        <w:ind w:left="2268" w:right="593" w:hanging="1134"/>
        <w:jc w:val="both"/>
        <w:rPr>
          <w:i/>
          <w:sz w:val="20"/>
          <w:lang w:val="en-CA"/>
        </w:rPr>
      </w:pPr>
      <w:proofErr w:type="gramStart"/>
      <w:r>
        <w:rPr>
          <w:i/>
          <w:sz w:val="20"/>
          <w:lang w:val="en-CA"/>
        </w:rPr>
        <w:t>Paragraphs 8.2.</w:t>
      </w:r>
      <w:proofErr w:type="gramEnd"/>
      <w:r>
        <w:rPr>
          <w:i/>
          <w:sz w:val="20"/>
          <w:lang w:val="en-CA"/>
        </w:rPr>
        <w:t xml:space="preserve"> </w:t>
      </w:r>
      <w:proofErr w:type="gramStart"/>
      <w:r>
        <w:rPr>
          <w:i/>
          <w:sz w:val="20"/>
          <w:lang w:val="en-CA"/>
        </w:rPr>
        <w:t>to</w:t>
      </w:r>
      <w:proofErr w:type="gramEnd"/>
      <w:r>
        <w:rPr>
          <w:i/>
          <w:sz w:val="20"/>
          <w:lang w:val="en-CA"/>
        </w:rPr>
        <w:t xml:space="preserve"> </w:t>
      </w:r>
      <w:r w:rsidRPr="00934568">
        <w:rPr>
          <w:i/>
          <w:sz w:val="20"/>
          <w:lang w:val="en-CA"/>
        </w:rPr>
        <w:t>18.5.6.3.</w:t>
      </w:r>
      <w:r w:rsidRPr="00934568">
        <w:rPr>
          <w:sz w:val="20"/>
          <w:lang w:val="en-CA"/>
        </w:rPr>
        <w:t>, amend to read:</w:t>
      </w:r>
    </w:p>
    <w:p w14:paraId="715CCB20" w14:textId="5A5BF0A8" w:rsidR="0057181E" w:rsidRPr="002D07B2" w:rsidRDefault="00934568" w:rsidP="00934568">
      <w:pPr>
        <w:tabs>
          <w:tab w:val="left" w:pos="2835"/>
        </w:tabs>
        <w:spacing w:before="120" w:after="120"/>
        <w:ind w:left="1985" w:right="593" w:hanging="851"/>
        <w:jc w:val="both"/>
        <w:rPr>
          <w:b/>
          <w:sz w:val="20"/>
          <w:lang w:val="en-CA"/>
        </w:rPr>
      </w:pPr>
      <w:r>
        <w:rPr>
          <w:sz w:val="20"/>
          <w:lang w:val="en-CA"/>
        </w:rPr>
        <w:t>"</w:t>
      </w:r>
      <w:r w:rsidR="0057181E" w:rsidRPr="002D07B2">
        <w:rPr>
          <w:sz w:val="20"/>
          <w:lang w:val="en-CA"/>
        </w:rPr>
        <w:t>8.2</w:t>
      </w:r>
      <w:r>
        <w:rPr>
          <w:sz w:val="20"/>
          <w:lang w:val="en-CA"/>
        </w:rPr>
        <w:t>.</w:t>
      </w:r>
      <w:r w:rsidR="002D07B2">
        <w:rPr>
          <w:sz w:val="20"/>
          <w:lang w:val="en-CA"/>
        </w:rPr>
        <w:tab/>
      </w:r>
      <w:r w:rsidR="0057181E" w:rsidRPr="002D07B2">
        <w:rPr>
          <w:sz w:val="20"/>
          <w:lang w:val="en-CA"/>
        </w:rPr>
        <w:t>Provisions on CNG containers</w:t>
      </w:r>
      <w:r w:rsidR="0057181E" w:rsidRPr="002D07B2">
        <w:rPr>
          <w:b/>
          <w:sz w:val="20"/>
          <w:lang w:val="en-CA"/>
        </w:rPr>
        <w:t xml:space="preserve"> and CNG accumulator</w:t>
      </w:r>
    </w:p>
    <w:p w14:paraId="0FE989EF" w14:textId="0CBB735E" w:rsidR="0057181E" w:rsidRPr="002D07B2" w:rsidRDefault="00132BCA" w:rsidP="00132BCA">
      <w:pPr>
        <w:tabs>
          <w:tab w:val="left" w:pos="2835"/>
        </w:tabs>
        <w:spacing w:before="120" w:after="120"/>
        <w:ind w:left="1985" w:right="593" w:hanging="851"/>
        <w:jc w:val="both"/>
        <w:rPr>
          <w:b/>
          <w:sz w:val="20"/>
          <w:lang w:val="en-CA"/>
        </w:rPr>
      </w:pPr>
      <w:r>
        <w:rPr>
          <w:b/>
          <w:sz w:val="20"/>
          <w:lang w:val="en-CA"/>
        </w:rPr>
        <w:tab/>
      </w:r>
      <w:r w:rsidR="00934568">
        <w:rPr>
          <w:b/>
          <w:sz w:val="20"/>
          <w:lang w:val="en-CA"/>
        </w:rPr>
        <w:t>…</w:t>
      </w:r>
    </w:p>
    <w:p w14:paraId="0D5D45B5" w14:textId="5994EEDE" w:rsidR="0057181E" w:rsidRPr="002D07B2" w:rsidRDefault="00934568" w:rsidP="00934568">
      <w:pPr>
        <w:tabs>
          <w:tab w:val="left" w:pos="2835"/>
        </w:tabs>
        <w:spacing w:before="120" w:after="120"/>
        <w:ind w:left="1985" w:right="593" w:hanging="851"/>
        <w:jc w:val="both"/>
        <w:rPr>
          <w:b/>
          <w:sz w:val="20"/>
          <w:lang w:val="en-CA"/>
        </w:rPr>
      </w:pPr>
      <w:r>
        <w:rPr>
          <w:b/>
          <w:sz w:val="20"/>
          <w:lang w:val="en-CA"/>
        </w:rPr>
        <w:t>8.2.3.</w:t>
      </w:r>
      <w:r w:rsidR="002D07B2">
        <w:rPr>
          <w:b/>
          <w:sz w:val="20"/>
          <w:lang w:val="en-CA"/>
        </w:rPr>
        <w:tab/>
        <w:t>P</w:t>
      </w:r>
      <w:r w:rsidR="0057181E" w:rsidRPr="002D07B2">
        <w:rPr>
          <w:b/>
          <w:sz w:val="20"/>
          <w:lang w:val="en-CA"/>
        </w:rPr>
        <w:t>rovisions on the CNG accumulator</w:t>
      </w:r>
    </w:p>
    <w:p w14:paraId="4E47E6DA" w14:textId="2FF645B4" w:rsidR="0057181E" w:rsidRPr="002D07B2" w:rsidRDefault="0057181E" w:rsidP="00934568">
      <w:pPr>
        <w:tabs>
          <w:tab w:val="left" w:pos="2835"/>
        </w:tabs>
        <w:spacing w:before="120" w:after="120"/>
        <w:ind w:left="1985" w:right="593"/>
        <w:jc w:val="both"/>
        <w:rPr>
          <w:b/>
          <w:sz w:val="20"/>
          <w:lang w:val="en-CA"/>
        </w:rPr>
      </w:pPr>
      <w:r w:rsidRPr="002D07B2">
        <w:rPr>
          <w:b/>
          <w:sz w:val="20"/>
          <w:lang w:val="en-CA"/>
        </w:rPr>
        <w:t xml:space="preserve">The CNG accumulator shall be type approved pursuant to the provisions laid down in Annex 3A to this </w:t>
      </w:r>
      <w:r w:rsidR="00934568">
        <w:rPr>
          <w:b/>
          <w:sz w:val="20"/>
          <w:lang w:val="en-CA"/>
        </w:rPr>
        <w:t>R</w:t>
      </w:r>
      <w:r w:rsidRPr="002D07B2">
        <w:rPr>
          <w:b/>
          <w:sz w:val="20"/>
          <w:lang w:val="en-CA"/>
        </w:rPr>
        <w:t>egulation taking into consideration:</w:t>
      </w:r>
    </w:p>
    <w:p w14:paraId="37701894" w14:textId="653B3C2E" w:rsidR="0057181E" w:rsidRPr="00132BCA" w:rsidRDefault="0057181E" w:rsidP="00132BCA">
      <w:pPr>
        <w:pStyle w:val="ListParagraph"/>
        <w:numPr>
          <w:ilvl w:val="0"/>
          <w:numId w:val="34"/>
        </w:numPr>
        <w:spacing w:before="120" w:after="120"/>
        <w:ind w:left="2410" w:right="593" w:hanging="425"/>
        <w:jc w:val="both"/>
        <w:rPr>
          <w:b/>
          <w:sz w:val="20"/>
          <w:lang w:val="en-CA"/>
        </w:rPr>
      </w:pPr>
      <w:r w:rsidRPr="00132BCA">
        <w:rPr>
          <w:b/>
          <w:sz w:val="20"/>
          <w:lang w:val="en-CA"/>
        </w:rPr>
        <w:t xml:space="preserve">the CNG accumulator with a volume </w:t>
      </w:r>
      <w:r w:rsidR="00106509" w:rsidRPr="00132BCA">
        <w:rPr>
          <w:b/>
          <w:sz w:val="20"/>
          <w:u w:val="single"/>
          <w:lang w:val="en-CA"/>
        </w:rPr>
        <w:t>&lt;</w:t>
      </w:r>
      <w:r w:rsidRPr="00132BCA">
        <w:rPr>
          <w:b/>
          <w:sz w:val="20"/>
          <w:lang w:val="en-CA"/>
        </w:rPr>
        <w:t xml:space="preserve"> 0.75 liter </w:t>
      </w:r>
      <w:r w:rsidR="00106509" w:rsidRPr="00132BCA">
        <w:rPr>
          <w:b/>
          <w:sz w:val="20"/>
          <w:lang w:val="en-CA"/>
        </w:rPr>
        <w:t>shall</w:t>
      </w:r>
      <w:r w:rsidRPr="00132BCA">
        <w:rPr>
          <w:b/>
          <w:sz w:val="20"/>
          <w:lang w:val="en-CA"/>
        </w:rPr>
        <w:t xml:space="preserve"> be tested as </w:t>
      </w:r>
      <w:r w:rsidR="00106509" w:rsidRPr="00132BCA">
        <w:rPr>
          <w:b/>
          <w:sz w:val="20"/>
          <w:lang w:val="en-CA"/>
        </w:rPr>
        <w:t>C</w:t>
      </w:r>
      <w:r w:rsidRPr="00132BCA">
        <w:rPr>
          <w:b/>
          <w:sz w:val="20"/>
          <w:lang w:val="en-CA"/>
        </w:rPr>
        <w:t>lass 6</w:t>
      </w:r>
    </w:p>
    <w:p w14:paraId="626BC85F" w14:textId="08FC76A1" w:rsidR="0057181E" w:rsidRPr="00132BCA" w:rsidRDefault="0057181E" w:rsidP="00132BCA">
      <w:pPr>
        <w:pStyle w:val="ListParagraph"/>
        <w:numPr>
          <w:ilvl w:val="0"/>
          <w:numId w:val="34"/>
        </w:numPr>
        <w:spacing w:before="120" w:after="120"/>
        <w:ind w:left="2410" w:right="593" w:hanging="425"/>
        <w:rPr>
          <w:b/>
          <w:sz w:val="20"/>
          <w:lang w:val="en-CA"/>
        </w:rPr>
      </w:pPr>
      <w:proofErr w:type="gramStart"/>
      <w:r w:rsidRPr="00132BCA">
        <w:rPr>
          <w:b/>
          <w:sz w:val="20"/>
          <w:lang w:val="en-CA"/>
        </w:rPr>
        <w:t>the</w:t>
      </w:r>
      <w:proofErr w:type="gramEnd"/>
      <w:r w:rsidRPr="00132BCA">
        <w:rPr>
          <w:b/>
          <w:sz w:val="20"/>
          <w:lang w:val="en-CA"/>
        </w:rPr>
        <w:t xml:space="preserve"> CNG accumulator with a volume &gt; 0.75 liter is consider</w:t>
      </w:r>
      <w:r w:rsidR="00106509" w:rsidRPr="00132BCA">
        <w:rPr>
          <w:b/>
          <w:sz w:val="20"/>
          <w:lang w:val="en-CA"/>
        </w:rPr>
        <w:t>ed</w:t>
      </w:r>
      <w:r w:rsidRPr="00132BCA">
        <w:rPr>
          <w:b/>
          <w:sz w:val="20"/>
          <w:lang w:val="en-CA"/>
        </w:rPr>
        <w:t xml:space="preserve"> as a CNG container(cylinder) with a maximum pressure of 26</w:t>
      </w:r>
      <w:r w:rsidR="00106509" w:rsidRPr="00132BCA">
        <w:rPr>
          <w:b/>
          <w:sz w:val="20"/>
          <w:lang w:val="en-CA"/>
        </w:rPr>
        <w:t xml:space="preserve"> </w:t>
      </w:r>
      <w:r w:rsidRPr="00132BCA">
        <w:rPr>
          <w:b/>
          <w:sz w:val="20"/>
          <w:lang w:val="en-CA"/>
        </w:rPr>
        <w:t>MPa.</w:t>
      </w:r>
    </w:p>
    <w:p w14:paraId="5BF2BFD9" w14:textId="64880436" w:rsidR="0057181E" w:rsidRPr="00132BCA" w:rsidRDefault="0057181E" w:rsidP="00132BCA">
      <w:pPr>
        <w:pStyle w:val="ListParagraph"/>
        <w:numPr>
          <w:ilvl w:val="0"/>
          <w:numId w:val="34"/>
        </w:numPr>
        <w:spacing w:before="120" w:after="120"/>
        <w:ind w:left="2410" w:right="593" w:hanging="425"/>
        <w:rPr>
          <w:b/>
          <w:sz w:val="20"/>
          <w:lang w:val="en-CA"/>
        </w:rPr>
      </w:pPr>
      <w:r w:rsidRPr="00132BCA">
        <w:rPr>
          <w:b/>
          <w:sz w:val="20"/>
          <w:lang w:val="en-CA"/>
        </w:rPr>
        <w:t xml:space="preserve">the CNG accumulator shall be equipped with </w:t>
      </w:r>
      <w:r w:rsidR="00934568" w:rsidRPr="00132BCA">
        <w:rPr>
          <w:b/>
          <w:sz w:val="20"/>
          <w:lang w:val="en-CA"/>
        </w:rPr>
        <w:t xml:space="preserve">at least the following safety </w:t>
      </w:r>
      <w:r w:rsidRPr="00132BCA">
        <w:rPr>
          <w:b/>
          <w:sz w:val="20"/>
          <w:lang w:val="en-CA"/>
        </w:rPr>
        <w:t>components:</w:t>
      </w:r>
    </w:p>
    <w:p w14:paraId="0AB6D1C9" w14:textId="4C854679" w:rsidR="0057181E" w:rsidRPr="002D07B2" w:rsidRDefault="0057181E" w:rsidP="00132BCA">
      <w:pPr>
        <w:numPr>
          <w:ilvl w:val="0"/>
          <w:numId w:val="33"/>
        </w:numPr>
        <w:tabs>
          <w:tab w:val="left" w:pos="2835"/>
        </w:tabs>
        <w:spacing w:before="120" w:after="120"/>
        <w:ind w:left="2835" w:right="593" w:hanging="501"/>
        <w:jc w:val="both"/>
        <w:rPr>
          <w:b/>
          <w:sz w:val="20"/>
          <w:lang w:val="en-CA"/>
        </w:rPr>
      </w:pPr>
      <w:r w:rsidRPr="002D07B2">
        <w:rPr>
          <w:b/>
          <w:sz w:val="20"/>
          <w:lang w:val="en-CA"/>
        </w:rPr>
        <w:t xml:space="preserve">Automatic cylinder valve according </w:t>
      </w:r>
      <w:r w:rsidR="00106509">
        <w:rPr>
          <w:b/>
          <w:sz w:val="20"/>
          <w:lang w:val="en-CA"/>
        </w:rPr>
        <w:t xml:space="preserve">to </w:t>
      </w:r>
      <w:r w:rsidR="00132BCA">
        <w:rPr>
          <w:b/>
          <w:sz w:val="20"/>
          <w:lang w:val="en-CA"/>
        </w:rPr>
        <w:t xml:space="preserve">paragraph </w:t>
      </w:r>
      <w:r w:rsidRPr="002D07B2">
        <w:rPr>
          <w:b/>
          <w:sz w:val="20"/>
          <w:lang w:val="en-CA"/>
        </w:rPr>
        <w:t>18.5.1</w:t>
      </w:r>
      <w:r w:rsidR="00132BCA">
        <w:rPr>
          <w:b/>
          <w:sz w:val="20"/>
          <w:lang w:val="en-CA"/>
        </w:rPr>
        <w:t>.</w:t>
      </w:r>
    </w:p>
    <w:p w14:paraId="229AB95A" w14:textId="02FDAE3F" w:rsidR="0057181E" w:rsidRPr="002D07B2" w:rsidRDefault="0057181E" w:rsidP="00132BCA">
      <w:pPr>
        <w:numPr>
          <w:ilvl w:val="0"/>
          <w:numId w:val="33"/>
        </w:numPr>
        <w:tabs>
          <w:tab w:val="left" w:pos="2835"/>
        </w:tabs>
        <w:spacing w:before="120" w:after="120"/>
        <w:ind w:left="2835" w:right="593" w:hanging="501"/>
        <w:jc w:val="both"/>
        <w:rPr>
          <w:b/>
          <w:sz w:val="20"/>
          <w:lang w:val="en-CA"/>
        </w:rPr>
      </w:pPr>
      <w:r w:rsidRPr="002D07B2">
        <w:rPr>
          <w:b/>
          <w:sz w:val="20"/>
          <w:lang w:val="en-CA"/>
        </w:rPr>
        <w:t xml:space="preserve">TPRD according </w:t>
      </w:r>
      <w:r w:rsidR="00106509">
        <w:rPr>
          <w:b/>
          <w:sz w:val="20"/>
          <w:lang w:val="en-CA"/>
        </w:rPr>
        <w:t xml:space="preserve">to </w:t>
      </w:r>
      <w:r w:rsidR="00132BCA" w:rsidRPr="00132BCA">
        <w:rPr>
          <w:b/>
          <w:sz w:val="20"/>
          <w:lang w:val="en-CA"/>
        </w:rPr>
        <w:t xml:space="preserve">paragraph </w:t>
      </w:r>
      <w:r w:rsidRPr="002D07B2">
        <w:rPr>
          <w:b/>
          <w:sz w:val="20"/>
          <w:lang w:val="en-CA"/>
        </w:rPr>
        <w:t>18.5.2</w:t>
      </w:r>
      <w:r w:rsidR="00132BCA">
        <w:rPr>
          <w:b/>
          <w:sz w:val="20"/>
          <w:lang w:val="en-CA"/>
        </w:rPr>
        <w:t>.</w:t>
      </w:r>
    </w:p>
    <w:p w14:paraId="24C5876A" w14:textId="4F832F17" w:rsidR="0057181E" w:rsidRPr="002D07B2" w:rsidRDefault="0057181E" w:rsidP="00132BCA">
      <w:pPr>
        <w:numPr>
          <w:ilvl w:val="0"/>
          <w:numId w:val="33"/>
        </w:numPr>
        <w:tabs>
          <w:tab w:val="left" w:pos="2835"/>
        </w:tabs>
        <w:spacing w:before="120" w:after="120"/>
        <w:ind w:left="2835" w:right="593" w:hanging="501"/>
        <w:jc w:val="both"/>
        <w:rPr>
          <w:b/>
          <w:sz w:val="20"/>
          <w:lang w:val="en-CA"/>
        </w:rPr>
      </w:pPr>
      <w:r w:rsidRPr="002D07B2">
        <w:rPr>
          <w:b/>
          <w:sz w:val="20"/>
          <w:lang w:val="en-CA"/>
        </w:rPr>
        <w:t xml:space="preserve">Excess flow limiting according </w:t>
      </w:r>
      <w:r w:rsidR="00106509">
        <w:rPr>
          <w:b/>
          <w:sz w:val="20"/>
          <w:lang w:val="en-CA"/>
        </w:rPr>
        <w:t xml:space="preserve">to </w:t>
      </w:r>
      <w:r w:rsidR="00132BCA" w:rsidRPr="00132BCA">
        <w:rPr>
          <w:b/>
          <w:sz w:val="20"/>
          <w:lang w:val="en-CA"/>
        </w:rPr>
        <w:t xml:space="preserve">paragraph </w:t>
      </w:r>
      <w:r w:rsidRPr="002D07B2">
        <w:rPr>
          <w:b/>
          <w:sz w:val="20"/>
          <w:lang w:val="en-CA"/>
        </w:rPr>
        <w:t>18.5.3</w:t>
      </w:r>
      <w:r w:rsidR="00132BCA">
        <w:rPr>
          <w:b/>
          <w:sz w:val="20"/>
          <w:lang w:val="en-CA"/>
        </w:rPr>
        <w:t>.</w:t>
      </w:r>
    </w:p>
    <w:p w14:paraId="48E8BF8E" w14:textId="3F37AFE2" w:rsidR="0057181E" w:rsidRPr="002D07B2" w:rsidRDefault="0057181E" w:rsidP="00132BCA">
      <w:pPr>
        <w:numPr>
          <w:ilvl w:val="0"/>
          <w:numId w:val="33"/>
        </w:numPr>
        <w:tabs>
          <w:tab w:val="left" w:pos="2835"/>
        </w:tabs>
        <w:spacing w:before="120" w:after="120"/>
        <w:ind w:left="2835" w:right="593" w:hanging="501"/>
        <w:jc w:val="both"/>
        <w:rPr>
          <w:b/>
          <w:sz w:val="20"/>
          <w:lang w:val="en-CA"/>
        </w:rPr>
      </w:pPr>
      <w:r w:rsidRPr="002D07B2">
        <w:rPr>
          <w:b/>
          <w:sz w:val="20"/>
          <w:lang w:val="en-CA"/>
        </w:rPr>
        <w:t xml:space="preserve">Manual valve according to </w:t>
      </w:r>
      <w:r w:rsidR="00132BCA" w:rsidRPr="00132BCA">
        <w:rPr>
          <w:b/>
          <w:sz w:val="20"/>
          <w:lang w:val="en-CA"/>
        </w:rPr>
        <w:t xml:space="preserve">paragraph </w:t>
      </w:r>
      <w:r w:rsidRPr="002D07B2">
        <w:rPr>
          <w:b/>
          <w:sz w:val="20"/>
          <w:lang w:val="en-CA"/>
        </w:rPr>
        <w:t>18.5.4</w:t>
      </w:r>
      <w:r w:rsidR="00132BCA">
        <w:rPr>
          <w:b/>
          <w:sz w:val="20"/>
          <w:lang w:val="en-CA"/>
        </w:rPr>
        <w:t>.</w:t>
      </w:r>
    </w:p>
    <w:p w14:paraId="24098075" w14:textId="76733970" w:rsidR="0057181E" w:rsidRPr="002D07B2" w:rsidRDefault="0057181E" w:rsidP="00132BCA">
      <w:pPr>
        <w:numPr>
          <w:ilvl w:val="0"/>
          <w:numId w:val="33"/>
        </w:numPr>
        <w:tabs>
          <w:tab w:val="left" w:pos="2835"/>
        </w:tabs>
        <w:spacing w:before="120" w:after="120"/>
        <w:ind w:left="2835" w:right="593" w:hanging="501"/>
        <w:jc w:val="both"/>
        <w:rPr>
          <w:b/>
          <w:sz w:val="20"/>
          <w:lang w:val="en-CA"/>
        </w:rPr>
      </w:pPr>
      <w:r w:rsidRPr="002D07B2">
        <w:rPr>
          <w:b/>
          <w:sz w:val="20"/>
          <w:lang w:val="en-CA"/>
        </w:rPr>
        <w:t xml:space="preserve">Gas tight housing according </w:t>
      </w:r>
      <w:r w:rsidR="00106509">
        <w:rPr>
          <w:b/>
          <w:sz w:val="20"/>
          <w:lang w:val="en-CA"/>
        </w:rPr>
        <w:t xml:space="preserve">to </w:t>
      </w:r>
      <w:r w:rsidR="00132BCA" w:rsidRPr="00132BCA">
        <w:rPr>
          <w:b/>
          <w:sz w:val="20"/>
          <w:lang w:val="en-CA"/>
        </w:rPr>
        <w:t xml:space="preserve">paragraph </w:t>
      </w:r>
      <w:r w:rsidRPr="002D07B2">
        <w:rPr>
          <w:b/>
          <w:sz w:val="20"/>
          <w:lang w:val="en-CA"/>
        </w:rPr>
        <w:t>18.5.5</w:t>
      </w:r>
      <w:r w:rsidR="00132BCA">
        <w:rPr>
          <w:b/>
          <w:sz w:val="20"/>
          <w:lang w:val="en-CA"/>
        </w:rPr>
        <w:t>.</w:t>
      </w:r>
    </w:p>
    <w:p w14:paraId="1B91C220" w14:textId="1FB725A2" w:rsidR="0057181E" w:rsidRPr="002D07B2" w:rsidRDefault="0057181E" w:rsidP="00132BCA">
      <w:pPr>
        <w:numPr>
          <w:ilvl w:val="0"/>
          <w:numId w:val="33"/>
        </w:numPr>
        <w:tabs>
          <w:tab w:val="left" w:pos="2835"/>
        </w:tabs>
        <w:spacing w:before="120" w:after="120"/>
        <w:ind w:left="2835" w:right="593" w:hanging="501"/>
        <w:jc w:val="both"/>
        <w:rPr>
          <w:b/>
          <w:sz w:val="20"/>
          <w:lang w:val="en-CA"/>
        </w:rPr>
      </w:pPr>
      <w:r w:rsidRPr="002D07B2">
        <w:rPr>
          <w:b/>
          <w:sz w:val="20"/>
          <w:lang w:val="en-CA"/>
        </w:rPr>
        <w:t>PRD (</w:t>
      </w:r>
      <w:r w:rsidR="00106509">
        <w:rPr>
          <w:b/>
          <w:sz w:val="20"/>
          <w:lang w:val="en-CA"/>
        </w:rPr>
        <w:t>p</w:t>
      </w:r>
      <w:r w:rsidRPr="002D07B2">
        <w:rPr>
          <w:b/>
          <w:sz w:val="20"/>
          <w:lang w:val="en-CA"/>
        </w:rPr>
        <w:t xml:space="preserve">ressure triggered) according </w:t>
      </w:r>
      <w:r w:rsidR="00106509">
        <w:rPr>
          <w:b/>
          <w:sz w:val="20"/>
          <w:lang w:val="en-CA"/>
        </w:rPr>
        <w:t xml:space="preserve">to </w:t>
      </w:r>
      <w:r w:rsidR="00132BCA" w:rsidRPr="00132BCA">
        <w:rPr>
          <w:b/>
          <w:sz w:val="20"/>
          <w:lang w:val="en-CA"/>
        </w:rPr>
        <w:t xml:space="preserve">paragraph </w:t>
      </w:r>
      <w:r w:rsidRPr="002D07B2">
        <w:rPr>
          <w:b/>
          <w:sz w:val="20"/>
          <w:lang w:val="en-CA"/>
        </w:rPr>
        <w:t>18.5.6</w:t>
      </w:r>
      <w:r w:rsidR="00132BCA">
        <w:rPr>
          <w:b/>
          <w:sz w:val="20"/>
          <w:lang w:val="en-CA"/>
        </w:rPr>
        <w:t>.</w:t>
      </w:r>
    </w:p>
    <w:p w14:paraId="41D11340" w14:textId="5014CD8A" w:rsidR="0057181E" w:rsidRPr="00132BCA" w:rsidRDefault="00132BCA" w:rsidP="00132BCA">
      <w:pPr>
        <w:tabs>
          <w:tab w:val="left" w:pos="2835"/>
        </w:tabs>
        <w:spacing w:before="120" w:after="120"/>
        <w:ind w:left="1985" w:right="593" w:hanging="851"/>
        <w:jc w:val="both"/>
        <w:rPr>
          <w:sz w:val="20"/>
          <w:lang w:val="en-CA"/>
        </w:rPr>
      </w:pPr>
      <w:r w:rsidRPr="00132BCA">
        <w:rPr>
          <w:sz w:val="20"/>
          <w:lang w:val="en-CA"/>
        </w:rPr>
        <w:tab/>
      </w:r>
      <w:r w:rsidR="00934568" w:rsidRPr="00132BCA">
        <w:rPr>
          <w:sz w:val="20"/>
          <w:lang w:val="en-CA"/>
        </w:rPr>
        <w:t>…</w:t>
      </w:r>
    </w:p>
    <w:p w14:paraId="0CDC5EFC" w14:textId="0E3D8719" w:rsidR="0057181E" w:rsidRPr="002D07B2" w:rsidRDefault="0057181E" w:rsidP="00934568">
      <w:pPr>
        <w:tabs>
          <w:tab w:val="left" w:pos="2835"/>
        </w:tabs>
        <w:spacing w:before="120" w:after="120"/>
        <w:ind w:left="1985" w:right="593" w:hanging="851"/>
        <w:jc w:val="both"/>
        <w:rPr>
          <w:b/>
          <w:sz w:val="20"/>
          <w:lang w:val="en-CA"/>
        </w:rPr>
      </w:pPr>
      <w:r w:rsidRPr="002D07B2">
        <w:rPr>
          <w:b/>
          <w:sz w:val="20"/>
          <w:lang w:val="en-CA"/>
        </w:rPr>
        <w:t>18.5.4.2</w:t>
      </w:r>
      <w:r w:rsidR="00132BCA">
        <w:rPr>
          <w:b/>
          <w:sz w:val="20"/>
          <w:lang w:val="en-CA"/>
        </w:rPr>
        <w:t>.</w:t>
      </w:r>
      <w:r w:rsidR="00A975C0" w:rsidRPr="002D07B2">
        <w:rPr>
          <w:b/>
          <w:sz w:val="20"/>
          <w:lang w:val="en-CA"/>
        </w:rPr>
        <w:tab/>
      </w:r>
      <w:r w:rsidRPr="002D07B2">
        <w:rPr>
          <w:b/>
          <w:sz w:val="20"/>
          <w:lang w:val="en-CA"/>
        </w:rPr>
        <w:t>For accumulators a manual shut-off valve OR a mechanism to empty the accumulator prior to maintenance works (SW function</w:t>
      </w:r>
      <w:r w:rsidR="00132BCA">
        <w:rPr>
          <w:b/>
          <w:sz w:val="20"/>
          <w:lang w:val="en-CA"/>
        </w:rPr>
        <w:t xml:space="preserve"> </w:t>
      </w:r>
      <w:r w:rsidRPr="002D07B2">
        <w:rPr>
          <w:b/>
          <w:sz w:val="20"/>
          <w:lang w:val="en-CA"/>
        </w:rPr>
        <w:t>...) shall be added.</w:t>
      </w:r>
    </w:p>
    <w:p w14:paraId="7D34B020" w14:textId="656F4A9E" w:rsidR="0057181E" w:rsidRPr="00132BCA" w:rsidRDefault="00132BCA" w:rsidP="00132BCA">
      <w:pPr>
        <w:tabs>
          <w:tab w:val="left" w:pos="2835"/>
        </w:tabs>
        <w:spacing w:before="120" w:after="120"/>
        <w:ind w:left="1985" w:right="593" w:hanging="851"/>
        <w:jc w:val="both"/>
        <w:rPr>
          <w:sz w:val="20"/>
          <w:lang w:val="en-CA"/>
        </w:rPr>
      </w:pPr>
      <w:r w:rsidRPr="00132BCA">
        <w:rPr>
          <w:sz w:val="20"/>
          <w:lang w:val="en-CA"/>
        </w:rPr>
        <w:tab/>
        <w:t>…</w:t>
      </w:r>
    </w:p>
    <w:p w14:paraId="6955BFDF" w14:textId="1A8F8066" w:rsidR="0057181E" w:rsidRPr="002D07B2" w:rsidRDefault="0057181E" w:rsidP="00934568">
      <w:pPr>
        <w:tabs>
          <w:tab w:val="left" w:pos="2835"/>
        </w:tabs>
        <w:spacing w:before="120" w:after="120"/>
        <w:ind w:left="1985" w:right="593" w:hanging="851"/>
        <w:jc w:val="both"/>
        <w:rPr>
          <w:b/>
          <w:sz w:val="20"/>
          <w:lang w:val="en-CA"/>
        </w:rPr>
      </w:pPr>
      <w:r w:rsidRPr="002D07B2">
        <w:rPr>
          <w:sz w:val="20"/>
          <w:lang w:val="en-CA"/>
        </w:rPr>
        <w:t>18.5.1.1.</w:t>
      </w:r>
      <w:r w:rsidR="00A975C0" w:rsidRPr="002D07B2">
        <w:rPr>
          <w:sz w:val="20"/>
          <w:lang w:val="en-CA"/>
        </w:rPr>
        <w:tab/>
      </w:r>
      <w:r w:rsidRPr="002D07B2">
        <w:rPr>
          <w:sz w:val="20"/>
          <w:lang w:val="en-CA"/>
        </w:rPr>
        <w:t>An automatic cylinder valve shall be installed directly on each CNG container</w:t>
      </w:r>
      <w:r w:rsidRPr="002D07B2">
        <w:rPr>
          <w:b/>
          <w:sz w:val="20"/>
          <w:lang w:val="en-CA"/>
        </w:rPr>
        <w:t xml:space="preserve"> and each CNG accumulator</w:t>
      </w:r>
      <w:r w:rsidRPr="002D07B2">
        <w:rPr>
          <w:sz w:val="20"/>
          <w:lang w:val="en-CA"/>
        </w:rPr>
        <w:t>.</w:t>
      </w:r>
    </w:p>
    <w:p w14:paraId="19AEBEC8" w14:textId="6BA25181" w:rsidR="0057181E" w:rsidRPr="00132BCA" w:rsidRDefault="00132BCA" w:rsidP="00132BCA">
      <w:pPr>
        <w:tabs>
          <w:tab w:val="left" w:pos="2835"/>
        </w:tabs>
        <w:spacing w:before="120" w:after="120"/>
        <w:ind w:left="1985" w:right="593" w:hanging="851"/>
        <w:jc w:val="both"/>
        <w:rPr>
          <w:sz w:val="20"/>
          <w:lang w:val="en-CA"/>
        </w:rPr>
      </w:pPr>
      <w:r w:rsidRPr="00132BCA">
        <w:rPr>
          <w:sz w:val="20"/>
          <w:lang w:val="en-CA"/>
        </w:rPr>
        <w:tab/>
        <w:t>…</w:t>
      </w:r>
    </w:p>
    <w:p w14:paraId="5FD9C04B" w14:textId="15954547" w:rsidR="0057181E" w:rsidRPr="002D07B2" w:rsidRDefault="0057181E" w:rsidP="00934568">
      <w:pPr>
        <w:tabs>
          <w:tab w:val="left" w:pos="2835"/>
        </w:tabs>
        <w:spacing w:before="120" w:after="120"/>
        <w:ind w:left="1985" w:right="593" w:hanging="851"/>
        <w:jc w:val="both"/>
        <w:rPr>
          <w:sz w:val="20"/>
          <w:lang w:val="en-CA"/>
        </w:rPr>
      </w:pPr>
      <w:r w:rsidRPr="002D07B2">
        <w:rPr>
          <w:sz w:val="20"/>
          <w:lang w:val="en-CA"/>
        </w:rPr>
        <w:t>18.5.2.1.</w:t>
      </w:r>
      <w:r w:rsidR="00A975C0" w:rsidRPr="002D07B2">
        <w:rPr>
          <w:sz w:val="20"/>
          <w:lang w:val="en-CA"/>
        </w:rPr>
        <w:tab/>
      </w:r>
      <w:r w:rsidRPr="002D07B2">
        <w:rPr>
          <w:sz w:val="20"/>
          <w:lang w:val="en-CA"/>
        </w:rPr>
        <w:t xml:space="preserve">The pressure relief device (temperature triggered) shall be fitted to the CNG fuel container(s) </w:t>
      </w:r>
      <w:r w:rsidRPr="002D07B2">
        <w:rPr>
          <w:b/>
          <w:sz w:val="20"/>
          <w:lang w:val="en-CA"/>
        </w:rPr>
        <w:t>and each CNG accumulator</w:t>
      </w:r>
      <w:r w:rsidRPr="002D07B2">
        <w:rPr>
          <w:sz w:val="20"/>
          <w:lang w:val="en-CA"/>
        </w:rPr>
        <w:t xml:space="preserve"> in such a manner that can discharge into the gas-tight housing if that gas-tight housing fulfils the requirements of paragraph 18.5.5. </w:t>
      </w:r>
      <w:proofErr w:type="gramStart"/>
      <w:r w:rsidRPr="002D07B2">
        <w:rPr>
          <w:sz w:val="20"/>
          <w:lang w:val="en-CA"/>
        </w:rPr>
        <w:t>below</w:t>
      </w:r>
      <w:proofErr w:type="gramEnd"/>
      <w:r w:rsidRPr="002D07B2">
        <w:rPr>
          <w:sz w:val="20"/>
          <w:lang w:val="en-CA"/>
        </w:rPr>
        <w:t>.</w:t>
      </w:r>
    </w:p>
    <w:p w14:paraId="7B2D57FB" w14:textId="77777777" w:rsidR="00132BCA" w:rsidRPr="00132BCA" w:rsidRDefault="00132BCA" w:rsidP="00132BCA">
      <w:pPr>
        <w:tabs>
          <w:tab w:val="left" w:pos="2835"/>
        </w:tabs>
        <w:spacing w:before="120" w:after="120"/>
        <w:ind w:left="1985" w:right="593" w:hanging="851"/>
        <w:jc w:val="both"/>
        <w:rPr>
          <w:sz w:val="20"/>
          <w:lang w:val="en-CA"/>
        </w:rPr>
      </w:pPr>
      <w:r w:rsidRPr="00132BCA">
        <w:rPr>
          <w:sz w:val="20"/>
          <w:lang w:val="en-CA"/>
        </w:rPr>
        <w:tab/>
        <w:t>…</w:t>
      </w:r>
    </w:p>
    <w:p w14:paraId="4B9EB0E7" w14:textId="4B1F30AB" w:rsidR="0057181E" w:rsidRPr="002D07B2" w:rsidRDefault="00132BCA" w:rsidP="00934568">
      <w:pPr>
        <w:tabs>
          <w:tab w:val="left" w:pos="2835"/>
        </w:tabs>
        <w:spacing w:before="120" w:after="120"/>
        <w:ind w:left="1985" w:right="593" w:hanging="851"/>
        <w:jc w:val="both"/>
        <w:rPr>
          <w:sz w:val="20"/>
          <w:lang w:val="en-CA"/>
        </w:rPr>
      </w:pPr>
      <w:r>
        <w:rPr>
          <w:sz w:val="20"/>
          <w:lang w:val="en-CA"/>
        </w:rPr>
        <w:t>18.5.3.1.</w:t>
      </w:r>
      <w:r>
        <w:rPr>
          <w:sz w:val="20"/>
          <w:lang w:val="en-CA"/>
        </w:rPr>
        <w:tab/>
      </w:r>
      <w:r w:rsidR="0057181E" w:rsidRPr="002D07B2">
        <w:rPr>
          <w:sz w:val="20"/>
          <w:lang w:val="en-CA"/>
        </w:rPr>
        <w:t>The excess flow limiting device shall be fitted in the CNG fuel container(s)</w:t>
      </w:r>
      <w:r w:rsidR="0057181E" w:rsidRPr="002D07B2">
        <w:rPr>
          <w:b/>
          <w:sz w:val="20"/>
          <w:lang w:val="en-CA"/>
        </w:rPr>
        <w:t xml:space="preserve"> and each CNG accumulator</w:t>
      </w:r>
      <w:r w:rsidR="0057181E" w:rsidRPr="002D07B2">
        <w:rPr>
          <w:sz w:val="20"/>
          <w:lang w:val="en-CA"/>
        </w:rPr>
        <w:t xml:space="preserve"> on the automatic cylinder valve.</w:t>
      </w:r>
    </w:p>
    <w:p w14:paraId="507BBD61" w14:textId="77777777" w:rsidR="00132BCA" w:rsidRPr="00132BCA" w:rsidRDefault="00132BCA" w:rsidP="00132BCA">
      <w:pPr>
        <w:tabs>
          <w:tab w:val="left" w:pos="2835"/>
        </w:tabs>
        <w:spacing w:before="120" w:after="120"/>
        <w:ind w:left="1985" w:right="593" w:hanging="851"/>
        <w:jc w:val="both"/>
        <w:rPr>
          <w:sz w:val="20"/>
          <w:lang w:val="en-CA"/>
        </w:rPr>
      </w:pPr>
      <w:r w:rsidRPr="00132BCA">
        <w:rPr>
          <w:sz w:val="20"/>
          <w:lang w:val="en-CA"/>
        </w:rPr>
        <w:lastRenderedPageBreak/>
        <w:tab/>
        <w:t>…</w:t>
      </w:r>
    </w:p>
    <w:p w14:paraId="61B96B32" w14:textId="069AE8FD" w:rsidR="0057181E" w:rsidRPr="002D07B2" w:rsidRDefault="0057181E" w:rsidP="00934568">
      <w:pPr>
        <w:tabs>
          <w:tab w:val="left" w:pos="2835"/>
        </w:tabs>
        <w:spacing w:before="120" w:after="120"/>
        <w:ind w:left="1985" w:right="593" w:hanging="851"/>
        <w:jc w:val="both"/>
        <w:rPr>
          <w:b/>
          <w:sz w:val="20"/>
          <w:lang w:val="en-US"/>
        </w:rPr>
      </w:pPr>
      <w:r w:rsidRPr="002D07B2">
        <w:rPr>
          <w:sz w:val="20"/>
          <w:lang w:val="en-GB"/>
        </w:rPr>
        <w:t>18.5.5.1.</w:t>
      </w:r>
      <w:r w:rsidR="002D07B2" w:rsidRPr="002D07B2">
        <w:rPr>
          <w:sz w:val="20"/>
          <w:lang w:val="en-GB"/>
        </w:rPr>
        <w:tab/>
      </w:r>
      <w:r w:rsidRPr="002D07B2">
        <w:rPr>
          <w:sz w:val="20"/>
          <w:lang w:val="en-US"/>
        </w:rPr>
        <w:t>A gas-tight housing over the CNG container(s)</w:t>
      </w:r>
      <w:r w:rsidR="00DA3F83">
        <w:rPr>
          <w:b/>
          <w:sz w:val="20"/>
          <w:lang w:val="en-US"/>
        </w:rPr>
        <w:t>/</w:t>
      </w:r>
      <w:r w:rsidRPr="002D07B2">
        <w:rPr>
          <w:b/>
          <w:sz w:val="20"/>
          <w:lang w:val="en-US"/>
        </w:rPr>
        <w:t>CNG accumulator</w:t>
      </w:r>
      <w:r w:rsidRPr="002D07B2">
        <w:rPr>
          <w:sz w:val="20"/>
          <w:lang w:val="en-US"/>
        </w:rPr>
        <w:t xml:space="preserve"> fittings, which fulfils the requirements of paragraphs 18.5.5.2. </w:t>
      </w:r>
      <w:proofErr w:type="gramStart"/>
      <w:r w:rsidRPr="002D07B2">
        <w:rPr>
          <w:sz w:val="20"/>
          <w:lang w:val="en-US"/>
        </w:rPr>
        <w:t>to</w:t>
      </w:r>
      <w:proofErr w:type="gramEnd"/>
      <w:r w:rsidRPr="002D07B2">
        <w:rPr>
          <w:sz w:val="20"/>
          <w:lang w:val="en-US"/>
        </w:rPr>
        <w:t xml:space="preserve"> 18.5.5.5. </w:t>
      </w:r>
      <w:proofErr w:type="gramStart"/>
      <w:r w:rsidRPr="002D07B2">
        <w:rPr>
          <w:sz w:val="20"/>
          <w:lang w:val="en-US"/>
        </w:rPr>
        <w:t>shall</w:t>
      </w:r>
      <w:proofErr w:type="gramEnd"/>
      <w:r w:rsidRPr="002D07B2">
        <w:rPr>
          <w:sz w:val="20"/>
          <w:lang w:val="en-US"/>
        </w:rPr>
        <w:t xml:space="preserve"> be fitted to the CNG fuel container/</w:t>
      </w:r>
      <w:r w:rsidRPr="002D07B2">
        <w:rPr>
          <w:b/>
          <w:sz w:val="20"/>
          <w:lang w:val="en-US"/>
        </w:rPr>
        <w:t>CNG accumulator</w:t>
      </w:r>
      <w:r w:rsidRPr="002D07B2">
        <w:rPr>
          <w:sz w:val="20"/>
          <w:lang w:val="en-US"/>
        </w:rPr>
        <w:t>, unless the CNG container(s)</w:t>
      </w:r>
      <w:r w:rsidRPr="002D07B2">
        <w:rPr>
          <w:b/>
          <w:sz w:val="20"/>
          <w:lang w:val="en-US"/>
        </w:rPr>
        <w:t>/CNG accumulator</w:t>
      </w:r>
      <w:r w:rsidRPr="002D07B2">
        <w:rPr>
          <w:sz w:val="20"/>
          <w:lang w:val="en-US"/>
        </w:rPr>
        <w:t xml:space="preserve"> is installed outside the vehicle </w:t>
      </w:r>
      <w:r w:rsidRPr="002D07B2">
        <w:rPr>
          <w:b/>
          <w:sz w:val="20"/>
          <w:lang w:val="en-US"/>
        </w:rPr>
        <w:t>outside enclosed spaces such as passenger compartment or cargo area or engine compartment.</w:t>
      </w:r>
    </w:p>
    <w:p w14:paraId="6A15C1A4" w14:textId="77777777" w:rsidR="00132BCA" w:rsidRPr="00132BCA" w:rsidRDefault="00132BCA" w:rsidP="00132BCA">
      <w:pPr>
        <w:tabs>
          <w:tab w:val="left" w:pos="2835"/>
        </w:tabs>
        <w:spacing w:before="120" w:after="120"/>
        <w:ind w:left="1985" w:right="593" w:hanging="851"/>
        <w:jc w:val="both"/>
        <w:rPr>
          <w:sz w:val="20"/>
          <w:lang w:val="en-CA"/>
        </w:rPr>
      </w:pPr>
      <w:r w:rsidRPr="00132BCA">
        <w:rPr>
          <w:sz w:val="20"/>
          <w:lang w:val="en-CA"/>
        </w:rPr>
        <w:tab/>
        <w:t>…</w:t>
      </w:r>
    </w:p>
    <w:p w14:paraId="5256F2A9" w14:textId="6E7F63D7" w:rsidR="0057181E" w:rsidRPr="002D07B2" w:rsidRDefault="00132BCA" w:rsidP="00934568">
      <w:pPr>
        <w:tabs>
          <w:tab w:val="left" w:pos="2835"/>
        </w:tabs>
        <w:spacing w:before="120" w:after="120"/>
        <w:ind w:left="1985" w:right="593" w:hanging="851"/>
        <w:jc w:val="both"/>
        <w:rPr>
          <w:sz w:val="20"/>
          <w:lang w:val="en-US"/>
        </w:rPr>
      </w:pPr>
      <w:r>
        <w:rPr>
          <w:sz w:val="20"/>
          <w:lang w:val="en-US"/>
        </w:rPr>
        <w:t>18.5.6.2.</w:t>
      </w:r>
      <w:r w:rsidR="002D07B2" w:rsidRPr="002D07B2">
        <w:rPr>
          <w:sz w:val="20"/>
          <w:lang w:val="en-US"/>
        </w:rPr>
        <w:tab/>
      </w:r>
      <w:r w:rsidR="0057181E" w:rsidRPr="002D07B2">
        <w:rPr>
          <w:sz w:val="20"/>
          <w:lang w:val="en-US"/>
        </w:rPr>
        <w:t>The PRD (pressure triggered) shall be fitted to the fuel container(s)</w:t>
      </w:r>
      <w:r w:rsidR="0057181E" w:rsidRPr="002D07B2">
        <w:rPr>
          <w:b/>
          <w:sz w:val="20"/>
          <w:lang w:val="en-US"/>
        </w:rPr>
        <w:t xml:space="preserve"> and CNG accumulator</w:t>
      </w:r>
      <w:r w:rsidR="0057181E" w:rsidRPr="002D07B2">
        <w:rPr>
          <w:sz w:val="20"/>
          <w:lang w:val="en-US"/>
        </w:rPr>
        <w:t xml:space="preserve"> in such a manner that it can discharge into the gas-tight housing if that gas-tight housing fulfils the requireme</w:t>
      </w:r>
      <w:r>
        <w:rPr>
          <w:sz w:val="20"/>
          <w:lang w:val="en-US"/>
        </w:rPr>
        <w:t xml:space="preserve">nts of paragraph 18.5.5. </w:t>
      </w:r>
      <w:proofErr w:type="gramStart"/>
      <w:r>
        <w:rPr>
          <w:sz w:val="20"/>
          <w:lang w:val="en-US"/>
        </w:rPr>
        <w:t>above</w:t>
      </w:r>
      <w:proofErr w:type="gramEnd"/>
      <w:r>
        <w:rPr>
          <w:sz w:val="20"/>
          <w:lang w:val="en-US"/>
        </w:rPr>
        <w:t>.</w:t>
      </w:r>
    </w:p>
    <w:p w14:paraId="6CA823AB" w14:textId="6C07F57C" w:rsidR="0057181E" w:rsidRPr="002D07B2" w:rsidRDefault="002D07B2" w:rsidP="00934568">
      <w:pPr>
        <w:tabs>
          <w:tab w:val="left" w:pos="2835"/>
        </w:tabs>
        <w:spacing w:before="120" w:after="120"/>
        <w:ind w:left="1985" w:right="593" w:hanging="851"/>
        <w:jc w:val="both"/>
        <w:rPr>
          <w:sz w:val="20"/>
          <w:lang w:val="en-US"/>
        </w:rPr>
      </w:pPr>
      <w:r w:rsidRPr="002D07B2">
        <w:rPr>
          <w:sz w:val="20"/>
          <w:lang w:val="en-US"/>
        </w:rPr>
        <w:tab/>
      </w:r>
      <w:r w:rsidR="0057181E" w:rsidRPr="002D07B2">
        <w:rPr>
          <w:sz w:val="20"/>
          <w:lang w:val="en-US"/>
        </w:rPr>
        <w:t>However, in case of vehicles of category M and N where the container(s)</w:t>
      </w:r>
      <w:r w:rsidR="0057181E" w:rsidRPr="002D07B2">
        <w:rPr>
          <w:b/>
          <w:sz w:val="20"/>
          <w:lang w:val="en-US"/>
        </w:rPr>
        <w:t xml:space="preserve"> and/or CNG accumulator</w:t>
      </w:r>
      <w:r w:rsidR="0057181E" w:rsidRPr="002D07B2">
        <w:rPr>
          <w:sz w:val="20"/>
          <w:lang w:val="en-US"/>
        </w:rPr>
        <w:t xml:space="preserve"> is (are) fitted outside the vehicle and on the roof or on the top of the bodywork of the vehicle, the pressure relief device (pressur</w:t>
      </w:r>
      <w:r w:rsidR="00132BCA">
        <w:rPr>
          <w:sz w:val="20"/>
          <w:lang w:val="en-US"/>
        </w:rPr>
        <w:t>e triggered) shall be fitted to</w:t>
      </w:r>
      <w:r w:rsidR="0057181E" w:rsidRPr="002D07B2">
        <w:rPr>
          <w:sz w:val="20"/>
          <w:lang w:val="en-US"/>
        </w:rPr>
        <w:t xml:space="preserve"> the fuel container(s)</w:t>
      </w:r>
      <w:r w:rsidR="0057181E" w:rsidRPr="002D07B2">
        <w:rPr>
          <w:b/>
          <w:sz w:val="20"/>
          <w:lang w:val="en-US"/>
        </w:rPr>
        <w:t xml:space="preserve"> and/or CNG accumulator</w:t>
      </w:r>
      <w:r w:rsidR="0057181E" w:rsidRPr="002D07B2">
        <w:rPr>
          <w:sz w:val="20"/>
          <w:lang w:val="en-US"/>
        </w:rPr>
        <w:t xml:space="preserve"> in such a manner that it can discharge the CNG only in a vertical upward direction.</w:t>
      </w:r>
    </w:p>
    <w:p w14:paraId="4262C0D5" w14:textId="282614B6" w:rsidR="0057181E" w:rsidRPr="002D07B2" w:rsidRDefault="0057181E" w:rsidP="00934568">
      <w:pPr>
        <w:tabs>
          <w:tab w:val="left" w:pos="2835"/>
        </w:tabs>
        <w:spacing w:before="120" w:after="120"/>
        <w:ind w:left="1985" w:right="593" w:hanging="851"/>
        <w:jc w:val="both"/>
        <w:rPr>
          <w:b/>
          <w:sz w:val="20"/>
          <w:lang w:val="en-US"/>
        </w:rPr>
      </w:pPr>
      <w:r w:rsidRPr="002D07B2">
        <w:rPr>
          <w:b/>
          <w:sz w:val="20"/>
          <w:lang w:val="en-US"/>
        </w:rPr>
        <w:t>18.5.6.3.</w:t>
      </w:r>
      <w:r w:rsidR="002D07B2" w:rsidRPr="002D07B2">
        <w:rPr>
          <w:b/>
          <w:sz w:val="20"/>
          <w:lang w:val="en-US"/>
        </w:rPr>
        <w:tab/>
      </w:r>
      <w:r w:rsidRPr="002D07B2">
        <w:rPr>
          <w:b/>
          <w:sz w:val="20"/>
          <w:lang w:val="en-US"/>
        </w:rPr>
        <w:t xml:space="preserve">CNG accumulators shall not be mounted inside the engine compartment or be mounted in </w:t>
      </w:r>
      <w:r w:rsidR="00DA3F83">
        <w:rPr>
          <w:b/>
          <w:sz w:val="20"/>
          <w:lang w:val="en-US"/>
        </w:rPr>
        <w:t xml:space="preserve">the </w:t>
      </w:r>
      <w:r w:rsidRPr="002D07B2">
        <w:rPr>
          <w:b/>
          <w:sz w:val="20"/>
          <w:lang w:val="en-US"/>
        </w:rPr>
        <w:t>crash zone of the vehicle only inside the frame of the vehicle.</w:t>
      </w:r>
      <w:r w:rsidR="00934568">
        <w:rPr>
          <w:b/>
          <w:sz w:val="20"/>
          <w:lang w:val="en-US"/>
        </w:rPr>
        <w:t>"</w:t>
      </w:r>
    </w:p>
    <w:p w14:paraId="618C916E" w14:textId="77777777" w:rsidR="0057181E" w:rsidRPr="0057181E" w:rsidRDefault="0057181E" w:rsidP="002D07B2">
      <w:pPr>
        <w:tabs>
          <w:tab w:val="left" w:pos="2835"/>
        </w:tabs>
        <w:spacing w:before="120" w:after="120"/>
        <w:ind w:left="1985" w:right="1134" w:hanging="851"/>
        <w:jc w:val="both"/>
        <w:rPr>
          <w:b/>
          <w:i/>
          <w:sz w:val="20"/>
          <w:lang w:val="en-US"/>
        </w:rPr>
      </w:pPr>
    </w:p>
    <w:p w14:paraId="68B411EF" w14:textId="28D9323E" w:rsidR="0057181E" w:rsidRPr="0057181E" w:rsidRDefault="00132BCA" w:rsidP="0057181E">
      <w:pPr>
        <w:tabs>
          <w:tab w:val="left" w:pos="2835"/>
        </w:tabs>
        <w:spacing w:before="120" w:after="120"/>
        <w:ind w:left="2268" w:right="1134" w:hanging="1134"/>
        <w:jc w:val="both"/>
        <w:rPr>
          <w:i/>
          <w:sz w:val="20"/>
          <w:lang w:val="en-US"/>
        </w:rPr>
      </w:pPr>
      <w:r>
        <w:rPr>
          <w:i/>
          <w:sz w:val="20"/>
          <w:lang w:val="en-US"/>
        </w:rPr>
        <w:t>Annex 1</w:t>
      </w:r>
      <w:r w:rsidRPr="0057181E">
        <w:rPr>
          <w:i/>
          <w:sz w:val="20"/>
          <w:lang w:val="en-US"/>
        </w:rPr>
        <w:t>A</w:t>
      </w:r>
      <w:r>
        <w:rPr>
          <w:i/>
          <w:sz w:val="20"/>
          <w:lang w:val="en-US"/>
        </w:rPr>
        <w:t xml:space="preserve">, paragraph </w:t>
      </w:r>
      <w:r w:rsidRPr="00132BCA">
        <w:rPr>
          <w:i/>
          <w:sz w:val="20"/>
          <w:lang w:val="en-US"/>
        </w:rPr>
        <w:t>1.2.4.5.7</w:t>
      </w:r>
      <w:r w:rsidRPr="00132BCA">
        <w:rPr>
          <w:sz w:val="20"/>
          <w:lang w:val="en-US"/>
        </w:rPr>
        <w:t xml:space="preserve">., </w:t>
      </w:r>
      <w:proofErr w:type="gramStart"/>
      <w:r w:rsidRPr="00132BCA">
        <w:rPr>
          <w:sz w:val="20"/>
          <w:lang w:val="en-US"/>
        </w:rPr>
        <w:t>a</w:t>
      </w:r>
      <w:r w:rsidR="0057181E" w:rsidRPr="00132BCA">
        <w:rPr>
          <w:sz w:val="20"/>
          <w:lang w:val="en-US"/>
        </w:rPr>
        <w:t>mend</w:t>
      </w:r>
      <w:proofErr w:type="gramEnd"/>
      <w:r w:rsidR="0057181E" w:rsidRPr="00132BCA">
        <w:rPr>
          <w:sz w:val="20"/>
          <w:lang w:val="en-US"/>
        </w:rPr>
        <w:t xml:space="preserve"> to read:</w:t>
      </w:r>
    </w:p>
    <w:p w14:paraId="0CBEA6C0" w14:textId="1E2DF323" w:rsidR="0057181E" w:rsidRPr="002D07B2" w:rsidRDefault="0047080B" w:rsidP="0057181E">
      <w:pPr>
        <w:tabs>
          <w:tab w:val="left" w:pos="2835"/>
        </w:tabs>
        <w:spacing w:before="120" w:after="120"/>
        <w:ind w:left="2268" w:right="1134" w:hanging="1134"/>
        <w:jc w:val="both"/>
        <w:rPr>
          <w:sz w:val="20"/>
          <w:lang w:val="en-US"/>
        </w:rPr>
      </w:pPr>
      <w:r>
        <w:rPr>
          <w:sz w:val="20"/>
          <w:lang w:val="en-US"/>
        </w:rPr>
        <w:t>"1.2.4.5.7.</w:t>
      </w:r>
      <w:r w:rsidR="0057181E" w:rsidRPr="002D07B2">
        <w:rPr>
          <w:sz w:val="20"/>
          <w:lang w:val="en-US"/>
        </w:rPr>
        <w:tab/>
        <w:t>CNG container(s) or cylinder(s): yes/no</w:t>
      </w:r>
      <w:r w:rsidR="0057181E" w:rsidRPr="0047080B">
        <w:rPr>
          <w:sz w:val="20"/>
          <w:vertAlign w:val="superscript"/>
          <w:lang w:val="en-US"/>
        </w:rPr>
        <w:t>1</w:t>
      </w:r>
    </w:p>
    <w:p w14:paraId="090FBA91" w14:textId="38A82467" w:rsidR="0057181E" w:rsidRPr="002D07B2" w:rsidRDefault="002D07B2" w:rsidP="0057181E">
      <w:pPr>
        <w:tabs>
          <w:tab w:val="left" w:pos="2835"/>
        </w:tabs>
        <w:spacing w:before="120" w:after="120"/>
        <w:ind w:left="2268" w:right="1134" w:hanging="1134"/>
        <w:jc w:val="both"/>
        <w:rPr>
          <w:sz w:val="20"/>
          <w:lang w:val="en-US"/>
        </w:rPr>
      </w:pPr>
      <w:r w:rsidRPr="002D07B2">
        <w:rPr>
          <w:sz w:val="20"/>
          <w:lang w:val="en-US"/>
        </w:rPr>
        <w:tab/>
      </w:r>
      <w:r w:rsidR="0057181E" w:rsidRPr="002D07B2">
        <w:rPr>
          <w:sz w:val="20"/>
          <w:lang w:val="en-US"/>
        </w:rPr>
        <w:t>LNG tank(s) or vessel(s): yes/no</w:t>
      </w:r>
      <w:r w:rsidR="0057181E" w:rsidRPr="0047080B">
        <w:rPr>
          <w:sz w:val="20"/>
          <w:vertAlign w:val="superscript"/>
          <w:lang w:val="en-US"/>
        </w:rPr>
        <w:t>1</w:t>
      </w:r>
    </w:p>
    <w:p w14:paraId="3B750399" w14:textId="22A0CD73" w:rsidR="0057181E" w:rsidRPr="002D07B2" w:rsidRDefault="002D07B2" w:rsidP="0057181E">
      <w:pPr>
        <w:tabs>
          <w:tab w:val="left" w:pos="2835"/>
        </w:tabs>
        <w:spacing w:before="120" w:after="120"/>
        <w:ind w:left="2268" w:right="1134" w:hanging="1134"/>
        <w:jc w:val="both"/>
        <w:rPr>
          <w:b/>
          <w:sz w:val="20"/>
          <w:lang w:val="en-US"/>
        </w:rPr>
      </w:pPr>
      <w:r w:rsidRPr="002D07B2">
        <w:rPr>
          <w:b/>
          <w:sz w:val="20"/>
          <w:lang w:val="en-US"/>
        </w:rPr>
        <w:tab/>
      </w:r>
      <w:r w:rsidR="0057181E" w:rsidRPr="002D07B2">
        <w:rPr>
          <w:b/>
          <w:sz w:val="20"/>
          <w:lang w:val="en-US"/>
        </w:rPr>
        <w:t>CNG accumulator(s): yes/</w:t>
      </w:r>
      <w:proofErr w:type="gramStart"/>
      <w:r w:rsidR="0057181E" w:rsidRPr="002D07B2">
        <w:rPr>
          <w:b/>
          <w:sz w:val="20"/>
          <w:lang w:val="en-US"/>
        </w:rPr>
        <w:t>no</w:t>
      </w:r>
      <w:r w:rsidR="0057181E" w:rsidRPr="0047080B">
        <w:rPr>
          <w:b/>
          <w:sz w:val="20"/>
          <w:vertAlign w:val="superscript"/>
          <w:lang w:val="en-US"/>
        </w:rPr>
        <w:t>1</w:t>
      </w:r>
      <w:r w:rsidR="0047080B">
        <w:rPr>
          <w:b/>
          <w:sz w:val="20"/>
          <w:vertAlign w:val="superscript"/>
          <w:lang w:val="en-US"/>
        </w:rPr>
        <w:t xml:space="preserve"> </w:t>
      </w:r>
      <w:r w:rsidR="0047080B" w:rsidRPr="0047080B">
        <w:rPr>
          <w:b/>
          <w:sz w:val="20"/>
          <w:lang w:val="en-US"/>
        </w:rPr>
        <w:t>"</w:t>
      </w:r>
      <w:proofErr w:type="gramEnd"/>
    </w:p>
    <w:p w14:paraId="1317E3E5" w14:textId="77777777" w:rsidR="0057181E" w:rsidRPr="0057181E" w:rsidRDefault="0057181E" w:rsidP="0057181E">
      <w:pPr>
        <w:tabs>
          <w:tab w:val="left" w:pos="2835"/>
        </w:tabs>
        <w:spacing w:before="120" w:after="120"/>
        <w:ind w:left="2268" w:right="1134" w:hanging="1134"/>
        <w:jc w:val="both"/>
        <w:rPr>
          <w:b/>
          <w:i/>
          <w:sz w:val="20"/>
          <w:lang w:val="en-US"/>
        </w:rPr>
      </w:pPr>
    </w:p>
    <w:p w14:paraId="168E7D78" w14:textId="6F4EB6F1" w:rsidR="0057181E" w:rsidRPr="0057181E" w:rsidRDefault="0047080B" w:rsidP="0057181E">
      <w:pPr>
        <w:tabs>
          <w:tab w:val="left" w:pos="2835"/>
        </w:tabs>
        <w:spacing w:before="120" w:after="120"/>
        <w:ind w:left="2268" w:right="1134" w:hanging="1134"/>
        <w:jc w:val="both"/>
        <w:rPr>
          <w:i/>
          <w:sz w:val="20"/>
          <w:lang w:val="en-US"/>
        </w:rPr>
      </w:pPr>
      <w:r w:rsidRPr="0057181E">
        <w:rPr>
          <w:i/>
          <w:sz w:val="20"/>
          <w:lang w:val="en-US"/>
        </w:rPr>
        <w:t>Annex 1B</w:t>
      </w:r>
      <w:r>
        <w:rPr>
          <w:i/>
          <w:sz w:val="20"/>
          <w:lang w:val="en-US"/>
        </w:rPr>
        <w:t xml:space="preserve">, </w:t>
      </w:r>
      <w:r w:rsidRPr="0047080B">
        <w:rPr>
          <w:i/>
          <w:sz w:val="20"/>
          <w:lang w:val="en-US"/>
        </w:rPr>
        <w:t>paragraph</w:t>
      </w:r>
      <w:r>
        <w:rPr>
          <w:i/>
          <w:sz w:val="20"/>
          <w:lang w:val="en-US"/>
        </w:rPr>
        <w:t xml:space="preserve"> </w:t>
      </w:r>
      <w:r w:rsidRPr="0047080B">
        <w:rPr>
          <w:i/>
          <w:sz w:val="20"/>
          <w:lang w:val="en-US"/>
        </w:rPr>
        <w:t>1.2.4.5.7.</w:t>
      </w:r>
      <w:r>
        <w:rPr>
          <w:i/>
          <w:sz w:val="20"/>
          <w:lang w:val="en-US"/>
        </w:rPr>
        <w:t>,</w:t>
      </w:r>
      <w:r w:rsidRPr="0047080B">
        <w:rPr>
          <w:sz w:val="20"/>
          <w:lang w:val="en-US"/>
        </w:rPr>
        <w:t xml:space="preserve"> </w:t>
      </w:r>
      <w:proofErr w:type="gramStart"/>
      <w:r w:rsidRPr="0047080B">
        <w:rPr>
          <w:sz w:val="20"/>
          <w:lang w:val="en-US"/>
        </w:rPr>
        <w:t>a</w:t>
      </w:r>
      <w:r w:rsidR="0057181E" w:rsidRPr="0047080B">
        <w:rPr>
          <w:sz w:val="20"/>
          <w:lang w:val="en-US"/>
        </w:rPr>
        <w:t>mend</w:t>
      </w:r>
      <w:proofErr w:type="gramEnd"/>
      <w:r w:rsidR="0057181E" w:rsidRPr="0047080B">
        <w:rPr>
          <w:sz w:val="20"/>
          <w:lang w:val="en-US"/>
        </w:rPr>
        <w:t xml:space="preserve"> to read:</w:t>
      </w:r>
    </w:p>
    <w:p w14:paraId="2F2FD283" w14:textId="15A13CA6" w:rsidR="0057181E" w:rsidRPr="002D07B2" w:rsidRDefault="0047080B" w:rsidP="0057181E">
      <w:pPr>
        <w:tabs>
          <w:tab w:val="left" w:pos="2835"/>
        </w:tabs>
        <w:spacing w:before="120" w:after="120"/>
        <w:ind w:left="2268" w:right="1134" w:hanging="1134"/>
        <w:jc w:val="both"/>
        <w:rPr>
          <w:sz w:val="20"/>
          <w:lang w:val="en-US"/>
        </w:rPr>
      </w:pPr>
      <w:r>
        <w:rPr>
          <w:sz w:val="20"/>
          <w:lang w:val="en-US"/>
        </w:rPr>
        <w:t>"1.2.4.5.7.</w:t>
      </w:r>
      <w:r w:rsidR="0057181E" w:rsidRPr="002D07B2">
        <w:rPr>
          <w:sz w:val="20"/>
          <w:lang w:val="en-US"/>
        </w:rPr>
        <w:tab/>
        <w:t>CNG container(s) or cylinder(s): yes/no</w:t>
      </w:r>
      <w:r w:rsidR="0057181E" w:rsidRPr="0047080B">
        <w:rPr>
          <w:sz w:val="20"/>
          <w:vertAlign w:val="superscript"/>
          <w:lang w:val="en-US"/>
        </w:rPr>
        <w:t>1</w:t>
      </w:r>
      <w:r w:rsidR="0057181E" w:rsidRPr="002D07B2">
        <w:rPr>
          <w:sz w:val="20"/>
          <w:lang w:val="en-US"/>
        </w:rPr>
        <w:t xml:space="preserve"> </w:t>
      </w:r>
    </w:p>
    <w:p w14:paraId="58ABC2E1" w14:textId="641F5969" w:rsidR="0057181E" w:rsidRPr="002D07B2" w:rsidRDefault="00DD2326" w:rsidP="0057181E">
      <w:pPr>
        <w:tabs>
          <w:tab w:val="left" w:pos="2835"/>
        </w:tabs>
        <w:spacing w:before="120" w:after="120"/>
        <w:ind w:left="2268" w:right="1134" w:hanging="1134"/>
        <w:jc w:val="both"/>
        <w:rPr>
          <w:sz w:val="20"/>
          <w:lang w:val="en-US"/>
        </w:rPr>
      </w:pPr>
      <w:r>
        <w:rPr>
          <w:sz w:val="20"/>
          <w:lang w:val="en-US"/>
        </w:rPr>
        <w:tab/>
      </w:r>
      <w:r w:rsidR="0057181E" w:rsidRPr="002D07B2">
        <w:rPr>
          <w:sz w:val="20"/>
          <w:lang w:val="en-US"/>
        </w:rPr>
        <w:t>LNG tank(s) or vessel(s): yes/no</w:t>
      </w:r>
      <w:r w:rsidR="0057181E" w:rsidRPr="0047080B">
        <w:rPr>
          <w:sz w:val="20"/>
          <w:vertAlign w:val="superscript"/>
          <w:lang w:val="en-US"/>
        </w:rPr>
        <w:t>1</w:t>
      </w:r>
    </w:p>
    <w:p w14:paraId="50602307" w14:textId="403BC857" w:rsidR="0057181E" w:rsidRPr="002D07B2" w:rsidRDefault="00DD2326" w:rsidP="0057181E">
      <w:pPr>
        <w:tabs>
          <w:tab w:val="left" w:pos="2835"/>
        </w:tabs>
        <w:spacing w:before="120" w:after="120"/>
        <w:ind w:left="2268" w:right="1134" w:hanging="1134"/>
        <w:jc w:val="both"/>
        <w:rPr>
          <w:b/>
          <w:sz w:val="20"/>
          <w:lang w:val="en-US"/>
        </w:rPr>
      </w:pPr>
      <w:r>
        <w:rPr>
          <w:b/>
          <w:sz w:val="20"/>
          <w:lang w:val="en-US"/>
        </w:rPr>
        <w:tab/>
      </w:r>
      <w:r w:rsidR="0057181E" w:rsidRPr="002D07B2">
        <w:rPr>
          <w:b/>
          <w:sz w:val="20"/>
          <w:lang w:val="en-US"/>
        </w:rPr>
        <w:t>CNG accumulator(s): yes/</w:t>
      </w:r>
      <w:proofErr w:type="gramStart"/>
      <w:r w:rsidR="0057181E" w:rsidRPr="002D07B2">
        <w:rPr>
          <w:b/>
          <w:sz w:val="20"/>
          <w:lang w:val="en-US"/>
        </w:rPr>
        <w:t>no</w:t>
      </w:r>
      <w:r w:rsidR="0047080B" w:rsidRPr="0047080B">
        <w:rPr>
          <w:b/>
          <w:sz w:val="20"/>
          <w:vertAlign w:val="superscript"/>
          <w:lang w:val="en-US"/>
        </w:rPr>
        <w:t>1</w:t>
      </w:r>
      <w:r w:rsidR="0047080B" w:rsidRPr="0047080B">
        <w:rPr>
          <w:b/>
          <w:sz w:val="20"/>
          <w:lang w:val="en-US"/>
        </w:rPr>
        <w:t xml:space="preserve"> "</w:t>
      </w:r>
      <w:proofErr w:type="gramEnd"/>
    </w:p>
    <w:p w14:paraId="132CB5F6" w14:textId="77777777" w:rsidR="0057181E" w:rsidRPr="002D07B2" w:rsidRDefault="0057181E" w:rsidP="0057181E">
      <w:pPr>
        <w:tabs>
          <w:tab w:val="left" w:pos="2835"/>
        </w:tabs>
        <w:spacing w:before="120" w:after="120"/>
        <w:ind w:left="2268" w:right="1134" w:hanging="1134"/>
        <w:jc w:val="both"/>
        <w:rPr>
          <w:b/>
          <w:sz w:val="20"/>
          <w:lang w:val="en-US"/>
        </w:rPr>
      </w:pPr>
    </w:p>
    <w:p w14:paraId="354D5FDB" w14:textId="7766279D" w:rsidR="0057181E" w:rsidRPr="0057181E" w:rsidRDefault="0047080B" w:rsidP="0057181E">
      <w:pPr>
        <w:tabs>
          <w:tab w:val="left" w:pos="2835"/>
        </w:tabs>
        <w:spacing w:before="120" w:after="120"/>
        <w:ind w:left="2268" w:right="1134" w:hanging="1134"/>
        <w:jc w:val="both"/>
        <w:rPr>
          <w:i/>
          <w:sz w:val="20"/>
          <w:lang w:val="en-US"/>
        </w:rPr>
      </w:pPr>
      <w:r w:rsidRPr="0057181E">
        <w:rPr>
          <w:i/>
          <w:sz w:val="20"/>
          <w:lang w:val="en-US"/>
        </w:rPr>
        <w:t>Annex 2B</w:t>
      </w:r>
      <w:r>
        <w:rPr>
          <w:i/>
          <w:sz w:val="20"/>
          <w:lang w:val="en-US"/>
        </w:rPr>
        <w:t xml:space="preserve">, </w:t>
      </w:r>
      <w:r w:rsidRPr="0047080B">
        <w:rPr>
          <w:i/>
          <w:sz w:val="20"/>
          <w:lang w:val="en-US"/>
        </w:rPr>
        <w:t>paragraph</w:t>
      </w:r>
      <w:r>
        <w:rPr>
          <w:i/>
          <w:sz w:val="20"/>
          <w:lang w:val="en-US"/>
        </w:rPr>
        <w:t xml:space="preserve"> </w:t>
      </w:r>
      <w:proofErr w:type="gramStart"/>
      <w:r w:rsidRPr="0047080B">
        <w:rPr>
          <w:i/>
          <w:sz w:val="20"/>
          <w:lang w:val="en-US"/>
        </w:rPr>
        <w:t>1</w:t>
      </w:r>
      <w:r>
        <w:rPr>
          <w:i/>
          <w:sz w:val="20"/>
          <w:lang w:val="en-US"/>
        </w:rPr>
        <w:t>.,</w:t>
      </w:r>
      <w:proofErr w:type="gramEnd"/>
      <w:r w:rsidRPr="0057181E">
        <w:rPr>
          <w:i/>
          <w:sz w:val="20"/>
          <w:lang w:val="en-US"/>
        </w:rPr>
        <w:t xml:space="preserve"> </w:t>
      </w:r>
      <w:r w:rsidRPr="0047080B">
        <w:rPr>
          <w:sz w:val="20"/>
          <w:lang w:val="en-US"/>
        </w:rPr>
        <w:t>a</w:t>
      </w:r>
      <w:r w:rsidR="0057181E" w:rsidRPr="0047080B">
        <w:rPr>
          <w:sz w:val="20"/>
          <w:lang w:val="en-US"/>
        </w:rPr>
        <w:t>mend to read:</w:t>
      </w:r>
    </w:p>
    <w:p w14:paraId="1A8DA106" w14:textId="231A65E0" w:rsidR="0057181E" w:rsidRPr="002D07B2" w:rsidRDefault="0047080B" w:rsidP="0057181E">
      <w:pPr>
        <w:tabs>
          <w:tab w:val="left" w:pos="2835"/>
        </w:tabs>
        <w:spacing w:before="120" w:after="120"/>
        <w:ind w:left="2268" w:right="1134" w:hanging="1134"/>
        <w:jc w:val="both"/>
        <w:rPr>
          <w:sz w:val="20"/>
          <w:lang w:val="en-US"/>
        </w:rPr>
      </w:pPr>
      <w:r>
        <w:rPr>
          <w:sz w:val="20"/>
          <w:lang w:val="en-US"/>
        </w:rPr>
        <w:t>"</w:t>
      </w:r>
      <w:r w:rsidR="0057181E" w:rsidRPr="002D07B2">
        <w:rPr>
          <w:sz w:val="20"/>
          <w:lang w:val="en-US"/>
        </w:rPr>
        <w:t>1.</w:t>
      </w:r>
      <w:r w:rsidR="0057181E" w:rsidRPr="002D07B2">
        <w:rPr>
          <w:sz w:val="20"/>
          <w:lang w:val="en-US"/>
        </w:rPr>
        <w:tab/>
        <w:t xml:space="preserve">CNG/LNG component considered: </w:t>
      </w:r>
    </w:p>
    <w:p w14:paraId="46672ABC" w14:textId="5E998DF6" w:rsidR="0057181E" w:rsidRPr="002D07B2" w:rsidRDefault="00DD2326" w:rsidP="0057181E">
      <w:pPr>
        <w:tabs>
          <w:tab w:val="left" w:pos="2835"/>
        </w:tabs>
        <w:spacing w:before="120" w:after="120"/>
        <w:ind w:left="2268" w:right="1134" w:hanging="1134"/>
        <w:jc w:val="both"/>
        <w:rPr>
          <w:sz w:val="20"/>
          <w:lang w:val="en-US"/>
        </w:rPr>
      </w:pPr>
      <w:r>
        <w:rPr>
          <w:sz w:val="20"/>
          <w:lang w:val="en-US"/>
        </w:rPr>
        <w:tab/>
      </w:r>
      <w:r w:rsidR="0057181E" w:rsidRPr="002D07B2">
        <w:rPr>
          <w:sz w:val="20"/>
          <w:lang w:val="en-US"/>
        </w:rPr>
        <w:t>Container(s) or cylinder(s</w:t>
      </w:r>
      <w:proofErr w:type="gramStart"/>
      <w:r w:rsidR="0057181E" w:rsidRPr="002D07B2">
        <w:rPr>
          <w:sz w:val="20"/>
          <w:lang w:val="en-US"/>
        </w:rPr>
        <w:t>)</w:t>
      </w:r>
      <w:r w:rsidR="0057181E" w:rsidRPr="0047080B">
        <w:rPr>
          <w:sz w:val="20"/>
          <w:vertAlign w:val="superscript"/>
          <w:lang w:val="en-US"/>
        </w:rPr>
        <w:t>2</w:t>
      </w:r>
      <w:proofErr w:type="gramEnd"/>
      <w:r w:rsidR="0057181E" w:rsidRPr="002D07B2">
        <w:rPr>
          <w:sz w:val="20"/>
          <w:lang w:val="en-US"/>
        </w:rPr>
        <w:t xml:space="preserve"> </w:t>
      </w:r>
    </w:p>
    <w:p w14:paraId="7EDF5A0A" w14:textId="43E80BDB" w:rsidR="0057181E" w:rsidRPr="002D07B2" w:rsidRDefault="00DD2326" w:rsidP="0057181E">
      <w:pPr>
        <w:tabs>
          <w:tab w:val="left" w:pos="2835"/>
        </w:tabs>
        <w:spacing w:before="120" w:after="120"/>
        <w:ind w:left="2268" w:right="1134" w:hanging="1134"/>
        <w:jc w:val="both"/>
        <w:rPr>
          <w:sz w:val="20"/>
          <w:lang w:val="en-US"/>
        </w:rPr>
      </w:pPr>
      <w:r>
        <w:rPr>
          <w:sz w:val="20"/>
          <w:lang w:val="en-US"/>
        </w:rPr>
        <w:tab/>
      </w:r>
      <w:r w:rsidR="0057181E" w:rsidRPr="002D07B2">
        <w:rPr>
          <w:sz w:val="20"/>
          <w:lang w:val="en-US"/>
        </w:rPr>
        <w:t>Tank(s) or vessel(s</w:t>
      </w:r>
      <w:proofErr w:type="gramStart"/>
      <w:r w:rsidR="0057181E" w:rsidRPr="002D07B2">
        <w:rPr>
          <w:sz w:val="20"/>
          <w:lang w:val="en-US"/>
        </w:rPr>
        <w:t>)</w:t>
      </w:r>
      <w:r w:rsidR="0057181E" w:rsidRPr="0047080B">
        <w:rPr>
          <w:sz w:val="20"/>
          <w:vertAlign w:val="superscript"/>
          <w:lang w:val="en-US"/>
        </w:rPr>
        <w:t>2</w:t>
      </w:r>
      <w:proofErr w:type="gramEnd"/>
      <w:r w:rsidR="0057181E" w:rsidRPr="002D07B2">
        <w:rPr>
          <w:sz w:val="20"/>
          <w:lang w:val="en-US"/>
        </w:rPr>
        <w:t xml:space="preserve"> </w:t>
      </w:r>
    </w:p>
    <w:p w14:paraId="598E397A" w14:textId="381BA335" w:rsidR="0057181E" w:rsidRPr="002D07B2" w:rsidRDefault="00DD2326" w:rsidP="0057181E">
      <w:pPr>
        <w:tabs>
          <w:tab w:val="left" w:pos="2835"/>
        </w:tabs>
        <w:spacing w:before="120" w:after="120"/>
        <w:ind w:left="2268" w:right="1134" w:hanging="1134"/>
        <w:jc w:val="both"/>
        <w:rPr>
          <w:b/>
          <w:sz w:val="20"/>
          <w:lang w:val="en-US"/>
        </w:rPr>
      </w:pPr>
      <w:r>
        <w:rPr>
          <w:b/>
          <w:sz w:val="20"/>
          <w:lang w:val="en-US"/>
        </w:rPr>
        <w:tab/>
      </w:r>
      <w:r w:rsidR="0057181E" w:rsidRPr="002D07B2">
        <w:rPr>
          <w:b/>
          <w:sz w:val="20"/>
          <w:lang w:val="en-US"/>
        </w:rPr>
        <w:t>CNG accumulator(s</w:t>
      </w:r>
      <w:proofErr w:type="gramStart"/>
      <w:r w:rsidR="0057181E" w:rsidRPr="002D07B2">
        <w:rPr>
          <w:b/>
          <w:sz w:val="20"/>
          <w:lang w:val="en-US"/>
        </w:rPr>
        <w:t>)</w:t>
      </w:r>
      <w:r w:rsidR="0057181E" w:rsidRPr="0047080B">
        <w:rPr>
          <w:b/>
          <w:sz w:val="20"/>
          <w:vertAlign w:val="superscript"/>
          <w:lang w:val="en-US"/>
        </w:rPr>
        <w:t>2</w:t>
      </w:r>
      <w:proofErr w:type="gramEnd"/>
    </w:p>
    <w:p w14:paraId="403FE34C" w14:textId="1750E925" w:rsidR="0057181E" w:rsidRPr="002D07B2" w:rsidRDefault="00DD2326" w:rsidP="0057181E">
      <w:pPr>
        <w:tabs>
          <w:tab w:val="left" w:pos="2835"/>
        </w:tabs>
        <w:spacing w:before="120" w:after="120"/>
        <w:ind w:left="2268" w:right="1134" w:hanging="1134"/>
        <w:jc w:val="both"/>
        <w:rPr>
          <w:sz w:val="20"/>
          <w:lang w:val="en-US"/>
        </w:rPr>
      </w:pPr>
      <w:r>
        <w:rPr>
          <w:sz w:val="20"/>
          <w:lang w:val="en-US"/>
        </w:rPr>
        <w:tab/>
      </w:r>
      <w:r w:rsidR="0057181E" w:rsidRPr="002D07B2">
        <w:rPr>
          <w:sz w:val="20"/>
          <w:lang w:val="en-US"/>
        </w:rPr>
        <w:t>Pressure indicator</w:t>
      </w:r>
      <w:r w:rsidR="0057181E" w:rsidRPr="0047080B">
        <w:rPr>
          <w:sz w:val="20"/>
          <w:vertAlign w:val="superscript"/>
          <w:lang w:val="en-US"/>
        </w:rPr>
        <w:t>2</w:t>
      </w:r>
      <w:r w:rsidR="0057181E" w:rsidRPr="002D07B2">
        <w:rPr>
          <w:sz w:val="20"/>
          <w:lang w:val="en-US"/>
        </w:rPr>
        <w:t xml:space="preserve"> </w:t>
      </w:r>
    </w:p>
    <w:p w14:paraId="6DFFBC9D" w14:textId="160CEF76" w:rsidR="0057181E" w:rsidRPr="002D07B2" w:rsidRDefault="00DD2326" w:rsidP="0057181E">
      <w:pPr>
        <w:tabs>
          <w:tab w:val="left" w:pos="2835"/>
        </w:tabs>
        <w:spacing w:before="120" w:after="120"/>
        <w:ind w:left="2268" w:right="1134" w:hanging="1134"/>
        <w:jc w:val="both"/>
        <w:rPr>
          <w:sz w:val="20"/>
          <w:lang w:val="en-US"/>
        </w:rPr>
      </w:pPr>
      <w:r>
        <w:rPr>
          <w:sz w:val="20"/>
          <w:lang w:val="en-US"/>
        </w:rPr>
        <w:tab/>
      </w:r>
      <w:r w:rsidR="0057181E" w:rsidRPr="002D07B2">
        <w:rPr>
          <w:sz w:val="20"/>
          <w:lang w:val="en-US"/>
        </w:rPr>
        <w:t>Pressure relief valve</w:t>
      </w:r>
      <w:r w:rsidR="0057181E" w:rsidRPr="0047080B">
        <w:rPr>
          <w:sz w:val="20"/>
          <w:vertAlign w:val="superscript"/>
          <w:lang w:val="en-US"/>
        </w:rPr>
        <w:t>2</w:t>
      </w:r>
    </w:p>
    <w:p w14:paraId="06F3C35B" w14:textId="55D4DEA1" w:rsidR="0057181E" w:rsidRPr="002D07B2" w:rsidRDefault="0047080B" w:rsidP="0057181E">
      <w:pPr>
        <w:tabs>
          <w:tab w:val="left" w:pos="2835"/>
        </w:tabs>
        <w:spacing w:before="120" w:after="120"/>
        <w:ind w:left="2268" w:right="1134" w:hanging="1134"/>
        <w:jc w:val="both"/>
        <w:rPr>
          <w:b/>
          <w:sz w:val="20"/>
          <w:lang w:val="en-US"/>
        </w:rPr>
      </w:pPr>
      <w:r>
        <w:rPr>
          <w:b/>
          <w:sz w:val="20"/>
          <w:lang w:val="en-US"/>
        </w:rPr>
        <w:tab/>
        <w:t>…</w:t>
      </w:r>
    </w:p>
    <w:p w14:paraId="509A3853" w14:textId="482F7D61" w:rsidR="0057181E" w:rsidRPr="002D07B2" w:rsidRDefault="0057181E" w:rsidP="0057181E">
      <w:pPr>
        <w:tabs>
          <w:tab w:val="left" w:pos="2835"/>
        </w:tabs>
        <w:spacing w:before="120" w:after="120"/>
        <w:ind w:left="2268" w:right="1134" w:hanging="1134"/>
        <w:jc w:val="both"/>
        <w:rPr>
          <w:sz w:val="20"/>
          <w:lang w:val="en-US"/>
        </w:rPr>
      </w:pPr>
      <w:r w:rsidRPr="002D07B2">
        <w:rPr>
          <w:sz w:val="20"/>
          <w:lang w:val="en-US"/>
        </w:rPr>
        <w:t>1.1.</w:t>
      </w:r>
      <w:r w:rsidR="00DD2326">
        <w:rPr>
          <w:sz w:val="20"/>
          <w:lang w:val="en-US"/>
        </w:rPr>
        <w:tab/>
      </w:r>
      <w:r w:rsidRPr="002D07B2">
        <w:rPr>
          <w:sz w:val="20"/>
          <w:lang w:val="en-US"/>
        </w:rPr>
        <w:t xml:space="preserve">Natural Gas Storage System </w:t>
      </w:r>
    </w:p>
    <w:p w14:paraId="476F9FD1" w14:textId="63426AD7" w:rsidR="0057181E" w:rsidRPr="002D07B2" w:rsidRDefault="00DD2326" w:rsidP="0057181E">
      <w:pPr>
        <w:tabs>
          <w:tab w:val="left" w:pos="2835"/>
        </w:tabs>
        <w:spacing w:before="120" w:after="120"/>
        <w:ind w:left="2268" w:right="1134" w:hanging="1134"/>
        <w:jc w:val="both"/>
        <w:rPr>
          <w:sz w:val="20"/>
          <w:lang w:val="en-US"/>
        </w:rPr>
      </w:pPr>
      <w:r>
        <w:rPr>
          <w:sz w:val="20"/>
          <w:lang w:val="en-US"/>
        </w:rPr>
        <w:t>1.1.1.</w:t>
      </w:r>
      <w:r>
        <w:rPr>
          <w:sz w:val="20"/>
          <w:lang w:val="en-US"/>
        </w:rPr>
        <w:tab/>
      </w:r>
      <w:r w:rsidR="0057181E" w:rsidRPr="002D07B2">
        <w:rPr>
          <w:sz w:val="20"/>
          <w:lang w:val="en-US"/>
        </w:rPr>
        <w:t xml:space="preserve">Container(s) or cylinder(s) (for CNG system) </w:t>
      </w:r>
    </w:p>
    <w:p w14:paraId="205302B3" w14:textId="09B0622C" w:rsidR="0057181E" w:rsidRPr="002D07B2" w:rsidRDefault="00DD2326" w:rsidP="0057181E">
      <w:pPr>
        <w:tabs>
          <w:tab w:val="left" w:pos="2835"/>
        </w:tabs>
        <w:spacing w:before="120" w:after="120"/>
        <w:ind w:left="2268" w:right="1134" w:hanging="1134"/>
        <w:jc w:val="both"/>
        <w:rPr>
          <w:sz w:val="20"/>
          <w:lang w:val="en-US"/>
        </w:rPr>
      </w:pPr>
      <w:r>
        <w:rPr>
          <w:sz w:val="20"/>
          <w:lang w:val="en-US"/>
        </w:rPr>
        <w:t>1.1.1.1.</w:t>
      </w:r>
      <w:r>
        <w:rPr>
          <w:sz w:val="20"/>
          <w:lang w:val="en-US"/>
        </w:rPr>
        <w:tab/>
      </w:r>
      <w:r w:rsidR="0057181E" w:rsidRPr="002D07B2">
        <w:rPr>
          <w:sz w:val="20"/>
          <w:lang w:val="en-US"/>
        </w:rPr>
        <w:t xml:space="preserve">Dimensions: ....................................................................................................... </w:t>
      </w:r>
    </w:p>
    <w:p w14:paraId="2B9B447A" w14:textId="4E11FAE3" w:rsidR="0057181E" w:rsidRPr="002D07B2" w:rsidRDefault="00DD2326" w:rsidP="0057181E">
      <w:pPr>
        <w:tabs>
          <w:tab w:val="left" w:pos="2835"/>
        </w:tabs>
        <w:spacing w:before="120" w:after="120"/>
        <w:ind w:left="2268" w:right="1134" w:hanging="1134"/>
        <w:jc w:val="both"/>
        <w:rPr>
          <w:sz w:val="20"/>
          <w:lang w:val="en-US"/>
        </w:rPr>
      </w:pPr>
      <w:r>
        <w:rPr>
          <w:sz w:val="20"/>
          <w:lang w:val="en-US"/>
        </w:rPr>
        <w:t>1.1.1.2.</w:t>
      </w:r>
      <w:r>
        <w:rPr>
          <w:sz w:val="20"/>
          <w:lang w:val="en-US"/>
        </w:rPr>
        <w:tab/>
      </w:r>
      <w:r w:rsidR="0057181E" w:rsidRPr="002D07B2">
        <w:rPr>
          <w:sz w:val="20"/>
          <w:lang w:val="en-US"/>
        </w:rPr>
        <w:t>Material</w:t>
      </w:r>
      <w:proofErr w:type="gramStart"/>
      <w:r w:rsidR="0057181E" w:rsidRPr="002D07B2">
        <w:rPr>
          <w:sz w:val="20"/>
          <w:lang w:val="en-US"/>
        </w:rPr>
        <w:t>:.............................................................................................................</w:t>
      </w:r>
      <w:proofErr w:type="gramEnd"/>
      <w:r w:rsidR="0057181E" w:rsidRPr="002D07B2">
        <w:rPr>
          <w:sz w:val="20"/>
          <w:lang w:val="en-US"/>
        </w:rPr>
        <w:t xml:space="preserve"> </w:t>
      </w:r>
    </w:p>
    <w:p w14:paraId="7E9EBFAD" w14:textId="76D06ADD" w:rsidR="0057181E" w:rsidRPr="002D07B2" w:rsidRDefault="00DD2326" w:rsidP="0057181E">
      <w:pPr>
        <w:tabs>
          <w:tab w:val="left" w:pos="2835"/>
        </w:tabs>
        <w:spacing w:before="120" w:after="120"/>
        <w:ind w:left="2268" w:right="1134" w:hanging="1134"/>
        <w:jc w:val="both"/>
        <w:rPr>
          <w:sz w:val="20"/>
          <w:lang w:val="en-US"/>
        </w:rPr>
      </w:pPr>
      <w:r>
        <w:rPr>
          <w:sz w:val="20"/>
          <w:lang w:val="en-US"/>
        </w:rPr>
        <w:t>1.1.2.</w:t>
      </w:r>
      <w:r>
        <w:rPr>
          <w:sz w:val="20"/>
          <w:lang w:val="en-US"/>
        </w:rPr>
        <w:tab/>
      </w:r>
      <w:r w:rsidR="0057181E" w:rsidRPr="002D07B2">
        <w:rPr>
          <w:sz w:val="20"/>
          <w:lang w:val="en-US"/>
        </w:rPr>
        <w:t xml:space="preserve">Tank(s) or vessel(s) (for LNG system) </w:t>
      </w:r>
    </w:p>
    <w:p w14:paraId="2B2C5B5E" w14:textId="0A1300BA" w:rsidR="0057181E" w:rsidRPr="002D07B2" w:rsidRDefault="00DD2326" w:rsidP="0057181E">
      <w:pPr>
        <w:tabs>
          <w:tab w:val="left" w:pos="2835"/>
        </w:tabs>
        <w:spacing w:before="120" w:after="120"/>
        <w:ind w:left="2268" w:right="1134" w:hanging="1134"/>
        <w:jc w:val="both"/>
        <w:rPr>
          <w:sz w:val="20"/>
          <w:lang w:val="en-US"/>
        </w:rPr>
      </w:pPr>
      <w:r>
        <w:rPr>
          <w:sz w:val="20"/>
          <w:lang w:val="en-US"/>
        </w:rPr>
        <w:t>1.1.2.1.</w:t>
      </w:r>
      <w:r>
        <w:rPr>
          <w:sz w:val="20"/>
          <w:lang w:val="en-US"/>
        </w:rPr>
        <w:tab/>
      </w:r>
      <w:r w:rsidR="0057181E" w:rsidRPr="002D07B2">
        <w:rPr>
          <w:sz w:val="20"/>
          <w:lang w:val="en-US"/>
        </w:rPr>
        <w:t>Capacity</w:t>
      </w:r>
      <w:proofErr w:type="gramStart"/>
      <w:r w:rsidR="0057181E" w:rsidRPr="002D07B2">
        <w:rPr>
          <w:sz w:val="20"/>
          <w:lang w:val="en-US"/>
        </w:rPr>
        <w:t>:............................................................................................................</w:t>
      </w:r>
      <w:proofErr w:type="gramEnd"/>
      <w:r w:rsidR="0057181E" w:rsidRPr="002D07B2">
        <w:rPr>
          <w:sz w:val="20"/>
          <w:lang w:val="en-US"/>
        </w:rPr>
        <w:t xml:space="preserve"> </w:t>
      </w:r>
    </w:p>
    <w:p w14:paraId="5FB9E0DD" w14:textId="074020DA" w:rsidR="0057181E" w:rsidRPr="002D07B2" w:rsidRDefault="00DD2326" w:rsidP="0057181E">
      <w:pPr>
        <w:tabs>
          <w:tab w:val="left" w:pos="2835"/>
        </w:tabs>
        <w:spacing w:before="120" w:after="120"/>
        <w:ind w:left="2268" w:right="1134" w:hanging="1134"/>
        <w:jc w:val="both"/>
        <w:rPr>
          <w:sz w:val="20"/>
          <w:lang w:val="en-US"/>
        </w:rPr>
      </w:pPr>
      <w:r>
        <w:rPr>
          <w:sz w:val="20"/>
          <w:lang w:val="en-US"/>
        </w:rPr>
        <w:t>1.1.2.2.</w:t>
      </w:r>
      <w:r>
        <w:rPr>
          <w:sz w:val="20"/>
          <w:lang w:val="en-US"/>
        </w:rPr>
        <w:tab/>
      </w:r>
      <w:r w:rsidR="0057181E" w:rsidRPr="002D07B2">
        <w:rPr>
          <w:sz w:val="20"/>
          <w:lang w:val="en-US"/>
        </w:rPr>
        <w:t>Material</w:t>
      </w:r>
      <w:proofErr w:type="gramStart"/>
      <w:r w:rsidR="0057181E" w:rsidRPr="002D07B2">
        <w:rPr>
          <w:sz w:val="20"/>
          <w:lang w:val="en-US"/>
        </w:rPr>
        <w:t>:..............................................................................</w:t>
      </w:r>
      <w:r w:rsidR="0047080B">
        <w:rPr>
          <w:sz w:val="20"/>
          <w:lang w:val="en-US"/>
        </w:rPr>
        <w:t>...............................</w:t>
      </w:r>
      <w:proofErr w:type="gramEnd"/>
    </w:p>
    <w:p w14:paraId="78F47591" w14:textId="4E29ABDF" w:rsidR="0057181E" w:rsidRPr="002D07B2" w:rsidRDefault="00DD2326" w:rsidP="0057181E">
      <w:pPr>
        <w:tabs>
          <w:tab w:val="left" w:pos="2835"/>
        </w:tabs>
        <w:spacing w:before="120" w:after="120"/>
        <w:ind w:left="2268" w:right="1134" w:hanging="1134"/>
        <w:jc w:val="both"/>
        <w:rPr>
          <w:b/>
          <w:sz w:val="20"/>
          <w:lang w:val="en-US"/>
        </w:rPr>
      </w:pPr>
      <w:r>
        <w:rPr>
          <w:b/>
          <w:sz w:val="20"/>
          <w:lang w:val="en-US"/>
        </w:rPr>
        <w:t>1.1.3</w:t>
      </w:r>
      <w:r w:rsidR="0047080B">
        <w:rPr>
          <w:b/>
          <w:sz w:val="20"/>
          <w:lang w:val="en-US"/>
        </w:rPr>
        <w:t>.</w:t>
      </w:r>
      <w:r>
        <w:rPr>
          <w:b/>
          <w:sz w:val="20"/>
          <w:lang w:val="en-US"/>
        </w:rPr>
        <w:tab/>
      </w:r>
      <w:r w:rsidR="0057181E" w:rsidRPr="002D07B2">
        <w:rPr>
          <w:b/>
          <w:sz w:val="20"/>
          <w:lang w:val="en-US"/>
        </w:rPr>
        <w:t>CNG accumulator</w:t>
      </w:r>
    </w:p>
    <w:p w14:paraId="554F4279" w14:textId="0E610703" w:rsidR="0057181E" w:rsidRPr="002D07B2" w:rsidRDefault="00DD2326" w:rsidP="0057181E">
      <w:pPr>
        <w:tabs>
          <w:tab w:val="left" w:pos="2835"/>
        </w:tabs>
        <w:spacing w:before="120" w:after="120"/>
        <w:ind w:left="2268" w:right="1134" w:hanging="1134"/>
        <w:jc w:val="both"/>
        <w:rPr>
          <w:b/>
          <w:sz w:val="20"/>
          <w:lang w:val="en-US"/>
        </w:rPr>
      </w:pPr>
      <w:r>
        <w:rPr>
          <w:b/>
          <w:sz w:val="20"/>
          <w:lang w:val="en-US"/>
        </w:rPr>
        <w:t>1.1.3.1.</w:t>
      </w:r>
      <w:r>
        <w:rPr>
          <w:b/>
          <w:sz w:val="20"/>
          <w:lang w:val="en-US"/>
        </w:rPr>
        <w:tab/>
      </w:r>
      <w:r w:rsidR="00DA3F83">
        <w:rPr>
          <w:b/>
          <w:sz w:val="20"/>
          <w:lang w:val="en-US"/>
        </w:rPr>
        <w:t>Dimensions</w:t>
      </w:r>
      <w:proofErr w:type="gramStart"/>
      <w:r w:rsidR="00DA3F83">
        <w:rPr>
          <w:b/>
          <w:sz w:val="20"/>
          <w:lang w:val="en-US"/>
        </w:rPr>
        <w:t>:</w:t>
      </w:r>
      <w:r w:rsidR="0057181E" w:rsidRPr="002D07B2">
        <w:rPr>
          <w:b/>
          <w:sz w:val="20"/>
          <w:lang w:val="en-US"/>
        </w:rPr>
        <w:t>........................................................................</w:t>
      </w:r>
      <w:r w:rsidR="0047080B">
        <w:rPr>
          <w:b/>
          <w:sz w:val="20"/>
          <w:lang w:val="en-US"/>
        </w:rPr>
        <w:t>...............................</w:t>
      </w:r>
      <w:proofErr w:type="gramEnd"/>
    </w:p>
    <w:p w14:paraId="5CB5ED1A" w14:textId="2BC5B293" w:rsidR="0057181E" w:rsidRPr="002D07B2" w:rsidRDefault="00DD2326" w:rsidP="0057181E">
      <w:pPr>
        <w:tabs>
          <w:tab w:val="left" w:pos="2835"/>
        </w:tabs>
        <w:spacing w:before="120" w:after="120"/>
        <w:ind w:left="2268" w:right="1134" w:hanging="1134"/>
        <w:jc w:val="both"/>
        <w:rPr>
          <w:b/>
          <w:sz w:val="20"/>
          <w:lang w:val="en-US"/>
        </w:rPr>
      </w:pPr>
      <w:r>
        <w:rPr>
          <w:b/>
          <w:sz w:val="20"/>
          <w:lang w:val="en-US"/>
        </w:rPr>
        <w:t>1.1.3.2.</w:t>
      </w:r>
      <w:r>
        <w:rPr>
          <w:b/>
          <w:sz w:val="20"/>
          <w:lang w:val="en-US"/>
        </w:rPr>
        <w:tab/>
      </w:r>
      <w:r w:rsidR="0057181E" w:rsidRPr="002D07B2">
        <w:rPr>
          <w:b/>
          <w:sz w:val="20"/>
          <w:lang w:val="en-US"/>
        </w:rPr>
        <w:t>Material</w:t>
      </w:r>
      <w:proofErr w:type="gramStart"/>
      <w:r w:rsidR="0057181E" w:rsidRPr="002D07B2">
        <w:rPr>
          <w:b/>
          <w:sz w:val="20"/>
          <w:lang w:val="en-US"/>
        </w:rPr>
        <w:t>:.............................................................................................................</w:t>
      </w:r>
      <w:proofErr w:type="gramEnd"/>
      <w:r w:rsidR="0057181E" w:rsidRPr="002D07B2">
        <w:rPr>
          <w:b/>
          <w:sz w:val="20"/>
          <w:lang w:val="en-US"/>
        </w:rPr>
        <w:t xml:space="preserve"> </w:t>
      </w:r>
    </w:p>
    <w:p w14:paraId="4A55F3C8" w14:textId="1A92A1FB" w:rsidR="0057181E" w:rsidRPr="002D07B2" w:rsidRDefault="00DD2326" w:rsidP="0057181E">
      <w:pPr>
        <w:tabs>
          <w:tab w:val="left" w:pos="2835"/>
        </w:tabs>
        <w:spacing w:before="120" w:after="120"/>
        <w:ind w:left="2268" w:right="1134" w:hanging="1134"/>
        <w:jc w:val="both"/>
        <w:rPr>
          <w:b/>
          <w:sz w:val="20"/>
          <w:lang w:val="en-US"/>
        </w:rPr>
      </w:pPr>
      <w:r>
        <w:rPr>
          <w:b/>
          <w:sz w:val="20"/>
          <w:lang w:val="en-US"/>
        </w:rPr>
        <w:t>1.1.3.3.</w:t>
      </w:r>
      <w:r>
        <w:rPr>
          <w:b/>
          <w:sz w:val="20"/>
          <w:lang w:val="en-US"/>
        </w:rPr>
        <w:tab/>
      </w:r>
      <w:r w:rsidR="0057181E" w:rsidRPr="002D07B2">
        <w:rPr>
          <w:b/>
          <w:sz w:val="20"/>
          <w:lang w:val="en-US"/>
        </w:rPr>
        <w:t>Capacity</w:t>
      </w:r>
      <w:proofErr w:type="gramStart"/>
      <w:r w:rsidR="0057181E" w:rsidRPr="002D07B2">
        <w:rPr>
          <w:b/>
          <w:sz w:val="20"/>
          <w:lang w:val="en-US"/>
        </w:rPr>
        <w:t>:………………………………………………………………………</w:t>
      </w:r>
      <w:proofErr w:type="gramEnd"/>
    </w:p>
    <w:p w14:paraId="5E762ABA" w14:textId="2FB5B7B8" w:rsidR="0057181E" w:rsidRPr="002D07B2" w:rsidRDefault="00DD2326" w:rsidP="0057181E">
      <w:pPr>
        <w:tabs>
          <w:tab w:val="left" w:pos="2835"/>
        </w:tabs>
        <w:spacing w:before="120" w:after="120"/>
        <w:ind w:left="2268" w:right="1134" w:hanging="1134"/>
        <w:jc w:val="both"/>
        <w:rPr>
          <w:sz w:val="20"/>
          <w:lang w:val="en-US"/>
        </w:rPr>
      </w:pPr>
      <w:r>
        <w:rPr>
          <w:sz w:val="20"/>
          <w:lang w:val="en-US"/>
        </w:rPr>
        <w:t>1.2.</w:t>
      </w:r>
      <w:r>
        <w:rPr>
          <w:sz w:val="20"/>
          <w:lang w:val="en-US"/>
        </w:rPr>
        <w:tab/>
      </w:r>
      <w:r w:rsidR="0057181E" w:rsidRPr="002D07B2">
        <w:rPr>
          <w:sz w:val="20"/>
          <w:lang w:val="en-US"/>
        </w:rPr>
        <w:t xml:space="preserve">Pressure indicator </w:t>
      </w:r>
    </w:p>
    <w:p w14:paraId="76521110" w14:textId="218A3540" w:rsidR="0057181E" w:rsidRPr="002D07B2" w:rsidRDefault="00DD2326" w:rsidP="0047080B">
      <w:pPr>
        <w:tabs>
          <w:tab w:val="left" w:pos="2835"/>
        </w:tabs>
        <w:spacing w:before="120" w:after="120"/>
        <w:ind w:left="2268" w:right="1018" w:hanging="1134"/>
        <w:jc w:val="both"/>
        <w:rPr>
          <w:sz w:val="20"/>
          <w:lang w:val="en-US"/>
        </w:rPr>
      </w:pPr>
      <w:r>
        <w:rPr>
          <w:sz w:val="20"/>
          <w:lang w:val="en-US"/>
        </w:rPr>
        <w:t>1.2.1.</w:t>
      </w:r>
      <w:r>
        <w:rPr>
          <w:sz w:val="20"/>
          <w:lang w:val="en-US"/>
        </w:rPr>
        <w:tab/>
      </w:r>
      <w:r w:rsidR="0057181E" w:rsidRPr="002D07B2">
        <w:rPr>
          <w:sz w:val="20"/>
          <w:lang w:val="en-US"/>
        </w:rPr>
        <w:t>Working pressure(s):1 ...............................................................................MPa</w:t>
      </w:r>
      <w:r w:rsidR="0047080B">
        <w:rPr>
          <w:sz w:val="20"/>
          <w:lang w:val="en-US"/>
        </w:rPr>
        <w:t>"</w:t>
      </w:r>
    </w:p>
    <w:p w14:paraId="408F9D41" w14:textId="77777777" w:rsidR="000D4090" w:rsidRPr="00304C36" w:rsidRDefault="000D4090" w:rsidP="006C0C8B">
      <w:pPr>
        <w:spacing w:after="120"/>
        <w:ind w:left="1134" w:right="1134"/>
        <w:jc w:val="both"/>
        <w:rPr>
          <w:sz w:val="20"/>
          <w:szCs w:val="20"/>
          <w:lang w:val="en-GB"/>
        </w:rPr>
      </w:pPr>
    </w:p>
    <w:p w14:paraId="41041A80" w14:textId="77777777" w:rsidR="00121027" w:rsidRPr="00304C36" w:rsidRDefault="00121027" w:rsidP="00121027">
      <w:pPr>
        <w:pStyle w:val="HChG"/>
        <w:tabs>
          <w:tab w:val="clear" w:pos="851"/>
        </w:tabs>
        <w:ind w:hanging="567"/>
      </w:pPr>
      <w:r w:rsidRPr="00304C36">
        <w:t>II.</w:t>
      </w:r>
      <w:r w:rsidRPr="00304C36">
        <w:tab/>
        <w:t>Justification</w:t>
      </w:r>
      <w:r w:rsidR="006A7F64" w:rsidRPr="00304C36">
        <w:t>s</w:t>
      </w:r>
    </w:p>
    <w:p w14:paraId="38431050" w14:textId="42390710" w:rsidR="004624F0" w:rsidRDefault="0047080B" w:rsidP="0047080B">
      <w:pPr>
        <w:tabs>
          <w:tab w:val="left" w:pos="1701"/>
        </w:tabs>
        <w:autoSpaceDE w:val="0"/>
        <w:autoSpaceDN w:val="0"/>
        <w:spacing w:after="120"/>
        <w:ind w:left="1134" w:right="1117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1.</w:t>
      </w:r>
      <w:r>
        <w:rPr>
          <w:sz w:val="20"/>
          <w:szCs w:val="20"/>
          <w:lang w:val="en-US"/>
        </w:rPr>
        <w:tab/>
      </w:r>
      <w:r w:rsidR="000A0043">
        <w:rPr>
          <w:sz w:val="20"/>
          <w:szCs w:val="20"/>
          <w:lang w:val="en-US"/>
        </w:rPr>
        <w:t xml:space="preserve">This document is intended to serve as a discussion paper for the experts to investigate the development </w:t>
      </w:r>
      <w:r w:rsidR="00B67B1A">
        <w:rPr>
          <w:sz w:val="20"/>
          <w:szCs w:val="20"/>
          <w:lang w:val="en-US"/>
        </w:rPr>
        <w:t>of</w:t>
      </w:r>
      <w:r w:rsidR="000A0043">
        <w:rPr>
          <w:sz w:val="20"/>
          <w:szCs w:val="20"/>
          <w:lang w:val="en-US"/>
        </w:rPr>
        <w:t xml:space="preserve"> requirements </w:t>
      </w:r>
      <w:r w:rsidR="00B67B1A">
        <w:rPr>
          <w:sz w:val="20"/>
          <w:szCs w:val="20"/>
          <w:lang w:val="en-US"/>
        </w:rPr>
        <w:t xml:space="preserve">for </w:t>
      </w:r>
      <w:r w:rsidR="000A0043">
        <w:rPr>
          <w:sz w:val="20"/>
          <w:szCs w:val="20"/>
          <w:lang w:val="en-US"/>
        </w:rPr>
        <w:t xml:space="preserve">the </w:t>
      </w:r>
      <w:r w:rsidR="00934568">
        <w:rPr>
          <w:sz w:val="20"/>
          <w:szCs w:val="20"/>
          <w:lang w:val="en-US"/>
        </w:rPr>
        <w:t>"</w:t>
      </w:r>
      <w:r w:rsidR="000A0043">
        <w:rPr>
          <w:sz w:val="20"/>
          <w:szCs w:val="20"/>
          <w:lang w:val="en-US"/>
        </w:rPr>
        <w:t>CNG accumulator</w:t>
      </w:r>
      <w:r w:rsidR="00934568">
        <w:rPr>
          <w:sz w:val="20"/>
          <w:szCs w:val="20"/>
          <w:lang w:val="en-US"/>
        </w:rPr>
        <w:t>"</w:t>
      </w:r>
      <w:r w:rsidR="0066018B">
        <w:rPr>
          <w:sz w:val="20"/>
          <w:szCs w:val="20"/>
          <w:lang w:val="en-US"/>
        </w:rPr>
        <w:t xml:space="preserve"> component type</w:t>
      </w:r>
      <w:r w:rsidR="000A0043">
        <w:rPr>
          <w:sz w:val="20"/>
          <w:szCs w:val="20"/>
          <w:lang w:val="en-US"/>
        </w:rPr>
        <w:t>.</w:t>
      </w:r>
    </w:p>
    <w:p w14:paraId="0AEAE9C9" w14:textId="20D0CFAD" w:rsidR="00862995" w:rsidRPr="00862995" w:rsidRDefault="0047080B" w:rsidP="0047080B">
      <w:pPr>
        <w:tabs>
          <w:tab w:val="left" w:pos="1701"/>
        </w:tabs>
        <w:autoSpaceDE w:val="0"/>
        <w:autoSpaceDN w:val="0"/>
        <w:spacing w:after="120"/>
        <w:ind w:left="1134" w:right="1117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2.</w:t>
      </w:r>
      <w:r>
        <w:rPr>
          <w:sz w:val="20"/>
          <w:szCs w:val="20"/>
          <w:lang w:val="en-US"/>
        </w:rPr>
        <w:tab/>
      </w:r>
      <w:r w:rsidR="00862995" w:rsidRPr="00862995">
        <w:rPr>
          <w:sz w:val="20"/>
          <w:szCs w:val="20"/>
          <w:lang w:val="en-US"/>
        </w:rPr>
        <w:t>The CNG engines development require</w:t>
      </w:r>
      <w:r w:rsidR="004624F0">
        <w:rPr>
          <w:sz w:val="20"/>
          <w:szCs w:val="20"/>
          <w:lang w:val="en-US"/>
        </w:rPr>
        <w:t>s</w:t>
      </w:r>
      <w:r w:rsidR="00862995" w:rsidRPr="00862995">
        <w:rPr>
          <w:sz w:val="20"/>
          <w:szCs w:val="20"/>
          <w:lang w:val="en-US"/>
        </w:rPr>
        <w:t xml:space="preserve"> a stable pressure. To require such a stable pressure coming from LNG systems </w:t>
      </w:r>
      <w:r w:rsidR="004624F0">
        <w:rPr>
          <w:sz w:val="20"/>
          <w:szCs w:val="20"/>
          <w:lang w:val="en-US"/>
        </w:rPr>
        <w:t xml:space="preserve">an </w:t>
      </w:r>
      <w:r w:rsidR="00862995" w:rsidRPr="00862995">
        <w:rPr>
          <w:sz w:val="20"/>
          <w:szCs w:val="20"/>
          <w:lang w:val="en-US"/>
        </w:rPr>
        <w:t xml:space="preserve">intermediate buffer (CNG accumulator) is </w:t>
      </w:r>
      <w:r w:rsidR="0066018B">
        <w:rPr>
          <w:sz w:val="20"/>
          <w:szCs w:val="20"/>
          <w:lang w:val="en-US"/>
        </w:rPr>
        <w:t>necessary</w:t>
      </w:r>
      <w:r w:rsidR="004624F0">
        <w:rPr>
          <w:sz w:val="20"/>
          <w:szCs w:val="20"/>
          <w:lang w:val="en-US"/>
        </w:rPr>
        <w:t xml:space="preserve">. </w:t>
      </w:r>
      <w:r w:rsidR="004C5AEE" w:rsidRPr="004C5AEE">
        <w:rPr>
          <w:sz w:val="20"/>
          <w:szCs w:val="20"/>
          <w:lang w:val="en-US"/>
        </w:rPr>
        <w:t>Also in CNG engine systems we see that the working pressure on the injectors is more and more going into higher working pressures as stored in the CNG cylinders</w:t>
      </w:r>
      <w:r w:rsidR="00A469A2">
        <w:rPr>
          <w:sz w:val="20"/>
          <w:szCs w:val="20"/>
          <w:lang w:val="en-US"/>
        </w:rPr>
        <w:t>.</w:t>
      </w:r>
    </w:p>
    <w:p w14:paraId="2E2D3F58" w14:textId="05369DE9" w:rsidR="00862995" w:rsidRPr="00862995" w:rsidRDefault="0047080B" w:rsidP="0047080B">
      <w:pPr>
        <w:tabs>
          <w:tab w:val="left" w:pos="1701"/>
        </w:tabs>
        <w:autoSpaceDE w:val="0"/>
        <w:autoSpaceDN w:val="0"/>
        <w:spacing w:after="120"/>
        <w:ind w:left="1134" w:right="1117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3.</w:t>
      </w:r>
      <w:r>
        <w:rPr>
          <w:sz w:val="20"/>
          <w:szCs w:val="20"/>
          <w:lang w:val="en-US"/>
        </w:rPr>
        <w:tab/>
      </w:r>
      <w:r w:rsidR="00862995" w:rsidRPr="00862995">
        <w:rPr>
          <w:sz w:val="20"/>
          <w:szCs w:val="20"/>
          <w:lang w:val="en-US"/>
        </w:rPr>
        <w:t xml:space="preserve">In </w:t>
      </w:r>
      <w:r>
        <w:rPr>
          <w:sz w:val="20"/>
          <w:szCs w:val="20"/>
          <w:lang w:val="en-US"/>
        </w:rPr>
        <w:t xml:space="preserve">UN </w:t>
      </w:r>
      <w:r w:rsidR="00862995" w:rsidRPr="00862995">
        <w:rPr>
          <w:sz w:val="20"/>
          <w:szCs w:val="20"/>
          <w:lang w:val="en-US"/>
        </w:rPr>
        <w:t>R</w:t>
      </w:r>
      <w:r>
        <w:rPr>
          <w:sz w:val="20"/>
          <w:szCs w:val="20"/>
          <w:lang w:val="en-US"/>
        </w:rPr>
        <w:t xml:space="preserve">egulation No. </w:t>
      </w:r>
      <w:r w:rsidR="00862995" w:rsidRPr="00862995">
        <w:rPr>
          <w:sz w:val="20"/>
          <w:szCs w:val="20"/>
          <w:lang w:val="en-US"/>
        </w:rPr>
        <w:t>110</w:t>
      </w:r>
      <w:r w:rsidR="00A469A2">
        <w:rPr>
          <w:sz w:val="20"/>
          <w:szCs w:val="20"/>
          <w:lang w:val="en-US"/>
        </w:rPr>
        <w:t>,</w:t>
      </w:r>
      <w:r w:rsidR="00862995" w:rsidRPr="00862995">
        <w:rPr>
          <w:sz w:val="20"/>
          <w:szCs w:val="20"/>
          <w:lang w:val="en-US"/>
        </w:rPr>
        <w:t xml:space="preserve"> the possibility to use a CNG accumulator is mentioned (</w:t>
      </w:r>
      <w:r>
        <w:rPr>
          <w:sz w:val="20"/>
          <w:szCs w:val="20"/>
          <w:lang w:val="en-US"/>
        </w:rPr>
        <w:t xml:space="preserve">para. </w:t>
      </w:r>
      <w:proofErr w:type="gramStart"/>
      <w:r w:rsidR="00862995" w:rsidRPr="00862995">
        <w:rPr>
          <w:sz w:val="20"/>
          <w:szCs w:val="20"/>
          <w:lang w:val="en-US"/>
        </w:rPr>
        <w:t>18.3.2.8. CNG accumulator)</w:t>
      </w:r>
      <w:r w:rsidR="00A469A2">
        <w:rPr>
          <w:sz w:val="20"/>
          <w:szCs w:val="20"/>
          <w:lang w:val="en-US"/>
        </w:rPr>
        <w:t>.</w:t>
      </w:r>
      <w:proofErr w:type="gramEnd"/>
      <w:r w:rsidR="00862995" w:rsidRPr="00862995">
        <w:rPr>
          <w:sz w:val="20"/>
          <w:szCs w:val="20"/>
          <w:lang w:val="en-US"/>
        </w:rPr>
        <w:t xml:space="preserve"> </w:t>
      </w:r>
      <w:r w:rsidR="00A469A2">
        <w:rPr>
          <w:sz w:val="20"/>
          <w:szCs w:val="20"/>
          <w:lang w:val="en-US"/>
        </w:rPr>
        <w:t>H</w:t>
      </w:r>
      <w:r w:rsidR="00862995" w:rsidRPr="00862995">
        <w:rPr>
          <w:sz w:val="20"/>
          <w:szCs w:val="20"/>
          <w:lang w:val="en-US"/>
        </w:rPr>
        <w:t>owever</w:t>
      </w:r>
      <w:r w:rsidR="00A469A2">
        <w:rPr>
          <w:sz w:val="20"/>
          <w:szCs w:val="20"/>
          <w:lang w:val="en-US"/>
        </w:rPr>
        <w:t>,</w:t>
      </w:r>
      <w:r w:rsidR="00862995" w:rsidRPr="00862995">
        <w:rPr>
          <w:sz w:val="20"/>
          <w:szCs w:val="20"/>
          <w:lang w:val="en-US"/>
        </w:rPr>
        <w:t xml:space="preserve"> there are </w:t>
      </w:r>
      <w:r w:rsidRPr="00862995">
        <w:rPr>
          <w:sz w:val="20"/>
          <w:szCs w:val="20"/>
          <w:lang w:val="en-US"/>
        </w:rPr>
        <w:t>neither requirements nor</w:t>
      </w:r>
      <w:r w:rsidR="00862995" w:rsidRPr="00862995">
        <w:rPr>
          <w:sz w:val="20"/>
          <w:szCs w:val="20"/>
          <w:lang w:val="en-US"/>
        </w:rPr>
        <w:t xml:space="preserve"> </w:t>
      </w:r>
      <w:r w:rsidR="0066018B">
        <w:rPr>
          <w:sz w:val="20"/>
          <w:szCs w:val="20"/>
          <w:lang w:val="en-US"/>
        </w:rPr>
        <w:t xml:space="preserve">a possibility to certify such </w:t>
      </w:r>
      <w:r w:rsidR="00862995" w:rsidRPr="00862995">
        <w:rPr>
          <w:sz w:val="20"/>
          <w:szCs w:val="20"/>
          <w:lang w:val="en-US"/>
        </w:rPr>
        <w:t>component</w:t>
      </w:r>
      <w:r w:rsidR="00221AEE">
        <w:rPr>
          <w:sz w:val="20"/>
          <w:szCs w:val="20"/>
          <w:lang w:val="en-US"/>
        </w:rPr>
        <w:t>s</w:t>
      </w:r>
      <w:r w:rsidR="00862995" w:rsidRPr="00862995">
        <w:rPr>
          <w:sz w:val="20"/>
          <w:szCs w:val="20"/>
          <w:lang w:val="en-US"/>
        </w:rPr>
        <w:t>.</w:t>
      </w:r>
    </w:p>
    <w:p w14:paraId="18E3CC71" w14:textId="1167ABAC" w:rsidR="00862995" w:rsidRPr="00862995" w:rsidRDefault="0047080B" w:rsidP="0047080B">
      <w:pPr>
        <w:tabs>
          <w:tab w:val="left" w:pos="1701"/>
        </w:tabs>
        <w:autoSpaceDE w:val="0"/>
        <w:autoSpaceDN w:val="0"/>
        <w:spacing w:after="120"/>
        <w:ind w:left="1134" w:right="1117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4.</w:t>
      </w:r>
      <w:r>
        <w:rPr>
          <w:sz w:val="20"/>
          <w:szCs w:val="20"/>
          <w:lang w:val="en-US"/>
        </w:rPr>
        <w:tab/>
      </w:r>
      <w:r w:rsidR="00862995" w:rsidRPr="00862995">
        <w:rPr>
          <w:sz w:val="20"/>
          <w:szCs w:val="20"/>
          <w:lang w:val="en-US"/>
        </w:rPr>
        <w:t>For LNG systems, the CNG accumulator is used to stabilize the gas pressure and to allow engine operation while the LNG fuel supply system is not able to deliver fuel.</w:t>
      </w:r>
    </w:p>
    <w:p w14:paraId="42A301A0" w14:textId="5131A672" w:rsidR="00862995" w:rsidRPr="00862995" w:rsidRDefault="0047080B" w:rsidP="0047080B">
      <w:pPr>
        <w:tabs>
          <w:tab w:val="left" w:pos="1701"/>
        </w:tabs>
        <w:autoSpaceDE w:val="0"/>
        <w:autoSpaceDN w:val="0"/>
        <w:spacing w:after="120"/>
        <w:ind w:left="1134" w:right="1117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US"/>
        </w:rPr>
        <w:t>5.</w:t>
      </w:r>
      <w:r>
        <w:rPr>
          <w:sz w:val="20"/>
          <w:szCs w:val="20"/>
          <w:lang w:val="en-US"/>
        </w:rPr>
        <w:tab/>
      </w:r>
      <w:r w:rsidR="00862995" w:rsidRPr="00862995">
        <w:rPr>
          <w:sz w:val="20"/>
          <w:szCs w:val="20"/>
          <w:lang w:val="en-US"/>
        </w:rPr>
        <w:t xml:space="preserve">By </w:t>
      </w:r>
      <w:r w:rsidR="00DD2326">
        <w:rPr>
          <w:sz w:val="20"/>
          <w:szCs w:val="20"/>
          <w:lang w:val="en-US"/>
        </w:rPr>
        <w:t xml:space="preserve">introducing </w:t>
      </w:r>
      <w:r w:rsidR="00862995" w:rsidRPr="00862995">
        <w:rPr>
          <w:sz w:val="20"/>
          <w:szCs w:val="20"/>
          <w:lang w:val="en-US"/>
        </w:rPr>
        <w:t>the above given requirements</w:t>
      </w:r>
      <w:r w:rsidR="00A469A2">
        <w:rPr>
          <w:sz w:val="20"/>
          <w:szCs w:val="20"/>
          <w:lang w:val="en-US"/>
        </w:rPr>
        <w:t xml:space="preserve"> The Netherlands aims </w:t>
      </w:r>
      <w:r w:rsidR="00862995" w:rsidRPr="00862995">
        <w:rPr>
          <w:sz w:val="20"/>
          <w:szCs w:val="20"/>
          <w:lang w:val="en-US"/>
        </w:rPr>
        <w:t xml:space="preserve">to make this technology available </w:t>
      </w:r>
      <w:r w:rsidR="0066018B">
        <w:rPr>
          <w:sz w:val="20"/>
          <w:szCs w:val="20"/>
          <w:lang w:val="en-US"/>
        </w:rPr>
        <w:t>and at the same time e</w:t>
      </w:r>
      <w:r w:rsidR="000A0043">
        <w:rPr>
          <w:sz w:val="20"/>
          <w:szCs w:val="20"/>
          <w:lang w:val="en-US"/>
        </w:rPr>
        <w:t>nsuring an adequate safety level.</w:t>
      </w:r>
    </w:p>
    <w:p w14:paraId="585B5A53" w14:textId="77777777" w:rsidR="00471B60" w:rsidRPr="00B5381D" w:rsidRDefault="00471B60" w:rsidP="00FD1A35">
      <w:pPr>
        <w:ind w:left="1134" w:right="1160"/>
        <w:jc w:val="center"/>
        <w:rPr>
          <w:lang w:val="en-GB"/>
        </w:rPr>
      </w:pPr>
      <w:r w:rsidRPr="00B5381D">
        <w:rPr>
          <w:lang w:val="en-GB"/>
        </w:rPr>
        <w:t>__________</w:t>
      </w:r>
    </w:p>
    <w:sectPr w:rsidR="00471B60" w:rsidRPr="00B5381D" w:rsidSect="008F4208">
      <w:headerReference w:type="default" r:id="rId9"/>
      <w:footerReference w:type="even" r:id="rId10"/>
      <w:footerReference w:type="default" r:id="rId11"/>
      <w:footnotePr>
        <w:pos w:val="beneathText"/>
      </w:footnotePr>
      <w:pgSz w:w="11905" w:h="16837" w:code="9"/>
      <w:pgMar w:top="1134" w:right="1106" w:bottom="1134" w:left="1134" w:header="567" w:footer="198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13AE3E" w14:textId="77777777" w:rsidR="00601ECC" w:rsidRDefault="00601ECC">
      <w:r>
        <w:separator/>
      </w:r>
    </w:p>
  </w:endnote>
  <w:endnote w:type="continuationSeparator" w:id="0">
    <w:p w14:paraId="071CE255" w14:textId="77777777" w:rsidR="00601ECC" w:rsidRDefault="00601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Nimbus Sans 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4BB123" w14:textId="471D2960" w:rsidR="00E3312E" w:rsidRPr="004B331F" w:rsidRDefault="00E3312E" w:rsidP="004B331F">
    <w:pPr>
      <w:pStyle w:val="Footer"/>
      <w:rPr>
        <w:lang w:val="fr-CH"/>
      </w:rPr>
    </w:pPr>
    <w:r w:rsidRPr="004C6C99">
      <w:rPr>
        <w:b/>
        <w:sz w:val="18"/>
      </w:rPr>
      <w:fldChar w:fldCharType="begin"/>
    </w:r>
    <w:r w:rsidRPr="004C6C99">
      <w:rPr>
        <w:b/>
        <w:sz w:val="18"/>
      </w:rPr>
      <w:instrText xml:space="preserve"> PAGE  \* MERGEFORMAT </w:instrText>
    </w:r>
    <w:r w:rsidRPr="004C6C99">
      <w:rPr>
        <w:b/>
        <w:sz w:val="18"/>
      </w:rPr>
      <w:fldChar w:fldCharType="separate"/>
    </w:r>
    <w:r w:rsidR="0038795E">
      <w:rPr>
        <w:b/>
        <w:noProof/>
        <w:sz w:val="18"/>
      </w:rPr>
      <w:t>2</w:t>
    </w:r>
    <w:r w:rsidRPr="004C6C99">
      <w:rPr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115434" w14:textId="30B300FE" w:rsidR="00E3312E" w:rsidRPr="004B331F" w:rsidRDefault="00E3312E" w:rsidP="00025215">
    <w:pPr>
      <w:pStyle w:val="Footer"/>
      <w:jc w:val="right"/>
      <w:rPr>
        <w:lang w:val="fr-CH"/>
      </w:rPr>
    </w:pPr>
    <w:r w:rsidRPr="004C6C99">
      <w:rPr>
        <w:b/>
        <w:sz w:val="18"/>
      </w:rPr>
      <w:fldChar w:fldCharType="begin"/>
    </w:r>
    <w:r w:rsidRPr="004C6C99">
      <w:rPr>
        <w:b/>
        <w:sz w:val="18"/>
      </w:rPr>
      <w:instrText xml:space="preserve"> PAGE  \* MERGEFORMAT </w:instrText>
    </w:r>
    <w:r w:rsidRPr="004C6C99">
      <w:rPr>
        <w:b/>
        <w:sz w:val="18"/>
      </w:rPr>
      <w:fldChar w:fldCharType="separate"/>
    </w:r>
    <w:r w:rsidR="0038795E">
      <w:rPr>
        <w:b/>
        <w:noProof/>
        <w:sz w:val="18"/>
      </w:rPr>
      <w:t>3</w:t>
    </w:r>
    <w:r w:rsidRPr="004C6C99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A0B8B5" w14:textId="77777777" w:rsidR="00601ECC" w:rsidRDefault="00601ECC">
      <w:r>
        <w:separator/>
      </w:r>
    </w:p>
  </w:footnote>
  <w:footnote w:type="continuationSeparator" w:id="0">
    <w:p w14:paraId="13B387E8" w14:textId="77777777" w:rsidR="00601ECC" w:rsidRDefault="00601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5F8951" w14:textId="77777777" w:rsidR="00E3312E" w:rsidRPr="001E3F85" w:rsidRDefault="00E3312E" w:rsidP="001E3F85">
    <w:pPr>
      <w:pStyle w:val="Header"/>
      <w:jc w:val="right"/>
      <w:rPr>
        <w:lang w:val="fr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upperLetter"/>
      <w:lvlText w:val="%1."/>
      <w:lvlJc w:val="left"/>
      <w:pPr>
        <w:tabs>
          <w:tab w:val="num" w:pos="1005"/>
        </w:tabs>
        <w:ind w:left="1005" w:hanging="645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2F0716C"/>
    <w:multiLevelType w:val="hybridMultilevel"/>
    <w:tmpl w:val="22F6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2800B4"/>
    <w:multiLevelType w:val="multilevel"/>
    <w:tmpl w:val="B4580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41776C"/>
    <w:multiLevelType w:val="hybridMultilevel"/>
    <w:tmpl w:val="56C09742"/>
    <w:lvl w:ilvl="0" w:tplc="0413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>
    <w:nsid w:val="10E54D58"/>
    <w:multiLevelType w:val="hybridMultilevel"/>
    <w:tmpl w:val="D17E726A"/>
    <w:lvl w:ilvl="0" w:tplc="E974C3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EC7C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36B2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7883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C2B8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5A8F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E8A2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6011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0C4B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634793"/>
    <w:multiLevelType w:val="multilevel"/>
    <w:tmpl w:val="102E2C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8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8">
    <w:nsid w:val="165977CB"/>
    <w:multiLevelType w:val="hybridMultilevel"/>
    <w:tmpl w:val="F566DEE0"/>
    <w:lvl w:ilvl="0" w:tplc="F6468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4071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D4DF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701A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A206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B268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3222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A6D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5E93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7F1CD3"/>
    <w:multiLevelType w:val="hybridMultilevel"/>
    <w:tmpl w:val="EDDE189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180A73A9"/>
    <w:multiLevelType w:val="hybridMultilevel"/>
    <w:tmpl w:val="D958AFB2"/>
    <w:lvl w:ilvl="0" w:tplc="F460BD9E">
      <w:start w:val="1"/>
      <w:numFmt w:val="upperLetter"/>
      <w:lvlText w:val="%1.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4E7FB3"/>
    <w:multiLevelType w:val="hybridMultilevel"/>
    <w:tmpl w:val="758E43C8"/>
    <w:lvl w:ilvl="0" w:tplc="7924E3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7B5AB5"/>
    <w:multiLevelType w:val="hybridMultilevel"/>
    <w:tmpl w:val="4EEC29E6"/>
    <w:lvl w:ilvl="0" w:tplc="29564AC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05A57B5"/>
    <w:multiLevelType w:val="multilevel"/>
    <w:tmpl w:val="E9A4C4E2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1807529"/>
    <w:multiLevelType w:val="hybridMultilevel"/>
    <w:tmpl w:val="38DCC32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78965BD"/>
    <w:multiLevelType w:val="hybridMultilevel"/>
    <w:tmpl w:val="8CDC64AA"/>
    <w:lvl w:ilvl="0" w:tplc="7A5EC914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C50D84"/>
    <w:multiLevelType w:val="hybridMultilevel"/>
    <w:tmpl w:val="6F3CE602"/>
    <w:lvl w:ilvl="0" w:tplc="040C0017">
      <w:start w:val="1"/>
      <w:numFmt w:val="lowerLetter"/>
      <w:lvlText w:val="%1)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>
    <w:nsid w:val="2C805E90"/>
    <w:multiLevelType w:val="hybridMultilevel"/>
    <w:tmpl w:val="07D84DE2"/>
    <w:lvl w:ilvl="0" w:tplc="9A843CAC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8">
    <w:nsid w:val="30E50E12"/>
    <w:multiLevelType w:val="hybridMultilevel"/>
    <w:tmpl w:val="D82467F2"/>
    <w:lvl w:ilvl="0" w:tplc="6A0CA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E85D35"/>
    <w:multiLevelType w:val="multilevel"/>
    <w:tmpl w:val="102E2C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8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0">
    <w:nsid w:val="3E673D1B"/>
    <w:multiLevelType w:val="hybridMultilevel"/>
    <w:tmpl w:val="F1BC416E"/>
    <w:lvl w:ilvl="0" w:tplc="7924E3C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4B2F1F48"/>
    <w:multiLevelType w:val="hybridMultilevel"/>
    <w:tmpl w:val="69206EBC"/>
    <w:lvl w:ilvl="0" w:tplc="040C000F">
      <w:start w:val="1"/>
      <w:numFmt w:val="decimal"/>
      <w:lvlText w:val="%1."/>
      <w:lvlJc w:val="left"/>
      <w:pPr>
        <w:ind w:left="1689" w:hanging="555"/>
      </w:pPr>
      <w:rPr>
        <w:rFonts w:hint="default"/>
      </w:rPr>
    </w:lvl>
    <w:lvl w:ilvl="1" w:tplc="48963318">
      <w:start w:val="1"/>
      <w:numFmt w:val="bullet"/>
      <w:lvlText w:val="-"/>
      <w:lvlJc w:val="left"/>
      <w:pPr>
        <w:ind w:left="2214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>
    <w:nsid w:val="507C7493"/>
    <w:multiLevelType w:val="multilevel"/>
    <w:tmpl w:val="D4D2F6F4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589353C0"/>
    <w:multiLevelType w:val="multilevel"/>
    <w:tmpl w:val="67548392"/>
    <w:lvl w:ilvl="0">
      <w:start w:val="2"/>
      <w:numFmt w:val="decimal"/>
      <w:lvlText w:val="%1.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59421506"/>
    <w:multiLevelType w:val="multilevel"/>
    <w:tmpl w:val="67BE78B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u w:val="none"/>
      </w:rPr>
    </w:lvl>
  </w:abstractNum>
  <w:abstractNum w:abstractNumId="25">
    <w:nsid w:val="5A757582"/>
    <w:multiLevelType w:val="hybridMultilevel"/>
    <w:tmpl w:val="B45800A8"/>
    <w:lvl w:ilvl="0" w:tplc="6A0CA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8EA4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E056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2E5D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5EA1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5EB2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A8D5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7A30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FAD5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BF20A7"/>
    <w:multiLevelType w:val="hybridMultilevel"/>
    <w:tmpl w:val="FF24CF30"/>
    <w:lvl w:ilvl="0" w:tplc="496E60C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>
    <w:nsid w:val="5B300131"/>
    <w:multiLevelType w:val="hybridMultilevel"/>
    <w:tmpl w:val="DC9A7DDA"/>
    <w:lvl w:ilvl="0" w:tplc="AF5E1CA8">
      <w:start w:val="1"/>
      <w:numFmt w:val="bullet"/>
      <w:lvlText w:val=""/>
      <w:lvlJc w:val="left"/>
      <w:pPr>
        <w:tabs>
          <w:tab w:val="num" w:pos="513"/>
        </w:tabs>
        <w:ind w:left="51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D932BF3"/>
    <w:multiLevelType w:val="hybridMultilevel"/>
    <w:tmpl w:val="93CC7CFC"/>
    <w:lvl w:ilvl="0" w:tplc="EE48EDD6">
      <w:start w:val="1"/>
      <w:numFmt w:val="lowerRoman"/>
      <w:lvlText w:val="(%1)"/>
      <w:lvlJc w:val="left"/>
      <w:pPr>
        <w:ind w:left="18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9">
    <w:nsid w:val="5EE130DE"/>
    <w:multiLevelType w:val="multilevel"/>
    <w:tmpl w:val="C1C6518E"/>
    <w:lvl w:ilvl="0">
      <w:start w:val="6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63D6490E"/>
    <w:multiLevelType w:val="hybridMultilevel"/>
    <w:tmpl w:val="AD02D09A"/>
    <w:lvl w:ilvl="0" w:tplc="81C85B70">
      <w:start w:val="1"/>
      <w:numFmt w:val="lowerLetter"/>
      <w:lvlText w:val="(%1)"/>
      <w:lvlJc w:val="left"/>
      <w:pPr>
        <w:ind w:left="18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1">
    <w:nsid w:val="65412E4C"/>
    <w:multiLevelType w:val="hybridMultilevel"/>
    <w:tmpl w:val="C8DC3E1A"/>
    <w:lvl w:ilvl="0" w:tplc="959AAC9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0BD5908"/>
    <w:multiLevelType w:val="hybridMultilevel"/>
    <w:tmpl w:val="9C6C6CB4"/>
    <w:lvl w:ilvl="0" w:tplc="959AAC9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DE55DE"/>
    <w:multiLevelType w:val="hybridMultilevel"/>
    <w:tmpl w:val="F4CA6966"/>
    <w:lvl w:ilvl="0" w:tplc="81C85B70">
      <w:start w:val="1"/>
      <w:numFmt w:val="lowerLetter"/>
      <w:lvlText w:val="(%1)"/>
      <w:lvlJc w:val="left"/>
      <w:pPr>
        <w:ind w:left="27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425" w:hanging="360"/>
      </w:pPr>
    </w:lvl>
    <w:lvl w:ilvl="2" w:tplc="0809001B" w:tentative="1">
      <w:start w:val="1"/>
      <w:numFmt w:val="lowerRoman"/>
      <w:lvlText w:val="%3."/>
      <w:lvlJc w:val="right"/>
      <w:pPr>
        <w:ind w:left="4145" w:hanging="180"/>
      </w:pPr>
    </w:lvl>
    <w:lvl w:ilvl="3" w:tplc="0809000F" w:tentative="1">
      <w:start w:val="1"/>
      <w:numFmt w:val="decimal"/>
      <w:lvlText w:val="%4."/>
      <w:lvlJc w:val="left"/>
      <w:pPr>
        <w:ind w:left="4865" w:hanging="360"/>
      </w:pPr>
    </w:lvl>
    <w:lvl w:ilvl="4" w:tplc="08090019" w:tentative="1">
      <w:start w:val="1"/>
      <w:numFmt w:val="lowerLetter"/>
      <w:lvlText w:val="%5."/>
      <w:lvlJc w:val="left"/>
      <w:pPr>
        <w:ind w:left="5585" w:hanging="360"/>
      </w:pPr>
    </w:lvl>
    <w:lvl w:ilvl="5" w:tplc="0809001B" w:tentative="1">
      <w:start w:val="1"/>
      <w:numFmt w:val="lowerRoman"/>
      <w:lvlText w:val="%6."/>
      <w:lvlJc w:val="right"/>
      <w:pPr>
        <w:ind w:left="6305" w:hanging="180"/>
      </w:pPr>
    </w:lvl>
    <w:lvl w:ilvl="6" w:tplc="0809000F" w:tentative="1">
      <w:start w:val="1"/>
      <w:numFmt w:val="decimal"/>
      <w:lvlText w:val="%7."/>
      <w:lvlJc w:val="left"/>
      <w:pPr>
        <w:ind w:left="7025" w:hanging="360"/>
      </w:pPr>
    </w:lvl>
    <w:lvl w:ilvl="7" w:tplc="08090019" w:tentative="1">
      <w:start w:val="1"/>
      <w:numFmt w:val="lowerLetter"/>
      <w:lvlText w:val="%8."/>
      <w:lvlJc w:val="left"/>
      <w:pPr>
        <w:ind w:left="7745" w:hanging="360"/>
      </w:pPr>
    </w:lvl>
    <w:lvl w:ilvl="8" w:tplc="08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4">
    <w:nsid w:val="7CA81E59"/>
    <w:multiLevelType w:val="hybridMultilevel"/>
    <w:tmpl w:val="DBBC4FA6"/>
    <w:lvl w:ilvl="0" w:tplc="E92035F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283F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085D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082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FCAA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D2AB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C85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4C60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DEEE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5"/>
  </w:num>
  <w:num w:numId="5">
    <w:abstractNumId w:val="34"/>
  </w:num>
  <w:num w:numId="6">
    <w:abstractNumId w:val="4"/>
  </w:num>
  <w:num w:numId="7">
    <w:abstractNumId w:val="18"/>
  </w:num>
  <w:num w:numId="8">
    <w:abstractNumId w:val="8"/>
  </w:num>
  <w:num w:numId="9">
    <w:abstractNumId w:val="6"/>
  </w:num>
  <w:num w:numId="10">
    <w:abstractNumId w:val="9"/>
  </w:num>
  <w:num w:numId="11">
    <w:abstractNumId w:val="7"/>
  </w:num>
  <w:num w:numId="12">
    <w:abstractNumId w:val="19"/>
  </w:num>
  <w:num w:numId="13">
    <w:abstractNumId w:val="3"/>
  </w:num>
  <w:num w:numId="14">
    <w:abstractNumId w:val="29"/>
  </w:num>
  <w:num w:numId="15">
    <w:abstractNumId w:val="23"/>
  </w:num>
  <w:num w:numId="16">
    <w:abstractNumId w:val="26"/>
  </w:num>
  <w:num w:numId="17">
    <w:abstractNumId w:val="24"/>
  </w:num>
  <w:num w:numId="18">
    <w:abstractNumId w:val="14"/>
  </w:num>
  <w:num w:numId="19">
    <w:abstractNumId w:val="22"/>
  </w:num>
  <w:num w:numId="20">
    <w:abstractNumId w:val="27"/>
  </w:num>
  <w:num w:numId="21">
    <w:abstractNumId w:val="13"/>
  </w:num>
  <w:num w:numId="22">
    <w:abstractNumId w:val="10"/>
  </w:num>
  <w:num w:numId="23">
    <w:abstractNumId w:val="12"/>
  </w:num>
  <w:num w:numId="24">
    <w:abstractNumId w:val="31"/>
  </w:num>
  <w:num w:numId="25">
    <w:abstractNumId w:val="32"/>
  </w:num>
  <w:num w:numId="26">
    <w:abstractNumId w:val="15"/>
  </w:num>
  <w:num w:numId="27">
    <w:abstractNumId w:val="21"/>
  </w:num>
  <w:num w:numId="28">
    <w:abstractNumId w:val="20"/>
  </w:num>
  <w:num w:numId="29">
    <w:abstractNumId w:val="11"/>
  </w:num>
  <w:num w:numId="30">
    <w:abstractNumId w:val="16"/>
  </w:num>
  <w:num w:numId="31">
    <w:abstractNumId w:val="5"/>
  </w:num>
  <w:num w:numId="32">
    <w:abstractNumId w:val="30"/>
  </w:num>
  <w:num w:numId="33">
    <w:abstractNumId w:val="28"/>
  </w:num>
  <w:num w:numId="34">
    <w:abstractNumId w:val="33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43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082"/>
    <w:rsid w:val="000018D3"/>
    <w:rsid w:val="00001E26"/>
    <w:rsid w:val="00007116"/>
    <w:rsid w:val="00007C95"/>
    <w:rsid w:val="00011099"/>
    <w:rsid w:val="00014281"/>
    <w:rsid w:val="000228DB"/>
    <w:rsid w:val="00025215"/>
    <w:rsid w:val="000265D7"/>
    <w:rsid w:val="0003621C"/>
    <w:rsid w:val="00036291"/>
    <w:rsid w:val="000369BF"/>
    <w:rsid w:val="000405F3"/>
    <w:rsid w:val="000421E4"/>
    <w:rsid w:val="00045D53"/>
    <w:rsid w:val="00050C6C"/>
    <w:rsid w:val="00052E5C"/>
    <w:rsid w:val="00053FEA"/>
    <w:rsid w:val="000602DD"/>
    <w:rsid w:val="000614B9"/>
    <w:rsid w:val="00065399"/>
    <w:rsid w:val="000657AB"/>
    <w:rsid w:val="00073D36"/>
    <w:rsid w:val="000771D9"/>
    <w:rsid w:val="00081149"/>
    <w:rsid w:val="000816D1"/>
    <w:rsid w:val="00081E4F"/>
    <w:rsid w:val="00083220"/>
    <w:rsid w:val="00083EC2"/>
    <w:rsid w:val="00092E11"/>
    <w:rsid w:val="0009401D"/>
    <w:rsid w:val="00096040"/>
    <w:rsid w:val="0009739A"/>
    <w:rsid w:val="00097C59"/>
    <w:rsid w:val="000A0043"/>
    <w:rsid w:val="000A1E69"/>
    <w:rsid w:val="000A2EE3"/>
    <w:rsid w:val="000B16DF"/>
    <w:rsid w:val="000B4763"/>
    <w:rsid w:val="000B61D8"/>
    <w:rsid w:val="000C0CD6"/>
    <w:rsid w:val="000C3A7C"/>
    <w:rsid w:val="000C690D"/>
    <w:rsid w:val="000C717B"/>
    <w:rsid w:val="000C75C9"/>
    <w:rsid w:val="000D3C09"/>
    <w:rsid w:val="000D4090"/>
    <w:rsid w:val="000D4DC2"/>
    <w:rsid w:val="000D6C0A"/>
    <w:rsid w:val="000E0E10"/>
    <w:rsid w:val="000E34A9"/>
    <w:rsid w:val="000E4CC4"/>
    <w:rsid w:val="000F1E85"/>
    <w:rsid w:val="000F3EC7"/>
    <w:rsid w:val="000F4E58"/>
    <w:rsid w:val="000F791C"/>
    <w:rsid w:val="00101280"/>
    <w:rsid w:val="00106509"/>
    <w:rsid w:val="001078B6"/>
    <w:rsid w:val="001153A4"/>
    <w:rsid w:val="0012023F"/>
    <w:rsid w:val="00121027"/>
    <w:rsid w:val="00123098"/>
    <w:rsid w:val="00123846"/>
    <w:rsid w:val="00124312"/>
    <w:rsid w:val="00125426"/>
    <w:rsid w:val="00132BCA"/>
    <w:rsid w:val="0013336B"/>
    <w:rsid w:val="0013451F"/>
    <w:rsid w:val="00136437"/>
    <w:rsid w:val="00137ACC"/>
    <w:rsid w:val="00140143"/>
    <w:rsid w:val="00144004"/>
    <w:rsid w:val="00145C55"/>
    <w:rsid w:val="00145D1D"/>
    <w:rsid w:val="00147968"/>
    <w:rsid w:val="00152788"/>
    <w:rsid w:val="00152C76"/>
    <w:rsid w:val="00153275"/>
    <w:rsid w:val="00157B85"/>
    <w:rsid w:val="001620AE"/>
    <w:rsid w:val="00164E4B"/>
    <w:rsid w:val="00166906"/>
    <w:rsid w:val="00170411"/>
    <w:rsid w:val="00176D06"/>
    <w:rsid w:val="001807EC"/>
    <w:rsid w:val="0018173C"/>
    <w:rsid w:val="00182670"/>
    <w:rsid w:val="001848B1"/>
    <w:rsid w:val="00197771"/>
    <w:rsid w:val="001A0E28"/>
    <w:rsid w:val="001B02A0"/>
    <w:rsid w:val="001B3605"/>
    <w:rsid w:val="001B3CC4"/>
    <w:rsid w:val="001B54CF"/>
    <w:rsid w:val="001B75B6"/>
    <w:rsid w:val="001C439D"/>
    <w:rsid w:val="001D140D"/>
    <w:rsid w:val="001D2149"/>
    <w:rsid w:val="001D2E01"/>
    <w:rsid w:val="001E0059"/>
    <w:rsid w:val="001E1A51"/>
    <w:rsid w:val="001E38C7"/>
    <w:rsid w:val="001E3F85"/>
    <w:rsid w:val="002126EC"/>
    <w:rsid w:val="00215F2F"/>
    <w:rsid w:val="0022125F"/>
    <w:rsid w:val="00221AEE"/>
    <w:rsid w:val="0022352D"/>
    <w:rsid w:val="002277BD"/>
    <w:rsid w:val="00230E7E"/>
    <w:rsid w:val="0023214B"/>
    <w:rsid w:val="00232C41"/>
    <w:rsid w:val="00232C46"/>
    <w:rsid w:val="00242937"/>
    <w:rsid w:val="00245DD2"/>
    <w:rsid w:val="00245FBE"/>
    <w:rsid w:val="00256BD5"/>
    <w:rsid w:val="0025763B"/>
    <w:rsid w:val="00260077"/>
    <w:rsid w:val="002613B5"/>
    <w:rsid w:val="002629F8"/>
    <w:rsid w:val="00262ADB"/>
    <w:rsid w:val="00265C75"/>
    <w:rsid w:val="00270D0F"/>
    <w:rsid w:val="00271897"/>
    <w:rsid w:val="0027222E"/>
    <w:rsid w:val="00273848"/>
    <w:rsid w:val="00276892"/>
    <w:rsid w:val="002814A3"/>
    <w:rsid w:val="00281F58"/>
    <w:rsid w:val="00285B85"/>
    <w:rsid w:val="00285DBE"/>
    <w:rsid w:val="00296CAE"/>
    <w:rsid w:val="002A65C7"/>
    <w:rsid w:val="002A6C04"/>
    <w:rsid w:val="002A6F0F"/>
    <w:rsid w:val="002B04D3"/>
    <w:rsid w:val="002B1665"/>
    <w:rsid w:val="002C3A4E"/>
    <w:rsid w:val="002C55A2"/>
    <w:rsid w:val="002D07B2"/>
    <w:rsid w:val="002D290D"/>
    <w:rsid w:val="002D5863"/>
    <w:rsid w:val="002E1BD4"/>
    <w:rsid w:val="002E32FD"/>
    <w:rsid w:val="002E3D9C"/>
    <w:rsid w:val="002F0049"/>
    <w:rsid w:val="002F601F"/>
    <w:rsid w:val="002F68DB"/>
    <w:rsid w:val="002F6A73"/>
    <w:rsid w:val="00303380"/>
    <w:rsid w:val="003048E4"/>
    <w:rsid w:val="00304C36"/>
    <w:rsid w:val="00305A3B"/>
    <w:rsid w:val="00306BB4"/>
    <w:rsid w:val="0030734F"/>
    <w:rsid w:val="0031140D"/>
    <w:rsid w:val="003135AD"/>
    <w:rsid w:val="00316103"/>
    <w:rsid w:val="003162B0"/>
    <w:rsid w:val="00325050"/>
    <w:rsid w:val="0033107F"/>
    <w:rsid w:val="003365EC"/>
    <w:rsid w:val="00351B21"/>
    <w:rsid w:val="003560DB"/>
    <w:rsid w:val="00365867"/>
    <w:rsid w:val="00374B18"/>
    <w:rsid w:val="00375080"/>
    <w:rsid w:val="00380585"/>
    <w:rsid w:val="003819A4"/>
    <w:rsid w:val="003841DE"/>
    <w:rsid w:val="0038795E"/>
    <w:rsid w:val="00395FF1"/>
    <w:rsid w:val="003A089F"/>
    <w:rsid w:val="003A1AE8"/>
    <w:rsid w:val="003A5598"/>
    <w:rsid w:val="003C06FB"/>
    <w:rsid w:val="003C0ACE"/>
    <w:rsid w:val="003C1BBD"/>
    <w:rsid w:val="003C2029"/>
    <w:rsid w:val="003C3232"/>
    <w:rsid w:val="003C5464"/>
    <w:rsid w:val="003D01D8"/>
    <w:rsid w:val="003D4BFE"/>
    <w:rsid w:val="003D4D20"/>
    <w:rsid w:val="003E6B23"/>
    <w:rsid w:val="003F1786"/>
    <w:rsid w:val="003F2C6C"/>
    <w:rsid w:val="003F50B9"/>
    <w:rsid w:val="003F7593"/>
    <w:rsid w:val="003F78D7"/>
    <w:rsid w:val="0040098C"/>
    <w:rsid w:val="00404BE3"/>
    <w:rsid w:val="004129B6"/>
    <w:rsid w:val="00415C22"/>
    <w:rsid w:val="00416394"/>
    <w:rsid w:val="004239A9"/>
    <w:rsid w:val="0042492E"/>
    <w:rsid w:val="00432CC6"/>
    <w:rsid w:val="00435444"/>
    <w:rsid w:val="00437575"/>
    <w:rsid w:val="00437B2F"/>
    <w:rsid w:val="004445AE"/>
    <w:rsid w:val="00444B6B"/>
    <w:rsid w:val="00444D70"/>
    <w:rsid w:val="00445329"/>
    <w:rsid w:val="0044709F"/>
    <w:rsid w:val="004504AC"/>
    <w:rsid w:val="00452EAA"/>
    <w:rsid w:val="00456EB7"/>
    <w:rsid w:val="004600CD"/>
    <w:rsid w:val="00461569"/>
    <w:rsid w:val="004624F0"/>
    <w:rsid w:val="004637F5"/>
    <w:rsid w:val="00466906"/>
    <w:rsid w:val="0047080B"/>
    <w:rsid w:val="00471B60"/>
    <w:rsid w:val="004754B2"/>
    <w:rsid w:val="00481FA0"/>
    <w:rsid w:val="00482935"/>
    <w:rsid w:val="00482A16"/>
    <w:rsid w:val="00483642"/>
    <w:rsid w:val="00486322"/>
    <w:rsid w:val="00490F1F"/>
    <w:rsid w:val="004911B5"/>
    <w:rsid w:val="00493048"/>
    <w:rsid w:val="004A6896"/>
    <w:rsid w:val="004A7A6D"/>
    <w:rsid w:val="004B252D"/>
    <w:rsid w:val="004B331F"/>
    <w:rsid w:val="004C5AEE"/>
    <w:rsid w:val="004C6990"/>
    <w:rsid w:val="004D0670"/>
    <w:rsid w:val="004E0E53"/>
    <w:rsid w:val="004E17AA"/>
    <w:rsid w:val="004E39D9"/>
    <w:rsid w:val="004E7EB4"/>
    <w:rsid w:val="004F0637"/>
    <w:rsid w:val="004F506D"/>
    <w:rsid w:val="004F6610"/>
    <w:rsid w:val="00502EE5"/>
    <w:rsid w:val="005102B6"/>
    <w:rsid w:val="00515E4C"/>
    <w:rsid w:val="00520C86"/>
    <w:rsid w:val="005239CF"/>
    <w:rsid w:val="005250E7"/>
    <w:rsid w:val="0052790F"/>
    <w:rsid w:val="005311E3"/>
    <w:rsid w:val="005338B6"/>
    <w:rsid w:val="00533C0B"/>
    <w:rsid w:val="00534329"/>
    <w:rsid w:val="00534DB9"/>
    <w:rsid w:val="00537139"/>
    <w:rsid w:val="005525A0"/>
    <w:rsid w:val="005534F2"/>
    <w:rsid w:val="005575C9"/>
    <w:rsid w:val="00561424"/>
    <w:rsid w:val="00564DDF"/>
    <w:rsid w:val="0056562D"/>
    <w:rsid w:val="00567BC9"/>
    <w:rsid w:val="00567C71"/>
    <w:rsid w:val="0057181E"/>
    <w:rsid w:val="005748FC"/>
    <w:rsid w:val="00576233"/>
    <w:rsid w:val="00576AAB"/>
    <w:rsid w:val="00582E6C"/>
    <w:rsid w:val="005918CE"/>
    <w:rsid w:val="005927EB"/>
    <w:rsid w:val="005A0E54"/>
    <w:rsid w:val="005A17E0"/>
    <w:rsid w:val="005A3782"/>
    <w:rsid w:val="005A4D77"/>
    <w:rsid w:val="005B12B7"/>
    <w:rsid w:val="005B6123"/>
    <w:rsid w:val="005B62B9"/>
    <w:rsid w:val="005B7EC8"/>
    <w:rsid w:val="005C6D56"/>
    <w:rsid w:val="005D2ECA"/>
    <w:rsid w:val="005D484A"/>
    <w:rsid w:val="005F3064"/>
    <w:rsid w:val="005F35B5"/>
    <w:rsid w:val="005F590D"/>
    <w:rsid w:val="005F7ECB"/>
    <w:rsid w:val="00601ECC"/>
    <w:rsid w:val="00602033"/>
    <w:rsid w:val="0060491E"/>
    <w:rsid w:val="00605C17"/>
    <w:rsid w:val="0060740C"/>
    <w:rsid w:val="00610786"/>
    <w:rsid w:val="0061147B"/>
    <w:rsid w:val="00620D33"/>
    <w:rsid w:val="00621FA4"/>
    <w:rsid w:val="00636865"/>
    <w:rsid w:val="00647164"/>
    <w:rsid w:val="006520EB"/>
    <w:rsid w:val="0066005C"/>
    <w:rsid w:val="0066018B"/>
    <w:rsid w:val="0066596D"/>
    <w:rsid w:val="00675210"/>
    <w:rsid w:val="0067697C"/>
    <w:rsid w:val="006847F1"/>
    <w:rsid w:val="0068778F"/>
    <w:rsid w:val="006930A7"/>
    <w:rsid w:val="00695A64"/>
    <w:rsid w:val="006A1658"/>
    <w:rsid w:val="006A522A"/>
    <w:rsid w:val="006A5458"/>
    <w:rsid w:val="006A6045"/>
    <w:rsid w:val="006A6AEF"/>
    <w:rsid w:val="006A739B"/>
    <w:rsid w:val="006A73A1"/>
    <w:rsid w:val="006A7F64"/>
    <w:rsid w:val="006B18D3"/>
    <w:rsid w:val="006B6853"/>
    <w:rsid w:val="006C0C8B"/>
    <w:rsid w:val="006C2A4A"/>
    <w:rsid w:val="006C2B48"/>
    <w:rsid w:val="006C3413"/>
    <w:rsid w:val="006C6C6C"/>
    <w:rsid w:val="006D098C"/>
    <w:rsid w:val="006D0D04"/>
    <w:rsid w:val="006D1D02"/>
    <w:rsid w:val="006D5DCB"/>
    <w:rsid w:val="006D7606"/>
    <w:rsid w:val="006E06DE"/>
    <w:rsid w:val="006E1821"/>
    <w:rsid w:val="006F06DE"/>
    <w:rsid w:val="006F58A1"/>
    <w:rsid w:val="006F6A7F"/>
    <w:rsid w:val="007001D4"/>
    <w:rsid w:val="007010F3"/>
    <w:rsid w:val="007036B8"/>
    <w:rsid w:val="00703915"/>
    <w:rsid w:val="00712940"/>
    <w:rsid w:val="00714C0A"/>
    <w:rsid w:val="00715A09"/>
    <w:rsid w:val="00721900"/>
    <w:rsid w:val="00721FDE"/>
    <w:rsid w:val="0072251C"/>
    <w:rsid w:val="00730B4F"/>
    <w:rsid w:val="007321B9"/>
    <w:rsid w:val="007323B8"/>
    <w:rsid w:val="00734CCD"/>
    <w:rsid w:val="007379A4"/>
    <w:rsid w:val="007403AF"/>
    <w:rsid w:val="0074173B"/>
    <w:rsid w:val="007420AD"/>
    <w:rsid w:val="00742A78"/>
    <w:rsid w:val="007461C3"/>
    <w:rsid w:val="0075471D"/>
    <w:rsid w:val="00754ABE"/>
    <w:rsid w:val="007552E8"/>
    <w:rsid w:val="00755711"/>
    <w:rsid w:val="0076436C"/>
    <w:rsid w:val="00767E89"/>
    <w:rsid w:val="00782057"/>
    <w:rsid w:val="00783C92"/>
    <w:rsid w:val="007857A4"/>
    <w:rsid w:val="00790F47"/>
    <w:rsid w:val="007933B7"/>
    <w:rsid w:val="007947D6"/>
    <w:rsid w:val="00794A96"/>
    <w:rsid w:val="00795A70"/>
    <w:rsid w:val="00796E35"/>
    <w:rsid w:val="007A0FFA"/>
    <w:rsid w:val="007A410D"/>
    <w:rsid w:val="007A5B10"/>
    <w:rsid w:val="007B0133"/>
    <w:rsid w:val="007B2E2A"/>
    <w:rsid w:val="007B5AF5"/>
    <w:rsid w:val="007B6A41"/>
    <w:rsid w:val="007B7DFD"/>
    <w:rsid w:val="007C6A2B"/>
    <w:rsid w:val="007D334E"/>
    <w:rsid w:val="007D4F7D"/>
    <w:rsid w:val="007D57FE"/>
    <w:rsid w:val="007D5F5F"/>
    <w:rsid w:val="007D7FBB"/>
    <w:rsid w:val="007E1EB4"/>
    <w:rsid w:val="007E6C4A"/>
    <w:rsid w:val="007E71AF"/>
    <w:rsid w:val="007F0082"/>
    <w:rsid w:val="007F45B5"/>
    <w:rsid w:val="007F59D9"/>
    <w:rsid w:val="0080234C"/>
    <w:rsid w:val="0080406F"/>
    <w:rsid w:val="00805B9C"/>
    <w:rsid w:val="00814AB6"/>
    <w:rsid w:val="00816D88"/>
    <w:rsid w:val="008205DC"/>
    <w:rsid w:val="0082155F"/>
    <w:rsid w:val="00823CEA"/>
    <w:rsid w:val="00824B08"/>
    <w:rsid w:val="00833FD8"/>
    <w:rsid w:val="00836447"/>
    <w:rsid w:val="00836D55"/>
    <w:rsid w:val="00840080"/>
    <w:rsid w:val="00842277"/>
    <w:rsid w:val="00843386"/>
    <w:rsid w:val="00846D57"/>
    <w:rsid w:val="00851BF4"/>
    <w:rsid w:val="00852FA8"/>
    <w:rsid w:val="008604C8"/>
    <w:rsid w:val="008605C0"/>
    <w:rsid w:val="00862995"/>
    <w:rsid w:val="00864BEB"/>
    <w:rsid w:val="00865AF2"/>
    <w:rsid w:val="00865CE6"/>
    <w:rsid w:val="00866AFA"/>
    <w:rsid w:val="00866D26"/>
    <w:rsid w:val="0086787A"/>
    <w:rsid w:val="00870EFA"/>
    <w:rsid w:val="00872026"/>
    <w:rsid w:val="008725DA"/>
    <w:rsid w:val="0087551C"/>
    <w:rsid w:val="00880B8B"/>
    <w:rsid w:val="00885090"/>
    <w:rsid w:val="008862FE"/>
    <w:rsid w:val="008877AA"/>
    <w:rsid w:val="008921A6"/>
    <w:rsid w:val="008A0034"/>
    <w:rsid w:val="008A5622"/>
    <w:rsid w:val="008B31B5"/>
    <w:rsid w:val="008B3E61"/>
    <w:rsid w:val="008B7565"/>
    <w:rsid w:val="008C0D7E"/>
    <w:rsid w:val="008D04C4"/>
    <w:rsid w:val="008D5339"/>
    <w:rsid w:val="008D6031"/>
    <w:rsid w:val="008D6A1E"/>
    <w:rsid w:val="008D7EB1"/>
    <w:rsid w:val="008D7EF1"/>
    <w:rsid w:val="008E19C5"/>
    <w:rsid w:val="008F4208"/>
    <w:rsid w:val="008F52A2"/>
    <w:rsid w:val="008F581E"/>
    <w:rsid w:val="008F5AC7"/>
    <w:rsid w:val="008F76BE"/>
    <w:rsid w:val="00903754"/>
    <w:rsid w:val="00904502"/>
    <w:rsid w:val="00911492"/>
    <w:rsid w:val="00912D70"/>
    <w:rsid w:val="009221F9"/>
    <w:rsid w:val="0092299A"/>
    <w:rsid w:val="00926CEC"/>
    <w:rsid w:val="0092779B"/>
    <w:rsid w:val="009328E7"/>
    <w:rsid w:val="00932976"/>
    <w:rsid w:val="00934568"/>
    <w:rsid w:val="00935107"/>
    <w:rsid w:val="0093586E"/>
    <w:rsid w:val="00935DAD"/>
    <w:rsid w:val="009364D0"/>
    <w:rsid w:val="0094158B"/>
    <w:rsid w:val="00941A60"/>
    <w:rsid w:val="00944900"/>
    <w:rsid w:val="00953D48"/>
    <w:rsid w:val="00954217"/>
    <w:rsid w:val="00955E60"/>
    <w:rsid w:val="009562DD"/>
    <w:rsid w:val="00956598"/>
    <w:rsid w:val="009618DA"/>
    <w:rsid w:val="009635EA"/>
    <w:rsid w:val="00967032"/>
    <w:rsid w:val="00970577"/>
    <w:rsid w:val="00972389"/>
    <w:rsid w:val="00975DB2"/>
    <w:rsid w:val="00987FF3"/>
    <w:rsid w:val="00991396"/>
    <w:rsid w:val="00997061"/>
    <w:rsid w:val="009978F5"/>
    <w:rsid w:val="009A7450"/>
    <w:rsid w:val="009C0389"/>
    <w:rsid w:val="009C0DFF"/>
    <w:rsid w:val="009C4F2B"/>
    <w:rsid w:val="009C68F7"/>
    <w:rsid w:val="009C7764"/>
    <w:rsid w:val="009D0703"/>
    <w:rsid w:val="009D2DBB"/>
    <w:rsid w:val="009D3AD0"/>
    <w:rsid w:val="009E003C"/>
    <w:rsid w:val="009E0E47"/>
    <w:rsid w:val="009E2EFD"/>
    <w:rsid w:val="009F008E"/>
    <w:rsid w:val="009F16CA"/>
    <w:rsid w:val="009F1C85"/>
    <w:rsid w:val="009F5671"/>
    <w:rsid w:val="009F5BA3"/>
    <w:rsid w:val="009F65E7"/>
    <w:rsid w:val="00A079BD"/>
    <w:rsid w:val="00A11424"/>
    <w:rsid w:val="00A119AD"/>
    <w:rsid w:val="00A149BC"/>
    <w:rsid w:val="00A1550E"/>
    <w:rsid w:val="00A17476"/>
    <w:rsid w:val="00A202DD"/>
    <w:rsid w:val="00A3531D"/>
    <w:rsid w:val="00A469A2"/>
    <w:rsid w:val="00A50B2B"/>
    <w:rsid w:val="00A576CF"/>
    <w:rsid w:val="00A57862"/>
    <w:rsid w:val="00A6119A"/>
    <w:rsid w:val="00A62BA9"/>
    <w:rsid w:val="00A63CDE"/>
    <w:rsid w:val="00A71719"/>
    <w:rsid w:val="00A741FE"/>
    <w:rsid w:val="00A74AE7"/>
    <w:rsid w:val="00A75DF1"/>
    <w:rsid w:val="00A76BD6"/>
    <w:rsid w:val="00A91060"/>
    <w:rsid w:val="00A914AA"/>
    <w:rsid w:val="00A96B20"/>
    <w:rsid w:val="00A975C0"/>
    <w:rsid w:val="00AA2750"/>
    <w:rsid w:val="00AA3435"/>
    <w:rsid w:val="00AA438B"/>
    <w:rsid w:val="00AA44B8"/>
    <w:rsid w:val="00AA57E1"/>
    <w:rsid w:val="00AB1066"/>
    <w:rsid w:val="00AB3A9F"/>
    <w:rsid w:val="00AB416B"/>
    <w:rsid w:val="00AB4F8F"/>
    <w:rsid w:val="00AC0E79"/>
    <w:rsid w:val="00AC2A03"/>
    <w:rsid w:val="00AC3194"/>
    <w:rsid w:val="00AC3561"/>
    <w:rsid w:val="00AC3C19"/>
    <w:rsid w:val="00AC4A16"/>
    <w:rsid w:val="00AC5BD0"/>
    <w:rsid w:val="00AE3115"/>
    <w:rsid w:val="00AE5082"/>
    <w:rsid w:val="00AE5D9E"/>
    <w:rsid w:val="00AF6569"/>
    <w:rsid w:val="00AF7934"/>
    <w:rsid w:val="00AF795C"/>
    <w:rsid w:val="00B02761"/>
    <w:rsid w:val="00B03A34"/>
    <w:rsid w:val="00B04B88"/>
    <w:rsid w:val="00B0702C"/>
    <w:rsid w:val="00B07174"/>
    <w:rsid w:val="00B07594"/>
    <w:rsid w:val="00B11558"/>
    <w:rsid w:val="00B12BC6"/>
    <w:rsid w:val="00B2205F"/>
    <w:rsid w:val="00B24692"/>
    <w:rsid w:val="00B35ADB"/>
    <w:rsid w:val="00B37796"/>
    <w:rsid w:val="00B43992"/>
    <w:rsid w:val="00B5381D"/>
    <w:rsid w:val="00B64748"/>
    <w:rsid w:val="00B67B1A"/>
    <w:rsid w:val="00B731C0"/>
    <w:rsid w:val="00B76B02"/>
    <w:rsid w:val="00B81F76"/>
    <w:rsid w:val="00B8309D"/>
    <w:rsid w:val="00B8365C"/>
    <w:rsid w:val="00B83D2C"/>
    <w:rsid w:val="00B851E3"/>
    <w:rsid w:val="00B914DF"/>
    <w:rsid w:val="00B91EF5"/>
    <w:rsid w:val="00B922EF"/>
    <w:rsid w:val="00B9263E"/>
    <w:rsid w:val="00B93757"/>
    <w:rsid w:val="00B94BFE"/>
    <w:rsid w:val="00B97972"/>
    <w:rsid w:val="00B97BE0"/>
    <w:rsid w:val="00BA03F4"/>
    <w:rsid w:val="00BA0B78"/>
    <w:rsid w:val="00BA2BDB"/>
    <w:rsid w:val="00BA3B47"/>
    <w:rsid w:val="00BA4018"/>
    <w:rsid w:val="00BA5D1D"/>
    <w:rsid w:val="00BB23CB"/>
    <w:rsid w:val="00BB3FBC"/>
    <w:rsid w:val="00BC01A6"/>
    <w:rsid w:val="00BC3632"/>
    <w:rsid w:val="00BC3C24"/>
    <w:rsid w:val="00BC600B"/>
    <w:rsid w:val="00BD1C4E"/>
    <w:rsid w:val="00BD461D"/>
    <w:rsid w:val="00BE1CD6"/>
    <w:rsid w:val="00BE2D60"/>
    <w:rsid w:val="00BE315C"/>
    <w:rsid w:val="00BE5F4A"/>
    <w:rsid w:val="00BE6446"/>
    <w:rsid w:val="00BF1910"/>
    <w:rsid w:val="00BF3FA0"/>
    <w:rsid w:val="00BF4FDD"/>
    <w:rsid w:val="00BF54FA"/>
    <w:rsid w:val="00BF5816"/>
    <w:rsid w:val="00BF5BE4"/>
    <w:rsid w:val="00BF6D67"/>
    <w:rsid w:val="00C02321"/>
    <w:rsid w:val="00C03B07"/>
    <w:rsid w:val="00C03CC4"/>
    <w:rsid w:val="00C06BD5"/>
    <w:rsid w:val="00C07DE9"/>
    <w:rsid w:val="00C16E16"/>
    <w:rsid w:val="00C202CA"/>
    <w:rsid w:val="00C2089D"/>
    <w:rsid w:val="00C21B91"/>
    <w:rsid w:val="00C259A5"/>
    <w:rsid w:val="00C26749"/>
    <w:rsid w:val="00C30136"/>
    <w:rsid w:val="00C30B77"/>
    <w:rsid w:val="00C33CC5"/>
    <w:rsid w:val="00C348CB"/>
    <w:rsid w:val="00C37AF9"/>
    <w:rsid w:val="00C42B55"/>
    <w:rsid w:val="00C465AF"/>
    <w:rsid w:val="00C46BBD"/>
    <w:rsid w:val="00C50643"/>
    <w:rsid w:val="00C521B6"/>
    <w:rsid w:val="00C53C53"/>
    <w:rsid w:val="00C614AD"/>
    <w:rsid w:val="00C61DBB"/>
    <w:rsid w:val="00C62FB4"/>
    <w:rsid w:val="00C66435"/>
    <w:rsid w:val="00C756A5"/>
    <w:rsid w:val="00C80F8A"/>
    <w:rsid w:val="00C92FE9"/>
    <w:rsid w:val="00C9588B"/>
    <w:rsid w:val="00C95A34"/>
    <w:rsid w:val="00C96929"/>
    <w:rsid w:val="00CA0119"/>
    <w:rsid w:val="00CA0EE0"/>
    <w:rsid w:val="00CA470E"/>
    <w:rsid w:val="00CB5632"/>
    <w:rsid w:val="00CB6176"/>
    <w:rsid w:val="00CB64B2"/>
    <w:rsid w:val="00CC26EB"/>
    <w:rsid w:val="00CC3E40"/>
    <w:rsid w:val="00CC7AC9"/>
    <w:rsid w:val="00CD0CB4"/>
    <w:rsid w:val="00CD2163"/>
    <w:rsid w:val="00CD2BAB"/>
    <w:rsid w:val="00CD489E"/>
    <w:rsid w:val="00CE7323"/>
    <w:rsid w:val="00CF1285"/>
    <w:rsid w:val="00CF506C"/>
    <w:rsid w:val="00CF7509"/>
    <w:rsid w:val="00D02E19"/>
    <w:rsid w:val="00D0384E"/>
    <w:rsid w:val="00D05082"/>
    <w:rsid w:val="00D10D3E"/>
    <w:rsid w:val="00D10D4C"/>
    <w:rsid w:val="00D1213B"/>
    <w:rsid w:val="00D12925"/>
    <w:rsid w:val="00D14E45"/>
    <w:rsid w:val="00D20354"/>
    <w:rsid w:val="00D20A40"/>
    <w:rsid w:val="00D22A70"/>
    <w:rsid w:val="00D22C0A"/>
    <w:rsid w:val="00D342AA"/>
    <w:rsid w:val="00D40ADD"/>
    <w:rsid w:val="00D40D2D"/>
    <w:rsid w:val="00D42200"/>
    <w:rsid w:val="00D46E6D"/>
    <w:rsid w:val="00D47C3D"/>
    <w:rsid w:val="00D51F01"/>
    <w:rsid w:val="00D61EA5"/>
    <w:rsid w:val="00D63C56"/>
    <w:rsid w:val="00D64E5F"/>
    <w:rsid w:val="00D655D6"/>
    <w:rsid w:val="00D710BA"/>
    <w:rsid w:val="00D81D02"/>
    <w:rsid w:val="00D823FF"/>
    <w:rsid w:val="00D84648"/>
    <w:rsid w:val="00D8666F"/>
    <w:rsid w:val="00D866EE"/>
    <w:rsid w:val="00D87F21"/>
    <w:rsid w:val="00D90A07"/>
    <w:rsid w:val="00D93392"/>
    <w:rsid w:val="00D9409B"/>
    <w:rsid w:val="00D9477C"/>
    <w:rsid w:val="00DA032D"/>
    <w:rsid w:val="00DA097D"/>
    <w:rsid w:val="00DA2345"/>
    <w:rsid w:val="00DA3F83"/>
    <w:rsid w:val="00DA41CC"/>
    <w:rsid w:val="00DB209F"/>
    <w:rsid w:val="00DB6B60"/>
    <w:rsid w:val="00DC033B"/>
    <w:rsid w:val="00DC322B"/>
    <w:rsid w:val="00DD2326"/>
    <w:rsid w:val="00DD3158"/>
    <w:rsid w:val="00DD6A31"/>
    <w:rsid w:val="00DD6AC1"/>
    <w:rsid w:val="00DE1504"/>
    <w:rsid w:val="00DE5D2D"/>
    <w:rsid w:val="00DF2704"/>
    <w:rsid w:val="00DF3539"/>
    <w:rsid w:val="00DF5836"/>
    <w:rsid w:val="00DF6EA4"/>
    <w:rsid w:val="00E11EE8"/>
    <w:rsid w:val="00E15447"/>
    <w:rsid w:val="00E169DA"/>
    <w:rsid w:val="00E17CD6"/>
    <w:rsid w:val="00E17F2F"/>
    <w:rsid w:val="00E20EE4"/>
    <w:rsid w:val="00E21952"/>
    <w:rsid w:val="00E23C52"/>
    <w:rsid w:val="00E25BE8"/>
    <w:rsid w:val="00E3115F"/>
    <w:rsid w:val="00E31B04"/>
    <w:rsid w:val="00E3312E"/>
    <w:rsid w:val="00E4417A"/>
    <w:rsid w:val="00E44978"/>
    <w:rsid w:val="00E51ED0"/>
    <w:rsid w:val="00E5335C"/>
    <w:rsid w:val="00E5795B"/>
    <w:rsid w:val="00E60D2E"/>
    <w:rsid w:val="00E622CE"/>
    <w:rsid w:val="00E7520C"/>
    <w:rsid w:val="00E81451"/>
    <w:rsid w:val="00E815BF"/>
    <w:rsid w:val="00E819E3"/>
    <w:rsid w:val="00E83212"/>
    <w:rsid w:val="00E84AA3"/>
    <w:rsid w:val="00E949F9"/>
    <w:rsid w:val="00E956F6"/>
    <w:rsid w:val="00E96F44"/>
    <w:rsid w:val="00EA20A0"/>
    <w:rsid w:val="00EA29E8"/>
    <w:rsid w:val="00EA46AB"/>
    <w:rsid w:val="00EA7B1D"/>
    <w:rsid w:val="00EA7D59"/>
    <w:rsid w:val="00EB0A4B"/>
    <w:rsid w:val="00EB17AD"/>
    <w:rsid w:val="00EB238A"/>
    <w:rsid w:val="00EB5A58"/>
    <w:rsid w:val="00EC1823"/>
    <w:rsid w:val="00ED2021"/>
    <w:rsid w:val="00ED3813"/>
    <w:rsid w:val="00EE25EE"/>
    <w:rsid w:val="00EE3470"/>
    <w:rsid w:val="00EF2CC5"/>
    <w:rsid w:val="00EF3830"/>
    <w:rsid w:val="00EF49FC"/>
    <w:rsid w:val="00EF50B1"/>
    <w:rsid w:val="00EF60E6"/>
    <w:rsid w:val="00F0017C"/>
    <w:rsid w:val="00F052E0"/>
    <w:rsid w:val="00F10BB9"/>
    <w:rsid w:val="00F11314"/>
    <w:rsid w:val="00F12567"/>
    <w:rsid w:val="00F16AB6"/>
    <w:rsid w:val="00F213A7"/>
    <w:rsid w:val="00F22262"/>
    <w:rsid w:val="00F25961"/>
    <w:rsid w:val="00F27FFA"/>
    <w:rsid w:val="00F30423"/>
    <w:rsid w:val="00F31A35"/>
    <w:rsid w:val="00F32000"/>
    <w:rsid w:val="00F32C8B"/>
    <w:rsid w:val="00F41D56"/>
    <w:rsid w:val="00F42F88"/>
    <w:rsid w:val="00F43728"/>
    <w:rsid w:val="00F501D8"/>
    <w:rsid w:val="00F50C99"/>
    <w:rsid w:val="00F513E6"/>
    <w:rsid w:val="00F53F88"/>
    <w:rsid w:val="00F61A46"/>
    <w:rsid w:val="00F62E4D"/>
    <w:rsid w:val="00F65389"/>
    <w:rsid w:val="00F657D5"/>
    <w:rsid w:val="00F66AB8"/>
    <w:rsid w:val="00F72FCC"/>
    <w:rsid w:val="00F7526B"/>
    <w:rsid w:val="00F77AA2"/>
    <w:rsid w:val="00F81883"/>
    <w:rsid w:val="00F81F12"/>
    <w:rsid w:val="00F8252C"/>
    <w:rsid w:val="00F82639"/>
    <w:rsid w:val="00F84586"/>
    <w:rsid w:val="00F868F2"/>
    <w:rsid w:val="00F8750E"/>
    <w:rsid w:val="00F91C8C"/>
    <w:rsid w:val="00F956F1"/>
    <w:rsid w:val="00F97C2E"/>
    <w:rsid w:val="00FA0D55"/>
    <w:rsid w:val="00FB0FC7"/>
    <w:rsid w:val="00FB47A4"/>
    <w:rsid w:val="00FB4A09"/>
    <w:rsid w:val="00FC2E06"/>
    <w:rsid w:val="00FC4F9B"/>
    <w:rsid w:val="00FD172B"/>
    <w:rsid w:val="00FD1A35"/>
    <w:rsid w:val="00FD258D"/>
    <w:rsid w:val="00FD273F"/>
    <w:rsid w:val="00FD6745"/>
    <w:rsid w:val="00FD7A13"/>
    <w:rsid w:val="00FE0A24"/>
    <w:rsid w:val="00FE1388"/>
    <w:rsid w:val="00FE508C"/>
    <w:rsid w:val="00FE521A"/>
    <w:rsid w:val="00FF0583"/>
    <w:rsid w:val="00FF34D7"/>
    <w:rsid w:val="00FF59EF"/>
    <w:rsid w:val="00FF5FFD"/>
    <w:rsid w:val="00FF7504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7234E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BCA"/>
    <w:pPr>
      <w:suppressAutoHyphens/>
    </w:pPr>
    <w:rPr>
      <w:sz w:val="24"/>
      <w:szCs w:val="24"/>
      <w:lang w:val="ru-RU" w:eastAsia="ar-SA"/>
    </w:rPr>
  </w:style>
  <w:style w:type="paragraph" w:styleId="Heading1">
    <w:name w:val="heading 1"/>
    <w:basedOn w:val="Normal"/>
    <w:next w:val="Normal"/>
    <w:qFormat/>
    <w:rsid w:val="007036B8"/>
    <w:pPr>
      <w:keepNext/>
      <w:tabs>
        <w:tab w:val="left" w:pos="2010"/>
      </w:tabs>
      <w:ind w:left="120" w:hanging="120"/>
      <w:jc w:val="both"/>
      <w:outlineLvl w:val="0"/>
    </w:pPr>
    <w:rPr>
      <w:b/>
      <w:szCs w:val="28"/>
      <w:lang w:val="en-US"/>
    </w:rPr>
  </w:style>
  <w:style w:type="paragraph" w:styleId="Heading2">
    <w:name w:val="heading 2"/>
    <w:basedOn w:val="Normal"/>
    <w:next w:val="Normal"/>
    <w:qFormat/>
    <w:rsid w:val="007036B8"/>
    <w:pPr>
      <w:keepNext/>
      <w:numPr>
        <w:ilvl w:val="1"/>
        <w:numId w:val="3"/>
      </w:numPr>
      <w:ind w:right="-109" w:hanging="180"/>
      <w:jc w:val="center"/>
      <w:outlineLvl w:val="1"/>
    </w:pPr>
    <w:rPr>
      <w:rFonts w:ascii="Arial" w:hAnsi="Arial" w:cs="Arial"/>
      <w:sz w:val="28"/>
      <w:lang w:val="en-US"/>
    </w:rPr>
  </w:style>
  <w:style w:type="paragraph" w:styleId="Heading3">
    <w:name w:val="heading 3"/>
    <w:basedOn w:val="Normal"/>
    <w:next w:val="Normal"/>
    <w:qFormat/>
    <w:rsid w:val="007036B8"/>
    <w:pPr>
      <w:keepNext/>
      <w:jc w:val="both"/>
      <w:outlineLvl w:val="2"/>
    </w:pPr>
    <w:rPr>
      <w:szCs w:val="28"/>
      <w:u w:val="single"/>
      <w:lang w:val="en-US"/>
    </w:rPr>
  </w:style>
  <w:style w:type="paragraph" w:styleId="Heading4">
    <w:name w:val="heading 4"/>
    <w:basedOn w:val="Normal"/>
    <w:next w:val="Normal"/>
    <w:qFormat/>
    <w:rsid w:val="007036B8"/>
    <w:pPr>
      <w:keepNext/>
      <w:numPr>
        <w:ilvl w:val="3"/>
        <w:numId w:val="3"/>
      </w:numPr>
      <w:jc w:val="both"/>
      <w:outlineLvl w:val="3"/>
    </w:pPr>
    <w:rPr>
      <w:b/>
      <w:bCs/>
      <w:caps/>
      <w:szCs w:val="20"/>
      <w:lang w:val="en-US"/>
    </w:rPr>
  </w:style>
  <w:style w:type="paragraph" w:styleId="Heading5">
    <w:name w:val="heading 5"/>
    <w:basedOn w:val="Normal"/>
    <w:next w:val="Normal"/>
    <w:qFormat/>
    <w:rsid w:val="007036B8"/>
    <w:pPr>
      <w:keepNext/>
      <w:numPr>
        <w:ilvl w:val="4"/>
        <w:numId w:val="3"/>
      </w:numPr>
      <w:jc w:val="center"/>
      <w:outlineLvl w:val="4"/>
    </w:pPr>
    <w:rPr>
      <w:b/>
      <w:bCs/>
      <w:lang w:val="en-US"/>
    </w:rPr>
  </w:style>
  <w:style w:type="paragraph" w:styleId="Heading6">
    <w:name w:val="heading 6"/>
    <w:basedOn w:val="Normal"/>
    <w:next w:val="Normal"/>
    <w:qFormat/>
    <w:rsid w:val="005239CF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5239CF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7036B8"/>
    <w:rPr>
      <w:b/>
    </w:rPr>
  </w:style>
  <w:style w:type="character" w:customStyle="1" w:styleId="WW8Num2z0">
    <w:name w:val="WW8Num2z0"/>
    <w:rsid w:val="007036B8"/>
    <w:rPr>
      <w:rFonts w:ascii="Symbol" w:hAnsi="Symbol"/>
    </w:rPr>
  </w:style>
  <w:style w:type="character" w:customStyle="1" w:styleId="WW8Num3z0">
    <w:name w:val="WW8Num3z0"/>
    <w:rsid w:val="007036B8"/>
    <w:rPr>
      <w:rFonts w:ascii="Symbol" w:hAnsi="Symbol"/>
    </w:rPr>
  </w:style>
  <w:style w:type="character" w:customStyle="1" w:styleId="WW-">
    <w:name w:val="WW-Основной шрифт абзаца"/>
    <w:rsid w:val="007036B8"/>
  </w:style>
  <w:style w:type="paragraph" w:customStyle="1" w:styleId="a">
    <w:name w:val="Заголовок"/>
    <w:basedOn w:val="Normal"/>
    <w:next w:val="BodyText"/>
    <w:rsid w:val="007036B8"/>
    <w:pPr>
      <w:keepNext/>
      <w:spacing w:before="240" w:after="120"/>
    </w:pPr>
    <w:rPr>
      <w:rFonts w:ascii="Arial" w:eastAsia="Mincho" w:hAnsi="Arial" w:cs="Nimbus Sans L"/>
      <w:sz w:val="28"/>
      <w:szCs w:val="28"/>
    </w:rPr>
  </w:style>
  <w:style w:type="paragraph" w:styleId="BodyText">
    <w:name w:val="Body Text"/>
    <w:basedOn w:val="Normal"/>
    <w:rsid w:val="007036B8"/>
    <w:pPr>
      <w:spacing w:after="120"/>
    </w:pPr>
  </w:style>
  <w:style w:type="paragraph" w:customStyle="1" w:styleId="a0">
    <w:name w:val="Содержимое таблицы"/>
    <w:basedOn w:val="BodyText"/>
    <w:rsid w:val="007036B8"/>
    <w:pPr>
      <w:suppressLineNumbers/>
    </w:pPr>
  </w:style>
  <w:style w:type="paragraph" w:customStyle="1" w:styleId="a1">
    <w:name w:val="Заголовок таблицы"/>
    <w:basedOn w:val="a0"/>
    <w:rsid w:val="007036B8"/>
    <w:pPr>
      <w:jc w:val="center"/>
    </w:pPr>
    <w:rPr>
      <w:b/>
      <w:bCs/>
      <w:i/>
      <w:iCs/>
    </w:rPr>
  </w:style>
  <w:style w:type="paragraph" w:styleId="Footer">
    <w:name w:val="footer"/>
    <w:aliases w:val="3_G"/>
    <w:basedOn w:val="Normal"/>
    <w:rsid w:val="007036B8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7036B8"/>
  </w:style>
  <w:style w:type="character" w:styleId="Hyperlink">
    <w:name w:val="Hyperlink"/>
    <w:rsid w:val="007036B8"/>
    <w:rPr>
      <w:color w:val="0000FF"/>
      <w:u w:val="single"/>
    </w:rPr>
  </w:style>
  <w:style w:type="paragraph" w:styleId="BodyText2">
    <w:name w:val="Body Text 2"/>
    <w:basedOn w:val="Normal"/>
    <w:rsid w:val="007036B8"/>
    <w:pPr>
      <w:tabs>
        <w:tab w:val="left" w:pos="709"/>
      </w:tabs>
      <w:jc w:val="both"/>
    </w:pPr>
    <w:rPr>
      <w:sz w:val="28"/>
      <w:szCs w:val="28"/>
      <w:lang w:val="en-US"/>
    </w:rPr>
  </w:style>
  <w:style w:type="paragraph" w:styleId="BodyTextIndent">
    <w:name w:val="Body Text Indent"/>
    <w:basedOn w:val="Normal"/>
    <w:rsid w:val="007036B8"/>
    <w:pPr>
      <w:ind w:firstLine="709"/>
      <w:jc w:val="both"/>
    </w:pPr>
    <w:rPr>
      <w:sz w:val="28"/>
      <w:szCs w:val="28"/>
      <w:lang w:val="en-US"/>
    </w:rPr>
  </w:style>
  <w:style w:type="paragraph" w:styleId="FootnoteText">
    <w:name w:val="footnote text"/>
    <w:aliases w:val="5_G,PP"/>
    <w:basedOn w:val="Normal"/>
    <w:link w:val="FootnoteTextChar"/>
    <w:rsid w:val="005239CF"/>
    <w:pPr>
      <w:suppressAutoHyphens w:val="0"/>
    </w:pPr>
    <w:rPr>
      <w:szCs w:val="20"/>
      <w:lang w:val="en-GB" w:eastAsia="en-US"/>
    </w:rPr>
  </w:style>
  <w:style w:type="paragraph" w:styleId="Title">
    <w:name w:val="Title"/>
    <w:basedOn w:val="Normal"/>
    <w:qFormat/>
    <w:rsid w:val="005239CF"/>
    <w:pPr>
      <w:suppressAutoHyphens w:val="0"/>
      <w:jc w:val="center"/>
    </w:pPr>
    <w:rPr>
      <w:rFonts w:ascii="Courier New" w:hAnsi="Courier New"/>
      <w:sz w:val="20"/>
      <w:szCs w:val="20"/>
      <w:u w:val="single"/>
      <w:lang w:val="en-GB" w:eastAsia="en-US"/>
    </w:rPr>
  </w:style>
  <w:style w:type="paragraph" w:customStyle="1" w:styleId="Fuzeile1">
    <w:name w:val="Fußzeile1"/>
    <w:rsid w:val="005239CF"/>
    <w:pPr>
      <w:tabs>
        <w:tab w:val="center" w:pos="4680"/>
        <w:tab w:val="right" w:pos="9000"/>
        <w:tab w:val="left" w:pos="9360"/>
      </w:tabs>
      <w:suppressAutoHyphens/>
    </w:pPr>
    <w:rPr>
      <w:rFonts w:ascii="Book Antiqua" w:hAnsi="Book Antiqua"/>
      <w:lang w:val="en-US" w:eastAsia="en-US"/>
    </w:rPr>
  </w:style>
  <w:style w:type="paragraph" w:styleId="Header">
    <w:name w:val="header"/>
    <w:basedOn w:val="Normal"/>
    <w:link w:val="HeaderChar"/>
    <w:uiPriority w:val="99"/>
    <w:rsid w:val="00C9588B"/>
    <w:pPr>
      <w:tabs>
        <w:tab w:val="center" w:pos="4677"/>
        <w:tab w:val="right" w:pos="9355"/>
      </w:tabs>
    </w:pPr>
    <w:rPr>
      <w:lang w:val="x-none"/>
    </w:rPr>
  </w:style>
  <w:style w:type="paragraph" w:styleId="EndnoteText">
    <w:name w:val="endnote text"/>
    <w:basedOn w:val="Normal"/>
    <w:semiHidden/>
    <w:rsid w:val="00C9588B"/>
    <w:pPr>
      <w:widowControl w:val="0"/>
      <w:suppressAutoHyphens w:val="0"/>
    </w:pPr>
    <w:rPr>
      <w:rFonts w:ascii="Courier New" w:hAnsi="Courier New"/>
      <w:snapToGrid w:val="0"/>
      <w:szCs w:val="20"/>
      <w:lang w:val="en-GB" w:eastAsia="en-US"/>
    </w:rPr>
  </w:style>
  <w:style w:type="character" w:customStyle="1" w:styleId="HeaderChar">
    <w:name w:val="Header Char"/>
    <w:link w:val="Header"/>
    <w:uiPriority w:val="99"/>
    <w:rsid w:val="00256BD5"/>
    <w:rPr>
      <w:sz w:val="24"/>
      <w:szCs w:val="24"/>
      <w:lang w:eastAsia="ar-SA"/>
    </w:rPr>
  </w:style>
  <w:style w:type="character" w:customStyle="1" w:styleId="CharChar4">
    <w:name w:val="Char Char4"/>
    <w:rsid w:val="00BC600B"/>
    <w:rPr>
      <w:sz w:val="24"/>
      <w:lang w:val="en-GB" w:eastAsia="en-US" w:bidi="ar-SA"/>
    </w:rPr>
  </w:style>
  <w:style w:type="character" w:styleId="FollowedHyperlink">
    <w:name w:val="FollowedHyperlink"/>
    <w:rsid w:val="000816D1"/>
    <w:rPr>
      <w:color w:val="800080"/>
      <w:u w:val="single"/>
    </w:rPr>
  </w:style>
  <w:style w:type="paragraph" w:styleId="BodyTextIndent2">
    <w:name w:val="Body Text Indent 2"/>
    <w:basedOn w:val="Normal"/>
    <w:rsid w:val="0009739A"/>
    <w:pPr>
      <w:spacing w:after="120" w:line="480" w:lineRule="auto"/>
      <w:ind w:left="283"/>
    </w:pPr>
  </w:style>
  <w:style w:type="paragraph" w:styleId="NormalWeb">
    <w:name w:val="Normal (Web)"/>
    <w:basedOn w:val="Normal"/>
    <w:uiPriority w:val="99"/>
    <w:rsid w:val="00D81D02"/>
    <w:pPr>
      <w:suppressAutoHyphens w:val="0"/>
      <w:spacing w:before="100" w:beforeAutospacing="1" w:after="100" w:afterAutospacing="1"/>
    </w:pPr>
    <w:rPr>
      <w:rFonts w:ascii="MS PGothic" w:eastAsia="MS PGothic" w:hAnsi="MS PGothic" w:cs="MS PGothic"/>
      <w:lang w:val="en-US" w:eastAsia="ja-JP"/>
    </w:rPr>
  </w:style>
  <w:style w:type="paragraph" w:customStyle="1" w:styleId="Default">
    <w:name w:val="Default"/>
    <w:rsid w:val="00D81D02"/>
    <w:pPr>
      <w:widowControl w:val="0"/>
      <w:autoSpaceDE w:val="0"/>
      <w:autoSpaceDN w:val="0"/>
      <w:adjustRightInd w:val="0"/>
    </w:pPr>
    <w:rPr>
      <w:rFonts w:eastAsia="MS Mincho"/>
      <w:color w:val="000000"/>
      <w:sz w:val="24"/>
      <w:szCs w:val="24"/>
      <w:lang w:val="en-US" w:eastAsia="ja-JP"/>
    </w:rPr>
  </w:style>
  <w:style w:type="table" w:styleId="TableGrid">
    <w:name w:val="Table Grid"/>
    <w:basedOn w:val="TableNormal"/>
    <w:rsid w:val="00527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52790F"/>
    <w:rPr>
      <w:b/>
      <w:bCs/>
    </w:rPr>
  </w:style>
  <w:style w:type="character" w:customStyle="1" w:styleId="FootnoteReference1">
    <w:name w:val="Footnote Reference1"/>
    <w:rsid w:val="00CA470E"/>
    <w:rPr>
      <w:color w:val="000000"/>
    </w:rPr>
  </w:style>
  <w:style w:type="paragraph" w:styleId="BalloonText">
    <w:name w:val="Balloon Text"/>
    <w:basedOn w:val="Normal"/>
    <w:semiHidden/>
    <w:rsid w:val="009328E7"/>
    <w:rPr>
      <w:rFonts w:ascii="Tahoma" w:hAnsi="Tahoma" w:cs="Tahoma"/>
      <w:sz w:val="16"/>
      <w:szCs w:val="16"/>
    </w:rPr>
  </w:style>
  <w:style w:type="paragraph" w:customStyle="1" w:styleId="Point0">
    <w:name w:val="Point 0"/>
    <w:basedOn w:val="Normal"/>
    <w:rsid w:val="00036291"/>
    <w:pPr>
      <w:suppressAutoHyphens w:val="0"/>
      <w:spacing w:before="120" w:after="120"/>
      <w:ind w:left="851" w:hanging="851"/>
      <w:jc w:val="both"/>
    </w:pPr>
    <w:rPr>
      <w:szCs w:val="20"/>
      <w:lang w:val="en-GB" w:eastAsia="en-US"/>
    </w:rPr>
  </w:style>
  <w:style w:type="paragraph" w:styleId="BodyTextIndent3">
    <w:name w:val="Body Text Indent 3"/>
    <w:basedOn w:val="Normal"/>
    <w:rsid w:val="00836447"/>
    <w:pPr>
      <w:spacing w:after="120"/>
      <w:ind w:left="283"/>
    </w:pPr>
    <w:rPr>
      <w:sz w:val="16"/>
      <w:szCs w:val="16"/>
    </w:rPr>
  </w:style>
  <w:style w:type="paragraph" w:customStyle="1" w:styleId="Level1">
    <w:name w:val="Level 1"/>
    <w:basedOn w:val="Normal"/>
    <w:rsid w:val="00836447"/>
    <w:pPr>
      <w:widowControl w:val="0"/>
      <w:suppressAutoHyphens w:val="0"/>
      <w:overflowPunct w:val="0"/>
      <w:autoSpaceDE w:val="0"/>
      <w:autoSpaceDN w:val="0"/>
      <w:adjustRightInd w:val="0"/>
      <w:ind w:left="720" w:hanging="720"/>
      <w:textAlignment w:val="baseline"/>
    </w:pPr>
    <w:rPr>
      <w:rFonts w:eastAsia="MS Mincho"/>
      <w:szCs w:val="20"/>
      <w:lang w:val="en-US" w:eastAsia="en-US"/>
    </w:rPr>
  </w:style>
  <w:style w:type="paragraph" w:customStyle="1" w:styleId="h3num">
    <w:name w:val="h3num"/>
    <w:basedOn w:val="Normal"/>
    <w:rsid w:val="00836447"/>
    <w:pPr>
      <w:suppressAutoHyphens w:val="0"/>
    </w:pPr>
    <w:rPr>
      <w:rFonts w:ascii="MS PGothic" w:eastAsia="MS PGothic" w:hAnsi="MS PGothic" w:cs="MS PGothic"/>
      <w:lang w:val="en-US" w:eastAsia="ja-JP"/>
    </w:rPr>
  </w:style>
  <w:style w:type="character" w:styleId="FootnoteReference">
    <w:name w:val="footnote reference"/>
    <w:aliases w:val="4_G,(Footnote Reference),-E Fußnotenzeichen,BVI fnr, BVI fnr,Footnote symbol,Footnote,Footnote Reference Superscript,SUPERS"/>
    <w:rsid w:val="00836447"/>
    <w:rPr>
      <w:b/>
      <w:sz w:val="24"/>
      <w:vertAlign w:val="superscript"/>
    </w:rPr>
  </w:style>
  <w:style w:type="paragraph" w:styleId="PlainText">
    <w:name w:val="Plain Text"/>
    <w:basedOn w:val="Normal"/>
    <w:rsid w:val="00967032"/>
    <w:pPr>
      <w:widowControl w:val="0"/>
      <w:suppressAutoHyphens w:val="0"/>
    </w:pPr>
    <w:rPr>
      <w:rFonts w:ascii="Courier New" w:hAnsi="Courier New"/>
      <w:sz w:val="20"/>
      <w:szCs w:val="20"/>
      <w:lang w:val="en-GB" w:eastAsia="en-US"/>
    </w:rPr>
  </w:style>
  <w:style w:type="paragraph" w:customStyle="1" w:styleId="SingleTxtG">
    <w:name w:val="_ Single Txt_G"/>
    <w:basedOn w:val="Normal"/>
    <w:link w:val="SingleTxtGChar"/>
    <w:rsid w:val="006A522A"/>
    <w:pPr>
      <w:spacing w:after="120" w:line="240" w:lineRule="atLeast"/>
      <w:ind w:left="1134" w:right="1134"/>
      <w:jc w:val="both"/>
    </w:pPr>
    <w:rPr>
      <w:sz w:val="20"/>
      <w:szCs w:val="20"/>
      <w:lang w:val="fr-CH" w:eastAsia="en-US"/>
    </w:rPr>
  </w:style>
  <w:style w:type="paragraph" w:customStyle="1" w:styleId="HChG">
    <w:name w:val="_ H _Ch_G"/>
    <w:basedOn w:val="Normal"/>
    <w:next w:val="Normal"/>
    <w:link w:val="HChGChar"/>
    <w:rsid w:val="00C259A5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  <w:szCs w:val="20"/>
      <w:lang w:val="en-GB" w:eastAsia="en-US"/>
    </w:rPr>
  </w:style>
  <w:style w:type="paragraph" w:customStyle="1" w:styleId="H1G">
    <w:name w:val="_ H_1_G"/>
    <w:basedOn w:val="Normal"/>
    <w:next w:val="Normal"/>
    <w:rsid w:val="00C259A5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Cs w:val="20"/>
      <w:lang w:val="en-GB" w:eastAsia="en-US"/>
    </w:rPr>
  </w:style>
  <w:style w:type="paragraph" w:customStyle="1" w:styleId="H23G">
    <w:name w:val="_ H_2/3_G"/>
    <w:basedOn w:val="Normal"/>
    <w:next w:val="Normal"/>
    <w:rsid w:val="00A1142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  <w:sz w:val="20"/>
      <w:szCs w:val="20"/>
      <w:lang w:val="en-GB" w:eastAsia="en-US"/>
    </w:rPr>
  </w:style>
  <w:style w:type="character" w:customStyle="1" w:styleId="SingleTxtGChar">
    <w:name w:val="_ Single Txt_G Char"/>
    <w:link w:val="SingleTxtG"/>
    <w:rsid w:val="00FE0A24"/>
    <w:rPr>
      <w:lang w:val="fr-CH" w:eastAsia="en-US" w:bidi="ar-SA"/>
    </w:rPr>
  </w:style>
  <w:style w:type="character" w:customStyle="1" w:styleId="HChGChar">
    <w:name w:val="_ H _Ch_G Char"/>
    <w:link w:val="HChG"/>
    <w:rsid w:val="00FE0A24"/>
    <w:rPr>
      <w:b/>
      <w:sz w:val="28"/>
      <w:lang w:val="en-GB" w:eastAsia="en-US" w:bidi="ar-SA"/>
    </w:rPr>
  </w:style>
  <w:style w:type="character" w:styleId="CommentReference">
    <w:name w:val="annotation reference"/>
    <w:uiPriority w:val="99"/>
    <w:rsid w:val="00FC2E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2E06"/>
    <w:pPr>
      <w:suppressAutoHyphens w:val="0"/>
    </w:pPr>
    <w:rPr>
      <w:sz w:val="20"/>
      <w:szCs w:val="20"/>
      <w:lang w:val="x-none" w:eastAsia="de-DE"/>
    </w:rPr>
  </w:style>
  <w:style w:type="character" w:customStyle="1" w:styleId="CommentTextChar">
    <w:name w:val="Comment Text Char"/>
    <w:link w:val="CommentText"/>
    <w:rsid w:val="00FC2E06"/>
    <w:rPr>
      <w:lang w:eastAsia="de-DE"/>
    </w:rPr>
  </w:style>
  <w:style w:type="character" w:customStyle="1" w:styleId="FootnoteTextChar">
    <w:name w:val="Footnote Text Char"/>
    <w:aliases w:val="5_G Char,PP Char"/>
    <w:link w:val="FootnoteText"/>
    <w:rsid w:val="000D4090"/>
    <w:rPr>
      <w:sz w:val="24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0D4090"/>
    <w:rPr>
      <w:vertAlign w:val="superscript"/>
    </w:rPr>
  </w:style>
  <w:style w:type="paragraph" w:customStyle="1" w:styleId="Para">
    <w:name w:val="Para"/>
    <w:basedOn w:val="Normal"/>
    <w:qFormat/>
    <w:rsid w:val="00304C36"/>
    <w:pPr>
      <w:widowControl w:val="0"/>
      <w:suppressAutoHyphens w:val="0"/>
      <w:spacing w:after="120" w:line="240" w:lineRule="exact"/>
      <w:ind w:left="2268" w:right="1134" w:hanging="1134"/>
      <w:jc w:val="both"/>
    </w:pPr>
    <w:rPr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2B48"/>
    <w:pPr>
      <w:suppressAutoHyphens/>
    </w:pPr>
    <w:rPr>
      <w:b/>
      <w:bCs/>
      <w:lang w:val="ru-RU" w:eastAsia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2B48"/>
    <w:rPr>
      <w:b/>
      <w:bCs/>
      <w:lang w:val="ru-RU" w:eastAsia="ar-SA"/>
    </w:rPr>
  </w:style>
  <w:style w:type="paragraph" w:styleId="ListParagraph">
    <w:name w:val="List Paragraph"/>
    <w:basedOn w:val="Normal"/>
    <w:uiPriority w:val="34"/>
    <w:qFormat/>
    <w:rsid w:val="00132B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BCA"/>
    <w:pPr>
      <w:suppressAutoHyphens/>
    </w:pPr>
    <w:rPr>
      <w:sz w:val="24"/>
      <w:szCs w:val="24"/>
      <w:lang w:val="ru-RU" w:eastAsia="ar-SA"/>
    </w:rPr>
  </w:style>
  <w:style w:type="paragraph" w:styleId="Heading1">
    <w:name w:val="heading 1"/>
    <w:basedOn w:val="Normal"/>
    <w:next w:val="Normal"/>
    <w:qFormat/>
    <w:rsid w:val="007036B8"/>
    <w:pPr>
      <w:keepNext/>
      <w:tabs>
        <w:tab w:val="left" w:pos="2010"/>
      </w:tabs>
      <w:ind w:left="120" w:hanging="120"/>
      <w:jc w:val="both"/>
      <w:outlineLvl w:val="0"/>
    </w:pPr>
    <w:rPr>
      <w:b/>
      <w:szCs w:val="28"/>
      <w:lang w:val="en-US"/>
    </w:rPr>
  </w:style>
  <w:style w:type="paragraph" w:styleId="Heading2">
    <w:name w:val="heading 2"/>
    <w:basedOn w:val="Normal"/>
    <w:next w:val="Normal"/>
    <w:qFormat/>
    <w:rsid w:val="007036B8"/>
    <w:pPr>
      <w:keepNext/>
      <w:numPr>
        <w:ilvl w:val="1"/>
        <w:numId w:val="3"/>
      </w:numPr>
      <w:ind w:right="-109" w:hanging="180"/>
      <w:jc w:val="center"/>
      <w:outlineLvl w:val="1"/>
    </w:pPr>
    <w:rPr>
      <w:rFonts w:ascii="Arial" w:hAnsi="Arial" w:cs="Arial"/>
      <w:sz w:val="28"/>
      <w:lang w:val="en-US"/>
    </w:rPr>
  </w:style>
  <w:style w:type="paragraph" w:styleId="Heading3">
    <w:name w:val="heading 3"/>
    <w:basedOn w:val="Normal"/>
    <w:next w:val="Normal"/>
    <w:qFormat/>
    <w:rsid w:val="007036B8"/>
    <w:pPr>
      <w:keepNext/>
      <w:jc w:val="both"/>
      <w:outlineLvl w:val="2"/>
    </w:pPr>
    <w:rPr>
      <w:szCs w:val="28"/>
      <w:u w:val="single"/>
      <w:lang w:val="en-US"/>
    </w:rPr>
  </w:style>
  <w:style w:type="paragraph" w:styleId="Heading4">
    <w:name w:val="heading 4"/>
    <w:basedOn w:val="Normal"/>
    <w:next w:val="Normal"/>
    <w:qFormat/>
    <w:rsid w:val="007036B8"/>
    <w:pPr>
      <w:keepNext/>
      <w:numPr>
        <w:ilvl w:val="3"/>
        <w:numId w:val="3"/>
      </w:numPr>
      <w:jc w:val="both"/>
      <w:outlineLvl w:val="3"/>
    </w:pPr>
    <w:rPr>
      <w:b/>
      <w:bCs/>
      <w:caps/>
      <w:szCs w:val="20"/>
      <w:lang w:val="en-US"/>
    </w:rPr>
  </w:style>
  <w:style w:type="paragraph" w:styleId="Heading5">
    <w:name w:val="heading 5"/>
    <w:basedOn w:val="Normal"/>
    <w:next w:val="Normal"/>
    <w:qFormat/>
    <w:rsid w:val="007036B8"/>
    <w:pPr>
      <w:keepNext/>
      <w:numPr>
        <w:ilvl w:val="4"/>
        <w:numId w:val="3"/>
      </w:numPr>
      <w:jc w:val="center"/>
      <w:outlineLvl w:val="4"/>
    </w:pPr>
    <w:rPr>
      <w:b/>
      <w:bCs/>
      <w:lang w:val="en-US"/>
    </w:rPr>
  </w:style>
  <w:style w:type="paragraph" w:styleId="Heading6">
    <w:name w:val="heading 6"/>
    <w:basedOn w:val="Normal"/>
    <w:next w:val="Normal"/>
    <w:qFormat/>
    <w:rsid w:val="005239CF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5239CF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7036B8"/>
    <w:rPr>
      <w:b/>
    </w:rPr>
  </w:style>
  <w:style w:type="character" w:customStyle="1" w:styleId="WW8Num2z0">
    <w:name w:val="WW8Num2z0"/>
    <w:rsid w:val="007036B8"/>
    <w:rPr>
      <w:rFonts w:ascii="Symbol" w:hAnsi="Symbol"/>
    </w:rPr>
  </w:style>
  <w:style w:type="character" w:customStyle="1" w:styleId="WW8Num3z0">
    <w:name w:val="WW8Num3z0"/>
    <w:rsid w:val="007036B8"/>
    <w:rPr>
      <w:rFonts w:ascii="Symbol" w:hAnsi="Symbol"/>
    </w:rPr>
  </w:style>
  <w:style w:type="character" w:customStyle="1" w:styleId="WW-">
    <w:name w:val="WW-Основной шрифт абзаца"/>
    <w:rsid w:val="007036B8"/>
  </w:style>
  <w:style w:type="paragraph" w:customStyle="1" w:styleId="a">
    <w:name w:val="Заголовок"/>
    <w:basedOn w:val="Normal"/>
    <w:next w:val="BodyText"/>
    <w:rsid w:val="007036B8"/>
    <w:pPr>
      <w:keepNext/>
      <w:spacing w:before="240" w:after="120"/>
    </w:pPr>
    <w:rPr>
      <w:rFonts w:ascii="Arial" w:eastAsia="Mincho" w:hAnsi="Arial" w:cs="Nimbus Sans L"/>
      <w:sz w:val="28"/>
      <w:szCs w:val="28"/>
    </w:rPr>
  </w:style>
  <w:style w:type="paragraph" w:styleId="BodyText">
    <w:name w:val="Body Text"/>
    <w:basedOn w:val="Normal"/>
    <w:rsid w:val="007036B8"/>
    <w:pPr>
      <w:spacing w:after="120"/>
    </w:pPr>
  </w:style>
  <w:style w:type="paragraph" w:customStyle="1" w:styleId="a0">
    <w:name w:val="Содержимое таблицы"/>
    <w:basedOn w:val="BodyText"/>
    <w:rsid w:val="007036B8"/>
    <w:pPr>
      <w:suppressLineNumbers/>
    </w:pPr>
  </w:style>
  <w:style w:type="paragraph" w:customStyle="1" w:styleId="a1">
    <w:name w:val="Заголовок таблицы"/>
    <w:basedOn w:val="a0"/>
    <w:rsid w:val="007036B8"/>
    <w:pPr>
      <w:jc w:val="center"/>
    </w:pPr>
    <w:rPr>
      <w:b/>
      <w:bCs/>
      <w:i/>
      <w:iCs/>
    </w:rPr>
  </w:style>
  <w:style w:type="paragraph" w:styleId="Footer">
    <w:name w:val="footer"/>
    <w:aliases w:val="3_G"/>
    <w:basedOn w:val="Normal"/>
    <w:rsid w:val="007036B8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7036B8"/>
  </w:style>
  <w:style w:type="character" w:styleId="Hyperlink">
    <w:name w:val="Hyperlink"/>
    <w:rsid w:val="007036B8"/>
    <w:rPr>
      <w:color w:val="0000FF"/>
      <w:u w:val="single"/>
    </w:rPr>
  </w:style>
  <w:style w:type="paragraph" w:styleId="BodyText2">
    <w:name w:val="Body Text 2"/>
    <w:basedOn w:val="Normal"/>
    <w:rsid w:val="007036B8"/>
    <w:pPr>
      <w:tabs>
        <w:tab w:val="left" w:pos="709"/>
      </w:tabs>
      <w:jc w:val="both"/>
    </w:pPr>
    <w:rPr>
      <w:sz w:val="28"/>
      <w:szCs w:val="28"/>
      <w:lang w:val="en-US"/>
    </w:rPr>
  </w:style>
  <w:style w:type="paragraph" w:styleId="BodyTextIndent">
    <w:name w:val="Body Text Indent"/>
    <w:basedOn w:val="Normal"/>
    <w:rsid w:val="007036B8"/>
    <w:pPr>
      <w:ind w:firstLine="709"/>
      <w:jc w:val="both"/>
    </w:pPr>
    <w:rPr>
      <w:sz w:val="28"/>
      <w:szCs w:val="28"/>
      <w:lang w:val="en-US"/>
    </w:rPr>
  </w:style>
  <w:style w:type="paragraph" w:styleId="FootnoteText">
    <w:name w:val="footnote text"/>
    <w:aliases w:val="5_G,PP"/>
    <w:basedOn w:val="Normal"/>
    <w:link w:val="FootnoteTextChar"/>
    <w:rsid w:val="005239CF"/>
    <w:pPr>
      <w:suppressAutoHyphens w:val="0"/>
    </w:pPr>
    <w:rPr>
      <w:szCs w:val="20"/>
      <w:lang w:val="en-GB" w:eastAsia="en-US"/>
    </w:rPr>
  </w:style>
  <w:style w:type="paragraph" w:styleId="Title">
    <w:name w:val="Title"/>
    <w:basedOn w:val="Normal"/>
    <w:qFormat/>
    <w:rsid w:val="005239CF"/>
    <w:pPr>
      <w:suppressAutoHyphens w:val="0"/>
      <w:jc w:val="center"/>
    </w:pPr>
    <w:rPr>
      <w:rFonts w:ascii="Courier New" w:hAnsi="Courier New"/>
      <w:sz w:val="20"/>
      <w:szCs w:val="20"/>
      <w:u w:val="single"/>
      <w:lang w:val="en-GB" w:eastAsia="en-US"/>
    </w:rPr>
  </w:style>
  <w:style w:type="paragraph" w:customStyle="1" w:styleId="Fuzeile1">
    <w:name w:val="Fußzeile1"/>
    <w:rsid w:val="005239CF"/>
    <w:pPr>
      <w:tabs>
        <w:tab w:val="center" w:pos="4680"/>
        <w:tab w:val="right" w:pos="9000"/>
        <w:tab w:val="left" w:pos="9360"/>
      </w:tabs>
      <w:suppressAutoHyphens/>
    </w:pPr>
    <w:rPr>
      <w:rFonts w:ascii="Book Antiqua" w:hAnsi="Book Antiqua"/>
      <w:lang w:val="en-US" w:eastAsia="en-US"/>
    </w:rPr>
  </w:style>
  <w:style w:type="paragraph" w:styleId="Header">
    <w:name w:val="header"/>
    <w:basedOn w:val="Normal"/>
    <w:link w:val="HeaderChar"/>
    <w:uiPriority w:val="99"/>
    <w:rsid w:val="00C9588B"/>
    <w:pPr>
      <w:tabs>
        <w:tab w:val="center" w:pos="4677"/>
        <w:tab w:val="right" w:pos="9355"/>
      </w:tabs>
    </w:pPr>
    <w:rPr>
      <w:lang w:val="x-none"/>
    </w:rPr>
  </w:style>
  <w:style w:type="paragraph" w:styleId="EndnoteText">
    <w:name w:val="endnote text"/>
    <w:basedOn w:val="Normal"/>
    <w:semiHidden/>
    <w:rsid w:val="00C9588B"/>
    <w:pPr>
      <w:widowControl w:val="0"/>
      <w:suppressAutoHyphens w:val="0"/>
    </w:pPr>
    <w:rPr>
      <w:rFonts w:ascii="Courier New" w:hAnsi="Courier New"/>
      <w:snapToGrid w:val="0"/>
      <w:szCs w:val="20"/>
      <w:lang w:val="en-GB" w:eastAsia="en-US"/>
    </w:rPr>
  </w:style>
  <w:style w:type="character" w:customStyle="1" w:styleId="HeaderChar">
    <w:name w:val="Header Char"/>
    <w:link w:val="Header"/>
    <w:uiPriority w:val="99"/>
    <w:rsid w:val="00256BD5"/>
    <w:rPr>
      <w:sz w:val="24"/>
      <w:szCs w:val="24"/>
      <w:lang w:eastAsia="ar-SA"/>
    </w:rPr>
  </w:style>
  <w:style w:type="character" w:customStyle="1" w:styleId="CharChar4">
    <w:name w:val="Char Char4"/>
    <w:rsid w:val="00BC600B"/>
    <w:rPr>
      <w:sz w:val="24"/>
      <w:lang w:val="en-GB" w:eastAsia="en-US" w:bidi="ar-SA"/>
    </w:rPr>
  </w:style>
  <w:style w:type="character" w:styleId="FollowedHyperlink">
    <w:name w:val="FollowedHyperlink"/>
    <w:rsid w:val="000816D1"/>
    <w:rPr>
      <w:color w:val="800080"/>
      <w:u w:val="single"/>
    </w:rPr>
  </w:style>
  <w:style w:type="paragraph" w:styleId="BodyTextIndent2">
    <w:name w:val="Body Text Indent 2"/>
    <w:basedOn w:val="Normal"/>
    <w:rsid w:val="0009739A"/>
    <w:pPr>
      <w:spacing w:after="120" w:line="480" w:lineRule="auto"/>
      <w:ind w:left="283"/>
    </w:pPr>
  </w:style>
  <w:style w:type="paragraph" w:styleId="NormalWeb">
    <w:name w:val="Normal (Web)"/>
    <w:basedOn w:val="Normal"/>
    <w:uiPriority w:val="99"/>
    <w:rsid w:val="00D81D02"/>
    <w:pPr>
      <w:suppressAutoHyphens w:val="0"/>
      <w:spacing w:before="100" w:beforeAutospacing="1" w:after="100" w:afterAutospacing="1"/>
    </w:pPr>
    <w:rPr>
      <w:rFonts w:ascii="MS PGothic" w:eastAsia="MS PGothic" w:hAnsi="MS PGothic" w:cs="MS PGothic"/>
      <w:lang w:val="en-US" w:eastAsia="ja-JP"/>
    </w:rPr>
  </w:style>
  <w:style w:type="paragraph" w:customStyle="1" w:styleId="Default">
    <w:name w:val="Default"/>
    <w:rsid w:val="00D81D02"/>
    <w:pPr>
      <w:widowControl w:val="0"/>
      <w:autoSpaceDE w:val="0"/>
      <w:autoSpaceDN w:val="0"/>
      <w:adjustRightInd w:val="0"/>
    </w:pPr>
    <w:rPr>
      <w:rFonts w:eastAsia="MS Mincho"/>
      <w:color w:val="000000"/>
      <w:sz w:val="24"/>
      <w:szCs w:val="24"/>
      <w:lang w:val="en-US" w:eastAsia="ja-JP"/>
    </w:rPr>
  </w:style>
  <w:style w:type="table" w:styleId="TableGrid">
    <w:name w:val="Table Grid"/>
    <w:basedOn w:val="TableNormal"/>
    <w:rsid w:val="00527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52790F"/>
    <w:rPr>
      <w:b/>
      <w:bCs/>
    </w:rPr>
  </w:style>
  <w:style w:type="character" w:customStyle="1" w:styleId="FootnoteReference1">
    <w:name w:val="Footnote Reference1"/>
    <w:rsid w:val="00CA470E"/>
    <w:rPr>
      <w:color w:val="000000"/>
    </w:rPr>
  </w:style>
  <w:style w:type="paragraph" w:styleId="BalloonText">
    <w:name w:val="Balloon Text"/>
    <w:basedOn w:val="Normal"/>
    <w:semiHidden/>
    <w:rsid w:val="009328E7"/>
    <w:rPr>
      <w:rFonts w:ascii="Tahoma" w:hAnsi="Tahoma" w:cs="Tahoma"/>
      <w:sz w:val="16"/>
      <w:szCs w:val="16"/>
    </w:rPr>
  </w:style>
  <w:style w:type="paragraph" w:customStyle="1" w:styleId="Point0">
    <w:name w:val="Point 0"/>
    <w:basedOn w:val="Normal"/>
    <w:rsid w:val="00036291"/>
    <w:pPr>
      <w:suppressAutoHyphens w:val="0"/>
      <w:spacing w:before="120" w:after="120"/>
      <w:ind w:left="851" w:hanging="851"/>
      <w:jc w:val="both"/>
    </w:pPr>
    <w:rPr>
      <w:szCs w:val="20"/>
      <w:lang w:val="en-GB" w:eastAsia="en-US"/>
    </w:rPr>
  </w:style>
  <w:style w:type="paragraph" w:styleId="BodyTextIndent3">
    <w:name w:val="Body Text Indent 3"/>
    <w:basedOn w:val="Normal"/>
    <w:rsid w:val="00836447"/>
    <w:pPr>
      <w:spacing w:after="120"/>
      <w:ind w:left="283"/>
    </w:pPr>
    <w:rPr>
      <w:sz w:val="16"/>
      <w:szCs w:val="16"/>
    </w:rPr>
  </w:style>
  <w:style w:type="paragraph" w:customStyle="1" w:styleId="Level1">
    <w:name w:val="Level 1"/>
    <w:basedOn w:val="Normal"/>
    <w:rsid w:val="00836447"/>
    <w:pPr>
      <w:widowControl w:val="0"/>
      <w:suppressAutoHyphens w:val="0"/>
      <w:overflowPunct w:val="0"/>
      <w:autoSpaceDE w:val="0"/>
      <w:autoSpaceDN w:val="0"/>
      <w:adjustRightInd w:val="0"/>
      <w:ind w:left="720" w:hanging="720"/>
      <w:textAlignment w:val="baseline"/>
    </w:pPr>
    <w:rPr>
      <w:rFonts w:eastAsia="MS Mincho"/>
      <w:szCs w:val="20"/>
      <w:lang w:val="en-US" w:eastAsia="en-US"/>
    </w:rPr>
  </w:style>
  <w:style w:type="paragraph" w:customStyle="1" w:styleId="h3num">
    <w:name w:val="h3num"/>
    <w:basedOn w:val="Normal"/>
    <w:rsid w:val="00836447"/>
    <w:pPr>
      <w:suppressAutoHyphens w:val="0"/>
    </w:pPr>
    <w:rPr>
      <w:rFonts w:ascii="MS PGothic" w:eastAsia="MS PGothic" w:hAnsi="MS PGothic" w:cs="MS PGothic"/>
      <w:lang w:val="en-US" w:eastAsia="ja-JP"/>
    </w:rPr>
  </w:style>
  <w:style w:type="character" w:styleId="FootnoteReference">
    <w:name w:val="footnote reference"/>
    <w:aliases w:val="4_G,(Footnote Reference),-E Fußnotenzeichen,BVI fnr, BVI fnr,Footnote symbol,Footnote,Footnote Reference Superscript,SUPERS"/>
    <w:rsid w:val="00836447"/>
    <w:rPr>
      <w:b/>
      <w:sz w:val="24"/>
      <w:vertAlign w:val="superscript"/>
    </w:rPr>
  </w:style>
  <w:style w:type="paragraph" w:styleId="PlainText">
    <w:name w:val="Plain Text"/>
    <w:basedOn w:val="Normal"/>
    <w:rsid w:val="00967032"/>
    <w:pPr>
      <w:widowControl w:val="0"/>
      <w:suppressAutoHyphens w:val="0"/>
    </w:pPr>
    <w:rPr>
      <w:rFonts w:ascii="Courier New" w:hAnsi="Courier New"/>
      <w:sz w:val="20"/>
      <w:szCs w:val="20"/>
      <w:lang w:val="en-GB" w:eastAsia="en-US"/>
    </w:rPr>
  </w:style>
  <w:style w:type="paragraph" w:customStyle="1" w:styleId="SingleTxtG">
    <w:name w:val="_ Single Txt_G"/>
    <w:basedOn w:val="Normal"/>
    <w:link w:val="SingleTxtGChar"/>
    <w:rsid w:val="006A522A"/>
    <w:pPr>
      <w:spacing w:after="120" w:line="240" w:lineRule="atLeast"/>
      <w:ind w:left="1134" w:right="1134"/>
      <w:jc w:val="both"/>
    </w:pPr>
    <w:rPr>
      <w:sz w:val="20"/>
      <w:szCs w:val="20"/>
      <w:lang w:val="fr-CH" w:eastAsia="en-US"/>
    </w:rPr>
  </w:style>
  <w:style w:type="paragraph" w:customStyle="1" w:styleId="HChG">
    <w:name w:val="_ H _Ch_G"/>
    <w:basedOn w:val="Normal"/>
    <w:next w:val="Normal"/>
    <w:link w:val="HChGChar"/>
    <w:rsid w:val="00C259A5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  <w:szCs w:val="20"/>
      <w:lang w:val="en-GB" w:eastAsia="en-US"/>
    </w:rPr>
  </w:style>
  <w:style w:type="paragraph" w:customStyle="1" w:styleId="H1G">
    <w:name w:val="_ H_1_G"/>
    <w:basedOn w:val="Normal"/>
    <w:next w:val="Normal"/>
    <w:rsid w:val="00C259A5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Cs w:val="20"/>
      <w:lang w:val="en-GB" w:eastAsia="en-US"/>
    </w:rPr>
  </w:style>
  <w:style w:type="paragraph" w:customStyle="1" w:styleId="H23G">
    <w:name w:val="_ H_2/3_G"/>
    <w:basedOn w:val="Normal"/>
    <w:next w:val="Normal"/>
    <w:rsid w:val="00A1142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  <w:sz w:val="20"/>
      <w:szCs w:val="20"/>
      <w:lang w:val="en-GB" w:eastAsia="en-US"/>
    </w:rPr>
  </w:style>
  <w:style w:type="character" w:customStyle="1" w:styleId="SingleTxtGChar">
    <w:name w:val="_ Single Txt_G Char"/>
    <w:link w:val="SingleTxtG"/>
    <w:rsid w:val="00FE0A24"/>
    <w:rPr>
      <w:lang w:val="fr-CH" w:eastAsia="en-US" w:bidi="ar-SA"/>
    </w:rPr>
  </w:style>
  <w:style w:type="character" w:customStyle="1" w:styleId="HChGChar">
    <w:name w:val="_ H _Ch_G Char"/>
    <w:link w:val="HChG"/>
    <w:rsid w:val="00FE0A24"/>
    <w:rPr>
      <w:b/>
      <w:sz w:val="28"/>
      <w:lang w:val="en-GB" w:eastAsia="en-US" w:bidi="ar-SA"/>
    </w:rPr>
  </w:style>
  <w:style w:type="character" w:styleId="CommentReference">
    <w:name w:val="annotation reference"/>
    <w:uiPriority w:val="99"/>
    <w:rsid w:val="00FC2E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2E06"/>
    <w:pPr>
      <w:suppressAutoHyphens w:val="0"/>
    </w:pPr>
    <w:rPr>
      <w:sz w:val="20"/>
      <w:szCs w:val="20"/>
      <w:lang w:val="x-none" w:eastAsia="de-DE"/>
    </w:rPr>
  </w:style>
  <w:style w:type="character" w:customStyle="1" w:styleId="CommentTextChar">
    <w:name w:val="Comment Text Char"/>
    <w:link w:val="CommentText"/>
    <w:rsid w:val="00FC2E06"/>
    <w:rPr>
      <w:lang w:eastAsia="de-DE"/>
    </w:rPr>
  </w:style>
  <w:style w:type="character" w:customStyle="1" w:styleId="FootnoteTextChar">
    <w:name w:val="Footnote Text Char"/>
    <w:aliases w:val="5_G Char,PP Char"/>
    <w:link w:val="FootnoteText"/>
    <w:rsid w:val="000D4090"/>
    <w:rPr>
      <w:sz w:val="24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0D4090"/>
    <w:rPr>
      <w:vertAlign w:val="superscript"/>
    </w:rPr>
  </w:style>
  <w:style w:type="paragraph" w:customStyle="1" w:styleId="Para">
    <w:name w:val="Para"/>
    <w:basedOn w:val="Normal"/>
    <w:qFormat/>
    <w:rsid w:val="00304C36"/>
    <w:pPr>
      <w:widowControl w:val="0"/>
      <w:suppressAutoHyphens w:val="0"/>
      <w:spacing w:after="120" w:line="240" w:lineRule="exact"/>
      <w:ind w:left="2268" w:right="1134" w:hanging="1134"/>
      <w:jc w:val="both"/>
    </w:pPr>
    <w:rPr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2B48"/>
    <w:pPr>
      <w:suppressAutoHyphens/>
    </w:pPr>
    <w:rPr>
      <w:b/>
      <w:bCs/>
      <w:lang w:val="ru-RU" w:eastAsia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2B48"/>
    <w:rPr>
      <w:b/>
      <w:bCs/>
      <w:lang w:val="ru-RU" w:eastAsia="ar-SA"/>
    </w:rPr>
  </w:style>
  <w:style w:type="paragraph" w:styleId="ListParagraph">
    <w:name w:val="List Paragraph"/>
    <w:basedOn w:val="Normal"/>
    <w:uiPriority w:val="34"/>
    <w:qFormat/>
    <w:rsid w:val="00132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1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9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5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3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4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3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9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3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9586">
              <w:marLeft w:val="24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6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1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856734">
                          <w:marLeft w:val="0"/>
                          <w:marRight w:val="225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92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0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525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1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5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5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fbfd49-c8e6-4618-a77f-5ef25245836c">
  <element uid="4ecbf47d-2ec6-497d-85fc-f65b66e62fe7" value=""/>
</sisl>
</file>

<file path=customXml/itemProps1.xml><?xml version="1.0" encoding="utf-8"?>
<ds:datastoreItem xmlns:ds="http://schemas.openxmlformats.org/officeDocument/2006/customXml" ds:itemID="{266598B9-F403-4D24-AB65-E25AF7060E2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918</Words>
  <Characters>5236</Characters>
  <Application>Microsoft Office Word</Application>
  <DocSecurity>0</DocSecurity>
  <Lines>43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Submitted by the expert from the informal group on Service Doors, Windows and Emergency Exits (SDWEE)</vt:lpstr>
      <vt:lpstr>Submitted by the expert from the informal group on Service Doors, Windows and Emergency Exits (SDWEE)</vt:lpstr>
      <vt:lpstr>Submitted by the expert from the informal group on Service Doors, Windows and Emergency Exits (SDWEE)</vt:lpstr>
    </vt:vector>
  </TitlesOfParts>
  <Company>НАМИ</Company>
  <LinksUpToDate>false</LinksUpToDate>
  <CharactersWithSpaces>6142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Submitted by the expert from the informal group on Service Doors, Windows and Emergency Exits (SDWEE)</dc:title>
  <dc:creator>OICA</dc:creator>
  <cp:lastModifiedBy>Hubert Romain</cp:lastModifiedBy>
  <cp:revision>4</cp:revision>
  <cp:lastPrinted>2016-09-21T15:33:00Z</cp:lastPrinted>
  <dcterms:created xsi:type="dcterms:W3CDTF">2017-10-04T13:38:00Z</dcterms:created>
  <dcterms:modified xsi:type="dcterms:W3CDTF">2017-10-04T14:03:00Z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3beb8645-ddbd-455d-980d-b8f817e48e2a</vt:lpwstr>
  </property>
  <property fmtid="{D5CDD505-2E9C-101B-9397-08002B2CF9AE}" pid="3" name="bjSaver">
    <vt:lpwstr>S2e15rp+7ldH2uz+ZrtuFhXO9HOONE9S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policy="18fbfd49-c8e6-4618-a77f-5ef25245836c" xmlns="http://www.boldonjames.com/2008/01/sie/i</vt:lpwstr>
  </property>
  <property fmtid="{D5CDD505-2E9C-101B-9397-08002B2CF9AE}" pid="5" name="bjDocumentLabelXML-0">
    <vt:lpwstr>nternal/label"&gt;&lt;element uid="4ecbf47d-2ec6-497d-85fc-f65b66e62fe7" value="" /&gt;&lt;/sisl&gt;</vt:lpwstr>
  </property>
  <property fmtid="{D5CDD505-2E9C-101B-9397-08002B2CF9AE}" pid="6" name="bjDocumentSecurityLabel">
    <vt:lpwstr>CNH Industrial: GENERAL BUSINESS [Minor prejudice to Company from unauthorised disclosure.]</vt:lpwstr>
  </property>
  <property fmtid="{D5CDD505-2E9C-101B-9397-08002B2CF9AE}" pid="7" name="CNH-LabelledBy:">
    <vt:lpwstr>PAG55,27/01/2016 14:11:19,GENERAL BUSINESS</vt:lpwstr>
  </property>
  <property fmtid="{D5CDD505-2E9C-101B-9397-08002B2CF9AE}" pid="8" name="CNH-Classification">
    <vt:lpwstr>[GENERAL BUSINESS]</vt:lpwstr>
  </property>
  <property fmtid="{D5CDD505-2E9C-101B-9397-08002B2CF9AE}" pid="9" name="_NewReviewCycle">
    <vt:lpwstr/>
  </property>
</Properties>
</file>