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81523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1523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815237" w:rsidRDefault="00815237" w:rsidP="00815237">
            <w:pPr>
              <w:jc w:val="right"/>
              <w:rPr>
                <w:lang w:val="en-US"/>
              </w:rPr>
            </w:pPr>
            <w:r w:rsidRPr="00815237">
              <w:rPr>
                <w:sz w:val="40"/>
                <w:lang w:val="en-US"/>
              </w:rPr>
              <w:t>ECE</w:t>
            </w:r>
            <w:r w:rsidRPr="00815237">
              <w:rPr>
                <w:lang w:val="en-US"/>
              </w:rPr>
              <w:t>/TRANS/WP.29/GRRF/2017/10/Add.1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15237" w:rsidP="00C97039">
            <w:pPr>
              <w:spacing w:before="240"/>
            </w:pPr>
            <w:r>
              <w:t>Distr. générale</w:t>
            </w:r>
          </w:p>
          <w:p w:rsidR="00815237" w:rsidRDefault="00815237" w:rsidP="00815237">
            <w:pPr>
              <w:spacing w:line="240" w:lineRule="exact"/>
            </w:pPr>
            <w:r>
              <w:t>11 juillet 2017</w:t>
            </w:r>
          </w:p>
          <w:p w:rsidR="00815237" w:rsidRDefault="00815237" w:rsidP="00815237">
            <w:pPr>
              <w:spacing w:line="240" w:lineRule="exact"/>
            </w:pPr>
            <w:r>
              <w:t>Français</w:t>
            </w:r>
          </w:p>
          <w:p w:rsidR="00815237" w:rsidRPr="00DB58B5" w:rsidRDefault="00815237" w:rsidP="0081523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C1E74" w:rsidRPr="00035045" w:rsidRDefault="00FE52DB" w:rsidP="00035045">
      <w:pPr>
        <w:spacing w:before="120"/>
        <w:rPr>
          <w:b/>
          <w:sz w:val="24"/>
          <w:szCs w:val="24"/>
        </w:rPr>
      </w:pPr>
      <w:r w:rsidRPr="00035045">
        <w:rPr>
          <w:b/>
          <w:sz w:val="24"/>
          <w:szCs w:val="24"/>
          <w:lang w:val="fr-FR"/>
        </w:rPr>
        <w:t xml:space="preserve">Forum mondial de l’harmonisation des Règlements </w:t>
      </w:r>
      <w:r w:rsidR="00035045">
        <w:rPr>
          <w:b/>
          <w:sz w:val="24"/>
          <w:szCs w:val="24"/>
          <w:lang w:val="fr-FR"/>
        </w:rPr>
        <w:br/>
      </w:r>
      <w:r w:rsidRPr="00035045">
        <w:rPr>
          <w:b/>
          <w:sz w:val="24"/>
          <w:szCs w:val="24"/>
          <w:lang w:val="fr-FR"/>
        </w:rPr>
        <w:t>concernant les véhicules</w:t>
      </w:r>
    </w:p>
    <w:p w:rsidR="00AC1E74" w:rsidRPr="00035045" w:rsidRDefault="00FE52DB" w:rsidP="00035045">
      <w:pPr>
        <w:spacing w:before="120"/>
        <w:rPr>
          <w:b/>
        </w:rPr>
      </w:pPr>
      <w:r w:rsidRPr="00035045">
        <w:rPr>
          <w:b/>
          <w:bCs/>
          <w:lang w:val="fr-FR"/>
        </w:rPr>
        <w:t>Groupe de travail en matière de roulement et de freinage</w:t>
      </w:r>
    </w:p>
    <w:p w:rsidR="00AC1E74" w:rsidRPr="00035045" w:rsidRDefault="00FE52DB" w:rsidP="00035045">
      <w:pPr>
        <w:spacing w:before="120"/>
        <w:rPr>
          <w:b/>
        </w:rPr>
      </w:pPr>
      <w:r w:rsidRPr="00035045">
        <w:rPr>
          <w:b/>
          <w:bCs/>
          <w:lang w:val="fr-FR"/>
        </w:rPr>
        <w:t>Quatre-vingt-quatrième session</w:t>
      </w:r>
    </w:p>
    <w:p w:rsidR="00AC1E74" w:rsidRPr="00035045" w:rsidRDefault="00FE52DB" w:rsidP="00035045">
      <w:r w:rsidRPr="00035045">
        <w:rPr>
          <w:lang w:val="fr-FR"/>
        </w:rPr>
        <w:t>Genève, 19</w:t>
      </w:r>
      <w:r w:rsidR="00035045">
        <w:rPr>
          <w:lang w:val="fr-FR"/>
        </w:rPr>
        <w:t>-</w:t>
      </w:r>
      <w:r w:rsidRPr="00035045">
        <w:rPr>
          <w:lang w:val="fr-FR"/>
        </w:rPr>
        <w:t>22 septembre 2017</w:t>
      </w:r>
    </w:p>
    <w:p w:rsidR="00AC1E74" w:rsidRPr="00035045" w:rsidRDefault="00FE52DB" w:rsidP="00035045">
      <w:r w:rsidRPr="00035045">
        <w:rPr>
          <w:lang w:val="fr-FR"/>
        </w:rPr>
        <w:t>Point 1 de l’ordre du jour provisoire</w:t>
      </w:r>
    </w:p>
    <w:p w:rsidR="00F9573C" w:rsidRPr="00035045" w:rsidRDefault="00FE52DB" w:rsidP="00035045">
      <w:pPr>
        <w:rPr>
          <w:b/>
          <w:bCs/>
          <w:lang w:val="fr-FR"/>
        </w:rPr>
      </w:pPr>
      <w:r w:rsidRPr="00035045">
        <w:rPr>
          <w:b/>
          <w:bCs/>
          <w:lang w:val="fr-FR"/>
        </w:rPr>
        <w:t>Adoption de l’ordre du jour</w:t>
      </w:r>
    </w:p>
    <w:p w:rsidR="00AC1E74" w:rsidRPr="00035045" w:rsidRDefault="00FE52DB" w:rsidP="00035045">
      <w:pPr>
        <w:pStyle w:val="HChG"/>
        <w:rPr>
          <w:lang w:val="fr-FR"/>
        </w:rPr>
      </w:pPr>
      <w:r w:rsidRPr="00035045">
        <w:rPr>
          <w:lang w:val="fr-FR"/>
        </w:rPr>
        <w:tab/>
      </w:r>
      <w:r w:rsidRPr="00035045">
        <w:rPr>
          <w:lang w:val="fr-FR"/>
        </w:rPr>
        <w:tab/>
        <w:t>Ordre du jour provisoire annoté de la quatre-vingt-quatrième session</w:t>
      </w:r>
    </w:p>
    <w:p w:rsidR="00AC1E74" w:rsidRPr="00035045" w:rsidRDefault="00FE52DB" w:rsidP="00035045">
      <w:pPr>
        <w:pStyle w:val="H23G"/>
        <w:rPr>
          <w:lang w:val="fr-FR"/>
        </w:rPr>
      </w:pPr>
      <w:r w:rsidRPr="00035045">
        <w:rPr>
          <w:lang w:val="fr-FR"/>
        </w:rPr>
        <w:tab/>
      </w:r>
      <w:r w:rsidRPr="00035045">
        <w:rPr>
          <w:lang w:val="fr-FR"/>
        </w:rPr>
        <w:tab/>
        <w:t>Additif</w:t>
      </w:r>
    </w:p>
    <w:p w:rsidR="00AC1E74" w:rsidRPr="00035045" w:rsidRDefault="00FE52DB" w:rsidP="00035045">
      <w:pPr>
        <w:pStyle w:val="H23G"/>
      </w:pPr>
      <w:r w:rsidRPr="00035045">
        <w:rPr>
          <w:bCs/>
          <w:lang w:val="fr-FR"/>
        </w:rPr>
        <w:tab/>
      </w:r>
      <w:r w:rsidRPr="00035045">
        <w:rPr>
          <w:bCs/>
          <w:lang w:val="fr-FR"/>
        </w:rPr>
        <w:tab/>
      </w:r>
      <w:r w:rsidRPr="00035045">
        <w:t>Page 3</w:t>
      </w:r>
    </w:p>
    <w:p w:rsidR="00AC1E74" w:rsidRPr="00035045" w:rsidRDefault="00FE52DB" w:rsidP="00035045">
      <w:pPr>
        <w:pStyle w:val="SingleTxtG"/>
        <w:rPr>
          <w:iCs/>
        </w:rPr>
      </w:pPr>
      <w:r w:rsidRPr="00035045">
        <w:t xml:space="preserve">Point 2 de l’ordre du jour, </w:t>
      </w:r>
      <w:r w:rsidRPr="00035045">
        <w:rPr>
          <w:i/>
        </w:rPr>
        <w:t xml:space="preserve">ajouter un dernier sous-paragraphe, </w:t>
      </w:r>
      <w:r w:rsidRPr="00035045">
        <w:t>libellé comme suit</w:t>
      </w:r>
      <w:r w:rsidR="00035045">
        <w:t> </w:t>
      </w:r>
      <w:r w:rsidRPr="00035045">
        <w:t>:</w:t>
      </w:r>
    </w:p>
    <w:p w:rsidR="00AC1E74" w:rsidRPr="00035045" w:rsidRDefault="00035045" w:rsidP="00035045">
      <w:pPr>
        <w:pStyle w:val="SingleTxtG"/>
      </w:pPr>
      <w:r>
        <w:tab/>
      </w:r>
      <w:r w:rsidR="00FE52DB" w:rsidRPr="00035045">
        <w:t>«</w:t>
      </w:r>
      <w:r>
        <w:t> </w:t>
      </w:r>
      <w:r w:rsidR="00FE52DB" w:rsidRPr="00035045">
        <w:t>Le GRRF souhaitera peut-être examiner une proposition, présentée par l’expert de l’Allemagne, visant à modifier les prescriptions relatives à la désactivation de la fonction AEBS.</w:t>
      </w:r>
    </w:p>
    <w:p w:rsidR="00035045" w:rsidRDefault="00FE52DB" w:rsidP="00035045">
      <w:pPr>
        <w:pStyle w:val="SingleTxtG"/>
      </w:pPr>
      <w:r w:rsidRPr="00035045">
        <w:rPr>
          <w:b/>
        </w:rPr>
        <w:t>Document</w:t>
      </w:r>
      <w:r w:rsidR="00035045" w:rsidRPr="00035045">
        <w:rPr>
          <w:b/>
        </w:rPr>
        <w:t>(s) </w:t>
      </w:r>
      <w:r w:rsidR="00035045" w:rsidRPr="00035045">
        <w:t>:</w:t>
      </w:r>
      <w:r w:rsidR="00035045">
        <w:tab/>
      </w:r>
      <w:r w:rsidRPr="00035045">
        <w:t>ECE/TRANS/WP.29/GRRF/2017/24</w:t>
      </w:r>
      <w:r w:rsidR="00035045" w:rsidRPr="00035045">
        <w:t> </w:t>
      </w:r>
      <w:r w:rsidRPr="00035045">
        <w:t>».</w:t>
      </w:r>
    </w:p>
    <w:p w:rsidR="00035045" w:rsidRPr="00035045" w:rsidRDefault="00035045" w:rsidP="000350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5045" w:rsidRPr="00035045" w:rsidSect="0081523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E9" w:rsidRDefault="00D948E9" w:rsidP="00F95C08">
      <w:pPr>
        <w:spacing w:line="240" w:lineRule="auto"/>
      </w:pPr>
    </w:p>
  </w:endnote>
  <w:endnote w:type="continuationSeparator" w:id="0">
    <w:p w:rsidR="00D948E9" w:rsidRPr="00AC3823" w:rsidRDefault="00D948E9" w:rsidP="00AC3823">
      <w:pPr>
        <w:pStyle w:val="Footer"/>
      </w:pPr>
    </w:p>
  </w:endnote>
  <w:endnote w:type="continuationNotice" w:id="1">
    <w:p w:rsidR="00D948E9" w:rsidRDefault="00D948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7" w:rsidRPr="00815237" w:rsidRDefault="00815237" w:rsidP="00815237">
    <w:pPr>
      <w:pStyle w:val="Footer"/>
      <w:tabs>
        <w:tab w:val="right" w:pos="9638"/>
      </w:tabs>
    </w:pPr>
    <w:r w:rsidRPr="00815237">
      <w:rPr>
        <w:b/>
        <w:sz w:val="18"/>
      </w:rPr>
      <w:fldChar w:fldCharType="begin"/>
    </w:r>
    <w:r w:rsidRPr="00815237">
      <w:rPr>
        <w:b/>
        <w:sz w:val="18"/>
      </w:rPr>
      <w:instrText xml:space="preserve"> PAGE  \* MERGEFORMAT </w:instrText>
    </w:r>
    <w:r w:rsidRPr="00815237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15237">
      <w:rPr>
        <w:b/>
        <w:sz w:val="18"/>
      </w:rPr>
      <w:fldChar w:fldCharType="end"/>
    </w:r>
    <w:r>
      <w:rPr>
        <w:b/>
        <w:sz w:val="18"/>
      </w:rPr>
      <w:tab/>
    </w:r>
    <w:r>
      <w:t>GE.17-11618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7" w:rsidRPr="00815237" w:rsidRDefault="00815237" w:rsidP="00815237">
    <w:pPr>
      <w:pStyle w:val="Footer"/>
      <w:tabs>
        <w:tab w:val="right" w:pos="9638"/>
      </w:tabs>
      <w:rPr>
        <w:b/>
        <w:sz w:val="18"/>
      </w:rPr>
    </w:pPr>
    <w:r>
      <w:t>GE.17-11618</w:t>
    </w:r>
    <w:r>
      <w:tab/>
    </w:r>
    <w:r w:rsidRPr="00815237">
      <w:rPr>
        <w:b/>
        <w:sz w:val="18"/>
      </w:rPr>
      <w:fldChar w:fldCharType="begin"/>
    </w:r>
    <w:r w:rsidRPr="00815237">
      <w:rPr>
        <w:b/>
        <w:sz w:val="18"/>
      </w:rPr>
      <w:instrText xml:space="preserve"> PAGE  \* MERGEFORMAT </w:instrText>
    </w:r>
    <w:r w:rsidRPr="0081523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152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15237" w:rsidRDefault="00815237" w:rsidP="0081523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17-11618  (F)    270717    020817</w:t>
    </w:r>
    <w:r>
      <w:rPr>
        <w:sz w:val="20"/>
      </w:rPr>
      <w:br/>
    </w:r>
    <w:r w:rsidRPr="00815237">
      <w:rPr>
        <w:rFonts w:ascii="C39T30Lfz" w:hAnsi="C39T30Lfz"/>
        <w:sz w:val="56"/>
      </w:rPr>
      <w:t></w:t>
    </w:r>
    <w:r w:rsidRPr="00815237">
      <w:rPr>
        <w:rFonts w:ascii="C39T30Lfz" w:hAnsi="C39T30Lfz"/>
        <w:sz w:val="56"/>
      </w:rPr>
      <w:t></w:t>
    </w:r>
    <w:r w:rsidRPr="00815237">
      <w:rPr>
        <w:rFonts w:ascii="C39T30Lfz" w:hAnsi="C39T30Lfz"/>
        <w:sz w:val="56"/>
      </w:rPr>
      <w:t></w:t>
    </w:r>
    <w:r w:rsidRPr="00815237">
      <w:rPr>
        <w:rFonts w:ascii="C39T30Lfz" w:hAnsi="C39T30Lfz"/>
        <w:sz w:val="56"/>
      </w:rPr>
      <w:t></w:t>
    </w:r>
    <w:r w:rsidRPr="00815237">
      <w:rPr>
        <w:rFonts w:ascii="C39T30Lfz" w:hAnsi="C39T30Lfz"/>
        <w:sz w:val="56"/>
      </w:rPr>
      <w:t></w:t>
    </w:r>
    <w:r w:rsidRPr="00815237">
      <w:rPr>
        <w:rFonts w:ascii="C39T30Lfz" w:hAnsi="C39T30Lfz"/>
        <w:sz w:val="56"/>
      </w:rPr>
      <w:t></w:t>
    </w:r>
    <w:r w:rsidRPr="00815237">
      <w:rPr>
        <w:rFonts w:ascii="C39T30Lfz" w:hAnsi="C39T30Lfz"/>
        <w:sz w:val="56"/>
      </w:rPr>
      <w:t></w:t>
    </w:r>
    <w:r w:rsidRPr="00815237">
      <w:rPr>
        <w:rFonts w:ascii="C39T30Lfz" w:hAnsi="C39T30Lfz"/>
        <w:sz w:val="56"/>
      </w:rPr>
      <w:t></w:t>
    </w:r>
    <w:r w:rsidRPr="0081523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RF/2017/10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0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E9" w:rsidRPr="00AC3823" w:rsidRDefault="00D948E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48E9" w:rsidRPr="00AC3823" w:rsidRDefault="00D948E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948E9" w:rsidRPr="00AC3823" w:rsidRDefault="00D948E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7" w:rsidRPr="00815237" w:rsidRDefault="006558B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E52DB">
      <w:t>ECE/TRANS/WP.29/GRRF/2017/10/Add.1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7" w:rsidRPr="00815237" w:rsidRDefault="006558BB" w:rsidP="0081523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E52DB">
      <w:t>ECE/TRANS/WP.29/GRRF/2017/10/Add.1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E9"/>
    <w:rsid w:val="00017F94"/>
    <w:rsid w:val="00023842"/>
    <w:rsid w:val="000334F9"/>
    <w:rsid w:val="00035045"/>
    <w:rsid w:val="00045FEB"/>
    <w:rsid w:val="0007796D"/>
    <w:rsid w:val="000B7790"/>
    <w:rsid w:val="00111F2F"/>
    <w:rsid w:val="0014365E"/>
    <w:rsid w:val="00143C66"/>
    <w:rsid w:val="00176178"/>
    <w:rsid w:val="001A2119"/>
    <w:rsid w:val="001F525A"/>
    <w:rsid w:val="00223272"/>
    <w:rsid w:val="0024779E"/>
    <w:rsid w:val="00257168"/>
    <w:rsid w:val="002744B8"/>
    <w:rsid w:val="002832AC"/>
    <w:rsid w:val="002D7C93"/>
    <w:rsid w:val="003039AD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558BB"/>
    <w:rsid w:val="0071601D"/>
    <w:rsid w:val="007A62E6"/>
    <w:rsid w:val="007F20FA"/>
    <w:rsid w:val="0080684C"/>
    <w:rsid w:val="00815237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948E9"/>
    <w:rsid w:val="00DB1831"/>
    <w:rsid w:val="00DD3BFD"/>
    <w:rsid w:val="00DF6678"/>
    <w:rsid w:val="00E0299A"/>
    <w:rsid w:val="00E85C74"/>
    <w:rsid w:val="00EA6547"/>
    <w:rsid w:val="00EF2E22"/>
    <w:rsid w:val="00F026C6"/>
    <w:rsid w:val="00F35BAF"/>
    <w:rsid w:val="00F660DF"/>
    <w:rsid w:val="00F94664"/>
    <w:rsid w:val="00F9573C"/>
    <w:rsid w:val="00F95C08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ECE/TRANS/WP.29/GRRF/2017/10/Add.1</vt:lpstr>
      <vt:lpstr/>
    </vt:vector>
  </TitlesOfParts>
  <Company>DCM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ECE/TRANS/WP.29/GRRF/2017/10/Add.1</dc:title>
  <dc:creator>Thi Kim Thao VU</dc:creator>
  <cp:lastModifiedBy>Benedicte Boudol</cp:lastModifiedBy>
  <cp:revision>2</cp:revision>
  <cp:lastPrinted>2017-08-02T07:19:00Z</cp:lastPrinted>
  <dcterms:created xsi:type="dcterms:W3CDTF">2017-08-15T15:48:00Z</dcterms:created>
  <dcterms:modified xsi:type="dcterms:W3CDTF">2017-08-15T15:48:00Z</dcterms:modified>
</cp:coreProperties>
</file>