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377186">
            <w:pPr>
              <w:jc w:val="right"/>
              <w:rPr>
                <w:lang w:val="en-GB"/>
              </w:rPr>
            </w:pPr>
            <w:r w:rsidRPr="00AF2205">
              <w:rPr>
                <w:sz w:val="40"/>
                <w:lang w:val="en-GB"/>
              </w:rPr>
              <w:t>ECE</w:t>
            </w:r>
            <w:r w:rsidRPr="00AF2205">
              <w:rPr>
                <w:lang w:val="en-GB"/>
              </w:rPr>
              <w:t>/TRANS/WP.29/201</w:t>
            </w:r>
            <w:r w:rsidR="00847F2B">
              <w:rPr>
                <w:lang w:val="en-GB"/>
              </w:rPr>
              <w:t>7</w:t>
            </w:r>
            <w:r w:rsidRPr="00AF2205">
              <w:rPr>
                <w:lang w:val="en-GB"/>
              </w:rPr>
              <w:t>/</w:t>
            </w:r>
            <w:r w:rsidR="00E1634A">
              <w:rPr>
                <w:lang w:val="en-GB"/>
              </w:rPr>
              <w:t>118</w:t>
            </w:r>
          </w:p>
        </w:tc>
      </w:tr>
      <w:tr w:rsidR="00AF2205" w:rsidRPr="003F4BA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6421CB" w:rsidP="00DB57ED">
            <w:pPr>
              <w:spacing w:line="240" w:lineRule="exact"/>
              <w:rPr>
                <w:lang w:val="en-GB"/>
              </w:rPr>
            </w:pPr>
            <w:r>
              <w:rPr>
                <w:lang w:val="en-GB"/>
              </w:rPr>
              <w:t>23</w:t>
            </w:r>
            <w:r w:rsidR="00BC59A3">
              <w:rPr>
                <w:lang w:val="en-GB"/>
              </w:rPr>
              <w:t xml:space="preserve"> </w:t>
            </w:r>
            <w:r w:rsidR="00E1634A">
              <w:rPr>
                <w:lang w:val="en-GB"/>
              </w:rPr>
              <w:t>August</w:t>
            </w:r>
            <w:r w:rsidR="00847F2B">
              <w:rPr>
                <w:lang w:val="en-GB"/>
              </w:rPr>
              <w:t xml:space="preserve"> </w:t>
            </w:r>
            <w:r w:rsidR="00AF2205" w:rsidRPr="00CA1678">
              <w:rPr>
                <w:lang w:val="en-GB"/>
              </w:rPr>
              <w:t>201</w:t>
            </w:r>
            <w:r w:rsidR="007A3477">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E1634A">
        <w:rPr>
          <w:b/>
          <w:lang w:val="en-US"/>
        </w:rPr>
        <w:t>3r</w:t>
      </w:r>
      <w:r w:rsidR="00C24528" w:rsidRPr="00905383">
        <w:rPr>
          <w:b/>
          <w:lang w:val="en-US"/>
        </w:rPr>
        <w:t>d</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E1634A">
        <w:rPr>
          <w:lang w:val="en-US"/>
        </w:rPr>
        <w:t>14-17</w:t>
      </w:r>
      <w:r w:rsidR="004E7423">
        <w:rPr>
          <w:lang w:val="en-US"/>
        </w:rPr>
        <w:t xml:space="preserve"> </w:t>
      </w:r>
      <w:r w:rsidR="00E1634A">
        <w:rPr>
          <w:lang w:val="en-US"/>
        </w:rPr>
        <w:t>November</w:t>
      </w:r>
      <w:r w:rsidR="00847F2B">
        <w:rPr>
          <w:lang w:val="en-US"/>
        </w:rPr>
        <w:t xml:space="preserve"> </w:t>
      </w:r>
      <w:r w:rsidR="004E7423">
        <w:rPr>
          <w:lang w:val="en-US"/>
        </w:rPr>
        <w:t>201</w:t>
      </w:r>
      <w:r w:rsidR="00847F2B">
        <w:rPr>
          <w:lang w:val="en-US"/>
        </w:rPr>
        <w:t>7</w:t>
      </w:r>
    </w:p>
    <w:p w:rsidR="00AF2205" w:rsidRPr="00AF2205" w:rsidRDefault="00AF2205" w:rsidP="00AF2205">
      <w:pPr>
        <w:rPr>
          <w:lang w:val="en-GB"/>
        </w:rPr>
      </w:pPr>
      <w:r w:rsidRPr="00AF2205">
        <w:rPr>
          <w:lang w:val="en-GB"/>
        </w:rPr>
        <w:t xml:space="preserve">Item </w:t>
      </w:r>
      <w:r w:rsidR="00C4413B">
        <w:rPr>
          <w:lang w:val="en-GB"/>
        </w:rPr>
        <w:t>4.</w:t>
      </w:r>
      <w:r w:rsidR="00E1634A">
        <w:rPr>
          <w:lang w:val="en-GB"/>
        </w:rPr>
        <w:t>8</w:t>
      </w:r>
      <w:r w:rsidR="00A90EA8">
        <w:rPr>
          <w:lang w:val="en-GB"/>
        </w:rPr>
        <w:t>.</w:t>
      </w:r>
      <w:r w:rsidR="00E1634A">
        <w:rPr>
          <w:lang w:val="en-GB"/>
        </w:rPr>
        <w:t>1</w:t>
      </w:r>
      <w:r w:rsidRPr="00AF2205">
        <w:rPr>
          <w:lang w:val="en-GB"/>
        </w:rPr>
        <w:t xml:space="preserve"> of the provisional agenda</w:t>
      </w:r>
    </w:p>
    <w:p w:rsidR="00102246" w:rsidRDefault="00102246" w:rsidP="00102246">
      <w:pPr>
        <w:rPr>
          <w:b/>
          <w:lang w:val="en-GB"/>
        </w:rPr>
      </w:pPr>
      <w:r>
        <w:rPr>
          <w:b/>
          <w:lang w:val="en-GB"/>
        </w:rPr>
        <w:t>1958 Agreement:</w:t>
      </w:r>
      <w:r w:rsidR="00726CFD">
        <w:rPr>
          <w:b/>
          <w:lang w:val="en-GB"/>
        </w:rPr>
        <w:br/>
      </w:r>
      <w:r>
        <w:rPr>
          <w:b/>
          <w:lang w:val="en-GB"/>
        </w:rPr>
        <w:t>Consideration of draft amendments</w:t>
      </w:r>
    </w:p>
    <w:p w:rsidR="00102246" w:rsidRDefault="00102246" w:rsidP="00102246">
      <w:pPr>
        <w:rPr>
          <w:b/>
          <w:lang w:val="en-GB"/>
        </w:rPr>
      </w:pPr>
      <w:r>
        <w:rPr>
          <w:b/>
          <w:lang w:val="en-GB"/>
        </w:rPr>
        <w:t>to existing UN Regulations submitted by GRSP</w:t>
      </w:r>
    </w:p>
    <w:p w:rsidR="002873BA" w:rsidRPr="00A90EA8" w:rsidRDefault="00377186" w:rsidP="00B839FB">
      <w:pPr>
        <w:pStyle w:val="HChG"/>
        <w:tabs>
          <w:tab w:val="clear" w:pos="851"/>
        </w:tabs>
        <w:ind w:firstLine="0"/>
        <w:rPr>
          <w:lang w:val="en-GB"/>
        </w:rPr>
      </w:pPr>
      <w:r w:rsidRPr="00377186">
        <w:rPr>
          <w:lang w:val="en-GB"/>
        </w:rPr>
        <w:t>Pro</w:t>
      </w:r>
      <w:r w:rsidR="00CD5EEF">
        <w:rPr>
          <w:lang w:val="en-GB"/>
        </w:rPr>
        <w:t>posal for Supplem</w:t>
      </w:r>
      <w:r w:rsidR="00E1634A">
        <w:rPr>
          <w:lang w:val="en-GB"/>
        </w:rPr>
        <w:t>ent 5 to the 04</w:t>
      </w:r>
      <w:r w:rsidRPr="00377186">
        <w:rPr>
          <w:lang w:val="en-GB"/>
        </w:rPr>
        <w:t xml:space="preserve"> series of </w:t>
      </w:r>
      <w:r w:rsidR="00E1634A">
        <w:rPr>
          <w:lang w:val="en-GB"/>
        </w:rPr>
        <w:t xml:space="preserve">amendments to </w:t>
      </w:r>
      <w:r w:rsidR="00726CFD">
        <w:rPr>
          <w:lang w:val="en-GB"/>
        </w:rPr>
        <w:t>UN </w:t>
      </w:r>
      <w:r w:rsidR="00E1634A">
        <w:rPr>
          <w:lang w:val="en-GB"/>
        </w:rPr>
        <w:t>Regulation No. 12</w:t>
      </w:r>
      <w:r w:rsidRPr="00377186">
        <w:rPr>
          <w:lang w:val="en-GB"/>
        </w:rPr>
        <w:t xml:space="preserve"> </w:t>
      </w:r>
      <w:r w:rsidR="00E1634A">
        <w:rPr>
          <w:lang w:val="en-GB"/>
        </w:rPr>
        <w:t>(Steering mechanism</w:t>
      </w:r>
      <w:r w:rsidRPr="00377186">
        <w:rPr>
          <w:lang w:val="en-GB"/>
        </w:rPr>
        <w:t>)</w:t>
      </w:r>
      <w:r w:rsidR="00C03BBC">
        <w:rPr>
          <w:lang w:val="en-GB"/>
        </w:rPr>
        <w:t xml:space="preserve"> </w:t>
      </w:r>
    </w:p>
    <w:p w:rsidR="00A90EA8" w:rsidRPr="00A90EA8" w:rsidRDefault="00C263A3" w:rsidP="00A90EA8">
      <w:pPr>
        <w:keepNext/>
        <w:keepLines/>
        <w:spacing w:before="360" w:after="240" w:line="270" w:lineRule="exact"/>
        <w:ind w:left="1134" w:right="1134"/>
        <w:rPr>
          <w:b/>
          <w:sz w:val="24"/>
          <w:lang w:val="en-US"/>
        </w:rPr>
      </w:pPr>
      <w:r w:rsidRPr="00C263A3">
        <w:rPr>
          <w:b/>
          <w:sz w:val="24"/>
          <w:lang w:val="en-US"/>
        </w:rPr>
        <w:t xml:space="preserve">Submitted by the Working Party </w:t>
      </w:r>
      <w:r w:rsidR="0089444D">
        <w:rPr>
          <w:b/>
          <w:sz w:val="24"/>
          <w:lang w:val="en-US"/>
        </w:rPr>
        <w:t>on Passive Safety</w:t>
      </w:r>
      <w:r w:rsidR="00A90EA8" w:rsidRPr="003F73DE">
        <w:rPr>
          <w:lang w:val="en-GB"/>
        </w:rPr>
        <w:footnoteReference w:customMarkFollows="1" w:id="2"/>
        <w:t>*</w:t>
      </w:r>
    </w:p>
    <w:p w:rsidR="00C263A3" w:rsidRDefault="00C263A3" w:rsidP="004F41CA">
      <w:pPr>
        <w:pStyle w:val="SingleTxtG"/>
        <w:ind w:firstLine="567"/>
        <w:rPr>
          <w:lang w:val="en-GB"/>
        </w:rPr>
      </w:pPr>
      <w:r w:rsidRPr="00A90EA8">
        <w:rPr>
          <w:lang w:val="en-GB"/>
        </w:rPr>
        <w:t xml:space="preserve">The text reproduced below was adopted by the Working Party on </w:t>
      </w:r>
      <w:r w:rsidR="0089444D">
        <w:rPr>
          <w:lang w:val="en-GB"/>
        </w:rPr>
        <w:t xml:space="preserve">Passive Safety </w:t>
      </w:r>
      <w:r w:rsidR="00CD5EEF">
        <w:rPr>
          <w:lang w:val="en-GB"/>
        </w:rPr>
        <w:t>(GRSP</w:t>
      </w:r>
      <w:r w:rsidRPr="008F06C3">
        <w:rPr>
          <w:lang w:val="en-GB"/>
        </w:rPr>
        <w:t xml:space="preserve">) </w:t>
      </w:r>
      <w:r w:rsidRPr="00A90EA8">
        <w:rPr>
          <w:lang w:val="en-GB"/>
        </w:rPr>
        <w:t xml:space="preserve">at its </w:t>
      </w:r>
      <w:r w:rsidR="008A4629">
        <w:rPr>
          <w:lang w:val="en-GB"/>
        </w:rPr>
        <w:t>sixt</w:t>
      </w:r>
      <w:r w:rsidR="009744E1">
        <w:rPr>
          <w:lang w:val="en-GB"/>
        </w:rPr>
        <w:t>y-first</w:t>
      </w:r>
      <w:r w:rsidR="008A4629">
        <w:rPr>
          <w:lang w:val="en-GB"/>
        </w:rPr>
        <w:t xml:space="preserve"> </w:t>
      </w:r>
      <w:r w:rsidRPr="00A90EA8">
        <w:rPr>
          <w:lang w:val="en-GB"/>
        </w:rPr>
        <w:t xml:space="preserve">session </w:t>
      </w:r>
      <w:r>
        <w:rPr>
          <w:lang w:val="en-GB"/>
        </w:rPr>
        <w:t>(</w:t>
      </w:r>
      <w:r w:rsidR="00E1634A">
        <w:rPr>
          <w:lang w:val="en-GB"/>
        </w:rPr>
        <w:t>ECE/TRANS/WP.29/GRSP/61</w:t>
      </w:r>
      <w:r>
        <w:rPr>
          <w:lang w:val="en-GB"/>
        </w:rPr>
        <w:t>,</w:t>
      </w:r>
      <w:r w:rsidRPr="00C263A3">
        <w:rPr>
          <w:lang w:val="en-US"/>
        </w:rPr>
        <w:t xml:space="preserve"> </w:t>
      </w:r>
      <w:r w:rsidRPr="00C263A3">
        <w:rPr>
          <w:lang w:val="en-GB"/>
        </w:rPr>
        <w:t>para</w:t>
      </w:r>
      <w:r w:rsidR="00D4229D">
        <w:rPr>
          <w:lang w:val="en-GB"/>
        </w:rPr>
        <w:t>.</w:t>
      </w:r>
      <w:r w:rsidRPr="00C263A3">
        <w:rPr>
          <w:lang w:val="en-GB"/>
        </w:rPr>
        <w:t xml:space="preserve"> </w:t>
      </w:r>
      <w:r w:rsidR="003E58BC">
        <w:rPr>
          <w:lang w:val="en-GB"/>
        </w:rPr>
        <w:t>1</w:t>
      </w:r>
      <w:r w:rsidR="00E1634A">
        <w:rPr>
          <w:lang w:val="en-GB"/>
        </w:rPr>
        <w:t>2</w:t>
      </w:r>
      <w:r w:rsidR="00C03BBC">
        <w:rPr>
          <w:lang w:val="en-GB"/>
        </w:rPr>
        <w:t>)</w:t>
      </w:r>
      <w:r>
        <w:rPr>
          <w:lang w:val="en-GB"/>
        </w:rPr>
        <w:t xml:space="preserve">. </w:t>
      </w:r>
      <w:r w:rsidR="00847F2B">
        <w:rPr>
          <w:lang w:val="en-GB"/>
        </w:rPr>
        <w:t xml:space="preserve">It is </w:t>
      </w:r>
      <w:r w:rsidR="00847F2B" w:rsidRPr="00847F2B">
        <w:rPr>
          <w:lang w:val="en-GB"/>
        </w:rPr>
        <w:t>based on</w:t>
      </w:r>
      <w:r w:rsidR="00F96A6E">
        <w:rPr>
          <w:lang w:val="en-GB"/>
        </w:rPr>
        <w:t xml:space="preserve"> </w:t>
      </w:r>
      <w:r w:rsidR="00377186" w:rsidRPr="00377186">
        <w:rPr>
          <w:lang w:val="en-GB"/>
        </w:rPr>
        <w:t>ECE/</w:t>
      </w:r>
      <w:r w:rsidR="00E1634A">
        <w:rPr>
          <w:lang w:val="en-GB"/>
        </w:rPr>
        <w:t>TRANS/WP.29/GRSP/2017/6, not</w:t>
      </w:r>
      <w:r w:rsidR="00E668AE">
        <w:rPr>
          <w:lang w:val="en-GB"/>
        </w:rPr>
        <w:t xml:space="preserve"> a</w:t>
      </w:r>
      <w:r w:rsidR="00E1634A">
        <w:rPr>
          <w:lang w:val="en-GB"/>
        </w:rPr>
        <w:t>mended</w:t>
      </w:r>
      <w:r w:rsidR="00377186">
        <w:rPr>
          <w:lang w:val="en-GB"/>
        </w:rPr>
        <w:t xml:space="preserve">. </w:t>
      </w:r>
      <w:r w:rsidRPr="00A90EA8">
        <w:rPr>
          <w:lang w:val="en-GB"/>
        </w:rPr>
        <w:t>It is submitted to the World Forum for Harmonization of Vehicle Regulations (WP.29) and to the Administrative Committee AC.1 for consideration</w:t>
      </w:r>
      <w:r>
        <w:rPr>
          <w:lang w:val="en-GB"/>
        </w:rPr>
        <w:t xml:space="preserve"> at their </w:t>
      </w:r>
      <w:r w:rsidR="00E1634A">
        <w:rPr>
          <w:lang w:val="en-GB"/>
        </w:rPr>
        <w:t>November</w:t>
      </w:r>
      <w:r w:rsidR="00847F2B">
        <w:rPr>
          <w:lang w:val="en-GB"/>
        </w:rPr>
        <w:t xml:space="preserve"> </w:t>
      </w:r>
      <w:r>
        <w:rPr>
          <w:lang w:val="en-GB"/>
        </w:rPr>
        <w:t>201</w:t>
      </w:r>
      <w:r w:rsidR="00847F2B">
        <w:rPr>
          <w:lang w:val="en-GB"/>
        </w:rPr>
        <w:t>7</w:t>
      </w:r>
      <w:r>
        <w:rPr>
          <w:lang w:val="en-GB"/>
        </w:rPr>
        <w:t xml:space="preserve"> sessions.</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47F2B" w:rsidRDefault="00E668AE" w:rsidP="00B839FB">
      <w:pPr>
        <w:pStyle w:val="HChG"/>
        <w:tabs>
          <w:tab w:val="clear" w:pos="851"/>
        </w:tabs>
        <w:ind w:firstLine="0"/>
        <w:rPr>
          <w:lang w:val="en-GB"/>
        </w:rPr>
      </w:pPr>
      <w:r>
        <w:rPr>
          <w:lang w:val="en-GB"/>
        </w:rPr>
        <w:lastRenderedPageBreak/>
        <w:t xml:space="preserve">Supplement </w:t>
      </w:r>
      <w:r w:rsidR="00E1634A">
        <w:rPr>
          <w:lang w:val="en-GB"/>
        </w:rPr>
        <w:t>5</w:t>
      </w:r>
      <w:r>
        <w:rPr>
          <w:lang w:val="en-GB"/>
        </w:rPr>
        <w:t xml:space="preserve"> to the 0</w:t>
      </w:r>
      <w:r w:rsidR="00E1634A">
        <w:rPr>
          <w:lang w:val="en-GB"/>
        </w:rPr>
        <w:t>4</w:t>
      </w:r>
      <w:r w:rsidR="0089444D" w:rsidRPr="00377186">
        <w:rPr>
          <w:lang w:val="en-GB"/>
        </w:rPr>
        <w:t xml:space="preserve"> series of </w:t>
      </w:r>
      <w:r w:rsidR="00E1634A">
        <w:rPr>
          <w:lang w:val="en-GB"/>
        </w:rPr>
        <w:t xml:space="preserve">amendments to </w:t>
      </w:r>
      <w:r w:rsidR="006421CB">
        <w:rPr>
          <w:lang w:val="en-GB"/>
        </w:rPr>
        <w:t>UN </w:t>
      </w:r>
      <w:r w:rsidR="00E1634A">
        <w:rPr>
          <w:lang w:val="en-GB"/>
        </w:rPr>
        <w:t>Regulation No. 12</w:t>
      </w:r>
      <w:r w:rsidR="0089444D" w:rsidRPr="00377186">
        <w:rPr>
          <w:lang w:val="en-GB"/>
        </w:rPr>
        <w:t xml:space="preserve"> </w:t>
      </w:r>
      <w:r w:rsidR="00E1634A">
        <w:rPr>
          <w:lang w:val="en-GB"/>
        </w:rPr>
        <w:t>(Steering-mechanism</w:t>
      </w:r>
      <w:r w:rsidR="0089444D" w:rsidRPr="00377186">
        <w:rPr>
          <w:lang w:val="en-GB"/>
        </w:rPr>
        <w:t>)</w:t>
      </w:r>
    </w:p>
    <w:p w:rsidR="00E1634A" w:rsidRPr="00E1634A" w:rsidRDefault="00E1634A" w:rsidP="00E1634A">
      <w:pPr>
        <w:pStyle w:val="SingleTxtG"/>
        <w:ind w:left="2268" w:hanging="1134"/>
        <w:rPr>
          <w:lang w:val="en-US"/>
        </w:rPr>
      </w:pPr>
      <w:r w:rsidRPr="00E1634A">
        <w:rPr>
          <w:i/>
          <w:lang w:val="en-US"/>
        </w:rPr>
        <w:t xml:space="preserve">Paragraphs 3.1.2.6. and 3.1.2.7., </w:t>
      </w:r>
      <w:r w:rsidRPr="00E1634A">
        <w:rPr>
          <w:lang w:val="en-US"/>
        </w:rPr>
        <w:t>amend to read:</w:t>
      </w:r>
    </w:p>
    <w:p w:rsidR="00E1634A" w:rsidRPr="00E1634A" w:rsidRDefault="00E1634A" w:rsidP="00E1634A">
      <w:pPr>
        <w:pStyle w:val="SingleTxtG"/>
        <w:ind w:left="2268" w:hanging="1134"/>
      </w:pPr>
      <w:r w:rsidRPr="00E1634A">
        <w:t>"3.1.2.6.</w:t>
      </w:r>
      <w:r w:rsidRPr="00E1634A">
        <w:tab/>
        <w:t xml:space="preserve">Evidence that the steering mechanism complies with the specifications of paragraph 5.2.2. of </w:t>
      </w:r>
      <w:r w:rsidR="006421CB">
        <w:t>UN </w:t>
      </w:r>
      <w:r w:rsidRPr="00E1634A">
        <w:t xml:space="preserve">Regulation No. 94 or with the specifications of paragraph 5.2.2.1. of </w:t>
      </w:r>
      <w:r w:rsidR="006421CB">
        <w:t>UN </w:t>
      </w:r>
      <w:r w:rsidRPr="00E1634A">
        <w:t>Regulation No. 137 if the application for approval is submitted by the applicant pursuant paragraph 5.1.2. below.</w:t>
      </w:r>
    </w:p>
    <w:p w:rsidR="00E1634A" w:rsidRPr="00E1634A" w:rsidRDefault="00E1634A" w:rsidP="00E1634A">
      <w:pPr>
        <w:pStyle w:val="SingleTxtG"/>
        <w:ind w:left="2268" w:hanging="1134"/>
      </w:pPr>
      <w:r w:rsidRPr="00E1634A">
        <w:t xml:space="preserve">3.1.2.7. </w:t>
      </w:r>
      <w:r w:rsidRPr="00E1634A">
        <w:tab/>
        <w:t xml:space="preserve">Evidence that the steering control complies with the specifications of paragraphs 5.2.1.4. and 5.2.1.5. of </w:t>
      </w:r>
      <w:r w:rsidR="006421CB">
        <w:t>UN </w:t>
      </w:r>
      <w:r w:rsidRPr="00E1634A">
        <w:t>Regulation No. 94 or with the specifications of paragraphs</w:t>
      </w:r>
      <w:r w:rsidRPr="00E1634A">
        <w:rPr>
          <w:rFonts w:hint="eastAsia"/>
        </w:rPr>
        <w:t xml:space="preserve"> </w:t>
      </w:r>
      <w:r w:rsidRPr="00E1634A">
        <w:t>5.2.1.</w:t>
      </w:r>
      <w:r w:rsidRPr="00E1634A">
        <w:rPr>
          <w:rFonts w:hint="eastAsia"/>
        </w:rPr>
        <w:t>1.3</w:t>
      </w:r>
      <w:r w:rsidRPr="00E1634A">
        <w:t>. and 5.2.1.</w:t>
      </w:r>
      <w:r w:rsidRPr="00E1634A">
        <w:rPr>
          <w:rFonts w:hint="eastAsia"/>
        </w:rPr>
        <w:t>1.4</w:t>
      </w:r>
      <w:r w:rsidRPr="00E1634A">
        <w:t xml:space="preserve">. of </w:t>
      </w:r>
      <w:r w:rsidR="006421CB">
        <w:t>UN </w:t>
      </w:r>
      <w:r w:rsidRPr="00E1634A">
        <w:t>Regulation No. 137 if the application for approval is submitted by the applicant pursuant paragraph 5.2.1. below."</w:t>
      </w:r>
    </w:p>
    <w:p w:rsidR="00E1634A" w:rsidRPr="00E1634A" w:rsidRDefault="00E1634A" w:rsidP="00E1634A">
      <w:pPr>
        <w:pStyle w:val="SingleTxtG"/>
        <w:ind w:left="2268" w:hanging="1134"/>
        <w:rPr>
          <w:lang w:val="en-US"/>
        </w:rPr>
      </w:pPr>
      <w:r w:rsidRPr="00E1634A">
        <w:rPr>
          <w:i/>
          <w:lang w:val="en-US"/>
        </w:rPr>
        <w:t xml:space="preserve">Paragraph 3.2.2.3., </w:t>
      </w:r>
      <w:r w:rsidRPr="00E1634A">
        <w:rPr>
          <w:lang w:val="en-US"/>
        </w:rPr>
        <w:t>amend to read:</w:t>
      </w:r>
    </w:p>
    <w:p w:rsidR="00E1634A" w:rsidRPr="00E1634A" w:rsidRDefault="00E1634A" w:rsidP="00E1634A">
      <w:pPr>
        <w:pStyle w:val="SingleTxtG"/>
        <w:ind w:left="2268" w:hanging="1134"/>
      </w:pPr>
      <w:r w:rsidRPr="00E1634A">
        <w:t xml:space="preserve">"3.2.2.3. </w:t>
      </w:r>
      <w:r w:rsidRPr="00E1634A">
        <w:tab/>
        <w:t xml:space="preserve">Evidence that the steering control complies with the specifications of paragraphs 5.2.1.4. and 5.2.1.5. of </w:t>
      </w:r>
      <w:r w:rsidR="006421CB">
        <w:t>UN </w:t>
      </w:r>
      <w:r w:rsidRPr="00E1634A">
        <w:t>Regulation No. 94 or with the specifications of paragraphs</w:t>
      </w:r>
      <w:r w:rsidRPr="00E1634A">
        <w:rPr>
          <w:rFonts w:hint="eastAsia"/>
        </w:rPr>
        <w:t xml:space="preserve"> </w:t>
      </w:r>
      <w:r w:rsidRPr="00E1634A">
        <w:t>5.2.1.</w:t>
      </w:r>
      <w:r w:rsidRPr="00E1634A">
        <w:rPr>
          <w:rFonts w:hint="eastAsia"/>
        </w:rPr>
        <w:t>1.3</w:t>
      </w:r>
      <w:r w:rsidRPr="00E1634A">
        <w:t>. and 5.2.1.</w:t>
      </w:r>
      <w:r w:rsidRPr="00E1634A">
        <w:rPr>
          <w:rFonts w:hint="eastAsia"/>
        </w:rPr>
        <w:t>1.4</w:t>
      </w:r>
      <w:r w:rsidRPr="00E1634A">
        <w:t xml:space="preserve">. of </w:t>
      </w:r>
      <w:r w:rsidR="006421CB">
        <w:t>UN </w:t>
      </w:r>
      <w:r w:rsidRPr="00E1634A">
        <w:t>Regulation No. 137, if the application for approval is submitted by the applicant pursuant paragraph 5.2.1. below."</w:t>
      </w:r>
    </w:p>
    <w:p w:rsidR="00E1634A" w:rsidRPr="00E1634A" w:rsidRDefault="00E1634A" w:rsidP="00E1634A">
      <w:pPr>
        <w:pStyle w:val="SingleTxtG"/>
        <w:ind w:left="2268" w:hanging="1134"/>
        <w:rPr>
          <w:lang w:val="en-US"/>
        </w:rPr>
      </w:pPr>
      <w:r w:rsidRPr="00E1634A">
        <w:rPr>
          <w:i/>
          <w:lang w:val="en-US"/>
        </w:rPr>
        <w:t xml:space="preserve">Paragraph 4.3.4.3., </w:t>
      </w:r>
      <w:r w:rsidRPr="00E1634A">
        <w:rPr>
          <w:lang w:val="en-US"/>
        </w:rPr>
        <w:t>amend to read:</w:t>
      </w:r>
    </w:p>
    <w:p w:rsidR="00E1634A" w:rsidRPr="00E1634A" w:rsidRDefault="00E1634A" w:rsidP="00E1634A">
      <w:pPr>
        <w:pStyle w:val="SingleTxtG"/>
        <w:ind w:left="2268" w:hanging="1134"/>
      </w:pPr>
      <w:r w:rsidRPr="00E1634A">
        <w:t>"4.3.4.3.</w:t>
      </w:r>
      <w:r w:rsidRPr="00E1634A">
        <w:tab/>
        <w:t>The symbol R94-02 or R137 in the case of an approval pursuant paragraph 5.2.1. below."</w:t>
      </w:r>
    </w:p>
    <w:p w:rsidR="00E1634A" w:rsidRPr="00E1634A" w:rsidRDefault="00E1634A" w:rsidP="00E1634A">
      <w:pPr>
        <w:pStyle w:val="SingleTxtG"/>
        <w:ind w:left="2268" w:hanging="1134"/>
        <w:rPr>
          <w:lang w:val="en-US"/>
        </w:rPr>
      </w:pPr>
      <w:r w:rsidRPr="00E1634A">
        <w:rPr>
          <w:i/>
          <w:lang w:val="en-US"/>
        </w:rPr>
        <w:t xml:space="preserve">Paragraph 5.1.2., </w:t>
      </w:r>
      <w:r w:rsidRPr="00E1634A">
        <w:rPr>
          <w:lang w:val="en-US"/>
        </w:rPr>
        <w:t>amend to read:</w:t>
      </w:r>
    </w:p>
    <w:p w:rsidR="00E1634A" w:rsidRPr="00E1634A" w:rsidRDefault="00E1634A" w:rsidP="00E1634A">
      <w:pPr>
        <w:pStyle w:val="SingleTxtG"/>
        <w:ind w:left="2268" w:hanging="1134"/>
      </w:pPr>
      <w:r w:rsidRPr="00E1634A">
        <w:t>"5.1.2.</w:t>
      </w:r>
      <w:r w:rsidRPr="00E1634A">
        <w:tab/>
      </w:r>
      <w:r w:rsidR="00DF7044" w:rsidRPr="002D6024">
        <w:rPr>
          <w:bCs/>
        </w:rPr>
        <w:t>Specifications of paragraph 5.1. above are deemed to be met if the vehicle equipped with such a steering system</w:t>
      </w:r>
      <w:r w:rsidRPr="00E1634A">
        <w:t xml:space="preserve"> complies with the specifications of paragraph 5.2.2. of </w:t>
      </w:r>
      <w:r w:rsidR="006421CB">
        <w:t>UN </w:t>
      </w:r>
      <w:r w:rsidRPr="00E1634A">
        <w:t xml:space="preserve">Regulation No. 94 or with the specifications of paragraph 5.2.2.1. of </w:t>
      </w:r>
      <w:r w:rsidR="006421CB">
        <w:t>UN </w:t>
      </w:r>
      <w:r w:rsidRPr="00E1634A">
        <w:t>Regulation No. 137."</w:t>
      </w:r>
    </w:p>
    <w:p w:rsidR="00E1634A" w:rsidRPr="00E1634A" w:rsidRDefault="00E1634A" w:rsidP="00E1634A">
      <w:pPr>
        <w:pStyle w:val="SingleTxtG"/>
        <w:ind w:left="2268" w:hanging="1134"/>
        <w:rPr>
          <w:lang w:val="en-US"/>
        </w:rPr>
      </w:pPr>
      <w:r w:rsidRPr="00E1634A">
        <w:rPr>
          <w:i/>
          <w:lang w:val="en-US"/>
        </w:rPr>
        <w:t xml:space="preserve">Paragraph 5.2.1., </w:t>
      </w:r>
      <w:r w:rsidRPr="00E1634A">
        <w:rPr>
          <w:lang w:val="en-US"/>
        </w:rPr>
        <w:t>amend to read:</w:t>
      </w:r>
    </w:p>
    <w:p w:rsidR="00E1634A" w:rsidRPr="00E1634A" w:rsidRDefault="00E1634A" w:rsidP="00E1634A">
      <w:pPr>
        <w:pStyle w:val="SingleTxtG"/>
        <w:ind w:left="2268" w:hanging="1134"/>
      </w:pPr>
      <w:r w:rsidRPr="00E1634A">
        <w:t>"</w:t>
      </w:r>
      <w:r w:rsidRPr="00E1634A">
        <w:rPr>
          <w:rFonts w:hint="eastAsia"/>
        </w:rPr>
        <w:t>5.2.1.</w:t>
      </w:r>
      <w:r w:rsidRPr="00E1634A">
        <w:t xml:space="preserve"> </w:t>
      </w:r>
      <w:r w:rsidRPr="00E1634A">
        <w:tab/>
      </w:r>
      <w:r w:rsidRPr="00E1634A">
        <w:rPr>
          <w:rFonts w:hint="eastAsia"/>
        </w:rPr>
        <w:t>If the steering control is fitted with a steering wheel airbag, specifications of paragraph</w:t>
      </w:r>
      <w:r w:rsidRPr="00E1634A">
        <w:t xml:space="preserve"> </w:t>
      </w:r>
      <w:r w:rsidRPr="00E1634A">
        <w:rPr>
          <w:rFonts w:hint="eastAsia"/>
        </w:rPr>
        <w:t>5.2. above are deemed to be met if the vehicle equipped with such a steering system</w:t>
      </w:r>
      <w:r w:rsidRPr="00E1634A">
        <w:t xml:space="preserve"> </w:t>
      </w:r>
      <w:r w:rsidRPr="00E1634A">
        <w:rPr>
          <w:rFonts w:hint="eastAsia"/>
        </w:rPr>
        <w:t xml:space="preserve">complies with the specifications of paragraphs 5.2.1.4. and 5.2.1.5. of </w:t>
      </w:r>
      <w:r w:rsidR="006421CB">
        <w:t>UN </w:t>
      </w:r>
      <w:r w:rsidRPr="00E1634A">
        <w:rPr>
          <w:rFonts w:hint="eastAsia"/>
        </w:rPr>
        <w:t>Regulation No.</w:t>
      </w:r>
      <w:r w:rsidRPr="00E1634A">
        <w:t> </w:t>
      </w:r>
      <w:r w:rsidRPr="00E1634A">
        <w:rPr>
          <w:rFonts w:hint="eastAsia"/>
        </w:rPr>
        <w:t>94</w:t>
      </w:r>
      <w:r w:rsidRPr="00E1634A">
        <w:t xml:space="preserve"> or with the specifications of paragraphs 5.2.1.</w:t>
      </w:r>
      <w:r w:rsidRPr="00E1634A">
        <w:rPr>
          <w:rFonts w:hint="eastAsia"/>
        </w:rPr>
        <w:t>1.3</w:t>
      </w:r>
      <w:r w:rsidRPr="00E1634A">
        <w:t>. and 5.2.1.</w:t>
      </w:r>
      <w:r w:rsidRPr="00E1634A">
        <w:rPr>
          <w:rFonts w:hint="eastAsia"/>
        </w:rPr>
        <w:t>1.4</w:t>
      </w:r>
      <w:r w:rsidRPr="00E1634A">
        <w:t xml:space="preserve">. of </w:t>
      </w:r>
      <w:r w:rsidR="006421CB">
        <w:t>UN </w:t>
      </w:r>
      <w:r w:rsidRPr="00E1634A">
        <w:t>Regulation No. 137."</w:t>
      </w:r>
    </w:p>
    <w:p w:rsidR="00E1634A" w:rsidRPr="00E1634A" w:rsidRDefault="00E1634A" w:rsidP="00E1634A">
      <w:pPr>
        <w:pStyle w:val="SingleTxtG"/>
        <w:ind w:left="2268" w:hanging="1134"/>
        <w:rPr>
          <w:lang w:val="en-US"/>
        </w:rPr>
      </w:pPr>
      <w:r w:rsidRPr="00E1634A">
        <w:rPr>
          <w:i/>
          <w:lang w:val="en-US"/>
        </w:rPr>
        <w:t xml:space="preserve">Paragraph 5.6., </w:t>
      </w:r>
      <w:r w:rsidRPr="00E1634A">
        <w:rPr>
          <w:lang w:val="en-US"/>
        </w:rPr>
        <w:t>amend to read:</w:t>
      </w:r>
    </w:p>
    <w:p w:rsidR="00E1634A" w:rsidRPr="00E1634A" w:rsidRDefault="00E1634A" w:rsidP="00E1634A">
      <w:pPr>
        <w:pStyle w:val="SingleTxtG"/>
        <w:ind w:left="2268" w:hanging="1134"/>
      </w:pPr>
      <w:r w:rsidRPr="00E1634A">
        <w:t xml:space="preserve">"5.6. </w:t>
      </w:r>
      <w:r w:rsidRPr="00E1634A">
        <w:tab/>
        <w:t xml:space="preserve">Specifications of paragraphs 5.5. to 5.5.3. above are deemed to be met if the vehicle equipped with an electrical power train operating on high voltage complies with the specifications of paragraphs 5.2.8. to 5.2.8.3. of </w:t>
      </w:r>
      <w:r w:rsidR="006421CB">
        <w:t>UN </w:t>
      </w:r>
      <w:r w:rsidRPr="00E1634A">
        <w:t xml:space="preserve">Regulation No. 94, 02 series of amendments or with the specifications of paragraphs 5.2.8. to 5.2.8.3 of </w:t>
      </w:r>
      <w:r w:rsidR="006421CB">
        <w:t>UN </w:t>
      </w:r>
      <w:r w:rsidRPr="00E1634A">
        <w:t>Regulation No. 137."</w:t>
      </w:r>
    </w:p>
    <w:p w:rsidR="0041067B" w:rsidRPr="006132BE" w:rsidRDefault="001C66FD" w:rsidP="001C66FD">
      <w:pPr>
        <w:spacing w:before="240"/>
        <w:ind w:left="1134" w:right="1134"/>
        <w:jc w:val="center"/>
        <w:rPr>
          <w:u w:val="single"/>
          <w:lang w:val="en-GB"/>
        </w:rPr>
      </w:pPr>
      <w:r w:rsidRPr="006132BE">
        <w:rPr>
          <w:u w:val="single"/>
          <w:lang w:val="en-GB"/>
        </w:rPr>
        <w:tab/>
      </w:r>
      <w:r w:rsidRPr="006132BE">
        <w:rPr>
          <w:u w:val="single"/>
          <w:lang w:val="en-GB"/>
        </w:rPr>
        <w:tab/>
      </w:r>
      <w:r w:rsidRPr="006132BE">
        <w:rPr>
          <w:u w:val="single"/>
          <w:lang w:val="en-GB"/>
        </w:rPr>
        <w:tab/>
      </w:r>
    </w:p>
    <w:sectPr w:rsidR="0041067B" w:rsidRPr="006132BE" w:rsidSect="00070A6D">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6A9" w:rsidRDefault="006476A9"/>
  </w:endnote>
  <w:endnote w:type="continuationSeparator" w:id="0">
    <w:p w:rsidR="006476A9" w:rsidRDefault="006476A9"/>
  </w:endnote>
  <w:endnote w:type="continuationNotice" w:id="1">
    <w:p w:rsidR="006476A9" w:rsidRDefault="00647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86261">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9A6A9E" w:rsidRDefault="00AD2FCA"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E1634A">
      <w:rPr>
        <w:b/>
        <w:noProof/>
        <w:sz w:val="18"/>
      </w:rPr>
      <w:t>19</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Default="00AD2FCA" w:rsidP="00AD2F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6A9" w:rsidRPr="00D27D5E" w:rsidRDefault="006476A9" w:rsidP="00D27D5E">
      <w:pPr>
        <w:tabs>
          <w:tab w:val="right" w:pos="2155"/>
        </w:tabs>
        <w:spacing w:after="80"/>
        <w:ind w:left="680"/>
        <w:rPr>
          <w:u w:val="single"/>
        </w:rPr>
      </w:pPr>
      <w:r>
        <w:rPr>
          <w:u w:val="single"/>
        </w:rPr>
        <w:tab/>
      </w:r>
    </w:p>
  </w:footnote>
  <w:footnote w:type="continuationSeparator" w:id="0">
    <w:p w:rsidR="006476A9" w:rsidRDefault="006476A9">
      <w:r>
        <w:rPr>
          <w:u w:val="single"/>
        </w:rPr>
        <w:tab/>
      </w:r>
      <w:r>
        <w:rPr>
          <w:u w:val="single"/>
        </w:rPr>
        <w:tab/>
      </w:r>
      <w:r>
        <w:rPr>
          <w:u w:val="single"/>
        </w:rPr>
        <w:tab/>
      </w:r>
      <w:r>
        <w:rPr>
          <w:u w:val="single"/>
        </w:rPr>
        <w:tab/>
      </w:r>
    </w:p>
  </w:footnote>
  <w:footnote w:type="continuationNotice" w:id="1">
    <w:p w:rsidR="006476A9" w:rsidRDefault="006476A9"/>
  </w:footnote>
  <w:footnote w:id="2">
    <w:p w:rsidR="00AD2FCA" w:rsidRPr="00706101" w:rsidRDefault="00AD2FCA" w:rsidP="00A90EA8">
      <w:pPr>
        <w:pStyle w:val="FootnoteText"/>
        <w:rPr>
          <w:lang w:val="en-GB"/>
        </w:rPr>
      </w:pPr>
      <w:r w:rsidRPr="00A90EA8">
        <w:rPr>
          <w:lang w:val="en-GB"/>
        </w:rPr>
        <w:tab/>
      </w:r>
      <w:r w:rsidRPr="003F73DE">
        <w:rPr>
          <w:rStyle w:val="FootnoteReference"/>
          <w:sz w:val="20"/>
          <w:vertAlign w:val="baseline"/>
          <w:lang w:val="en-US"/>
        </w:rPr>
        <w:t>*</w:t>
      </w:r>
      <w:r w:rsidRPr="002232AF">
        <w:rPr>
          <w:sz w:val="20"/>
          <w:lang w:val="en-US"/>
        </w:rPr>
        <w:tab/>
      </w:r>
      <w:r w:rsidRPr="006636B2">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EB54F1" w:rsidP="009556DB">
    <w:pPr>
      <w:pStyle w:val="Header"/>
      <w:rPr>
        <w:lang w:val="en-US"/>
      </w:rPr>
    </w:pPr>
    <w:r>
      <w:rPr>
        <w:lang w:val="en-US"/>
      </w:rPr>
      <w:t>ECE/TRANS/WP.29/2017/118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FCA" w:rsidRPr="00E02A4F" w:rsidRDefault="00AD2FCA" w:rsidP="009A6A9E">
    <w:pPr>
      <w:pStyle w:val="Header"/>
      <w:jc w:val="right"/>
      <w:rPr>
        <w:lang w:val="en-US"/>
      </w:rPr>
    </w:pPr>
    <w:r>
      <w:rPr>
        <w:lang w:val="en-US"/>
      </w:rPr>
      <w:t>ECE/TRANS/WP.29/2017/60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A073F00"/>
    <w:multiLevelType w:val="multilevel"/>
    <w:tmpl w:val="65DC339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7"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8" w15:restartNumberingAfterBreak="0">
    <w:nsid w:val="5F24370E"/>
    <w:multiLevelType w:val="multilevel"/>
    <w:tmpl w:val="94088CB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910"/>
        </w:tabs>
        <w:ind w:left="910" w:hanging="360"/>
      </w:pPr>
      <w:rPr>
        <w:rFonts w:hint="default"/>
        <w:b w:val="0"/>
      </w:rPr>
    </w:lvl>
    <w:lvl w:ilvl="2">
      <w:start w:val="1"/>
      <w:numFmt w:val="decimal"/>
      <w:lvlText w:val="%1.%2.%3."/>
      <w:lvlJc w:val="left"/>
      <w:pPr>
        <w:tabs>
          <w:tab w:val="num" w:pos="1820"/>
        </w:tabs>
        <w:ind w:left="1820" w:hanging="720"/>
      </w:pPr>
      <w:rPr>
        <w:rFonts w:hint="default"/>
        <w:b w:val="0"/>
      </w:rPr>
    </w:lvl>
    <w:lvl w:ilvl="3">
      <w:start w:val="1"/>
      <w:numFmt w:val="decimal"/>
      <w:lvlText w:val="%1.%2.%3.%4."/>
      <w:lvlJc w:val="left"/>
      <w:pPr>
        <w:tabs>
          <w:tab w:val="num" w:pos="2370"/>
        </w:tabs>
        <w:ind w:left="2370" w:hanging="720"/>
      </w:pPr>
      <w:rPr>
        <w:rFonts w:hint="default"/>
        <w:b w:val="0"/>
      </w:rPr>
    </w:lvl>
    <w:lvl w:ilvl="4">
      <w:start w:val="1"/>
      <w:numFmt w:val="decimal"/>
      <w:lvlText w:val="%1.%2.%3.%4.%5."/>
      <w:lvlJc w:val="left"/>
      <w:pPr>
        <w:tabs>
          <w:tab w:val="num" w:pos="3280"/>
        </w:tabs>
        <w:ind w:left="3280" w:hanging="1080"/>
      </w:pPr>
      <w:rPr>
        <w:rFonts w:hint="default"/>
        <w:b w:val="0"/>
      </w:rPr>
    </w:lvl>
    <w:lvl w:ilvl="5">
      <w:start w:val="1"/>
      <w:numFmt w:val="decimal"/>
      <w:lvlText w:val="%1.%2.%3.%4.%5.%6."/>
      <w:lvlJc w:val="left"/>
      <w:pPr>
        <w:tabs>
          <w:tab w:val="num" w:pos="3830"/>
        </w:tabs>
        <w:ind w:left="3830" w:hanging="1080"/>
      </w:pPr>
      <w:rPr>
        <w:rFonts w:hint="default"/>
        <w:b w:val="0"/>
      </w:rPr>
    </w:lvl>
    <w:lvl w:ilvl="6">
      <w:start w:val="1"/>
      <w:numFmt w:val="decimal"/>
      <w:lvlText w:val="%1.%2.%3.%4.%5.%6.%7."/>
      <w:lvlJc w:val="left"/>
      <w:pPr>
        <w:tabs>
          <w:tab w:val="num" w:pos="4380"/>
        </w:tabs>
        <w:ind w:left="4380" w:hanging="1080"/>
      </w:pPr>
      <w:rPr>
        <w:rFonts w:hint="default"/>
        <w:b w:val="0"/>
      </w:rPr>
    </w:lvl>
    <w:lvl w:ilvl="7">
      <w:start w:val="1"/>
      <w:numFmt w:val="decimal"/>
      <w:lvlText w:val="%1.%2.%3.%4.%5.%6.%7.%8."/>
      <w:lvlJc w:val="left"/>
      <w:pPr>
        <w:tabs>
          <w:tab w:val="num" w:pos="5290"/>
        </w:tabs>
        <w:ind w:left="5290" w:hanging="1440"/>
      </w:pPr>
      <w:rPr>
        <w:rFonts w:hint="default"/>
        <w:b w:val="0"/>
      </w:rPr>
    </w:lvl>
    <w:lvl w:ilvl="8">
      <w:start w:val="1"/>
      <w:numFmt w:val="decimal"/>
      <w:lvlText w:val="%1.%2.%3.%4.%5.%6.%7.%8.%9."/>
      <w:lvlJc w:val="left"/>
      <w:pPr>
        <w:tabs>
          <w:tab w:val="num" w:pos="5840"/>
        </w:tabs>
        <w:ind w:left="5840" w:hanging="1440"/>
      </w:pPr>
      <w:rPr>
        <w:rFonts w:hint="default"/>
        <w:b w:val="0"/>
      </w:r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0"/>
  </w:num>
  <w:num w:numId="2">
    <w:abstractNumId w:val="5"/>
  </w:num>
  <w:num w:numId="3">
    <w:abstractNumId w:val="9"/>
  </w:num>
  <w:num w:numId="4">
    <w:abstractNumId w:val="2"/>
  </w:num>
  <w:num w:numId="5">
    <w:abstractNumId w:val="1"/>
  </w:num>
  <w:num w:numId="6">
    <w:abstractNumId w:val="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6"/>
  </w:num>
  <w:num w:numId="10">
    <w:abstractNumId w:val="7"/>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511"/>
    <w:rsid w:val="00003A95"/>
    <w:rsid w:val="00003BAD"/>
    <w:rsid w:val="000047D9"/>
    <w:rsid w:val="00004EBE"/>
    <w:rsid w:val="00004F57"/>
    <w:rsid w:val="00005710"/>
    <w:rsid w:val="00005AFD"/>
    <w:rsid w:val="0000603C"/>
    <w:rsid w:val="00006F3D"/>
    <w:rsid w:val="00007FAF"/>
    <w:rsid w:val="00010972"/>
    <w:rsid w:val="00010D81"/>
    <w:rsid w:val="00011EEB"/>
    <w:rsid w:val="000126F2"/>
    <w:rsid w:val="00013231"/>
    <w:rsid w:val="00014959"/>
    <w:rsid w:val="00016AC5"/>
    <w:rsid w:val="00016F54"/>
    <w:rsid w:val="00020252"/>
    <w:rsid w:val="00020AB9"/>
    <w:rsid w:val="00020CD4"/>
    <w:rsid w:val="000215B9"/>
    <w:rsid w:val="00021FBB"/>
    <w:rsid w:val="00022D47"/>
    <w:rsid w:val="000238BE"/>
    <w:rsid w:val="00026B70"/>
    <w:rsid w:val="00026C25"/>
    <w:rsid w:val="00027D4C"/>
    <w:rsid w:val="00030ADE"/>
    <w:rsid w:val="00030E2E"/>
    <w:rsid w:val="000312C0"/>
    <w:rsid w:val="00031CA3"/>
    <w:rsid w:val="00031E15"/>
    <w:rsid w:val="00031EFC"/>
    <w:rsid w:val="00032C08"/>
    <w:rsid w:val="00032ED5"/>
    <w:rsid w:val="00033336"/>
    <w:rsid w:val="000338E1"/>
    <w:rsid w:val="00034661"/>
    <w:rsid w:val="00034A81"/>
    <w:rsid w:val="00035F50"/>
    <w:rsid w:val="000403DA"/>
    <w:rsid w:val="00040DFF"/>
    <w:rsid w:val="00041ECD"/>
    <w:rsid w:val="000434A9"/>
    <w:rsid w:val="00044002"/>
    <w:rsid w:val="00052475"/>
    <w:rsid w:val="00052C97"/>
    <w:rsid w:val="00052F65"/>
    <w:rsid w:val="00053AD5"/>
    <w:rsid w:val="00056173"/>
    <w:rsid w:val="00056841"/>
    <w:rsid w:val="000571C0"/>
    <w:rsid w:val="00057396"/>
    <w:rsid w:val="00057CFF"/>
    <w:rsid w:val="0006097D"/>
    <w:rsid w:val="00063692"/>
    <w:rsid w:val="00063D37"/>
    <w:rsid w:val="00066DC1"/>
    <w:rsid w:val="0007053C"/>
    <w:rsid w:val="00070A6D"/>
    <w:rsid w:val="000721D0"/>
    <w:rsid w:val="00072556"/>
    <w:rsid w:val="00074793"/>
    <w:rsid w:val="000758F4"/>
    <w:rsid w:val="00075A2F"/>
    <w:rsid w:val="00075C17"/>
    <w:rsid w:val="00076558"/>
    <w:rsid w:val="00076815"/>
    <w:rsid w:val="00077693"/>
    <w:rsid w:val="00080850"/>
    <w:rsid w:val="00081562"/>
    <w:rsid w:val="00082C36"/>
    <w:rsid w:val="00082D40"/>
    <w:rsid w:val="0008393C"/>
    <w:rsid w:val="00083F5E"/>
    <w:rsid w:val="00084B17"/>
    <w:rsid w:val="00086FF5"/>
    <w:rsid w:val="00087251"/>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2BB"/>
    <w:rsid w:val="000D4C4A"/>
    <w:rsid w:val="000E2333"/>
    <w:rsid w:val="000E40FD"/>
    <w:rsid w:val="000E4374"/>
    <w:rsid w:val="000E4B6C"/>
    <w:rsid w:val="000E4DEA"/>
    <w:rsid w:val="000E5B23"/>
    <w:rsid w:val="000E7498"/>
    <w:rsid w:val="000E756E"/>
    <w:rsid w:val="000F190F"/>
    <w:rsid w:val="000F1FA0"/>
    <w:rsid w:val="000F2A46"/>
    <w:rsid w:val="000F3A4B"/>
    <w:rsid w:val="000F3C75"/>
    <w:rsid w:val="000F41F2"/>
    <w:rsid w:val="000F6114"/>
    <w:rsid w:val="000F755E"/>
    <w:rsid w:val="00100890"/>
    <w:rsid w:val="00100F9C"/>
    <w:rsid w:val="00102246"/>
    <w:rsid w:val="001053C5"/>
    <w:rsid w:val="0010544E"/>
    <w:rsid w:val="001138D6"/>
    <w:rsid w:val="001138F1"/>
    <w:rsid w:val="0011447A"/>
    <w:rsid w:val="001153AA"/>
    <w:rsid w:val="00116992"/>
    <w:rsid w:val="00116BCE"/>
    <w:rsid w:val="00120502"/>
    <w:rsid w:val="00121293"/>
    <w:rsid w:val="00121E37"/>
    <w:rsid w:val="0012207D"/>
    <w:rsid w:val="00122BAD"/>
    <w:rsid w:val="00122BBA"/>
    <w:rsid w:val="00122F16"/>
    <w:rsid w:val="00124221"/>
    <w:rsid w:val="001249D5"/>
    <w:rsid w:val="00126CAC"/>
    <w:rsid w:val="00127A1B"/>
    <w:rsid w:val="00130D9B"/>
    <w:rsid w:val="00131376"/>
    <w:rsid w:val="001319D1"/>
    <w:rsid w:val="0013403F"/>
    <w:rsid w:val="00135C0D"/>
    <w:rsid w:val="00136077"/>
    <w:rsid w:val="001374DD"/>
    <w:rsid w:val="0014040C"/>
    <w:rsid w:val="0014095D"/>
    <w:rsid w:val="001421C7"/>
    <w:rsid w:val="00142654"/>
    <w:rsid w:val="00142659"/>
    <w:rsid w:val="001426D9"/>
    <w:rsid w:val="00142C19"/>
    <w:rsid w:val="00142CBC"/>
    <w:rsid w:val="0014372B"/>
    <w:rsid w:val="001441DB"/>
    <w:rsid w:val="001462C7"/>
    <w:rsid w:val="001467C6"/>
    <w:rsid w:val="00146A7C"/>
    <w:rsid w:val="001509B1"/>
    <w:rsid w:val="00152920"/>
    <w:rsid w:val="001529E2"/>
    <w:rsid w:val="001534D0"/>
    <w:rsid w:val="00153756"/>
    <w:rsid w:val="00154296"/>
    <w:rsid w:val="001556F0"/>
    <w:rsid w:val="00160540"/>
    <w:rsid w:val="00161A5C"/>
    <w:rsid w:val="00162C1A"/>
    <w:rsid w:val="00164B1E"/>
    <w:rsid w:val="00165489"/>
    <w:rsid w:val="0017009F"/>
    <w:rsid w:val="00170AD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18A5"/>
    <w:rsid w:val="001A20FB"/>
    <w:rsid w:val="001A293E"/>
    <w:rsid w:val="001A3BD8"/>
    <w:rsid w:val="001A4CFF"/>
    <w:rsid w:val="001A4F1F"/>
    <w:rsid w:val="001A7FA6"/>
    <w:rsid w:val="001B03B6"/>
    <w:rsid w:val="001B094F"/>
    <w:rsid w:val="001B2B2E"/>
    <w:rsid w:val="001B3E24"/>
    <w:rsid w:val="001B6F40"/>
    <w:rsid w:val="001C1C2A"/>
    <w:rsid w:val="001C35D9"/>
    <w:rsid w:val="001C60AE"/>
    <w:rsid w:val="001C66FD"/>
    <w:rsid w:val="001C6712"/>
    <w:rsid w:val="001C7674"/>
    <w:rsid w:val="001C785B"/>
    <w:rsid w:val="001C7FA8"/>
    <w:rsid w:val="001D0BB4"/>
    <w:rsid w:val="001D0D93"/>
    <w:rsid w:val="001D3947"/>
    <w:rsid w:val="001D4287"/>
    <w:rsid w:val="001D76CF"/>
    <w:rsid w:val="001D7F81"/>
    <w:rsid w:val="001D7F8A"/>
    <w:rsid w:val="001E0513"/>
    <w:rsid w:val="001E0542"/>
    <w:rsid w:val="001E1674"/>
    <w:rsid w:val="001E1FC2"/>
    <w:rsid w:val="001E2621"/>
    <w:rsid w:val="001E3E19"/>
    <w:rsid w:val="001E3EB5"/>
    <w:rsid w:val="001E3FEB"/>
    <w:rsid w:val="001E4A02"/>
    <w:rsid w:val="001E4BA1"/>
    <w:rsid w:val="001E5C68"/>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81C"/>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5F61"/>
    <w:rsid w:val="00226A36"/>
    <w:rsid w:val="00227537"/>
    <w:rsid w:val="00227853"/>
    <w:rsid w:val="00230500"/>
    <w:rsid w:val="002310DA"/>
    <w:rsid w:val="00232EE1"/>
    <w:rsid w:val="00234945"/>
    <w:rsid w:val="00234F39"/>
    <w:rsid w:val="00235EA2"/>
    <w:rsid w:val="00236080"/>
    <w:rsid w:val="00236B01"/>
    <w:rsid w:val="00236D0D"/>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2E28"/>
    <w:rsid w:val="0026323B"/>
    <w:rsid w:val="00264ABF"/>
    <w:rsid w:val="002659F1"/>
    <w:rsid w:val="0026653D"/>
    <w:rsid w:val="00266AA5"/>
    <w:rsid w:val="002674A4"/>
    <w:rsid w:val="00267552"/>
    <w:rsid w:val="00270EEF"/>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BD"/>
    <w:rsid w:val="00286EE7"/>
    <w:rsid w:val="002873BA"/>
    <w:rsid w:val="00287B39"/>
    <w:rsid w:val="00287E79"/>
    <w:rsid w:val="00290294"/>
    <w:rsid w:val="0029070F"/>
    <w:rsid w:val="0029084B"/>
    <w:rsid w:val="00290DE0"/>
    <w:rsid w:val="00290E5E"/>
    <w:rsid w:val="00291021"/>
    <w:rsid w:val="002928F9"/>
    <w:rsid w:val="00293F81"/>
    <w:rsid w:val="00294131"/>
    <w:rsid w:val="0029413F"/>
    <w:rsid w:val="00295EE3"/>
    <w:rsid w:val="00295FF3"/>
    <w:rsid w:val="002A06B9"/>
    <w:rsid w:val="002A073F"/>
    <w:rsid w:val="002A0C4C"/>
    <w:rsid w:val="002A3620"/>
    <w:rsid w:val="002A49E3"/>
    <w:rsid w:val="002A566E"/>
    <w:rsid w:val="002A5D07"/>
    <w:rsid w:val="002A5F7C"/>
    <w:rsid w:val="002A5F92"/>
    <w:rsid w:val="002B1A69"/>
    <w:rsid w:val="002B2097"/>
    <w:rsid w:val="002B49CF"/>
    <w:rsid w:val="002B4C06"/>
    <w:rsid w:val="002B50B3"/>
    <w:rsid w:val="002B5D55"/>
    <w:rsid w:val="002B678A"/>
    <w:rsid w:val="002B6874"/>
    <w:rsid w:val="002B6B5B"/>
    <w:rsid w:val="002C20C9"/>
    <w:rsid w:val="002C2BCA"/>
    <w:rsid w:val="002C2DDE"/>
    <w:rsid w:val="002C48F0"/>
    <w:rsid w:val="002C52F8"/>
    <w:rsid w:val="002D1E85"/>
    <w:rsid w:val="002D25F8"/>
    <w:rsid w:val="002D2D6F"/>
    <w:rsid w:val="002D30C5"/>
    <w:rsid w:val="002D505E"/>
    <w:rsid w:val="002D7E40"/>
    <w:rsid w:val="002E07AF"/>
    <w:rsid w:val="002E094A"/>
    <w:rsid w:val="002E0D86"/>
    <w:rsid w:val="002E130D"/>
    <w:rsid w:val="002E233D"/>
    <w:rsid w:val="002E289D"/>
    <w:rsid w:val="002E36D6"/>
    <w:rsid w:val="002F03FC"/>
    <w:rsid w:val="002F149D"/>
    <w:rsid w:val="002F2F4D"/>
    <w:rsid w:val="002F32A9"/>
    <w:rsid w:val="002F55CB"/>
    <w:rsid w:val="002F7163"/>
    <w:rsid w:val="002F7A22"/>
    <w:rsid w:val="00300FF7"/>
    <w:rsid w:val="003016B7"/>
    <w:rsid w:val="0030185D"/>
    <w:rsid w:val="00303040"/>
    <w:rsid w:val="00307921"/>
    <w:rsid w:val="00310241"/>
    <w:rsid w:val="00310F0B"/>
    <w:rsid w:val="0031206A"/>
    <w:rsid w:val="00312868"/>
    <w:rsid w:val="00313F8C"/>
    <w:rsid w:val="00314912"/>
    <w:rsid w:val="00315AC1"/>
    <w:rsid w:val="00317CE1"/>
    <w:rsid w:val="0032003D"/>
    <w:rsid w:val="00320A63"/>
    <w:rsid w:val="003220B6"/>
    <w:rsid w:val="003223B1"/>
    <w:rsid w:val="003245AA"/>
    <w:rsid w:val="00324ED2"/>
    <w:rsid w:val="003253F7"/>
    <w:rsid w:val="0032688E"/>
    <w:rsid w:val="00326BAA"/>
    <w:rsid w:val="003278BE"/>
    <w:rsid w:val="003309BB"/>
    <w:rsid w:val="00330B02"/>
    <w:rsid w:val="00330F9C"/>
    <w:rsid w:val="003316C9"/>
    <w:rsid w:val="00332171"/>
    <w:rsid w:val="003321F0"/>
    <w:rsid w:val="003335F9"/>
    <w:rsid w:val="00333DB6"/>
    <w:rsid w:val="00333F78"/>
    <w:rsid w:val="00333FC8"/>
    <w:rsid w:val="00334A30"/>
    <w:rsid w:val="003360FB"/>
    <w:rsid w:val="00336E96"/>
    <w:rsid w:val="003373EC"/>
    <w:rsid w:val="00337A82"/>
    <w:rsid w:val="00340C35"/>
    <w:rsid w:val="003417C9"/>
    <w:rsid w:val="00341A51"/>
    <w:rsid w:val="00342A7F"/>
    <w:rsid w:val="00342FE6"/>
    <w:rsid w:val="003433EF"/>
    <w:rsid w:val="00344278"/>
    <w:rsid w:val="003479CF"/>
    <w:rsid w:val="003505CC"/>
    <w:rsid w:val="003515AA"/>
    <w:rsid w:val="003516B6"/>
    <w:rsid w:val="00352E3F"/>
    <w:rsid w:val="00352EAF"/>
    <w:rsid w:val="003530BB"/>
    <w:rsid w:val="00353757"/>
    <w:rsid w:val="0035397C"/>
    <w:rsid w:val="0035451F"/>
    <w:rsid w:val="00355C82"/>
    <w:rsid w:val="003566F3"/>
    <w:rsid w:val="00356706"/>
    <w:rsid w:val="003613E8"/>
    <w:rsid w:val="003616B6"/>
    <w:rsid w:val="00362494"/>
    <w:rsid w:val="00363CC2"/>
    <w:rsid w:val="003641AA"/>
    <w:rsid w:val="003664DB"/>
    <w:rsid w:val="00366BB7"/>
    <w:rsid w:val="00367A89"/>
    <w:rsid w:val="00370E0F"/>
    <w:rsid w:val="00372C61"/>
    <w:rsid w:val="0037364C"/>
    <w:rsid w:val="00374106"/>
    <w:rsid w:val="003757EB"/>
    <w:rsid w:val="003759C0"/>
    <w:rsid w:val="00377186"/>
    <w:rsid w:val="00377B82"/>
    <w:rsid w:val="003810F1"/>
    <w:rsid w:val="0038132C"/>
    <w:rsid w:val="00381537"/>
    <w:rsid w:val="00382247"/>
    <w:rsid w:val="003822EB"/>
    <w:rsid w:val="00382712"/>
    <w:rsid w:val="00382C2B"/>
    <w:rsid w:val="00384E17"/>
    <w:rsid w:val="00385095"/>
    <w:rsid w:val="003854F2"/>
    <w:rsid w:val="00385A09"/>
    <w:rsid w:val="00385AD0"/>
    <w:rsid w:val="003865FE"/>
    <w:rsid w:val="0038715D"/>
    <w:rsid w:val="00387337"/>
    <w:rsid w:val="00392EF2"/>
    <w:rsid w:val="00395DFE"/>
    <w:rsid w:val="00396D92"/>
    <w:rsid w:val="00396F0D"/>
    <w:rsid w:val="0039743F"/>
    <w:rsid w:val="003976D5"/>
    <w:rsid w:val="003A02E3"/>
    <w:rsid w:val="003A06A0"/>
    <w:rsid w:val="003A0FD0"/>
    <w:rsid w:val="003A0FE8"/>
    <w:rsid w:val="003A16A1"/>
    <w:rsid w:val="003A489E"/>
    <w:rsid w:val="003A579A"/>
    <w:rsid w:val="003A648A"/>
    <w:rsid w:val="003A66D0"/>
    <w:rsid w:val="003A6D04"/>
    <w:rsid w:val="003A7F9F"/>
    <w:rsid w:val="003B0F7D"/>
    <w:rsid w:val="003B1596"/>
    <w:rsid w:val="003B1881"/>
    <w:rsid w:val="003B1C62"/>
    <w:rsid w:val="003B1DAC"/>
    <w:rsid w:val="003B345A"/>
    <w:rsid w:val="003B3944"/>
    <w:rsid w:val="003B4150"/>
    <w:rsid w:val="003B425C"/>
    <w:rsid w:val="003B4DAE"/>
    <w:rsid w:val="003B4E7F"/>
    <w:rsid w:val="003B5C37"/>
    <w:rsid w:val="003B687A"/>
    <w:rsid w:val="003B6F35"/>
    <w:rsid w:val="003B6F42"/>
    <w:rsid w:val="003B71BA"/>
    <w:rsid w:val="003B7A7F"/>
    <w:rsid w:val="003C260D"/>
    <w:rsid w:val="003C5FF9"/>
    <w:rsid w:val="003C6965"/>
    <w:rsid w:val="003C77FD"/>
    <w:rsid w:val="003D02FA"/>
    <w:rsid w:val="003D0881"/>
    <w:rsid w:val="003D0FE4"/>
    <w:rsid w:val="003D1DF3"/>
    <w:rsid w:val="003D31FE"/>
    <w:rsid w:val="003D329B"/>
    <w:rsid w:val="003D3FFB"/>
    <w:rsid w:val="003D4183"/>
    <w:rsid w:val="003D46A7"/>
    <w:rsid w:val="003D67DD"/>
    <w:rsid w:val="003D6C68"/>
    <w:rsid w:val="003D77CD"/>
    <w:rsid w:val="003D7981"/>
    <w:rsid w:val="003E121D"/>
    <w:rsid w:val="003E2303"/>
    <w:rsid w:val="003E2DD0"/>
    <w:rsid w:val="003E4109"/>
    <w:rsid w:val="003E47BB"/>
    <w:rsid w:val="003E4A29"/>
    <w:rsid w:val="003E4C2C"/>
    <w:rsid w:val="003E54A2"/>
    <w:rsid w:val="003E54DA"/>
    <w:rsid w:val="003E58BC"/>
    <w:rsid w:val="003E5FD6"/>
    <w:rsid w:val="003F12EB"/>
    <w:rsid w:val="003F143E"/>
    <w:rsid w:val="003F411D"/>
    <w:rsid w:val="003F41B9"/>
    <w:rsid w:val="003F4BA3"/>
    <w:rsid w:val="003F6314"/>
    <w:rsid w:val="003F6D72"/>
    <w:rsid w:val="003F73DE"/>
    <w:rsid w:val="00400B00"/>
    <w:rsid w:val="00400C93"/>
    <w:rsid w:val="00402CC2"/>
    <w:rsid w:val="004031C6"/>
    <w:rsid w:val="00403A3A"/>
    <w:rsid w:val="00405116"/>
    <w:rsid w:val="00406D74"/>
    <w:rsid w:val="0040756C"/>
    <w:rsid w:val="0040778C"/>
    <w:rsid w:val="00407E5A"/>
    <w:rsid w:val="0041067B"/>
    <w:rsid w:val="004109F5"/>
    <w:rsid w:val="00410BBF"/>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A27"/>
    <w:rsid w:val="00440D4C"/>
    <w:rsid w:val="004411E2"/>
    <w:rsid w:val="00442624"/>
    <w:rsid w:val="004446D7"/>
    <w:rsid w:val="00444F64"/>
    <w:rsid w:val="0044538B"/>
    <w:rsid w:val="004456D6"/>
    <w:rsid w:val="00447D77"/>
    <w:rsid w:val="00451D74"/>
    <w:rsid w:val="004526AB"/>
    <w:rsid w:val="004538FB"/>
    <w:rsid w:val="004542DD"/>
    <w:rsid w:val="00455ADF"/>
    <w:rsid w:val="00457AA3"/>
    <w:rsid w:val="004615C9"/>
    <w:rsid w:val="00461C7B"/>
    <w:rsid w:val="004625CB"/>
    <w:rsid w:val="00463563"/>
    <w:rsid w:val="00463EC3"/>
    <w:rsid w:val="0046586D"/>
    <w:rsid w:val="0046637D"/>
    <w:rsid w:val="00467E41"/>
    <w:rsid w:val="0047049D"/>
    <w:rsid w:val="0047052B"/>
    <w:rsid w:val="004720B1"/>
    <w:rsid w:val="00473A46"/>
    <w:rsid w:val="00473A8F"/>
    <w:rsid w:val="00473D03"/>
    <w:rsid w:val="00474636"/>
    <w:rsid w:val="00474CC3"/>
    <w:rsid w:val="00476584"/>
    <w:rsid w:val="004774D5"/>
    <w:rsid w:val="00477766"/>
    <w:rsid w:val="00477F99"/>
    <w:rsid w:val="0048239C"/>
    <w:rsid w:val="00484D67"/>
    <w:rsid w:val="00487482"/>
    <w:rsid w:val="00490450"/>
    <w:rsid w:val="00491A0E"/>
    <w:rsid w:val="00491CCA"/>
    <w:rsid w:val="00491D98"/>
    <w:rsid w:val="00491EF7"/>
    <w:rsid w:val="004936E1"/>
    <w:rsid w:val="004952ED"/>
    <w:rsid w:val="00495E6B"/>
    <w:rsid w:val="004A0551"/>
    <w:rsid w:val="004A11ED"/>
    <w:rsid w:val="004A3B3A"/>
    <w:rsid w:val="004A3ECD"/>
    <w:rsid w:val="004A4841"/>
    <w:rsid w:val="004A4F67"/>
    <w:rsid w:val="004A659B"/>
    <w:rsid w:val="004A6D80"/>
    <w:rsid w:val="004A7442"/>
    <w:rsid w:val="004B2711"/>
    <w:rsid w:val="004B2C8B"/>
    <w:rsid w:val="004B4A7F"/>
    <w:rsid w:val="004C0D3F"/>
    <w:rsid w:val="004C1A2F"/>
    <w:rsid w:val="004C350D"/>
    <w:rsid w:val="004C49FF"/>
    <w:rsid w:val="004C5B48"/>
    <w:rsid w:val="004C772B"/>
    <w:rsid w:val="004D1440"/>
    <w:rsid w:val="004D2005"/>
    <w:rsid w:val="004D3124"/>
    <w:rsid w:val="004D51C1"/>
    <w:rsid w:val="004D6F75"/>
    <w:rsid w:val="004E22AE"/>
    <w:rsid w:val="004E2CE3"/>
    <w:rsid w:val="004E37D4"/>
    <w:rsid w:val="004E3C7C"/>
    <w:rsid w:val="004E577C"/>
    <w:rsid w:val="004E5A1B"/>
    <w:rsid w:val="004E5BF0"/>
    <w:rsid w:val="004E7423"/>
    <w:rsid w:val="004E75F2"/>
    <w:rsid w:val="004F147A"/>
    <w:rsid w:val="004F20D1"/>
    <w:rsid w:val="004F3FEE"/>
    <w:rsid w:val="004F40A4"/>
    <w:rsid w:val="004F41CA"/>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17CC"/>
    <w:rsid w:val="00552C54"/>
    <w:rsid w:val="0055434B"/>
    <w:rsid w:val="00554948"/>
    <w:rsid w:val="005552D8"/>
    <w:rsid w:val="005561F0"/>
    <w:rsid w:val="0055705C"/>
    <w:rsid w:val="00561109"/>
    <w:rsid w:val="005651D1"/>
    <w:rsid w:val="00566215"/>
    <w:rsid w:val="005677A3"/>
    <w:rsid w:val="00567A90"/>
    <w:rsid w:val="00570670"/>
    <w:rsid w:val="00570A19"/>
    <w:rsid w:val="0057146D"/>
    <w:rsid w:val="00571F41"/>
    <w:rsid w:val="00571FCA"/>
    <w:rsid w:val="00572229"/>
    <w:rsid w:val="00574006"/>
    <w:rsid w:val="005740D6"/>
    <w:rsid w:val="00574480"/>
    <w:rsid w:val="005745CB"/>
    <w:rsid w:val="00574797"/>
    <w:rsid w:val="005747E6"/>
    <w:rsid w:val="00575BDF"/>
    <w:rsid w:val="0057717F"/>
    <w:rsid w:val="00580082"/>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22D"/>
    <w:rsid w:val="005A3CDD"/>
    <w:rsid w:val="005A5681"/>
    <w:rsid w:val="005A59AF"/>
    <w:rsid w:val="005A59B9"/>
    <w:rsid w:val="005A5D25"/>
    <w:rsid w:val="005A6107"/>
    <w:rsid w:val="005A636F"/>
    <w:rsid w:val="005A744A"/>
    <w:rsid w:val="005B1865"/>
    <w:rsid w:val="005B27C4"/>
    <w:rsid w:val="005B29E5"/>
    <w:rsid w:val="005B3A4B"/>
    <w:rsid w:val="005B4411"/>
    <w:rsid w:val="005B4A47"/>
    <w:rsid w:val="005B5842"/>
    <w:rsid w:val="005B675C"/>
    <w:rsid w:val="005B6B4E"/>
    <w:rsid w:val="005B748B"/>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0B6"/>
    <w:rsid w:val="005D4546"/>
    <w:rsid w:val="005D4FDB"/>
    <w:rsid w:val="005D7FAF"/>
    <w:rsid w:val="005E00E6"/>
    <w:rsid w:val="005E278D"/>
    <w:rsid w:val="005E2BE9"/>
    <w:rsid w:val="005E2FF0"/>
    <w:rsid w:val="005E5D1F"/>
    <w:rsid w:val="005E6F16"/>
    <w:rsid w:val="005E70B7"/>
    <w:rsid w:val="005E7A0D"/>
    <w:rsid w:val="005F0D33"/>
    <w:rsid w:val="005F131D"/>
    <w:rsid w:val="005F19FC"/>
    <w:rsid w:val="005F3278"/>
    <w:rsid w:val="005F435F"/>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32BE"/>
    <w:rsid w:val="006142EA"/>
    <w:rsid w:val="00614877"/>
    <w:rsid w:val="00615307"/>
    <w:rsid w:val="0061609F"/>
    <w:rsid w:val="0061685D"/>
    <w:rsid w:val="00616B45"/>
    <w:rsid w:val="00620131"/>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181"/>
    <w:rsid w:val="006373CC"/>
    <w:rsid w:val="006373FD"/>
    <w:rsid w:val="00641056"/>
    <w:rsid w:val="006421CB"/>
    <w:rsid w:val="006439EC"/>
    <w:rsid w:val="006440F5"/>
    <w:rsid w:val="00644577"/>
    <w:rsid w:val="00644813"/>
    <w:rsid w:val="006476A9"/>
    <w:rsid w:val="00647831"/>
    <w:rsid w:val="00651A05"/>
    <w:rsid w:val="006523E9"/>
    <w:rsid w:val="00653AC8"/>
    <w:rsid w:val="00653DFE"/>
    <w:rsid w:val="006543D8"/>
    <w:rsid w:val="00654A53"/>
    <w:rsid w:val="00654A61"/>
    <w:rsid w:val="0065530F"/>
    <w:rsid w:val="0065552C"/>
    <w:rsid w:val="00655B80"/>
    <w:rsid w:val="00656290"/>
    <w:rsid w:val="00661205"/>
    <w:rsid w:val="00661275"/>
    <w:rsid w:val="00662497"/>
    <w:rsid w:val="00665E43"/>
    <w:rsid w:val="00667476"/>
    <w:rsid w:val="006731C6"/>
    <w:rsid w:val="0067568A"/>
    <w:rsid w:val="0068157D"/>
    <w:rsid w:val="00681745"/>
    <w:rsid w:val="00682317"/>
    <w:rsid w:val="0068252A"/>
    <w:rsid w:val="006826ED"/>
    <w:rsid w:val="0068285B"/>
    <w:rsid w:val="006833F6"/>
    <w:rsid w:val="00683F05"/>
    <w:rsid w:val="00683F89"/>
    <w:rsid w:val="0068426A"/>
    <w:rsid w:val="006844DE"/>
    <w:rsid w:val="00684F4B"/>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3605"/>
    <w:rsid w:val="006B3892"/>
    <w:rsid w:val="006B4590"/>
    <w:rsid w:val="006B499C"/>
    <w:rsid w:val="006B4B33"/>
    <w:rsid w:val="006B59C7"/>
    <w:rsid w:val="006B7504"/>
    <w:rsid w:val="006C0BC6"/>
    <w:rsid w:val="006C0BE7"/>
    <w:rsid w:val="006C1AC6"/>
    <w:rsid w:val="006C340C"/>
    <w:rsid w:val="006C3DFC"/>
    <w:rsid w:val="006C6D72"/>
    <w:rsid w:val="006D09AF"/>
    <w:rsid w:val="006D1D1C"/>
    <w:rsid w:val="006D5776"/>
    <w:rsid w:val="006D5E16"/>
    <w:rsid w:val="006D666F"/>
    <w:rsid w:val="006D6C2E"/>
    <w:rsid w:val="006E101B"/>
    <w:rsid w:val="006E1570"/>
    <w:rsid w:val="006E2B95"/>
    <w:rsid w:val="006E3228"/>
    <w:rsid w:val="006E4D8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22C"/>
    <w:rsid w:val="00724DA7"/>
    <w:rsid w:val="0072656C"/>
    <w:rsid w:val="00726CFD"/>
    <w:rsid w:val="0072796F"/>
    <w:rsid w:val="007279A6"/>
    <w:rsid w:val="00730966"/>
    <w:rsid w:val="00732610"/>
    <w:rsid w:val="007338CE"/>
    <w:rsid w:val="00736313"/>
    <w:rsid w:val="007365F5"/>
    <w:rsid w:val="00737C31"/>
    <w:rsid w:val="00741615"/>
    <w:rsid w:val="00742B2A"/>
    <w:rsid w:val="00746CFE"/>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5E35"/>
    <w:rsid w:val="00776037"/>
    <w:rsid w:val="007761E5"/>
    <w:rsid w:val="00776213"/>
    <w:rsid w:val="00776D02"/>
    <w:rsid w:val="007774AE"/>
    <w:rsid w:val="007805D5"/>
    <w:rsid w:val="007817A0"/>
    <w:rsid w:val="00782F27"/>
    <w:rsid w:val="0078569B"/>
    <w:rsid w:val="00785D38"/>
    <w:rsid w:val="007906E3"/>
    <w:rsid w:val="00790F2F"/>
    <w:rsid w:val="007911A6"/>
    <w:rsid w:val="0079171C"/>
    <w:rsid w:val="007918DA"/>
    <w:rsid w:val="00791FAB"/>
    <w:rsid w:val="00792EED"/>
    <w:rsid w:val="007944C3"/>
    <w:rsid w:val="007947B8"/>
    <w:rsid w:val="00794F5C"/>
    <w:rsid w:val="00796A95"/>
    <w:rsid w:val="007A3477"/>
    <w:rsid w:val="007A4735"/>
    <w:rsid w:val="007A4C56"/>
    <w:rsid w:val="007A4F58"/>
    <w:rsid w:val="007A680D"/>
    <w:rsid w:val="007A6D5C"/>
    <w:rsid w:val="007B0442"/>
    <w:rsid w:val="007B0FF9"/>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DC4"/>
    <w:rsid w:val="007D3BCA"/>
    <w:rsid w:val="007D44AA"/>
    <w:rsid w:val="007D476D"/>
    <w:rsid w:val="007D499C"/>
    <w:rsid w:val="007D4E20"/>
    <w:rsid w:val="007D5417"/>
    <w:rsid w:val="007D6D51"/>
    <w:rsid w:val="007D72CE"/>
    <w:rsid w:val="007D73A4"/>
    <w:rsid w:val="007D7D70"/>
    <w:rsid w:val="007E0236"/>
    <w:rsid w:val="007E1B56"/>
    <w:rsid w:val="007E24F5"/>
    <w:rsid w:val="007E336B"/>
    <w:rsid w:val="007E4F8E"/>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310"/>
    <w:rsid w:val="00825763"/>
    <w:rsid w:val="00826B0A"/>
    <w:rsid w:val="00826F41"/>
    <w:rsid w:val="00830A28"/>
    <w:rsid w:val="008317F6"/>
    <w:rsid w:val="00831F87"/>
    <w:rsid w:val="00836DF9"/>
    <w:rsid w:val="00841310"/>
    <w:rsid w:val="00842FBE"/>
    <w:rsid w:val="00843097"/>
    <w:rsid w:val="008442EB"/>
    <w:rsid w:val="00844750"/>
    <w:rsid w:val="0084488A"/>
    <w:rsid w:val="0084609A"/>
    <w:rsid w:val="008475EC"/>
    <w:rsid w:val="00847F2B"/>
    <w:rsid w:val="00852F5C"/>
    <w:rsid w:val="00853C6B"/>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314E"/>
    <w:rsid w:val="0088411C"/>
    <w:rsid w:val="00884EC1"/>
    <w:rsid w:val="008878ED"/>
    <w:rsid w:val="00887CB8"/>
    <w:rsid w:val="00890250"/>
    <w:rsid w:val="00891D73"/>
    <w:rsid w:val="00891FA6"/>
    <w:rsid w:val="008923BE"/>
    <w:rsid w:val="00893025"/>
    <w:rsid w:val="0089444D"/>
    <w:rsid w:val="008962BF"/>
    <w:rsid w:val="00896428"/>
    <w:rsid w:val="00896604"/>
    <w:rsid w:val="0089778A"/>
    <w:rsid w:val="008A008A"/>
    <w:rsid w:val="008A0BBD"/>
    <w:rsid w:val="008A2F31"/>
    <w:rsid w:val="008A3266"/>
    <w:rsid w:val="008A4629"/>
    <w:rsid w:val="008A51BA"/>
    <w:rsid w:val="008A6088"/>
    <w:rsid w:val="008A7377"/>
    <w:rsid w:val="008B0FF5"/>
    <w:rsid w:val="008B25A9"/>
    <w:rsid w:val="008B2C53"/>
    <w:rsid w:val="008B44C4"/>
    <w:rsid w:val="008B623C"/>
    <w:rsid w:val="008B6473"/>
    <w:rsid w:val="008B755A"/>
    <w:rsid w:val="008B7879"/>
    <w:rsid w:val="008C0192"/>
    <w:rsid w:val="008C2181"/>
    <w:rsid w:val="008C3758"/>
    <w:rsid w:val="008C39AC"/>
    <w:rsid w:val="008C52FB"/>
    <w:rsid w:val="008C726C"/>
    <w:rsid w:val="008C750E"/>
    <w:rsid w:val="008D1566"/>
    <w:rsid w:val="008D3919"/>
    <w:rsid w:val="008D633C"/>
    <w:rsid w:val="008D6B47"/>
    <w:rsid w:val="008E21DC"/>
    <w:rsid w:val="008E23EB"/>
    <w:rsid w:val="008E254C"/>
    <w:rsid w:val="008E3EF2"/>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383"/>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7D9"/>
    <w:rsid w:val="00921A6F"/>
    <w:rsid w:val="00921D9D"/>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4F43"/>
    <w:rsid w:val="00947028"/>
    <w:rsid w:val="009470BD"/>
    <w:rsid w:val="009470D4"/>
    <w:rsid w:val="00947D67"/>
    <w:rsid w:val="00947FEC"/>
    <w:rsid w:val="00952FDB"/>
    <w:rsid w:val="00955275"/>
    <w:rsid w:val="009556DB"/>
    <w:rsid w:val="00955888"/>
    <w:rsid w:val="00955E22"/>
    <w:rsid w:val="0096030F"/>
    <w:rsid w:val="009617B3"/>
    <w:rsid w:val="0096457A"/>
    <w:rsid w:val="0096487B"/>
    <w:rsid w:val="00965573"/>
    <w:rsid w:val="00966C87"/>
    <w:rsid w:val="00967459"/>
    <w:rsid w:val="00970910"/>
    <w:rsid w:val="00970F6B"/>
    <w:rsid w:val="009744E1"/>
    <w:rsid w:val="00974560"/>
    <w:rsid w:val="00975749"/>
    <w:rsid w:val="00976576"/>
    <w:rsid w:val="00977EC8"/>
    <w:rsid w:val="00980780"/>
    <w:rsid w:val="0098109C"/>
    <w:rsid w:val="00981C43"/>
    <w:rsid w:val="009837A7"/>
    <w:rsid w:val="00983DA0"/>
    <w:rsid w:val="009871DF"/>
    <w:rsid w:val="009876D9"/>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0AC5"/>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460"/>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2E85"/>
    <w:rsid w:val="00A0313F"/>
    <w:rsid w:val="00A03B33"/>
    <w:rsid w:val="00A04774"/>
    <w:rsid w:val="00A04F71"/>
    <w:rsid w:val="00A050FA"/>
    <w:rsid w:val="00A0547A"/>
    <w:rsid w:val="00A05EBF"/>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40D"/>
    <w:rsid w:val="00A508A3"/>
    <w:rsid w:val="00A52538"/>
    <w:rsid w:val="00A53ACA"/>
    <w:rsid w:val="00A54792"/>
    <w:rsid w:val="00A54969"/>
    <w:rsid w:val="00A55081"/>
    <w:rsid w:val="00A55260"/>
    <w:rsid w:val="00A5529C"/>
    <w:rsid w:val="00A55C74"/>
    <w:rsid w:val="00A566C8"/>
    <w:rsid w:val="00A57313"/>
    <w:rsid w:val="00A576AA"/>
    <w:rsid w:val="00A6018E"/>
    <w:rsid w:val="00A60D62"/>
    <w:rsid w:val="00A61332"/>
    <w:rsid w:val="00A62D08"/>
    <w:rsid w:val="00A636DB"/>
    <w:rsid w:val="00A64631"/>
    <w:rsid w:val="00A64E23"/>
    <w:rsid w:val="00A65836"/>
    <w:rsid w:val="00A65A67"/>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86261"/>
    <w:rsid w:val="00A900EE"/>
    <w:rsid w:val="00A90EA8"/>
    <w:rsid w:val="00A91C44"/>
    <w:rsid w:val="00A92B70"/>
    <w:rsid w:val="00A92D2C"/>
    <w:rsid w:val="00A94752"/>
    <w:rsid w:val="00A97264"/>
    <w:rsid w:val="00AA03AE"/>
    <w:rsid w:val="00AA0F25"/>
    <w:rsid w:val="00AA1369"/>
    <w:rsid w:val="00AA477F"/>
    <w:rsid w:val="00AA4811"/>
    <w:rsid w:val="00AA4BE8"/>
    <w:rsid w:val="00AA5797"/>
    <w:rsid w:val="00AA596A"/>
    <w:rsid w:val="00AA6EED"/>
    <w:rsid w:val="00AB05E0"/>
    <w:rsid w:val="00AB1023"/>
    <w:rsid w:val="00AB1261"/>
    <w:rsid w:val="00AB1F08"/>
    <w:rsid w:val="00AB21D5"/>
    <w:rsid w:val="00AB7415"/>
    <w:rsid w:val="00AC0701"/>
    <w:rsid w:val="00AC070D"/>
    <w:rsid w:val="00AC0B8C"/>
    <w:rsid w:val="00AC133C"/>
    <w:rsid w:val="00AC2D3E"/>
    <w:rsid w:val="00AC3388"/>
    <w:rsid w:val="00AC4EB6"/>
    <w:rsid w:val="00AC5E53"/>
    <w:rsid w:val="00AC6531"/>
    <w:rsid w:val="00AC67A1"/>
    <w:rsid w:val="00AC6BD8"/>
    <w:rsid w:val="00AC7977"/>
    <w:rsid w:val="00AC7F9F"/>
    <w:rsid w:val="00AD0233"/>
    <w:rsid w:val="00AD05C5"/>
    <w:rsid w:val="00AD195B"/>
    <w:rsid w:val="00AD2FCA"/>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CD8"/>
    <w:rsid w:val="00AF7776"/>
    <w:rsid w:val="00B008E5"/>
    <w:rsid w:val="00B01D76"/>
    <w:rsid w:val="00B02185"/>
    <w:rsid w:val="00B04922"/>
    <w:rsid w:val="00B0523F"/>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478F"/>
    <w:rsid w:val="00B55AD2"/>
    <w:rsid w:val="00B55B9C"/>
    <w:rsid w:val="00B573AF"/>
    <w:rsid w:val="00B574CF"/>
    <w:rsid w:val="00B60307"/>
    <w:rsid w:val="00B60C1E"/>
    <w:rsid w:val="00B61990"/>
    <w:rsid w:val="00B622C6"/>
    <w:rsid w:val="00B62377"/>
    <w:rsid w:val="00B62A61"/>
    <w:rsid w:val="00B63093"/>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39FB"/>
    <w:rsid w:val="00B847AB"/>
    <w:rsid w:val="00B84A6F"/>
    <w:rsid w:val="00B84CF0"/>
    <w:rsid w:val="00B85AC0"/>
    <w:rsid w:val="00B85D99"/>
    <w:rsid w:val="00B85F65"/>
    <w:rsid w:val="00B86747"/>
    <w:rsid w:val="00B90B75"/>
    <w:rsid w:val="00B93127"/>
    <w:rsid w:val="00B93E72"/>
    <w:rsid w:val="00B945F6"/>
    <w:rsid w:val="00B9713C"/>
    <w:rsid w:val="00B97DD0"/>
    <w:rsid w:val="00BA070A"/>
    <w:rsid w:val="00BA2FCB"/>
    <w:rsid w:val="00BA38A9"/>
    <w:rsid w:val="00BA4087"/>
    <w:rsid w:val="00BA4CAC"/>
    <w:rsid w:val="00BA5929"/>
    <w:rsid w:val="00BB14FC"/>
    <w:rsid w:val="00BB1E2D"/>
    <w:rsid w:val="00BB2EF3"/>
    <w:rsid w:val="00BB572B"/>
    <w:rsid w:val="00BB71A7"/>
    <w:rsid w:val="00BC4943"/>
    <w:rsid w:val="00BC599C"/>
    <w:rsid w:val="00BC59A3"/>
    <w:rsid w:val="00BC6718"/>
    <w:rsid w:val="00BC69AB"/>
    <w:rsid w:val="00BC6A32"/>
    <w:rsid w:val="00BD0616"/>
    <w:rsid w:val="00BD1B37"/>
    <w:rsid w:val="00BD3502"/>
    <w:rsid w:val="00BD4063"/>
    <w:rsid w:val="00BD453D"/>
    <w:rsid w:val="00BD605A"/>
    <w:rsid w:val="00BD6524"/>
    <w:rsid w:val="00BD71C8"/>
    <w:rsid w:val="00BD7D09"/>
    <w:rsid w:val="00BE04D0"/>
    <w:rsid w:val="00BE1132"/>
    <w:rsid w:val="00BE1425"/>
    <w:rsid w:val="00BE1E8E"/>
    <w:rsid w:val="00BE258D"/>
    <w:rsid w:val="00BE3359"/>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3BBC"/>
    <w:rsid w:val="00C04A87"/>
    <w:rsid w:val="00C05A00"/>
    <w:rsid w:val="00C061E3"/>
    <w:rsid w:val="00C06622"/>
    <w:rsid w:val="00C07F85"/>
    <w:rsid w:val="00C07FEE"/>
    <w:rsid w:val="00C12B42"/>
    <w:rsid w:val="00C13162"/>
    <w:rsid w:val="00C15C47"/>
    <w:rsid w:val="00C17138"/>
    <w:rsid w:val="00C17154"/>
    <w:rsid w:val="00C178F6"/>
    <w:rsid w:val="00C17B18"/>
    <w:rsid w:val="00C17D36"/>
    <w:rsid w:val="00C200F0"/>
    <w:rsid w:val="00C21796"/>
    <w:rsid w:val="00C22A5C"/>
    <w:rsid w:val="00C23B00"/>
    <w:rsid w:val="00C23C95"/>
    <w:rsid w:val="00C24528"/>
    <w:rsid w:val="00C24B53"/>
    <w:rsid w:val="00C24E22"/>
    <w:rsid w:val="00C250F8"/>
    <w:rsid w:val="00C261F8"/>
    <w:rsid w:val="00C263A3"/>
    <w:rsid w:val="00C2665A"/>
    <w:rsid w:val="00C267DB"/>
    <w:rsid w:val="00C27035"/>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9C"/>
    <w:rsid w:val="00C71FD7"/>
    <w:rsid w:val="00C726A5"/>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437B"/>
    <w:rsid w:val="00C95441"/>
    <w:rsid w:val="00C958F9"/>
    <w:rsid w:val="00CA095F"/>
    <w:rsid w:val="00CA0976"/>
    <w:rsid w:val="00CA1678"/>
    <w:rsid w:val="00CA49A6"/>
    <w:rsid w:val="00CA4C8D"/>
    <w:rsid w:val="00CA53AD"/>
    <w:rsid w:val="00CA6C08"/>
    <w:rsid w:val="00CB0FEF"/>
    <w:rsid w:val="00CB1F1C"/>
    <w:rsid w:val="00CB321B"/>
    <w:rsid w:val="00CB6267"/>
    <w:rsid w:val="00CC103C"/>
    <w:rsid w:val="00CC1082"/>
    <w:rsid w:val="00CC1985"/>
    <w:rsid w:val="00CC3D35"/>
    <w:rsid w:val="00CC43FA"/>
    <w:rsid w:val="00CC4BD4"/>
    <w:rsid w:val="00CC4D91"/>
    <w:rsid w:val="00CC671B"/>
    <w:rsid w:val="00CC7BAE"/>
    <w:rsid w:val="00CD1A71"/>
    <w:rsid w:val="00CD1FBB"/>
    <w:rsid w:val="00CD29C6"/>
    <w:rsid w:val="00CD48EF"/>
    <w:rsid w:val="00CD5EEF"/>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4F72"/>
    <w:rsid w:val="00CF5A19"/>
    <w:rsid w:val="00CF7825"/>
    <w:rsid w:val="00D016B5"/>
    <w:rsid w:val="00D0170F"/>
    <w:rsid w:val="00D01FC7"/>
    <w:rsid w:val="00D0268D"/>
    <w:rsid w:val="00D030CC"/>
    <w:rsid w:val="00D034F1"/>
    <w:rsid w:val="00D07667"/>
    <w:rsid w:val="00D07DB2"/>
    <w:rsid w:val="00D10600"/>
    <w:rsid w:val="00D1086E"/>
    <w:rsid w:val="00D116A2"/>
    <w:rsid w:val="00D11B17"/>
    <w:rsid w:val="00D11BEB"/>
    <w:rsid w:val="00D11DC3"/>
    <w:rsid w:val="00D1302D"/>
    <w:rsid w:val="00D1387A"/>
    <w:rsid w:val="00D142CE"/>
    <w:rsid w:val="00D14345"/>
    <w:rsid w:val="00D14BF9"/>
    <w:rsid w:val="00D15A60"/>
    <w:rsid w:val="00D15ED1"/>
    <w:rsid w:val="00D1660C"/>
    <w:rsid w:val="00D17398"/>
    <w:rsid w:val="00D17433"/>
    <w:rsid w:val="00D17C33"/>
    <w:rsid w:val="00D20C35"/>
    <w:rsid w:val="00D218F8"/>
    <w:rsid w:val="00D22106"/>
    <w:rsid w:val="00D239B3"/>
    <w:rsid w:val="00D246FE"/>
    <w:rsid w:val="00D247EA"/>
    <w:rsid w:val="00D24F7F"/>
    <w:rsid w:val="00D26A3D"/>
    <w:rsid w:val="00D27D5E"/>
    <w:rsid w:val="00D301FC"/>
    <w:rsid w:val="00D30931"/>
    <w:rsid w:val="00D30ABC"/>
    <w:rsid w:val="00D3293B"/>
    <w:rsid w:val="00D33093"/>
    <w:rsid w:val="00D33F2B"/>
    <w:rsid w:val="00D371F4"/>
    <w:rsid w:val="00D4229D"/>
    <w:rsid w:val="00D43775"/>
    <w:rsid w:val="00D4385E"/>
    <w:rsid w:val="00D44221"/>
    <w:rsid w:val="00D47A16"/>
    <w:rsid w:val="00D50FEF"/>
    <w:rsid w:val="00D52760"/>
    <w:rsid w:val="00D52B50"/>
    <w:rsid w:val="00D52F2A"/>
    <w:rsid w:val="00D544B1"/>
    <w:rsid w:val="00D55AB8"/>
    <w:rsid w:val="00D55DE4"/>
    <w:rsid w:val="00D568F9"/>
    <w:rsid w:val="00D569A4"/>
    <w:rsid w:val="00D57082"/>
    <w:rsid w:val="00D57C1E"/>
    <w:rsid w:val="00D57ED0"/>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4D21"/>
    <w:rsid w:val="00D85740"/>
    <w:rsid w:val="00D8648E"/>
    <w:rsid w:val="00D86731"/>
    <w:rsid w:val="00D90151"/>
    <w:rsid w:val="00D909E9"/>
    <w:rsid w:val="00D91A12"/>
    <w:rsid w:val="00D93BBE"/>
    <w:rsid w:val="00D9454D"/>
    <w:rsid w:val="00D95E12"/>
    <w:rsid w:val="00D960A8"/>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610D"/>
    <w:rsid w:val="00DC728C"/>
    <w:rsid w:val="00DD04E1"/>
    <w:rsid w:val="00DD19F8"/>
    <w:rsid w:val="00DD4580"/>
    <w:rsid w:val="00DD5323"/>
    <w:rsid w:val="00DD53CF"/>
    <w:rsid w:val="00DD620B"/>
    <w:rsid w:val="00DD6E2C"/>
    <w:rsid w:val="00DD798E"/>
    <w:rsid w:val="00DE01E3"/>
    <w:rsid w:val="00DE17DD"/>
    <w:rsid w:val="00DE17E5"/>
    <w:rsid w:val="00DE3BD4"/>
    <w:rsid w:val="00DE3EF3"/>
    <w:rsid w:val="00DE41A3"/>
    <w:rsid w:val="00DE429A"/>
    <w:rsid w:val="00DE6D90"/>
    <w:rsid w:val="00DE7B66"/>
    <w:rsid w:val="00DF002F"/>
    <w:rsid w:val="00DF0045"/>
    <w:rsid w:val="00DF1466"/>
    <w:rsid w:val="00DF1697"/>
    <w:rsid w:val="00DF1F3D"/>
    <w:rsid w:val="00DF1FA1"/>
    <w:rsid w:val="00DF2254"/>
    <w:rsid w:val="00DF3397"/>
    <w:rsid w:val="00DF3E13"/>
    <w:rsid w:val="00DF4673"/>
    <w:rsid w:val="00DF53E3"/>
    <w:rsid w:val="00DF638D"/>
    <w:rsid w:val="00DF6CA0"/>
    <w:rsid w:val="00DF7044"/>
    <w:rsid w:val="00DF70E6"/>
    <w:rsid w:val="00DF7C4C"/>
    <w:rsid w:val="00E00595"/>
    <w:rsid w:val="00E00749"/>
    <w:rsid w:val="00E020E0"/>
    <w:rsid w:val="00E0244D"/>
    <w:rsid w:val="00E02A4F"/>
    <w:rsid w:val="00E03D1D"/>
    <w:rsid w:val="00E04CA6"/>
    <w:rsid w:val="00E05B8A"/>
    <w:rsid w:val="00E06BAE"/>
    <w:rsid w:val="00E0727F"/>
    <w:rsid w:val="00E10C4F"/>
    <w:rsid w:val="00E1103B"/>
    <w:rsid w:val="00E117DD"/>
    <w:rsid w:val="00E14106"/>
    <w:rsid w:val="00E15261"/>
    <w:rsid w:val="00E1634A"/>
    <w:rsid w:val="00E16C22"/>
    <w:rsid w:val="00E171BA"/>
    <w:rsid w:val="00E17454"/>
    <w:rsid w:val="00E17BA7"/>
    <w:rsid w:val="00E20C48"/>
    <w:rsid w:val="00E23086"/>
    <w:rsid w:val="00E23C22"/>
    <w:rsid w:val="00E24682"/>
    <w:rsid w:val="00E259A2"/>
    <w:rsid w:val="00E25CEE"/>
    <w:rsid w:val="00E2613F"/>
    <w:rsid w:val="00E27742"/>
    <w:rsid w:val="00E2790C"/>
    <w:rsid w:val="00E3038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0BF8"/>
    <w:rsid w:val="00E61025"/>
    <w:rsid w:val="00E61A2F"/>
    <w:rsid w:val="00E632D5"/>
    <w:rsid w:val="00E63421"/>
    <w:rsid w:val="00E65778"/>
    <w:rsid w:val="00E667D2"/>
    <w:rsid w:val="00E668AE"/>
    <w:rsid w:val="00E67150"/>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08F"/>
    <w:rsid w:val="00E90EA6"/>
    <w:rsid w:val="00E9300C"/>
    <w:rsid w:val="00E931D7"/>
    <w:rsid w:val="00EA1745"/>
    <w:rsid w:val="00EA230F"/>
    <w:rsid w:val="00EA233B"/>
    <w:rsid w:val="00EA31C2"/>
    <w:rsid w:val="00EA38AE"/>
    <w:rsid w:val="00EA49D4"/>
    <w:rsid w:val="00EA5630"/>
    <w:rsid w:val="00EA5D85"/>
    <w:rsid w:val="00EA64BA"/>
    <w:rsid w:val="00EA7714"/>
    <w:rsid w:val="00EB04A0"/>
    <w:rsid w:val="00EB0A65"/>
    <w:rsid w:val="00EB0DE6"/>
    <w:rsid w:val="00EB187A"/>
    <w:rsid w:val="00EB5434"/>
    <w:rsid w:val="00EB54F1"/>
    <w:rsid w:val="00EB5688"/>
    <w:rsid w:val="00EB66C4"/>
    <w:rsid w:val="00EB72C9"/>
    <w:rsid w:val="00EB79F3"/>
    <w:rsid w:val="00EB7C7C"/>
    <w:rsid w:val="00EC1E20"/>
    <w:rsid w:val="00EC23C7"/>
    <w:rsid w:val="00EC36C2"/>
    <w:rsid w:val="00EC4CE9"/>
    <w:rsid w:val="00EC4D8D"/>
    <w:rsid w:val="00EC4F16"/>
    <w:rsid w:val="00EC50FB"/>
    <w:rsid w:val="00EC62EB"/>
    <w:rsid w:val="00EC7D25"/>
    <w:rsid w:val="00ED0791"/>
    <w:rsid w:val="00ED0A27"/>
    <w:rsid w:val="00ED17F4"/>
    <w:rsid w:val="00ED2ECB"/>
    <w:rsid w:val="00ED2EDD"/>
    <w:rsid w:val="00ED31E3"/>
    <w:rsid w:val="00ED3503"/>
    <w:rsid w:val="00ED4709"/>
    <w:rsid w:val="00ED64FA"/>
    <w:rsid w:val="00EE080E"/>
    <w:rsid w:val="00EE0D0F"/>
    <w:rsid w:val="00EE2EA3"/>
    <w:rsid w:val="00EE3E75"/>
    <w:rsid w:val="00EE4721"/>
    <w:rsid w:val="00EE7E85"/>
    <w:rsid w:val="00EF1486"/>
    <w:rsid w:val="00EF2CAC"/>
    <w:rsid w:val="00EF2ED6"/>
    <w:rsid w:val="00EF32D1"/>
    <w:rsid w:val="00EF37FC"/>
    <w:rsid w:val="00EF3A5B"/>
    <w:rsid w:val="00EF60AC"/>
    <w:rsid w:val="00EF6183"/>
    <w:rsid w:val="00EF73A7"/>
    <w:rsid w:val="00F00678"/>
    <w:rsid w:val="00F01516"/>
    <w:rsid w:val="00F049E2"/>
    <w:rsid w:val="00F04C4D"/>
    <w:rsid w:val="00F06C2A"/>
    <w:rsid w:val="00F07B09"/>
    <w:rsid w:val="00F11975"/>
    <w:rsid w:val="00F145B6"/>
    <w:rsid w:val="00F1473C"/>
    <w:rsid w:val="00F15C00"/>
    <w:rsid w:val="00F1612A"/>
    <w:rsid w:val="00F1644D"/>
    <w:rsid w:val="00F16AC6"/>
    <w:rsid w:val="00F16B81"/>
    <w:rsid w:val="00F16EED"/>
    <w:rsid w:val="00F2029C"/>
    <w:rsid w:val="00F20C8B"/>
    <w:rsid w:val="00F21980"/>
    <w:rsid w:val="00F22461"/>
    <w:rsid w:val="00F22E5C"/>
    <w:rsid w:val="00F2438C"/>
    <w:rsid w:val="00F24AD4"/>
    <w:rsid w:val="00F24C9F"/>
    <w:rsid w:val="00F26001"/>
    <w:rsid w:val="00F260DE"/>
    <w:rsid w:val="00F30372"/>
    <w:rsid w:val="00F30D47"/>
    <w:rsid w:val="00F3201D"/>
    <w:rsid w:val="00F32F3E"/>
    <w:rsid w:val="00F36266"/>
    <w:rsid w:val="00F364CD"/>
    <w:rsid w:val="00F41CFA"/>
    <w:rsid w:val="00F43193"/>
    <w:rsid w:val="00F437B8"/>
    <w:rsid w:val="00F44CBD"/>
    <w:rsid w:val="00F5070F"/>
    <w:rsid w:val="00F54B88"/>
    <w:rsid w:val="00F55242"/>
    <w:rsid w:val="00F55E23"/>
    <w:rsid w:val="00F56037"/>
    <w:rsid w:val="00F56C1B"/>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4775"/>
    <w:rsid w:val="00F766CB"/>
    <w:rsid w:val="00F76F68"/>
    <w:rsid w:val="00F775DA"/>
    <w:rsid w:val="00F80AD3"/>
    <w:rsid w:val="00F822AD"/>
    <w:rsid w:val="00F838E8"/>
    <w:rsid w:val="00F83AD4"/>
    <w:rsid w:val="00F83B50"/>
    <w:rsid w:val="00F856CE"/>
    <w:rsid w:val="00F870FA"/>
    <w:rsid w:val="00F87BC6"/>
    <w:rsid w:val="00F910B1"/>
    <w:rsid w:val="00F92BA8"/>
    <w:rsid w:val="00F938CC"/>
    <w:rsid w:val="00F96A6E"/>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EFE91275-A062-4AA6-9AB9-1F659CE2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uiPriority w:val="99"/>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paragraph" w:customStyle="1" w:styleId="aLeft4cm">
    <w:name w:val="(a) + Left:  4 cm"/>
    <w:basedOn w:val="Normal"/>
    <w:link w:val="aLeft4cmChar"/>
    <w:rsid w:val="00F16EED"/>
    <w:pPr>
      <w:spacing w:after="120"/>
      <w:ind w:left="2835" w:right="1134" w:hanging="567"/>
      <w:jc w:val="both"/>
    </w:pPr>
    <w:rPr>
      <w:rFonts w:eastAsia="MS Mincho"/>
      <w:lang w:val="x-none"/>
    </w:rPr>
  </w:style>
  <w:style w:type="paragraph" w:customStyle="1" w:styleId="StyleparaRight151cm">
    <w:name w:val="Style para + Right:  1.51 cm"/>
    <w:basedOn w:val="Normal"/>
    <w:rsid w:val="00F16EED"/>
    <w:pPr>
      <w:spacing w:after="120"/>
      <w:ind w:left="2268" w:right="1134" w:hanging="1134"/>
      <w:jc w:val="both"/>
    </w:pPr>
    <w:rPr>
      <w:lang w:val="en-GB"/>
    </w:rPr>
  </w:style>
  <w:style w:type="character" w:customStyle="1" w:styleId="aLeft4cmChar">
    <w:name w:val="(a) + Left:  4 cm Char"/>
    <w:link w:val="aLeft4cm"/>
    <w:rsid w:val="00F16EED"/>
    <w:rPr>
      <w:rFonts w:eastAsia="MS Mincho"/>
      <w:lang w:val="x-none" w:eastAsia="en-US"/>
    </w:rPr>
  </w:style>
  <w:style w:type="paragraph" w:customStyle="1" w:styleId="StyleSingleTxtGLeft2cmHanging206cm">
    <w:name w:val="Style _ Single Txt_G + Left:  2 cm Hanging:  2.06 cm"/>
    <w:basedOn w:val="SingleTxtG"/>
    <w:link w:val="StyleSingleTxtGLeft2cmHanging206cmChar"/>
    <w:rsid w:val="004C5B48"/>
    <w:pPr>
      <w:ind w:left="2268" w:hanging="1134"/>
    </w:pPr>
    <w:rPr>
      <w:lang w:val="en-GB"/>
    </w:rPr>
  </w:style>
  <w:style w:type="character" w:customStyle="1" w:styleId="StyleSingleTxtGLeft2cmHanging206cmChar">
    <w:name w:val="Style _ Single Txt_G + Left:  2 cm Hanging:  2.06 cm Char"/>
    <w:link w:val="StyleSingleTxtGLeft2cmHanging206cm"/>
    <w:rsid w:val="004C5B48"/>
    <w:rPr>
      <w:lang w:val="en-GB" w:eastAsia="en-US"/>
    </w:rPr>
  </w:style>
  <w:style w:type="paragraph" w:customStyle="1" w:styleId="Regelungneu2-0times">
    <w:name w:val="Regelung neu 2-0 times"/>
    <w:basedOn w:val="Normal"/>
    <w:rsid w:val="00AB05E0"/>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AB05E0"/>
    <w:pPr>
      <w:spacing w:after="120" w:line="240" w:lineRule="auto"/>
    </w:pPr>
    <w:rPr>
      <w:rFonts w:eastAsia="SimSun"/>
      <w:sz w:val="24"/>
      <w:lang w:val="it-IT"/>
    </w:rPr>
  </w:style>
  <w:style w:type="paragraph" w:customStyle="1" w:styleId="rxxxannex1">
    <w:name w:val="rxxx annex (1)"/>
    <w:basedOn w:val="rxxxannex"/>
    <w:rsid w:val="00AB05E0"/>
    <w:pPr>
      <w:tabs>
        <w:tab w:val="left" w:pos="1134"/>
      </w:tabs>
      <w:ind w:lef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047411086">
      <w:bodyDiv w:val="1"/>
      <w:marLeft w:val="0"/>
      <w:marRight w:val="0"/>
      <w:marTop w:val="0"/>
      <w:marBottom w:val="0"/>
      <w:divBdr>
        <w:top w:val="none" w:sz="0" w:space="0" w:color="auto"/>
        <w:left w:val="none" w:sz="0" w:space="0" w:color="auto"/>
        <w:bottom w:val="none" w:sz="0" w:space="0" w:color="auto"/>
        <w:right w:val="none" w:sz="0" w:space="0" w:color="auto"/>
      </w:divBdr>
    </w:div>
    <w:div w:id="1247693302">
      <w:bodyDiv w:val="1"/>
      <w:marLeft w:val="0"/>
      <w:marRight w:val="0"/>
      <w:marTop w:val="0"/>
      <w:marBottom w:val="0"/>
      <w:divBdr>
        <w:top w:val="none" w:sz="0" w:space="0" w:color="auto"/>
        <w:left w:val="none" w:sz="0" w:space="0" w:color="auto"/>
        <w:bottom w:val="none" w:sz="0" w:space="0" w:color="auto"/>
        <w:right w:val="none" w:sz="0" w:space="0" w:color="auto"/>
      </w:divBdr>
    </w:div>
    <w:div w:id="195817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30A11-0339-4C42-9F4E-BDC8A911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498</Words>
  <Characters>2804</Characters>
  <Application>Microsoft Office Word</Application>
  <DocSecurity>0</DocSecurity>
  <Lines>66</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1705460</vt:lpstr>
      <vt:lpstr>ECE/TRANS/WP.29/2009/...</vt:lpstr>
    </vt:vector>
  </TitlesOfParts>
  <Company>CSD</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1705460</dc:title>
  <dc:subject>ECE/TRANS/WP.29/2017/60</dc:subject>
  <dc:creator>Corinne</dc:creator>
  <cp:lastModifiedBy>Marie-Claude Collet</cp:lastModifiedBy>
  <cp:revision>13</cp:revision>
  <cp:lastPrinted>2017-08-21T12:43:00Z</cp:lastPrinted>
  <dcterms:created xsi:type="dcterms:W3CDTF">2017-07-21T06:57:00Z</dcterms:created>
  <dcterms:modified xsi:type="dcterms:W3CDTF">2017-08-23T09:55:00Z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