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26DB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26DB9" w:rsidP="00A26DB9">
            <w:pPr>
              <w:jc w:val="right"/>
            </w:pPr>
            <w:r w:rsidRPr="00A26DB9">
              <w:rPr>
                <w:sz w:val="40"/>
              </w:rPr>
              <w:t>ECE</w:t>
            </w:r>
            <w:r>
              <w:t>/ADN/43/Add.1</w:t>
            </w:r>
          </w:p>
        </w:tc>
      </w:tr>
      <w:tr w:rsidR="002D5AAC" w:rsidRPr="00A26DB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26DB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26DB9" w:rsidRDefault="00A26DB9" w:rsidP="00A26D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November 2017</w:t>
            </w:r>
          </w:p>
          <w:p w:rsidR="00A26DB9" w:rsidRDefault="00A26DB9" w:rsidP="00A26D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26DB9" w:rsidRPr="008D53B6" w:rsidRDefault="00A26DB9" w:rsidP="00A26D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26DB9" w:rsidRPr="00A26DB9" w:rsidRDefault="00A26DB9" w:rsidP="0036302D">
      <w:pPr>
        <w:spacing w:before="120"/>
        <w:rPr>
          <w:b/>
        </w:rPr>
      </w:pPr>
      <w:r w:rsidRPr="00A26DB9">
        <w:rPr>
          <w:b/>
        </w:rPr>
        <w:t xml:space="preserve">Административный комитет </w:t>
      </w:r>
      <w:r w:rsidR="0036302D">
        <w:rPr>
          <w:b/>
        </w:rPr>
        <w:br/>
      </w:r>
      <w:r w:rsidRPr="00A26DB9">
        <w:rPr>
          <w:b/>
        </w:rPr>
        <w:t xml:space="preserve">Европейского соглашения о международной </w:t>
      </w:r>
      <w:r w:rsidR="0036302D">
        <w:rPr>
          <w:b/>
        </w:rPr>
        <w:br/>
      </w:r>
      <w:r w:rsidRPr="00A26DB9">
        <w:rPr>
          <w:b/>
        </w:rPr>
        <w:t>перевозке</w:t>
      </w:r>
      <w:r w:rsidR="0036302D" w:rsidRPr="0036302D">
        <w:rPr>
          <w:b/>
        </w:rPr>
        <w:t xml:space="preserve"> </w:t>
      </w:r>
      <w:r w:rsidRPr="00A26DB9">
        <w:rPr>
          <w:b/>
        </w:rPr>
        <w:t xml:space="preserve">опасных грузов по внутренним </w:t>
      </w:r>
      <w:r w:rsidR="0036302D">
        <w:rPr>
          <w:b/>
        </w:rPr>
        <w:br/>
      </w:r>
      <w:r w:rsidRPr="00A26DB9">
        <w:rPr>
          <w:b/>
        </w:rPr>
        <w:t>водным путям (ВОПОГ)</w:t>
      </w:r>
    </w:p>
    <w:p w:rsidR="00A26DB9" w:rsidRPr="00A26DB9" w:rsidRDefault="00A26DB9" w:rsidP="0036302D">
      <w:pPr>
        <w:spacing w:before="120"/>
        <w:rPr>
          <w:b/>
        </w:rPr>
      </w:pPr>
      <w:r w:rsidRPr="00A26DB9">
        <w:rPr>
          <w:b/>
        </w:rPr>
        <w:t>Двадцатая сессия</w:t>
      </w:r>
    </w:p>
    <w:p w:rsidR="00A26DB9" w:rsidRPr="00A26DB9" w:rsidRDefault="00A26DB9" w:rsidP="00A26DB9">
      <w:r w:rsidRPr="00A26DB9">
        <w:t xml:space="preserve">Женева, 26 января 2018 года </w:t>
      </w:r>
    </w:p>
    <w:p w:rsidR="00A26DB9" w:rsidRPr="00A26DB9" w:rsidRDefault="00A26DB9" w:rsidP="00A26DB9">
      <w:r w:rsidRPr="00A26DB9">
        <w:t>Пункт 1 предварительной повестки дня</w:t>
      </w:r>
    </w:p>
    <w:p w:rsidR="00A26DB9" w:rsidRPr="00A26DB9" w:rsidRDefault="00A26DB9" w:rsidP="00A26DB9">
      <w:pPr>
        <w:rPr>
          <w:b/>
        </w:rPr>
      </w:pPr>
      <w:r w:rsidRPr="00A26DB9">
        <w:rPr>
          <w:b/>
        </w:rPr>
        <w:t>Утверждение повестки дня</w:t>
      </w:r>
    </w:p>
    <w:p w:rsidR="00A26DB9" w:rsidRPr="00A26DB9" w:rsidRDefault="00A26DB9" w:rsidP="0036302D">
      <w:pPr>
        <w:pStyle w:val="HChGR"/>
      </w:pPr>
      <w:r w:rsidRPr="00A26DB9">
        <w:tab/>
      </w:r>
      <w:r w:rsidRPr="00A26DB9">
        <w:tab/>
        <w:t>Предварительная повестка дня двадцатой сессии</w:t>
      </w:r>
      <w:r w:rsidRPr="0036302D">
        <w:rPr>
          <w:b w:val="0"/>
          <w:bCs/>
          <w:sz w:val="20"/>
          <w:szCs w:val="14"/>
        </w:rPr>
        <w:footnoteReference w:customMarkFollows="1" w:id="1"/>
        <w:t>*</w:t>
      </w:r>
    </w:p>
    <w:p w:rsidR="00A26DB9" w:rsidRPr="00A26DB9" w:rsidRDefault="00A26DB9" w:rsidP="0036302D">
      <w:pPr>
        <w:pStyle w:val="H23GR"/>
      </w:pPr>
      <w:r w:rsidRPr="00A26DB9">
        <w:tab/>
      </w:r>
      <w:r w:rsidRPr="00A26DB9">
        <w:tab/>
        <w:t>Добавление</w:t>
      </w:r>
    </w:p>
    <w:p w:rsidR="00A26DB9" w:rsidRPr="00A26DB9" w:rsidRDefault="00A26DB9" w:rsidP="0036302D">
      <w:pPr>
        <w:pStyle w:val="H1GR"/>
      </w:pPr>
      <w:r w:rsidRPr="00A26DB9">
        <w:tab/>
      </w:r>
      <w:r w:rsidRPr="00A26DB9">
        <w:tab/>
        <w:t>Аннотации к повестке дня</w:t>
      </w:r>
    </w:p>
    <w:p w:rsidR="00A26DB9" w:rsidRPr="00A26DB9" w:rsidRDefault="00A26DB9" w:rsidP="0036302D">
      <w:pPr>
        <w:pStyle w:val="H23GR"/>
      </w:pPr>
      <w:r w:rsidRPr="00A26DB9">
        <w:tab/>
        <w:t>1.</w:t>
      </w:r>
      <w:r w:rsidRPr="00A26DB9">
        <w:tab/>
        <w:t>Утверждение повестки дня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Административный комитет, возможно, пожелает рассмотреть и утвердить повестку дня своей двадцатой сессии, подготовленную секретариатом и опубликованную в качестве документов ECE/ADN/43 и Add.1.</w:t>
      </w:r>
    </w:p>
    <w:p w:rsidR="00A26DB9" w:rsidRPr="00A26DB9" w:rsidRDefault="00A26DB9" w:rsidP="0036302D">
      <w:pPr>
        <w:pStyle w:val="H23GR"/>
      </w:pPr>
      <w:r w:rsidRPr="00A26DB9">
        <w:tab/>
        <w:t>2.</w:t>
      </w:r>
      <w:r w:rsidRPr="00A26DB9">
        <w:tab/>
        <w:t>Выборы должностных лиц на 2018 год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Административный комитет, как ожидается, изберет Председателя и заместителя Председателя своих сессий, которые состоятся в 2018 году.</w:t>
      </w:r>
    </w:p>
    <w:p w:rsidR="00A26DB9" w:rsidRPr="00A26DB9" w:rsidRDefault="00A26DB9" w:rsidP="0036302D">
      <w:pPr>
        <w:pStyle w:val="H23GR"/>
      </w:pPr>
      <w:r w:rsidRPr="00A26DB9">
        <w:tab/>
        <w:t>3.</w:t>
      </w:r>
      <w:r w:rsidRPr="00A26DB9">
        <w:tab/>
        <w:t>Состояние Европейского соглашения о международной перевозке опасных грузов по внутренним водным путям (ВОПОГ)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Административный комитет будет проинформирован о состоянии ВОПОГ и числе Договаривающихся сторон.</w:t>
      </w:r>
    </w:p>
    <w:p w:rsidR="00A26DB9" w:rsidRPr="00A26DB9" w:rsidRDefault="00A26DB9" w:rsidP="0036302D">
      <w:pPr>
        <w:pStyle w:val="H23GR"/>
      </w:pPr>
      <w:r w:rsidRPr="00A26DB9">
        <w:tab/>
        <w:t>4.</w:t>
      </w:r>
      <w:r w:rsidRPr="00A26DB9">
        <w:tab/>
        <w:t>Вопросы, относящиеся к осуществлению ВОПОГ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a)</w:t>
      </w:r>
      <w:r w:rsidR="00A26DB9" w:rsidRPr="00A26DB9">
        <w:tab/>
        <w:t>Классификационные общества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Со времени проведения предыдущей сессии Административного комитета от Договаривающихся сторон не было получено никакой новой информации о признании классификационных обществ.</w:t>
      </w:r>
    </w:p>
    <w:p w:rsidR="00A26DB9" w:rsidRPr="00A26DB9" w:rsidRDefault="0036302D" w:rsidP="0036302D">
      <w:pPr>
        <w:pStyle w:val="SingleTxtGR"/>
        <w:keepNext/>
      </w:pPr>
      <w:r>
        <w:lastRenderedPageBreak/>
        <w:tab/>
      </w:r>
      <w:r w:rsidR="00A26DB9" w:rsidRPr="00A26DB9">
        <w:t>b)</w:t>
      </w:r>
      <w:r w:rsidR="00A26DB9" w:rsidRPr="00A26DB9">
        <w:tab/>
        <w:t xml:space="preserve">Специальные разрешения, отступления и эквивалентные аналоги 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c)</w:t>
      </w:r>
      <w:r w:rsidR="00A26DB9" w:rsidRPr="00A26DB9">
        <w:tab/>
        <w:t>Различные уведомления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Секретариат представит любую информацию, полученную от Договаривающихся сторон.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d)</w:t>
      </w:r>
      <w:r w:rsidR="00A26DB9" w:rsidRPr="00A26DB9">
        <w:tab/>
        <w:t>Другие вопросы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Административный комитет, возможно, пожелает рассмотреть любые другие вопросы, относящиеся к осуществлению ВОПОГ.</w:t>
      </w:r>
    </w:p>
    <w:p w:rsidR="00A26DB9" w:rsidRPr="00A26DB9" w:rsidRDefault="00A26DB9" w:rsidP="0036302D">
      <w:pPr>
        <w:pStyle w:val="H23GR"/>
      </w:pPr>
      <w:r w:rsidRPr="00A26DB9">
        <w:tab/>
        <w:t>5.</w:t>
      </w:r>
      <w:r w:rsidRPr="00A26DB9">
        <w:tab/>
        <w:t>Работа Комитета по вопросам безопасности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Административный комитет, как ожидается, рассмотрит работу, проделанную Комитетом по вопросам безопасности в ходе его тридцать второй сессии (22−26 января 2018 года), на основе проекта его доклада.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Административный комитет, возможно, пожелает, в частности, принять поправки к Правилам, прилагаемым к ВОПОГ, на основе документа ECE/ADN/</w:t>
      </w:r>
      <w:r>
        <w:br/>
      </w:r>
      <w:r w:rsidR="00A26DB9" w:rsidRPr="00A26DB9">
        <w:t>2018/1 (проекты поправок, предложенные Комитетом по вопросам безопасности ВОПОГ на его двадцать восьмой, двадцать девятой, тридцатой и тридцать первой сессиях), а также исправления и новые поправки, которые могут быть предложены Комитетом по вопросам безопасности на его тридцать второй сессии на основе проекта его доклада, для вступления в силу 1 января 2019 года.</w:t>
      </w:r>
    </w:p>
    <w:p w:rsidR="00A26DB9" w:rsidRPr="00A26DB9" w:rsidRDefault="00A26DB9" w:rsidP="0036302D">
      <w:pPr>
        <w:pStyle w:val="H23GR"/>
      </w:pPr>
      <w:r w:rsidRPr="00A26DB9">
        <w:tab/>
        <w:t>6.</w:t>
      </w:r>
      <w:r w:rsidRPr="00A26DB9">
        <w:tab/>
        <w:t>Программа работы и расписание совещаний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Двадцать первую сессию Административного комитета ВОПОГ планируется провести во второй половине дня 31 августа 2018 года.</w:t>
      </w:r>
    </w:p>
    <w:p w:rsidR="00A26DB9" w:rsidRPr="00A26DB9" w:rsidRDefault="00A26DB9" w:rsidP="0036302D">
      <w:pPr>
        <w:pStyle w:val="H23GR"/>
      </w:pPr>
      <w:r w:rsidRPr="00A26DB9">
        <w:tab/>
        <w:t>7.</w:t>
      </w:r>
      <w:r w:rsidRPr="00A26DB9">
        <w:tab/>
        <w:t>Прочие вопросы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:rsidR="00A26DB9" w:rsidRPr="00A26DB9" w:rsidRDefault="00A26DB9" w:rsidP="0036302D">
      <w:pPr>
        <w:pStyle w:val="H23GR"/>
      </w:pPr>
      <w:r w:rsidRPr="00A26DB9">
        <w:tab/>
        <w:t>8.</w:t>
      </w:r>
      <w:r w:rsidRPr="00A26DB9">
        <w:tab/>
        <w:t>Утверждение доклада</w:t>
      </w:r>
    </w:p>
    <w:p w:rsidR="00A26DB9" w:rsidRPr="00A26DB9" w:rsidRDefault="0036302D" w:rsidP="00A26DB9">
      <w:pPr>
        <w:pStyle w:val="SingleTxtGR"/>
      </w:pPr>
      <w:r>
        <w:tab/>
      </w:r>
      <w:r w:rsidR="00A26DB9" w:rsidRPr="00A26DB9">
        <w:t>Административный комитет, возможно, пожелает утвердить доклад о работе своей двадцатой сессии на основе проекта, который будет подготовлен секретариатом и направлен участникам для утверждения по электронной почте после сессии.</w:t>
      </w:r>
    </w:p>
    <w:p w:rsidR="00E12C5F" w:rsidRPr="0036302D" w:rsidRDefault="0036302D" w:rsidP="0036302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6302D" w:rsidSect="00A26DB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3A" w:rsidRPr="00A312BC" w:rsidRDefault="00254E3A" w:rsidP="00A312BC"/>
  </w:endnote>
  <w:endnote w:type="continuationSeparator" w:id="0">
    <w:p w:rsidR="00254E3A" w:rsidRPr="00A312BC" w:rsidRDefault="00254E3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B9" w:rsidRPr="00A26DB9" w:rsidRDefault="00A26DB9">
    <w:pPr>
      <w:pStyle w:val="Footer"/>
    </w:pPr>
    <w:r w:rsidRPr="00A26DB9">
      <w:rPr>
        <w:b/>
        <w:sz w:val="18"/>
      </w:rPr>
      <w:fldChar w:fldCharType="begin"/>
    </w:r>
    <w:r w:rsidRPr="00A26DB9">
      <w:rPr>
        <w:b/>
        <w:sz w:val="18"/>
      </w:rPr>
      <w:instrText xml:space="preserve"> PAGE  \* MERGEFORMAT </w:instrText>
    </w:r>
    <w:r w:rsidRPr="00A26DB9">
      <w:rPr>
        <w:b/>
        <w:sz w:val="18"/>
      </w:rPr>
      <w:fldChar w:fldCharType="separate"/>
    </w:r>
    <w:r w:rsidR="00E1542D">
      <w:rPr>
        <w:b/>
        <w:noProof/>
        <w:sz w:val="18"/>
      </w:rPr>
      <w:t>2</w:t>
    </w:r>
    <w:r w:rsidRPr="00A26DB9">
      <w:rPr>
        <w:b/>
        <w:sz w:val="18"/>
      </w:rPr>
      <w:fldChar w:fldCharType="end"/>
    </w:r>
    <w:r>
      <w:rPr>
        <w:b/>
        <w:sz w:val="18"/>
      </w:rPr>
      <w:tab/>
    </w:r>
    <w:r>
      <w:t>GE.17-20187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B9" w:rsidRPr="00A26DB9" w:rsidRDefault="00A26DB9" w:rsidP="00A26DB9">
    <w:pPr>
      <w:pStyle w:val="Footer"/>
      <w:tabs>
        <w:tab w:val="clear" w:pos="9639"/>
        <w:tab w:val="right" w:pos="9638"/>
      </w:tabs>
      <w:rPr>
        <w:b/>
        <w:sz w:val="18"/>
      </w:rPr>
    </w:pPr>
    <w:r>
      <w:t>GE.17-20187</w:t>
    </w:r>
    <w:r>
      <w:tab/>
    </w:r>
    <w:r w:rsidRPr="00A26DB9">
      <w:rPr>
        <w:b/>
        <w:sz w:val="18"/>
      </w:rPr>
      <w:fldChar w:fldCharType="begin"/>
    </w:r>
    <w:r w:rsidRPr="00A26DB9">
      <w:rPr>
        <w:b/>
        <w:sz w:val="18"/>
      </w:rPr>
      <w:instrText xml:space="preserve"> PAGE  \* MERGEFORMAT </w:instrText>
    </w:r>
    <w:r w:rsidRPr="00A26DB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26D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26DB9" w:rsidRDefault="00A26DB9" w:rsidP="00A26DB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17-20187  (R)</w:t>
    </w:r>
    <w:r>
      <w:rPr>
        <w:lang w:val="en-US"/>
      </w:rPr>
      <w:t xml:space="preserve">  201117  201117</w:t>
    </w:r>
    <w:r>
      <w:br/>
    </w:r>
    <w:r w:rsidRPr="00A26DB9">
      <w:rPr>
        <w:rFonts w:ascii="C39T30Lfz" w:hAnsi="C39T30Lfz"/>
        <w:spacing w:val="0"/>
        <w:w w:val="100"/>
        <w:sz w:val="56"/>
      </w:rPr>
      <w:t></w:t>
    </w:r>
    <w:r w:rsidRPr="00A26DB9">
      <w:rPr>
        <w:rFonts w:ascii="C39T30Lfz" w:hAnsi="C39T30Lfz"/>
        <w:spacing w:val="0"/>
        <w:w w:val="100"/>
        <w:sz w:val="56"/>
      </w:rPr>
      <w:t></w:t>
    </w:r>
    <w:r w:rsidRPr="00A26DB9">
      <w:rPr>
        <w:rFonts w:ascii="C39T30Lfz" w:hAnsi="C39T30Lfz"/>
        <w:spacing w:val="0"/>
        <w:w w:val="100"/>
        <w:sz w:val="56"/>
      </w:rPr>
      <w:t></w:t>
    </w:r>
    <w:r w:rsidRPr="00A26DB9">
      <w:rPr>
        <w:rFonts w:ascii="C39T30Lfz" w:hAnsi="C39T30Lfz"/>
        <w:spacing w:val="0"/>
        <w:w w:val="100"/>
        <w:sz w:val="56"/>
      </w:rPr>
      <w:t></w:t>
    </w:r>
    <w:r w:rsidRPr="00A26DB9">
      <w:rPr>
        <w:rFonts w:ascii="C39T30Lfz" w:hAnsi="C39T30Lfz"/>
        <w:spacing w:val="0"/>
        <w:w w:val="100"/>
        <w:sz w:val="56"/>
      </w:rPr>
      <w:t></w:t>
    </w:r>
    <w:r w:rsidRPr="00A26DB9">
      <w:rPr>
        <w:rFonts w:ascii="C39T30Lfz" w:hAnsi="C39T30Lfz"/>
        <w:spacing w:val="0"/>
        <w:w w:val="100"/>
        <w:sz w:val="56"/>
      </w:rPr>
      <w:t></w:t>
    </w:r>
    <w:r w:rsidRPr="00A26DB9">
      <w:rPr>
        <w:rFonts w:ascii="C39T30Lfz" w:hAnsi="C39T30Lfz"/>
        <w:spacing w:val="0"/>
        <w:w w:val="100"/>
        <w:sz w:val="56"/>
      </w:rPr>
      <w:t></w:t>
    </w:r>
    <w:r w:rsidRPr="00A26DB9">
      <w:rPr>
        <w:rFonts w:ascii="C39T30Lfz" w:hAnsi="C39T30Lfz"/>
        <w:spacing w:val="0"/>
        <w:w w:val="100"/>
        <w:sz w:val="56"/>
      </w:rPr>
      <w:t></w:t>
    </w:r>
    <w:r w:rsidRPr="00A26DB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ADN/43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3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3A" w:rsidRPr="001075E9" w:rsidRDefault="00254E3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4E3A" w:rsidRDefault="00254E3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26DB9" w:rsidRPr="001D5006" w:rsidRDefault="00A26DB9" w:rsidP="00054751">
      <w:pPr>
        <w:pStyle w:val="FootnoteText"/>
        <w:rPr>
          <w:lang w:val="ru-RU"/>
        </w:rPr>
      </w:pPr>
      <w:r>
        <w:rPr>
          <w:lang w:val="ru-RU"/>
        </w:rPr>
        <w:tab/>
      </w:r>
      <w:r w:rsidRPr="0036302D">
        <w:rPr>
          <w:sz w:val="20"/>
          <w:szCs w:val="22"/>
          <w:lang w:val="ru-RU"/>
        </w:rPr>
        <w:t>*</w:t>
      </w:r>
      <w:r>
        <w:rPr>
          <w:lang w:val="ru-RU"/>
        </w:rPr>
        <w:t xml:space="preserve"> </w:t>
      </w:r>
      <w:r>
        <w:rPr>
          <w:lang w:val="ru-RU"/>
        </w:rPr>
        <w:tab/>
        <w:t>Распространена на немецком языке Центральной комиссией судоходства по Рейну под условным обозначением CCNR-ZKR/ADN/43/Add.1.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B9" w:rsidRPr="00A26DB9" w:rsidRDefault="00E1542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ECE/ADN/43/Add.1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B9" w:rsidRPr="00A26DB9" w:rsidRDefault="00E1542D" w:rsidP="00A26DB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ECE/ADN/43/Add.1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3A"/>
    <w:rsid w:val="00033EE1"/>
    <w:rsid w:val="00042B72"/>
    <w:rsid w:val="00054751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4E3A"/>
    <w:rsid w:val="00255343"/>
    <w:rsid w:val="00265465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0B0"/>
    <w:rsid w:val="00317339"/>
    <w:rsid w:val="00322004"/>
    <w:rsid w:val="003402C2"/>
    <w:rsid w:val="0036302D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171A"/>
    <w:rsid w:val="00A14DA8"/>
    <w:rsid w:val="00A26DB9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6B7F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1542D"/>
    <w:rsid w:val="00E73F76"/>
    <w:rsid w:val="00E93580"/>
    <w:rsid w:val="00EA2C9F"/>
    <w:rsid w:val="00EA420E"/>
    <w:rsid w:val="00ED0BDA"/>
    <w:rsid w:val="00EE142A"/>
    <w:rsid w:val="00EF1360"/>
    <w:rsid w:val="00EF3220"/>
    <w:rsid w:val="00F11C3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726E1D-6F6F-4E8C-8110-7F407D2C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ECE/ADN/43/Add.1</vt:lpstr>
      <vt:lpstr>ECE/ADN/43/Add.1</vt:lpstr>
      <vt:lpstr>A/</vt:lpstr>
    </vt:vector>
  </TitlesOfParts>
  <Company>DCM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ECE/ADN/43/Add.1</dc:title>
  <dc:subject/>
  <dc:creator>Anna PETELINA</dc:creator>
  <cp:keywords/>
  <cp:lastModifiedBy>Marie-Claude Collet</cp:lastModifiedBy>
  <cp:revision>3</cp:revision>
  <cp:lastPrinted>2017-11-21T13:08:00Z</cp:lastPrinted>
  <dcterms:created xsi:type="dcterms:W3CDTF">2017-11-21T13:07:00Z</dcterms:created>
  <dcterms:modified xsi:type="dcterms:W3CDTF">2017-11-21T13:08:00Z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