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2D47B4" w:rsidTr="002D47B4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7B4" w:rsidRPr="006E1033" w:rsidRDefault="002D47B4" w:rsidP="002D47B4">
            <w:pPr>
              <w:spacing w:after="80"/>
              <w:rPr>
                <w:lang w:val="en-US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7B4" w:rsidRPr="006E1033" w:rsidRDefault="002D47B4" w:rsidP="002D47B4">
            <w:pPr>
              <w:spacing w:after="80" w:line="300" w:lineRule="exact"/>
              <w:rPr>
                <w:b/>
                <w:sz w:val="24"/>
                <w:szCs w:val="24"/>
                <w:lang w:val="en-US"/>
              </w:rPr>
            </w:pPr>
            <w:r w:rsidRPr="006E1033">
              <w:rPr>
                <w:sz w:val="28"/>
                <w:szCs w:val="28"/>
                <w:lang w:val="en-US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D47B4" w:rsidRPr="006E1033" w:rsidRDefault="002D47B4" w:rsidP="001157BD">
            <w:pPr>
              <w:jc w:val="right"/>
              <w:rPr>
                <w:lang w:val="en-US"/>
              </w:rPr>
            </w:pPr>
            <w:r w:rsidRPr="006E1033">
              <w:rPr>
                <w:sz w:val="40"/>
                <w:lang w:val="en-US"/>
              </w:rPr>
              <w:t>ECE</w:t>
            </w:r>
            <w:r w:rsidRPr="006E1033">
              <w:rPr>
                <w:lang w:val="en-US"/>
              </w:rPr>
              <w:t>/</w:t>
            </w:r>
            <w:r w:rsidR="00B5205D">
              <w:rPr>
                <w:lang w:val="en-US"/>
              </w:rPr>
              <w:t>ADN/2</w:t>
            </w:r>
            <w:r w:rsidR="004D417D">
              <w:rPr>
                <w:lang w:val="en-US"/>
              </w:rPr>
              <w:t>01</w:t>
            </w:r>
            <w:r w:rsidR="001157BD">
              <w:rPr>
                <w:lang w:val="en-US"/>
              </w:rPr>
              <w:t>7</w:t>
            </w:r>
            <w:r w:rsidR="00CD2268">
              <w:rPr>
                <w:lang w:val="en-US"/>
              </w:rPr>
              <w:t>/1</w:t>
            </w:r>
          </w:p>
        </w:tc>
      </w:tr>
      <w:tr w:rsidR="002D47B4" w:rsidTr="002D47B4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47B4" w:rsidRPr="006E1033" w:rsidRDefault="005D25C9" w:rsidP="002D47B4">
            <w:pPr>
              <w:spacing w:before="120"/>
              <w:rPr>
                <w:lang w:val="en-US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4375" cy="590550"/>
                  <wp:effectExtent l="0" t="0" r="9525" b="0"/>
                  <wp:docPr id="7" name="Picture 2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47B4" w:rsidRPr="006E1033" w:rsidRDefault="002D47B4" w:rsidP="002D47B4">
            <w:pPr>
              <w:spacing w:before="120" w:line="420" w:lineRule="exact"/>
              <w:rPr>
                <w:sz w:val="40"/>
                <w:szCs w:val="40"/>
                <w:lang w:val="en-US"/>
              </w:rPr>
            </w:pPr>
            <w:r w:rsidRPr="006E1033">
              <w:rPr>
                <w:b/>
                <w:sz w:val="40"/>
                <w:szCs w:val="40"/>
                <w:lang w:val="en-US"/>
              </w:rPr>
              <w:t>Economic and Social Council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2D47B4" w:rsidRPr="006E1033" w:rsidRDefault="002D47B4" w:rsidP="002D47B4">
            <w:pPr>
              <w:spacing w:before="240" w:line="240" w:lineRule="exact"/>
              <w:rPr>
                <w:lang w:val="en-US"/>
              </w:rPr>
            </w:pPr>
            <w:r w:rsidRPr="006E1033">
              <w:rPr>
                <w:lang w:val="en-US"/>
              </w:rPr>
              <w:t>Distr.: General</w:t>
            </w:r>
          </w:p>
          <w:p w:rsidR="002D47B4" w:rsidRPr="006E1033" w:rsidRDefault="001157BD" w:rsidP="002D47B4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AA0CE2">
              <w:rPr>
                <w:lang w:val="en-US"/>
              </w:rPr>
              <w:t xml:space="preserve"> </w:t>
            </w:r>
            <w:r>
              <w:rPr>
                <w:lang w:val="en-US"/>
              </w:rPr>
              <w:t>June</w:t>
            </w:r>
            <w:r w:rsidR="002D47B4" w:rsidRPr="006E1033">
              <w:rPr>
                <w:lang w:val="en-US"/>
              </w:rPr>
              <w:t xml:space="preserve"> 201</w:t>
            </w:r>
            <w:r>
              <w:rPr>
                <w:lang w:val="en-US"/>
              </w:rPr>
              <w:t>7</w:t>
            </w:r>
          </w:p>
          <w:p w:rsidR="002D47B4" w:rsidRPr="006E1033" w:rsidRDefault="002D47B4" w:rsidP="002D47B4">
            <w:pPr>
              <w:spacing w:line="240" w:lineRule="exact"/>
              <w:rPr>
                <w:lang w:val="en-US"/>
              </w:rPr>
            </w:pPr>
            <w:bookmarkStart w:id="0" w:name="_GoBack"/>
            <w:bookmarkEnd w:id="0"/>
          </w:p>
          <w:p w:rsidR="002D47B4" w:rsidRPr="006E1033" w:rsidRDefault="001157BD" w:rsidP="001157BD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2D47B4" w:rsidRDefault="002D47B4" w:rsidP="002D47B4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2D47B4" w:rsidRDefault="00EE4CA4" w:rsidP="00493DDE">
      <w:pPr>
        <w:spacing w:before="120" w:line="240" w:lineRule="auto"/>
        <w:rPr>
          <w:b/>
        </w:rPr>
      </w:pPr>
      <w:r>
        <w:rPr>
          <w:b/>
        </w:rPr>
        <w:t>Administrative Committee of the</w:t>
      </w:r>
    </w:p>
    <w:p w:rsidR="002D47B4" w:rsidRDefault="002D47B4" w:rsidP="002D47B4">
      <w:pPr>
        <w:spacing w:line="240" w:lineRule="auto"/>
        <w:rPr>
          <w:b/>
        </w:rPr>
      </w:pPr>
      <w:r>
        <w:rPr>
          <w:b/>
        </w:rPr>
        <w:t>European Agreement concerning the International Carriage</w:t>
      </w:r>
    </w:p>
    <w:p w:rsidR="002D47B4" w:rsidRDefault="002D47B4" w:rsidP="00EE4CA4">
      <w:pPr>
        <w:spacing w:line="240" w:lineRule="auto"/>
        <w:rPr>
          <w:b/>
        </w:rPr>
      </w:pPr>
      <w:r>
        <w:rPr>
          <w:b/>
        </w:rPr>
        <w:t xml:space="preserve">of Dangerous </w:t>
      </w:r>
      <w:r w:rsidR="00EE4CA4">
        <w:rPr>
          <w:b/>
        </w:rPr>
        <w:t>Goods by Inland Waterways (ADN)</w:t>
      </w:r>
    </w:p>
    <w:p w:rsidR="007C0CDF" w:rsidRDefault="007C0CDF" w:rsidP="007C0CDF">
      <w:pPr>
        <w:spacing w:before="120"/>
        <w:rPr>
          <w:b/>
        </w:rPr>
      </w:pPr>
      <w:r>
        <w:rPr>
          <w:b/>
        </w:rPr>
        <w:t>Nineteenth session</w:t>
      </w:r>
    </w:p>
    <w:p w:rsidR="007C0CDF" w:rsidRDefault="007C0CDF" w:rsidP="007C0CDF">
      <w:pPr>
        <w:rPr>
          <w:lang w:val="en-US"/>
        </w:rPr>
      </w:pPr>
      <w:r>
        <w:t>Geneva, 31 August 2017</w:t>
      </w:r>
      <w:r w:rsidRPr="000F56AB">
        <w:rPr>
          <w:lang w:val="en-US"/>
        </w:rPr>
        <w:t xml:space="preserve"> </w:t>
      </w:r>
      <w:r>
        <w:rPr>
          <w:lang w:val="en-US"/>
        </w:rPr>
        <w:br/>
        <w:t>Item 3 (c) of the provisional agenda</w:t>
      </w:r>
    </w:p>
    <w:p w:rsidR="002D47B4" w:rsidRPr="007C0CDF" w:rsidRDefault="007C0CDF" w:rsidP="007C0CDF">
      <w:pPr>
        <w:spacing w:after="120" w:line="240" w:lineRule="auto"/>
        <w:rPr>
          <w:b/>
        </w:rPr>
      </w:pPr>
      <w:r w:rsidRPr="007C0CDF">
        <w:rPr>
          <w:b/>
          <w:lang w:val="en-US"/>
        </w:rPr>
        <w:t>Matters relating to the implementation of ADN:</w:t>
      </w:r>
      <w:r w:rsidRPr="007C0CDF">
        <w:rPr>
          <w:b/>
          <w:lang w:val="en-US"/>
        </w:rPr>
        <w:br/>
        <w:t>miscellaneous notifications</w:t>
      </w:r>
    </w:p>
    <w:p w:rsidR="00E1204C" w:rsidRDefault="002D47B4" w:rsidP="00C9582A">
      <w:pPr>
        <w:pStyle w:val="HChG"/>
        <w:rPr>
          <w:lang w:val="en-US"/>
        </w:rPr>
      </w:pPr>
      <w:r>
        <w:tab/>
      </w:r>
      <w:r w:rsidR="00E1204C" w:rsidRPr="00E1204C">
        <w:tab/>
      </w:r>
      <w:r w:rsidR="007C0CDF">
        <w:t>Examination statistics</w:t>
      </w:r>
    </w:p>
    <w:p w:rsidR="00986477" w:rsidRPr="00986477" w:rsidRDefault="00986477" w:rsidP="00986477">
      <w:pPr>
        <w:pStyle w:val="H1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CD6F69">
        <w:rPr>
          <w:lang w:val="en-US"/>
        </w:rPr>
        <w:t>Transmitted</w:t>
      </w:r>
      <w:r w:rsidR="007C0CDF">
        <w:rPr>
          <w:lang w:val="en-US"/>
        </w:rPr>
        <w:t xml:space="preserve"> by the governments of Switzerland, Belgium and Slovakia</w:t>
      </w:r>
      <w:r w:rsidR="007C0CDF" w:rsidRPr="00CD6F69">
        <w:rPr>
          <w:rStyle w:val="FootnoteReference"/>
          <w:sz w:val="24"/>
          <w:szCs w:val="24"/>
          <w:lang w:val="en-US"/>
        </w:rPr>
        <w:footnoteReference w:customMarkFollows="1" w:id="2"/>
        <w:t>*</w:t>
      </w:r>
    </w:p>
    <w:p w:rsidR="001C4F9C" w:rsidRDefault="007C0CDF" w:rsidP="00780B14">
      <w:pPr>
        <w:pStyle w:val="SingleTxtG"/>
      </w:pPr>
      <w:r>
        <w:rPr>
          <w:lang w:val="en-US"/>
        </w:rPr>
        <w:t xml:space="preserve">Contracting parties </w:t>
      </w:r>
      <w:r w:rsidR="00CD6F69">
        <w:rPr>
          <w:lang w:val="en-US"/>
        </w:rPr>
        <w:t>were</w:t>
      </w:r>
      <w:r>
        <w:rPr>
          <w:lang w:val="en-US"/>
        </w:rPr>
        <w:t xml:space="preserve"> invited by the ADN Administrative Committee to share their statistics on examinations on ADN training courses</w:t>
      </w:r>
      <w:r w:rsidR="0002626F">
        <w:rPr>
          <w:lang w:val="en-US"/>
        </w:rPr>
        <w:t xml:space="preserve"> (see ECE/ADN/40 para.11)</w:t>
      </w:r>
      <w:r>
        <w:rPr>
          <w:lang w:val="en-US"/>
        </w:rPr>
        <w:t xml:space="preserve">. </w:t>
      </w:r>
      <w:r w:rsidR="00C70A4B">
        <w:rPr>
          <w:lang w:val="en-US"/>
        </w:rPr>
        <w:t xml:space="preserve">Information received by the secretariat is reproduced </w:t>
      </w:r>
      <w:r w:rsidR="00C70A4B" w:rsidRPr="00367108">
        <w:t>hereafter</w:t>
      </w:r>
      <w:r w:rsidR="00C70A4B">
        <w:t>.</w:t>
      </w:r>
    </w:p>
    <w:p w:rsidR="00C70A4B" w:rsidRPr="00C70A4B" w:rsidRDefault="00C70A4B" w:rsidP="00C70A4B">
      <w:pPr>
        <w:pStyle w:val="SingleTxtG"/>
        <w:jc w:val="center"/>
        <w:rPr>
          <w:b/>
        </w:rPr>
      </w:pPr>
      <w:r w:rsidRPr="00C70A4B">
        <w:rPr>
          <w:b/>
        </w:rPr>
        <w:t>Switzerland (2012-2016)</w:t>
      </w:r>
    </w:p>
    <w:tbl>
      <w:tblPr>
        <w:tblStyle w:val="TableGrid"/>
        <w:tblW w:w="9264" w:type="dxa"/>
        <w:jc w:val="center"/>
        <w:tblLook w:val="04A0" w:firstRow="1" w:lastRow="0" w:firstColumn="1" w:lastColumn="0" w:noHBand="0" w:noVBand="1"/>
      </w:tblPr>
      <w:tblGrid>
        <w:gridCol w:w="717"/>
        <w:gridCol w:w="1925"/>
        <w:gridCol w:w="1565"/>
        <w:gridCol w:w="1564"/>
        <w:gridCol w:w="1565"/>
        <w:gridCol w:w="1928"/>
      </w:tblGrid>
      <w:tr w:rsidR="00C70A4B" w:rsidRPr="007C6AED" w:rsidTr="00C70A4B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ADN Basic Course</w:t>
            </w:r>
            <w:r w:rsidRPr="00C70A4B">
              <w:rPr>
                <w:sz w:val="18"/>
                <w:szCs w:val="18"/>
                <w:lang w:val="en-US"/>
              </w:rPr>
              <w:br/>
              <w:t>Dry Cargo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ADN Basis Course</w:t>
            </w:r>
            <w:r w:rsidRPr="00C70A4B">
              <w:rPr>
                <w:sz w:val="18"/>
                <w:szCs w:val="18"/>
                <w:lang w:val="en-US"/>
              </w:rPr>
              <w:br/>
              <w:t>Tank Vessels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ADN Basic Course</w:t>
            </w:r>
            <w:r w:rsidRPr="00C70A4B">
              <w:rPr>
                <w:sz w:val="18"/>
                <w:szCs w:val="18"/>
                <w:lang w:val="en-US"/>
              </w:rPr>
              <w:br/>
              <w:t>Combination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ADN Refresher Course</w:t>
            </w:r>
            <w:r w:rsidRPr="00C70A4B">
              <w:rPr>
                <w:sz w:val="18"/>
                <w:szCs w:val="18"/>
                <w:lang w:val="en-US"/>
              </w:rPr>
              <w:br/>
              <w:t>Combination</w:t>
            </w:r>
          </w:p>
        </w:tc>
      </w:tr>
      <w:tr w:rsidR="00C70A4B" w:rsidRPr="007C6AED" w:rsidTr="00C70A4B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2012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Number of candidates</w:t>
            </w:r>
            <w:r w:rsidRPr="00C70A4B">
              <w:rPr>
                <w:sz w:val="18"/>
                <w:szCs w:val="18"/>
                <w:lang w:val="en-US"/>
              </w:rPr>
              <w:br/>
              <w:t>Success rate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7</w:t>
            </w:r>
            <w:r w:rsidRPr="00C70A4B">
              <w:rPr>
                <w:sz w:val="18"/>
                <w:szCs w:val="18"/>
                <w:lang w:val="en-US"/>
              </w:rPr>
              <w:br/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16</w:t>
            </w:r>
            <w:r w:rsidRPr="00C70A4B">
              <w:rPr>
                <w:sz w:val="18"/>
                <w:szCs w:val="18"/>
                <w:lang w:val="en-US"/>
              </w:rPr>
              <w:br/>
              <w:t>100%</w:t>
            </w:r>
          </w:p>
        </w:tc>
      </w:tr>
      <w:tr w:rsidR="00C70A4B" w:rsidRPr="007C6AED" w:rsidTr="00C70A4B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2013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Number of candidates</w:t>
            </w:r>
            <w:r w:rsidRPr="00C70A4B">
              <w:rPr>
                <w:sz w:val="18"/>
                <w:szCs w:val="18"/>
                <w:lang w:val="en-US"/>
              </w:rPr>
              <w:br/>
              <w:t>Success rate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5</w:t>
            </w:r>
            <w:r w:rsidRPr="00C70A4B">
              <w:rPr>
                <w:sz w:val="18"/>
                <w:szCs w:val="18"/>
                <w:lang w:val="en-US"/>
              </w:rPr>
              <w:br/>
              <w:t>100%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15</w:t>
            </w:r>
            <w:r w:rsidRPr="00C70A4B">
              <w:rPr>
                <w:sz w:val="18"/>
                <w:szCs w:val="18"/>
                <w:lang w:val="en-US"/>
              </w:rPr>
              <w:br/>
              <w:t>100%</w:t>
            </w:r>
          </w:p>
        </w:tc>
      </w:tr>
      <w:tr w:rsidR="00C70A4B" w:rsidRPr="007C6AED" w:rsidTr="00C70A4B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2014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Number of candidates</w:t>
            </w:r>
            <w:r w:rsidRPr="00C70A4B">
              <w:rPr>
                <w:sz w:val="18"/>
                <w:szCs w:val="18"/>
                <w:lang w:val="en-US"/>
              </w:rPr>
              <w:br/>
              <w:t>Success rate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21</w:t>
            </w:r>
            <w:r w:rsidRPr="00C70A4B">
              <w:rPr>
                <w:sz w:val="18"/>
                <w:szCs w:val="18"/>
                <w:lang w:val="en-US"/>
              </w:rPr>
              <w:br/>
              <w:t>100%</w:t>
            </w:r>
          </w:p>
        </w:tc>
      </w:tr>
      <w:tr w:rsidR="00C70A4B" w:rsidRPr="007C6AED" w:rsidTr="00C70A4B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2015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Number of candidates</w:t>
            </w:r>
            <w:r w:rsidRPr="00C70A4B">
              <w:rPr>
                <w:sz w:val="18"/>
                <w:szCs w:val="18"/>
                <w:lang w:val="en-US"/>
              </w:rPr>
              <w:br/>
              <w:t>Success rate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8</w:t>
            </w:r>
            <w:r w:rsidRPr="00C70A4B">
              <w:rPr>
                <w:sz w:val="18"/>
                <w:szCs w:val="18"/>
                <w:highlight w:val="yellow"/>
                <w:lang w:val="en-US"/>
              </w:rPr>
              <w:br/>
            </w:r>
            <w:r w:rsidRPr="00C70A4B">
              <w:rPr>
                <w:sz w:val="18"/>
                <w:szCs w:val="18"/>
                <w:lang w:val="en-US"/>
              </w:rPr>
              <w:t>50%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8</w:t>
            </w:r>
            <w:r w:rsidRPr="00C70A4B">
              <w:rPr>
                <w:sz w:val="18"/>
                <w:szCs w:val="18"/>
                <w:lang w:val="en-US"/>
              </w:rPr>
              <w:br/>
              <w:t>100%</w:t>
            </w:r>
          </w:p>
        </w:tc>
      </w:tr>
      <w:tr w:rsidR="00C70A4B" w:rsidRPr="007C6AED" w:rsidTr="00C70A4B">
        <w:trPr>
          <w:trHeight w:val="285"/>
          <w:jc w:val="center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2016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Number of candidates</w:t>
            </w:r>
            <w:r w:rsidRPr="00C70A4B">
              <w:rPr>
                <w:sz w:val="18"/>
                <w:szCs w:val="18"/>
                <w:lang w:val="en-US"/>
              </w:rPr>
              <w:br/>
              <w:t>Success rate (%)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0</w:t>
            </w:r>
            <w:r w:rsidRPr="00C70A4B">
              <w:rPr>
                <w:sz w:val="18"/>
                <w:szCs w:val="18"/>
                <w:lang w:val="en-US"/>
              </w:rPr>
              <w:br/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12</w:t>
            </w:r>
            <w:r w:rsidRPr="00C70A4B">
              <w:rPr>
                <w:sz w:val="18"/>
                <w:szCs w:val="18"/>
                <w:lang w:val="en-US"/>
              </w:rPr>
              <w:br/>
              <w:t>75%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A4B" w:rsidRPr="00C70A4B" w:rsidRDefault="00C70A4B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C70A4B">
              <w:rPr>
                <w:sz w:val="18"/>
                <w:szCs w:val="18"/>
                <w:lang w:val="en-US"/>
              </w:rPr>
              <w:t>12</w:t>
            </w:r>
            <w:r w:rsidRPr="00C70A4B">
              <w:rPr>
                <w:sz w:val="18"/>
                <w:szCs w:val="18"/>
                <w:lang w:val="en-US"/>
              </w:rPr>
              <w:br/>
              <w:t>67%</w:t>
            </w:r>
          </w:p>
        </w:tc>
      </w:tr>
    </w:tbl>
    <w:p w:rsidR="00C70A4B" w:rsidRDefault="00C70A4B" w:rsidP="00780B14">
      <w:pPr>
        <w:pStyle w:val="SingleTxtG"/>
      </w:pPr>
    </w:p>
    <w:p w:rsidR="00C70A4B" w:rsidRDefault="00C70A4B">
      <w:pPr>
        <w:suppressAutoHyphens w:val="0"/>
        <w:spacing w:line="240" w:lineRule="auto"/>
        <w:rPr>
          <w:b/>
        </w:rPr>
      </w:pPr>
      <w:r>
        <w:rPr>
          <w:b/>
        </w:rPr>
        <w:br w:type="page"/>
      </w:r>
    </w:p>
    <w:p w:rsidR="00C70A4B" w:rsidRDefault="00C70A4B" w:rsidP="00C70A4B">
      <w:pPr>
        <w:pStyle w:val="SingleTxtG"/>
        <w:jc w:val="center"/>
        <w:rPr>
          <w:b/>
        </w:rPr>
      </w:pPr>
      <w:r>
        <w:rPr>
          <w:b/>
        </w:rPr>
        <w:lastRenderedPageBreak/>
        <w:t>Belgium</w:t>
      </w:r>
      <w:r w:rsidRPr="00C70A4B">
        <w:rPr>
          <w:b/>
        </w:rPr>
        <w:t xml:space="preserve"> (2016)</w:t>
      </w:r>
    </w:p>
    <w:tbl>
      <w:tblPr>
        <w:tblStyle w:val="TableGrid"/>
        <w:tblW w:w="7905" w:type="dxa"/>
        <w:tblInd w:w="1134" w:type="dxa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985"/>
        <w:gridCol w:w="1843"/>
        <w:gridCol w:w="1701"/>
      </w:tblGrid>
      <w:tr w:rsidR="007807C6" w:rsidTr="007807C6">
        <w:tc>
          <w:tcPr>
            <w:tcW w:w="675" w:type="dxa"/>
            <w:vMerge w:val="restart"/>
            <w:vAlign w:val="center"/>
          </w:tcPr>
          <w:p w:rsidR="007807C6" w:rsidRPr="007807C6" w:rsidRDefault="007807C6" w:rsidP="007807C6">
            <w:pPr>
              <w:jc w:val="center"/>
              <w:rPr>
                <w:b/>
                <w:sz w:val="18"/>
                <w:szCs w:val="18"/>
              </w:rPr>
            </w:pPr>
            <w:r w:rsidRPr="007807C6">
              <w:rPr>
                <w:b/>
                <w:sz w:val="18"/>
                <w:szCs w:val="18"/>
                <w:lang w:val="en-US"/>
              </w:rPr>
              <w:t>2016</w:t>
            </w:r>
          </w:p>
        </w:tc>
        <w:tc>
          <w:tcPr>
            <w:tcW w:w="1701" w:type="dxa"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807C6" w:rsidRPr="007807C6" w:rsidRDefault="007807C6" w:rsidP="007807C6">
            <w:pPr>
              <w:pStyle w:val="SingleTxtG"/>
              <w:ind w:left="0" w:right="84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ADN Basic Course – Combination</w:t>
            </w:r>
          </w:p>
        </w:tc>
        <w:tc>
          <w:tcPr>
            <w:tcW w:w="1843" w:type="dxa"/>
          </w:tcPr>
          <w:p w:rsidR="007807C6" w:rsidRPr="007807C6" w:rsidRDefault="007807C6" w:rsidP="007807C6">
            <w:pPr>
              <w:pStyle w:val="SingleTxtG"/>
              <w:ind w:left="0" w:right="73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ADN Specialisation – Gases</w:t>
            </w:r>
          </w:p>
        </w:tc>
        <w:tc>
          <w:tcPr>
            <w:tcW w:w="1701" w:type="dxa"/>
          </w:tcPr>
          <w:p w:rsidR="007807C6" w:rsidRPr="007807C6" w:rsidRDefault="007807C6" w:rsidP="007807C6">
            <w:pPr>
              <w:pStyle w:val="SingleTxtG"/>
              <w:ind w:left="0" w:right="34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ADN Specialisation – Chemicals</w:t>
            </w:r>
          </w:p>
        </w:tc>
      </w:tr>
      <w:tr w:rsidR="007807C6" w:rsidTr="007807C6">
        <w:tc>
          <w:tcPr>
            <w:tcW w:w="675" w:type="dxa"/>
            <w:vMerge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07C6" w:rsidRPr="007807C6" w:rsidRDefault="007807C6" w:rsidP="00CD6F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Number of candidates</w:t>
            </w:r>
          </w:p>
        </w:tc>
        <w:tc>
          <w:tcPr>
            <w:tcW w:w="1985" w:type="dxa"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  <w:r w:rsidRPr="007807C6">
              <w:rPr>
                <w:sz w:val="18"/>
                <w:szCs w:val="18"/>
              </w:rPr>
              <w:t>38</w:t>
            </w:r>
          </w:p>
        </w:tc>
        <w:tc>
          <w:tcPr>
            <w:tcW w:w="1843" w:type="dxa"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  <w:r w:rsidRPr="007807C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7807C6" w:rsidRPr="007807C6" w:rsidRDefault="007807C6" w:rsidP="007807C6">
            <w:pPr>
              <w:pStyle w:val="SingleTxtG"/>
              <w:ind w:left="0" w:right="601"/>
              <w:jc w:val="center"/>
              <w:rPr>
                <w:sz w:val="18"/>
                <w:szCs w:val="18"/>
              </w:rPr>
            </w:pPr>
            <w:r w:rsidRPr="007807C6">
              <w:rPr>
                <w:sz w:val="18"/>
                <w:szCs w:val="18"/>
              </w:rPr>
              <w:t>19</w:t>
            </w:r>
          </w:p>
        </w:tc>
      </w:tr>
      <w:tr w:rsidR="007807C6" w:rsidTr="007807C6">
        <w:tc>
          <w:tcPr>
            <w:tcW w:w="675" w:type="dxa"/>
            <w:vMerge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07C6" w:rsidRPr="007807C6" w:rsidRDefault="007807C6" w:rsidP="00CD6F6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Candidates Succeeded</w:t>
            </w:r>
          </w:p>
        </w:tc>
        <w:tc>
          <w:tcPr>
            <w:tcW w:w="1985" w:type="dxa"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  <w:r w:rsidRPr="007807C6">
              <w:rPr>
                <w:sz w:val="18"/>
                <w:szCs w:val="18"/>
              </w:rPr>
              <w:t>34</w:t>
            </w:r>
          </w:p>
        </w:tc>
        <w:tc>
          <w:tcPr>
            <w:tcW w:w="1843" w:type="dxa"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  <w:r w:rsidRPr="007807C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7807C6" w:rsidRPr="007807C6" w:rsidRDefault="007807C6" w:rsidP="007807C6">
            <w:pPr>
              <w:pStyle w:val="SingleTxtG"/>
              <w:ind w:left="0" w:right="601"/>
              <w:jc w:val="center"/>
              <w:rPr>
                <w:sz w:val="18"/>
                <w:szCs w:val="18"/>
              </w:rPr>
            </w:pPr>
            <w:r w:rsidRPr="007807C6">
              <w:rPr>
                <w:sz w:val="18"/>
                <w:szCs w:val="18"/>
              </w:rPr>
              <w:t>16</w:t>
            </w:r>
          </w:p>
        </w:tc>
      </w:tr>
      <w:tr w:rsidR="007807C6" w:rsidTr="007807C6">
        <w:tc>
          <w:tcPr>
            <w:tcW w:w="675" w:type="dxa"/>
            <w:vMerge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7807C6" w:rsidRPr="007807C6" w:rsidRDefault="007807C6" w:rsidP="00CD6F69">
            <w:pPr>
              <w:pStyle w:val="SingleTxtG"/>
              <w:ind w:left="0" w:right="96"/>
              <w:jc w:val="center"/>
              <w:rPr>
                <w:sz w:val="18"/>
                <w:szCs w:val="18"/>
              </w:rPr>
            </w:pPr>
            <w:r w:rsidRPr="007807C6">
              <w:rPr>
                <w:iCs/>
                <w:sz w:val="18"/>
                <w:szCs w:val="18"/>
              </w:rPr>
              <w:t>Successful (%)</w:t>
            </w:r>
          </w:p>
        </w:tc>
        <w:tc>
          <w:tcPr>
            <w:tcW w:w="1985" w:type="dxa"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  <w:r w:rsidRPr="007807C6">
              <w:rPr>
                <w:sz w:val="18"/>
                <w:szCs w:val="18"/>
              </w:rPr>
              <w:t>89%</w:t>
            </w:r>
          </w:p>
        </w:tc>
        <w:tc>
          <w:tcPr>
            <w:tcW w:w="1843" w:type="dxa"/>
          </w:tcPr>
          <w:p w:rsidR="007807C6" w:rsidRPr="007807C6" w:rsidRDefault="007807C6" w:rsidP="00C70A4B">
            <w:pPr>
              <w:pStyle w:val="SingleTxtG"/>
              <w:ind w:left="0"/>
              <w:jc w:val="center"/>
              <w:rPr>
                <w:sz w:val="18"/>
                <w:szCs w:val="18"/>
              </w:rPr>
            </w:pPr>
            <w:r w:rsidRPr="007807C6">
              <w:rPr>
                <w:sz w:val="18"/>
                <w:szCs w:val="18"/>
              </w:rPr>
              <w:t>67%</w:t>
            </w:r>
          </w:p>
        </w:tc>
        <w:tc>
          <w:tcPr>
            <w:tcW w:w="1701" w:type="dxa"/>
          </w:tcPr>
          <w:p w:rsidR="007807C6" w:rsidRPr="007807C6" w:rsidRDefault="007807C6" w:rsidP="007807C6">
            <w:pPr>
              <w:pStyle w:val="SingleTxtG"/>
              <w:ind w:left="0" w:right="601"/>
              <w:jc w:val="center"/>
              <w:rPr>
                <w:sz w:val="18"/>
                <w:szCs w:val="18"/>
              </w:rPr>
            </w:pPr>
            <w:r w:rsidRPr="007807C6">
              <w:rPr>
                <w:sz w:val="18"/>
                <w:szCs w:val="18"/>
              </w:rPr>
              <w:t>84%</w:t>
            </w:r>
          </w:p>
        </w:tc>
      </w:tr>
    </w:tbl>
    <w:p w:rsidR="007F1DBC" w:rsidRDefault="007F1DBC" w:rsidP="00C70A4B">
      <w:pPr>
        <w:pStyle w:val="SingleTxtG"/>
        <w:jc w:val="center"/>
      </w:pPr>
    </w:p>
    <w:p w:rsidR="00C70A4B" w:rsidRDefault="00C70A4B" w:rsidP="00C70A4B">
      <w:pPr>
        <w:pStyle w:val="SingleTxtG"/>
        <w:jc w:val="center"/>
      </w:pPr>
      <w:r>
        <w:rPr>
          <w:b/>
        </w:rPr>
        <w:t>Slovakia</w:t>
      </w:r>
      <w:r w:rsidRPr="00C70A4B">
        <w:rPr>
          <w:b/>
        </w:rPr>
        <w:t xml:space="preserve"> (2016)</w:t>
      </w:r>
    </w:p>
    <w:tbl>
      <w:tblPr>
        <w:tblStyle w:val="TableGrid"/>
        <w:tblW w:w="9264" w:type="dxa"/>
        <w:jc w:val="center"/>
        <w:tblLook w:val="04A0" w:firstRow="1" w:lastRow="0" w:firstColumn="1" w:lastColumn="0" w:noHBand="0" w:noVBand="1"/>
      </w:tblPr>
      <w:tblGrid>
        <w:gridCol w:w="1106"/>
        <w:gridCol w:w="617"/>
        <w:gridCol w:w="656"/>
        <w:gridCol w:w="1116"/>
        <w:gridCol w:w="727"/>
        <w:gridCol w:w="936"/>
        <w:gridCol w:w="616"/>
        <w:gridCol w:w="656"/>
        <w:gridCol w:w="1116"/>
        <w:gridCol w:w="782"/>
        <w:gridCol w:w="936"/>
      </w:tblGrid>
      <w:tr w:rsidR="007F1DBC" w:rsidRPr="007C6AED" w:rsidTr="00BB2601">
        <w:trPr>
          <w:trHeight w:val="285"/>
          <w:jc w:val="center"/>
        </w:trPr>
        <w:tc>
          <w:tcPr>
            <w:tcW w:w="926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Statistical data on the expert on board training for 2016</w:t>
            </w:r>
          </w:p>
        </w:tc>
      </w:tr>
      <w:tr w:rsidR="007F1DBC" w:rsidRPr="007C6AED" w:rsidTr="007F1DBC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Type of</w:t>
            </w:r>
            <w:r>
              <w:rPr>
                <w:sz w:val="18"/>
                <w:szCs w:val="18"/>
                <w:lang w:val="en-US"/>
              </w:rPr>
              <w:t xml:space="preserve"> examination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</w:rPr>
            </w:pPr>
            <w:r w:rsidRPr="007F1DBC">
              <w:rPr>
                <w:sz w:val="18"/>
                <w:szCs w:val="18"/>
              </w:rPr>
              <w:t>Examination in front of the competent authority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Examination at the recognized body</w:t>
            </w:r>
          </w:p>
        </w:tc>
      </w:tr>
      <w:tr w:rsidR="007F1DBC" w:rsidRPr="007C6AED" w:rsidTr="007F1DBC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Body count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4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</w:t>
            </w:r>
          </w:p>
        </w:tc>
      </w:tr>
      <w:tr w:rsidR="007F1DBC" w:rsidRPr="007C6AED" w:rsidTr="007F1DBC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7F1DBC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Type of</w:t>
            </w:r>
            <w:r>
              <w:rPr>
                <w:sz w:val="18"/>
                <w:szCs w:val="18"/>
                <w:lang w:val="en-US"/>
              </w:rPr>
              <w:t xml:space="preserve"> training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Basic course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Specializations course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Refresher course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7F1DBC" w:rsidRDefault="007F1DBC" w:rsidP="007F1DBC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 xml:space="preserve">Refresher </w:t>
            </w:r>
          </w:p>
          <w:p w:rsidR="007F1DBC" w:rsidRPr="00C70A4B" w:rsidRDefault="007F1DBC" w:rsidP="007F1DBC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specializations courses</w:t>
            </w:r>
          </w:p>
        </w:tc>
      </w:tr>
      <w:tr w:rsidR="007F1DBC" w:rsidRPr="007C6AED" w:rsidTr="007F1DBC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Body count</w:t>
            </w:r>
          </w:p>
        </w:tc>
        <w:tc>
          <w:tcPr>
            <w:tcW w:w="2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1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  <w:tr w:rsidR="007F1DBC" w:rsidRPr="007C6AED" w:rsidTr="007F1DBC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7F1DBC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Type of</w:t>
            </w:r>
            <w:r>
              <w:rPr>
                <w:sz w:val="18"/>
                <w:szCs w:val="18"/>
                <w:lang w:val="en-US"/>
              </w:rPr>
              <w:t xml:space="preserve"> course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dry cargo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tank vess</w:t>
            </w:r>
            <w:r>
              <w:rPr>
                <w:sz w:val="18"/>
                <w:szCs w:val="18"/>
                <w:lang w:val="en-US"/>
              </w:rPr>
              <w:t>el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combination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gases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chemicals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dry cargo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tank vess</w:t>
            </w:r>
            <w:r>
              <w:rPr>
                <w:sz w:val="18"/>
                <w:szCs w:val="18"/>
                <w:lang w:val="en-US"/>
              </w:rPr>
              <w:t>el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combination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gases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 w:rsidRPr="007F1DBC">
              <w:rPr>
                <w:sz w:val="18"/>
                <w:szCs w:val="18"/>
                <w:lang w:val="en-US"/>
              </w:rPr>
              <w:t>chemicals</w:t>
            </w:r>
          </w:p>
        </w:tc>
      </w:tr>
      <w:tr w:rsidR="007F1DBC" w:rsidRPr="007C6AED" w:rsidTr="007F1DBC">
        <w:trPr>
          <w:trHeight w:val="285"/>
          <w:jc w:val="center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C" w:rsidRPr="007F1DBC" w:rsidRDefault="007F1DBC" w:rsidP="007F1D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Body count</w:t>
            </w: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11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6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6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DBC" w:rsidRPr="00C70A4B" w:rsidRDefault="007F1DBC" w:rsidP="00117AAE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</w:t>
            </w:r>
          </w:p>
        </w:tc>
      </w:tr>
    </w:tbl>
    <w:p w:rsidR="002649C8" w:rsidRDefault="002649C8" w:rsidP="002649C8">
      <w:pPr>
        <w:spacing w:after="120"/>
        <w:ind w:left="567" w:firstLine="567"/>
        <w:rPr>
          <w:b/>
          <w:lang w:val="en-US"/>
        </w:rPr>
      </w:pPr>
    </w:p>
    <w:p w:rsidR="00BD0FB6" w:rsidRPr="00BD0FB6" w:rsidRDefault="00B35E36" w:rsidP="00B35E36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D0FB6" w:rsidRPr="00BD0FB6" w:rsidSect="00C904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1E6" w:rsidRDefault="006321E6"/>
  </w:endnote>
  <w:endnote w:type="continuationSeparator" w:id="0">
    <w:p w:rsidR="006321E6" w:rsidRDefault="006321E6"/>
  </w:endnote>
  <w:endnote w:type="continuationNotice" w:id="1">
    <w:p w:rsidR="006321E6" w:rsidRDefault="006321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E6" w:rsidRPr="000F368C" w:rsidRDefault="006321E6" w:rsidP="000F368C">
    <w:pPr>
      <w:pStyle w:val="Footer"/>
      <w:tabs>
        <w:tab w:val="right" w:pos="9598"/>
      </w:tabs>
      <w:rPr>
        <w:b/>
        <w:sz w:val="18"/>
      </w:rPr>
    </w:pPr>
    <w:r w:rsidRPr="005967D8">
      <w:rPr>
        <w:b/>
        <w:sz w:val="18"/>
      </w:rPr>
      <w:fldChar w:fldCharType="begin"/>
    </w:r>
    <w:r w:rsidRPr="005967D8">
      <w:rPr>
        <w:b/>
        <w:sz w:val="18"/>
      </w:rPr>
      <w:instrText xml:space="preserve"> PAGE  \* MERGEFORMAT </w:instrText>
    </w:r>
    <w:r w:rsidRPr="005967D8">
      <w:rPr>
        <w:b/>
        <w:sz w:val="18"/>
      </w:rPr>
      <w:fldChar w:fldCharType="separate"/>
    </w:r>
    <w:r w:rsidR="001753D8">
      <w:rPr>
        <w:b/>
        <w:noProof/>
        <w:sz w:val="18"/>
      </w:rPr>
      <w:t>2</w:t>
    </w:r>
    <w:r w:rsidRPr="005967D8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E6" w:rsidRPr="005967D8" w:rsidRDefault="006321E6" w:rsidP="005967D8">
    <w:pPr>
      <w:pStyle w:val="Footer"/>
      <w:tabs>
        <w:tab w:val="right" w:pos="9598"/>
      </w:tabs>
      <w:rPr>
        <w:b/>
        <w:sz w:val="18"/>
      </w:rPr>
    </w:pPr>
    <w:r>
      <w:tab/>
    </w:r>
    <w:r w:rsidRPr="005967D8">
      <w:rPr>
        <w:b/>
        <w:sz w:val="18"/>
      </w:rPr>
      <w:fldChar w:fldCharType="begin"/>
    </w:r>
    <w:r w:rsidRPr="005967D8">
      <w:rPr>
        <w:b/>
        <w:sz w:val="18"/>
      </w:rPr>
      <w:instrText xml:space="preserve"> PAGE  \* MERGEFORMAT </w:instrText>
    </w:r>
    <w:r w:rsidRPr="005967D8">
      <w:rPr>
        <w:b/>
        <w:sz w:val="18"/>
      </w:rPr>
      <w:fldChar w:fldCharType="separate"/>
    </w:r>
    <w:r w:rsidR="00CD6F69">
      <w:rPr>
        <w:b/>
        <w:noProof/>
        <w:sz w:val="18"/>
      </w:rPr>
      <w:t>3</w:t>
    </w:r>
    <w:r w:rsidRPr="005967D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E6" w:rsidRPr="000F368C" w:rsidRDefault="006321E6" w:rsidP="00126134">
    <w:pPr>
      <w:pStyle w:val="Footer"/>
      <w:tabs>
        <w:tab w:val="right" w:pos="9598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1E6" w:rsidRPr="000B175B" w:rsidRDefault="006321E6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321E6" w:rsidRPr="00FC68B7" w:rsidRDefault="006321E6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321E6" w:rsidRDefault="006321E6"/>
  </w:footnote>
  <w:footnote w:id="2">
    <w:p w:rsidR="007C0CDF" w:rsidRPr="001753D8" w:rsidRDefault="007C0CDF">
      <w:pPr>
        <w:pStyle w:val="FootnoteText"/>
      </w:pPr>
      <w:r>
        <w:tab/>
      </w:r>
      <w:r>
        <w:rPr>
          <w:rStyle w:val="FootnoteReference"/>
        </w:rPr>
        <w:t>*</w:t>
      </w:r>
      <w:r>
        <w:t xml:space="preserve"> </w:t>
      </w:r>
      <w:r>
        <w:tab/>
      </w:r>
      <w:r w:rsidRPr="00986477">
        <w:rPr>
          <w:lang w:val="en-US"/>
        </w:rPr>
        <w:t>Distributed in German by the Central Commission for the Navigation of the Rhine un</w:t>
      </w:r>
      <w:r>
        <w:rPr>
          <w:lang w:val="en-US"/>
        </w:rPr>
        <w:t>der the symbol CCNR/ZKR/ADN/2017/1</w:t>
      </w:r>
      <w:r w:rsidRPr="00986477"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E6" w:rsidRPr="00C9048A" w:rsidRDefault="006321E6" w:rsidP="000F368C">
    <w:pPr>
      <w:pStyle w:val="Header"/>
    </w:pPr>
    <w:r>
      <w:t>ECE/ADN/201</w:t>
    </w:r>
    <w:r w:rsidR="00C70A4B">
      <w:t>7</w:t>
    </w:r>
    <w:r>
      <w:t>/1</w: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52B7E39" wp14:editId="50963509">
              <wp:simplePos x="0" y="0"/>
              <wp:positionH relativeFrom="page">
                <wp:posOffset>9791700</wp:posOffset>
              </wp:positionH>
              <wp:positionV relativeFrom="margin">
                <wp:posOffset>0</wp:posOffset>
              </wp:positionV>
              <wp:extent cx="215900" cy="6120130"/>
              <wp:effectExtent l="0" t="0" r="3175" b="444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900" cy="6120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321E6" w:rsidRPr="004E1FD3" w:rsidRDefault="006321E6" w:rsidP="00C9048A">
                          <w:pPr>
                            <w:pStyle w:val="Header"/>
                          </w:pPr>
                          <w:r>
                            <w:t>ECE/TRANS/WP.15/AC.2/48/Add.1</w:t>
                          </w:r>
                        </w:p>
                        <w:p w:rsidR="006321E6" w:rsidRDefault="006321E6"/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2B7E39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71pt;margin-top:0;width:17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" stroked="f">
              <v:textbox style="layout-flow:vertical" inset="0,0,0,0">
                <w:txbxContent>
                  <w:p w:rsidR="006321E6" w:rsidRPr="004E1FD3" w:rsidRDefault="006321E6" w:rsidP="00C9048A">
                    <w:pPr>
                      <w:pStyle w:val="Header"/>
                    </w:pPr>
                    <w:r>
                      <w:t>ECE/TRANS/WP.15/AC.2/48/Add.1</w:t>
                    </w:r>
                  </w:p>
                  <w:p w:rsidR="006321E6" w:rsidRDefault="006321E6"/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E6" w:rsidRPr="005967D8" w:rsidRDefault="006321E6" w:rsidP="006B5CFC">
    <w:pPr>
      <w:pStyle w:val="Header"/>
      <w:jc w:val="right"/>
    </w:pPr>
    <w:r>
      <w:t>ECE/ADN/2016/1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E6" w:rsidRDefault="006321E6" w:rsidP="0024080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6340D"/>
    <w:multiLevelType w:val="hybridMultilevel"/>
    <w:tmpl w:val="64F48160"/>
    <w:lvl w:ilvl="0" w:tplc="FEF0C1CC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 w15:restartNumberingAfterBreak="0">
    <w:nsid w:val="38043C0F"/>
    <w:multiLevelType w:val="hybridMultilevel"/>
    <w:tmpl w:val="FE548B9C"/>
    <w:lvl w:ilvl="0" w:tplc="38A80B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221049"/>
    <w:multiLevelType w:val="singleLevel"/>
    <w:tmpl w:val="04D4B0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4B9E37F6"/>
    <w:multiLevelType w:val="hybridMultilevel"/>
    <w:tmpl w:val="DA9AC950"/>
    <w:lvl w:ilvl="0" w:tplc="56D49D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6DFA6014"/>
    <w:multiLevelType w:val="multilevel"/>
    <w:tmpl w:val="45740A1E"/>
    <w:lvl w:ilvl="0">
      <w:start w:val="3"/>
      <w:numFmt w:val="decimal"/>
      <w:lvlText w:val="%1"/>
      <w:lvlJc w:val="left"/>
      <w:pPr>
        <w:ind w:left="405" w:hanging="405"/>
      </w:pPr>
    </w:lvl>
    <w:lvl w:ilvl="1">
      <w:start w:val="2"/>
      <w:numFmt w:val="decimal"/>
      <w:lvlText w:val="%1.%2"/>
      <w:lvlJc w:val="left"/>
      <w:pPr>
        <w:ind w:left="972" w:hanging="405"/>
      </w:pPr>
    </w:lvl>
    <w:lvl w:ilvl="2">
      <w:start w:val="3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2988" w:hanging="72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482" w:hanging="108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5976" w:hanging="1440"/>
      </w:pPr>
    </w:lvl>
  </w:abstractNum>
  <w:abstractNum w:abstractNumId="22" w15:restartNumberingAfterBreak="0">
    <w:nsid w:val="702C24CD"/>
    <w:multiLevelType w:val="hybridMultilevel"/>
    <w:tmpl w:val="0822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AD5CF0"/>
    <w:multiLevelType w:val="hybridMultilevel"/>
    <w:tmpl w:val="037AAD3E"/>
    <w:lvl w:ilvl="0" w:tplc="DFCC1FC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 w15:restartNumberingAfterBreak="0">
    <w:nsid w:val="7A1420FA"/>
    <w:multiLevelType w:val="multilevel"/>
    <w:tmpl w:val="B6CAE46A"/>
    <w:lvl w:ilvl="0">
      <w:start w:val="8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7B2932D2"/>
    <w:multiLevelType w:val="hybridMultilevel"/>
    <w:tmpl w:val="15F48046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A42B1F"/>
    <w:multiLevelType w:val="hybridMultilevel"/>
    <w:tmpl w:val="3DB820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FA41A31"/>
    <w:multiLevelType w:val="hybridMultilevel"/>
    <w:tmpl w:val="4E06A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20"/>
  </w:num>
  <w:num w:numId="15">
    <w:abstractNumId w:val="13"/>
  </w:num>
  <w:num w:numId="16">
    <w:abstractNumId w:val="12"/>
  </w:num>
  <w:num w:numId="17">
    <w:abstractNumId w:val="23"/>
  </w:num>
  <w:num w:numId="18">
    <w:abstractNumId w:val="16"/>
  </w:num>
  <w:num w:numId="19">
    <w:abstractNumId w:val="18"/>
  </w:num>
  <w:num w:numId="20">
    <w:abstractNumId w:val="11"/>
  </w:num>
  <w:num w:numId="21">
    <w:abstractNumId w:val="24"/>
  </w:num>
  <w:num w:numId="22">
    <w:abstractNumId w:val="15"/>
  </w:num>
  <w:num w:numId="23">
    <w:abstractNumId w:val="21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7"/>
  </w:num>
  <w:num w:numId="26">
    <w:abstractNumId w:val="25"/>
  </w:num>
  <w:num w:numId="27">
    <w:abstractNumId w:val="22"/>
  </w:num>
  <w:num w:numId="28">
    <w:abstractNumId w:val="17"/>
  </w:num>
  <w:num w:numId="29">
    <w:abstractNumId w:val="2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US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3F"/>
    <w:rsid w:val="00006F0C"/>
    <w:rsid w:val="00020649"/>
    <w:rsid w:val="0002626F"/>
    <w:rsid w:val="000267D0"/>
    <w:rsid w:val="00031F4A"/>
    <w:rsid w:val="00050F6B"/>
    <w:rsid w:val="00054738"/>
    <w:rsid w:val="00055F78"/>
    <w:rsid w:val="00056B8E"/>
    <w:rsid w:val="0005753C"/>
    <w:rsid w:val="00072C8C"/>
    <w:rsid w:val="000931C0"/>
    <w:rsid w:val="000A333B"/>
    <w:rsid w:val="000A5B65"/>
    <w:rsid w:val="000B175B"/>
    <w:rsid w:val="000B2571"/>
    <w:rsid w:val="000B3A0F"/>
    <w:rsid w:val="000B6765"/>
    <w:rsid w:val="000C5FB8"/>
    <w:rsid w:val="000E0415"/>
    <w:rsid w:val="000E2F03"/>
    <w:rsid w:val="000F368C"/>
    <w:rsid w:val="000F44CF"/>
    <w:rsid w:val="000F511A"/>
    <w:rsid w:val="00102232"/>
    <w:rsid w:val="0010416E"/>
    <w:rsid w:val="001058CF"/>
    <w:rsid w:val="00106558"/>
    <w:rsid w:val="0010715C"/>
    <w:rsid w:val="001078F5"/>
    <w:rsid w:val="001126D5"/>
    <w:rsid w:val="0011280A"/>
    <w:rsid w:val="001157BD"/>
    <w:rsid w:val="00126134"/>
    <w:rsid w:val="00134975"/>
    <w:rsid w:val="001528C3"/>
    <w:rsid w:val="001753D8"/>
    <w:rsid w:val="001862E1"/>
    <w:rsid w:val="00190F1F"/>
    <w:rsid w:val="001A7C71"/>
    <w:rsid w:val="001B16DF"/>
    <w:rsid w:val="001B35A6"/>
    <w:rsid w:val="001B4B04"/>
    <w:rsid w:val="001C4F9C"/>
    <w:rsid w:val="001C6663"/>
    <w:rsid w:val="001C7895"/>
    <w:rsid w:val="001D03E0"/>
    <w:rsid w:val="001D24FB"/>
    <w:rsid w:val="001D26DF"/>
    <w:rsid w:val="001E02C5"/>
    <w:rsid w:val="001E3EC3"/>
    <w:rsid w:val="001E5379"/>
    <w:rsid w:val="001E53BA"/>
    <w:rsid w:val="00200A64"/>
    <w:rsid w:val="0020598C"/>
    <w:rsid w:val="00206CC0"/>
    <w:rsid w:val="00210944"/>
    <w:rsid w:val="00211E0B"/>
    <w:rsid w:val="00230110"/>
    <w:rsid w:val="0024080F"/>
    <w:rsid w:val="002514BA"/>
    <w:rsid w:val="002649C8"/>
    <w:rsid w:val="00277CAA"/>
    <w:rsid w:val="00287357"/>
    <w:rsid w:val="002932D3"/>
    <w:rsid w:val="002A4D48"/>
    <w:rsid w:val="002C4EBB"/>
    <w:rsid w:val="002D47B4"/>
    <w:rsid w:val="002E0CF0"/>
    <w:rsid w:val="003010FD"/>
    <w:rsid w:val="00301A93"/>
    <w:rsid w:val="00304953"/>
    <w:rsid w:val="003107FA"/>
    <w:rsid w:val="00312722"/>
    <w:rsid w:val="003229D8"/>
    <w:rsid w:val="00337F74"/>
    <w:rsid w:val="00344196"/>
    <w:rsid w:val="003446CC"/>
    <w:rsid w:val="00352F03"/>
    <w:rsid w:val="00367267"/>
    <w:rsid w:val="003818FC"/>
    <w:rsid w:val="0039277A"/>
    <w:rsid w:val="003972E0"/>
    <w:rsid w:val="003977AE"/>
    <w:rsid w:val="003A3188"/>
    <w:rsid w:val="003B24D4"/>
    <w:rsid w:val="003C2C01"/>
    <w:rsid w:val="003C2CC4"/>
    <w:rsid w:val="003C562A"/>
    <w:rsid w:val="003D4B23"/>
    <w:rsid w:val="00400414"/>
    <w:rsid w:val="00401D42"/>
    <w:rsid w:val="00406737"/>
    <w:rsid w:val="00410598"/>
    <w:rsid w:val="004136A0"/>
    <w:rsid w:val="00413B96"/>
    <w:rsid w:val="00420FBB"/>
    <w:rsid w:val="0043065C"/>
    <w:rsid w:val="004325CB"/>
    <w:rsid w:val="00437EC0"/>
    <w:rsid w:val="00446704"/>
    <w:rsid w:val="00446DE4"/>
    <w:rsid w:val="004507FE"/>
    <w:rsid w:val="00463882"/>
    <w:rsid w:val="00465897"/>
    <w:rsid w:val="00465E3F"/>
    <w:rsid w:val="00466EE4"/>
    <w:rsid w:val="004675D3"/>
    <w:rsid w:val="00467A1A"/>
    <w:rsid w:val="004747BC"/>
    <w:rsid w:val="00492B0E"/>
    <w:rsid w:val="0049359B"/>
    <w:rsid w:val="00493DDE"/>
    <w:rsid w:val="004A41CA"/>
    <w:rsid w:val="004A51A4"/>
    <w:rsid w:val="004B20F2"/>
    <w:rsid w:val="004B2C9F"/>
    <w:rsid w:val="004D417D"/>
    <w:rsid w:val="004E1FD3"/>
    <w:rsid w:val="004E52AF"/>
    <w:rsid w:val="005311AD"/>
    <w:rsid w:val="005420F2"/>
    <w:rsid w:val="005446B3"/>
    <w:rsid w:val="00554198"/>
    <w:rsid w:val="00554E15"/>
    <w:rsid w:val="00562F00"/>
    <w:rsid w:val="00564E5B"/>
    <w:rsid w:val="005715FD"/>
    <w:rsid w:val="00571ABC"/>
    <w:rsid w:val="00585D4D"/>
    <w:rsid w:val="00586281"/>
    <w:rsid w:val="00586672"/>
    <w:rsid w:val="005967D8"/>
    <w:rsid w:val="005A6295"/>
    <w:rsid w:val="005B1DAE"/>
    <w:rsid w:val="005B3DB3"/>
    <w:rsid w:val="005D25C9"/>
    <w:rsid w:val="005E2C27"/>
    <w:rsid w:val="005E7F50"/>
    <w:rsid w:val="00600CA6"/>
    <w:rsid w:val="00611275"/>
    <w:rsid w:val="00611FC4"/>
    <w:rsid w:val="00612702"/>
    <w:rsid w:val="006176FB"/>
    <w:rsid w:val="00624139"/>
    <w:rsid w:val="00625CA8"/>
    <w:rsid w:val="00627ED0"/>
    <w:rsid w:val="006321E6"/>
    <w:rsid w:val="00636873"/>
    <w:rsid w:val="00640B26"/>
    <w:rsid w:val="006419AE"/>
    <w:rsid w:val="00642297"/>
    <w:rsid w:val="00644E36"/>
    <w:rsid w:val="00655318"/>
    <w:rsid w:val="00665595"/>
    <w:rsid w:val="00684283"/>
    <w:rsid w:val="00690E4F"/>
    <w:rsid w:val="006A39C0"/>
    <w:rsid w:val="006A7392"/>
    <w:rsid w:val="006B5CFC"/>
    <w:rsid w:val="006E564B"/>
    <w:rsid w:val="006E63CE"/>
    <w:rsid w:val="00701E25"/>
    <w:rsid w:val="00701E39"/>
    <w:rsid w:val="00704703"/>
    <w:rsid w:val="007062DD"/>
    <w:rsid w:val="00713603"/>
    <w:rsid w:val="0072632A"/>
    <w:rsid w:val="00743B57"/>
    <w:rsid w:val="007452E3"/>
    <w:rsid w:val="00751A5B"/>
    <w:rsid w:val="007526EB"/>
    <w:rsid w:val="00753292"/>
    <w:rsid w:val="00760C6E"/>
    <w:rsid w:val="00762AA5"/>
    <w:rsid w:val="00764609"/>
    <w:rsid w:val="00775101"/>
    <w:rsid w:val="00777C77"/>
    <w:rsid w:val="007807C6"/>
    <w:rsid w:val="00780B14"/>
    <w:rsid w:val="007915DE"/>
    <w:rsid w:val="007A0113"/>
    <w:rsid w:val="007B6BA5"/>
    <w:rsid w:val="007C0CDF"/>
    <w:rsid w:val="007C118B"/>
    <w:rsid w:val="007C3390"/>
    <w:rsid w:val="007C454C"/>
    <w:rsid w:val="007C4F4B"/>
    <w:rsid w:val="007D53FB"/>
    <w:rsid w:val="007E03FC"/>
    <w:rsid w:val="007E7B69"/>
    <w:rsid w:val="007F0B83"/>
    <w:rsid w:val="007F1DBC"/>
    <w:rsid w:val="007F2CCE"/>
    <w:rsid w:val="007F6611"/>
    <w:rsid w:val="007F76E5"/>
    <w:rsid w:val="008035DB"/>
    <w:rsid w:val="00805BED"/>
    <w:rsid w:val="008169C3"/>
    <w:rsid w:val="008175E9"/>
    <w:rsid w:val="00821CAB"/>
    <w:rsid w:val="0082387B"/>
    <w:rsid w:val="00823CF2"/>
    <w:rsid w:val="008242D7"/>
    <w:rsid w:val="008311A3"/>
    <w:rsid w:val="008434DA"/>
    <w:rsid w:val="008440D7"/>
    <w:rsid w:val="00851546"/>
    <w:rsid w:val="00855DF6"/>
    <w:rsid w:val="00866A72"/>
    <w:rsid w:val="00871AE1"/>
    <w:rsid w:val="00871FD5"/>
    <w:rsid w:val="0088755D"/>
    <w:rsid w:val="008979B1"/>
    <w:rsid w:val="008A019D"/>
    <w:rsid w:val="008A6B25"/>
    <w:rsid w:val="008A6C4F"/>
    <w:rsid w:val="008B16F9"/>
    <w:rsid w:val="008C599A"/>
    <w:rsid w:val="008C5E78"/>
    <w:rsid w:val="008C6412"/>
    <w:rsid w:val="008E0136"/>
    <w:rsid w:val="008E0E46"/>
    <w:rsid w:val="00907AD2"/>
    <w:rsid w:val="00925372"/>
    <w:rsid w:val="00925CC1"/>
    <w:rsid w:val="00933FCD"/>
    <w:rsid w:val="00955505"/>
    <w:rsid w:val="009622D6"/>
    <w:rsid w:val="00963CBA"/>
    <w:rsid w:val="00974A8D"/>
    <w:rsid w:val="00986477"/>
    <w:rsid w:val="00991261"/>
    <w:rsid w:val="009A521A"/>
    <w:rsid w:val="009A7B3D"/>
    <w:rsid w:val="009B3730"/>
    <w:rsid w:val="009B56CD"/>
    <w:rsid w:val="009C6797"/>
    <w:rsid w:val="009C6CD3"/>
    <w:rsid w:val="009D098D"/>
    <w:rsid w:val="009D2047"/>
    <w:rsid w:val="009D258C"/>
    <w:rsid w:val="009F3A17"/>
    <w:rsid w:val="009F5FAD"/>
    <w:rsid w:val="00A045B4"/>
    <w:rsid w:val="00A078B3"/>
    <w:rsid w:val="00A12251"/>
    <w:rsid w:val="00A12355"/>
    <w:rsid w:val="00A12C86"/>
    <w:rsid w:val="00A1427D"/>
    <w:rsid w:val="00A33B01"/>
    <w:rsid w:val="00A50468"/>
    <w:rsid w:val="00A64659"/>
    <w:rsid w:val="00A676AC"/>
    <w:rsid w:val="00A7117E"/>
    <w:rsid w:val="00A7213F"/>
    <w:rsid w:val="00A72F22"/>
    <w:rsid w:val="00A748A6"/>
    <w:rsid w:val="00A822BF"/>
    <w:rsid w:val="00A847F3"/>
    <w:rsid w:val="00A879A4"/>
    <w:rsid w:val="00A919C8"/>
    <w:rsid w:val="00A948F0"/>
    <w:rsid w:val="00AA0CE2"/>
    <w:rsid w:val="00AA6941"/>
    <w:rsid w:val="00AB3DC7"/>
    <w:rsid w:val="00AC723F"/>
    <w:rsid w:val="00AC751C"/>
    <w:rsid w:val="00AC756C"/>
    <w:rsid w:val="00AD778B"/>
    <w:rsid w:val="00AE7D66"/>
    <w:rsid w:val="00AF04C3"/>
    <w:rsid w:val="00AF434B"/>
    <w:rsid w:val="00B0139F"/>
    <w:rsid w:val="00B21476"/>
    <w:rsid w:val="00B30179"/>
    <w:rsid w:val="00B3099C"/>
    <w:rsid w:val="00B33EC0"/>
    <w:rsid w:val="00B35E36"/>
    <w:rsid w:val="00B42AAF"/>
    <w:rsid w:val="00B5205D"/>
    <w:rsid w:val="00B539B8"/>
    <w:rsid w:val="00B55841"/>
    <w:rsid w:val="00B5702E"/>
    <w:rsid w:val="00B57433"/>
    <w:rsid w:val="00B62845"/>
    <w:rsid w:val="00B7006A"/>
    <w:rsid w:val="00B81E12"/>
    <w:rsid w:val="00B86C10"/>
    <w:rsid w:val="00B9797A"/>
    <w:rsid w:val="00BA0CD3"/>
    <w:rsid w:val="00BA1172"/>
    <w:rsid w:val="00BA50F6"/>
    <w:rsid w:val="00BB0B87"/>
    <w:rsid w:val="00BB1D57"/>
    <w:rsid w:val="00BB213E"/>
    <w:rsid w:val="00BC0605"/>
    <w:rsid w:val="00BC5CCD"/>
    <w:rsid w:val="00BC74E9"/>
    <w:rsid w:val="00BD0FAF"/>
    <w:rsid w:val="00BD0FB6"/>
    <w:rsid w:val="00BD26E3"/>
    <w:rsid w:val="00BD79A7"/>
    <w:rsid w:val="00BE0F0D"/>
    <w:rsid w:val="00BE32B5"/>
    <w:rsid w:val="00BE4F74"/>
    <w:rsid w:val="00BE618E"/>
    <w:rsid w:val="00BF16D3"/>
    <w:rsid w:val="00C065B2"/>
    <w:rsid w:val="00C1027E"/>
    <w:rsid w:val="00C10295"/>
    <w:rsid w:val="00C20151"/>
    <w:rsid w:val="00C2134F"/>
    <w:rsid w:val="00C242B7"/>
    <w:rsid w:val="00C37687"/>
    <w:rsid w:val="00C463DD"/>
    <w:rsid w:val="00C57477"/>
    <w:rsid w:val="00C7048D"/>
    <w:rsid w:val="00C70A4B"/>
    <w:rsid w:val="00C73FD5"/>
    <w:rsid w:val="00C745C3"/>
    <w:rsid w:val="00C757F3"/>
    <w:rsid w:val="00C82F67"/>
    <w:rsid w:val="00C83B49"/>
    <w:rsid w:val="00C9048A"/>
    <w:rsid w:val="00C9582A"/>
    <w:rsid w:val="00CA1692"/>
    <w:rsid w:val="00CA68E2"/>
    <w:rsid w:val="00CA7B6E"/>
    <w:rsid w:val="00CB0874"/>
    <w:rsid w:val="00CB2883"/>
    <w:rsid w:val="00CB4288"/>
    <w:rsid w:val="00CC2054"/>
    <w:rsid w:val="00CC213C"/>
    <w:rsid w:val="00CC31A5"/>
    <w:rsid w:val="00CD2268"/>
    <w:rsid w:val="00CD6F69"/>
    <w:rsid w:val="00CE0AF7"/>
    <w:rsid w:val="00CE3090"/>
    <w:rsid w:val="00CE4A8F"/>
    <w:rsid w:val="00CF0776"/>
    <w:rsid w:val="00D06D64"/>
    <w:rsid w:val="00D100D8"/>
    <w:rsid w:val="00D2031B"/>
    <w:rsid w:val="00D25FE2"/>
    <w:rsid w:val="00D317BB"/>
    <w:rsid w:val="00D32A35"/>
    <w:rsid w:val="00D43252"/>
    <w:rsid w:val="00D62E5A"/>
    <w:rsid w:val="00D7086C"/>
    <w:rsid w:val="00D7187C"/>
    <w:rsid w:val="00D76ED3"/>
    <w:rsid w:val="00D80FAB"/>
    <w:rsid w:val="00D8253F"/>
    <w:rsid w:val="00D8409F"/>
    <w:rsid w:val="00D96032"/>
    <w:rsid w:val="00D978C6"/>
    <w:rsid w:val="00DA3549"/>
    <w:rsid w:val="00DA67AD"/>
    <w:rsid w:val="00DB2DBE"/>
    <w:rsid w:val="00DE05FA"/>
    <w:rsid w:val="00DE695C"/>
    <w:rsid w:val="00DF05AD"/>
    <w:rsid w:val="00DF12F7"/>
    <w:rsid w:val="00DF24E6"/>
    <w:rsid w:val="00DF590E"/>
    <w:rsid w:val="00E008B7"/>
    <w:rsid w:val="00E02C81"/>
    <w:rsid w:val="00E10015"/>
    <w:rsid w:val="00E1204C"/>
    <w:rsid w:val="00E130AB"/>
    <w:rsid w:val="00E44F64"/>
    <w:rsid w:val="00E7260F"/>
    <w:rsid w:val="00E87921"/>
    <w:rsid w:val="00E96630"/>
    <w:rsid w:val="00EB576D"/>
    <w:rsid w:val="00ED0637"/>
    <w:rsid w:val="00ED0B84"/>
    <w:rsid w:val="00ED7A2A"/>
    <w:rsid w:val="00EE18CB"/>
    <w:rsid w:val="00EE4CA4"/>
    <w:rsid w:val="00EF1D7F"/>
    <w:rsid w:val="00F23E81"/>
    <w:rsid w:val="00F32589"/>
    <w:rsid w:val="00F42472"/>
    <w:rsid w:val="00F526BD"/>
    <w:rsid w:val="00F53EDA"/>
    <w:rsid w:val="00F746AE"/>
    <w:rsid w:val="00F7753D"/>
    <w:rsid w:val="00F85CED"/>
    <w:rsid w:val="00F85F34"/>
    <w:rsid w:val="00FA06F7"/>
    <w:rsid w:val="00FB171A"/>
    <w:rsid w:val="00FB407B"/>
    <w:rsid w:val="00FC68B7"/>
    <w:rsid w:val="00FC7367"/>
    <w:rsid w:val="00FD755A"/>
    <w:rsid w:val="00FD7BF6"/>
    <w:rsid w:val="00FE1AC7"/>
    <w:rsid w:val="00FF0CA3"/>
    <w:rsid w:val="00FF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0E840D5"/>
  <w15:docId w15:val="{72A62897-07FC-46E7-879F-D78741337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7D0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pPr>
      <w:numPr>
        <w:numId w:val="13"/>
      </w:numPr>
      <w:tabs>
        <w:tab w:val="clear" w:pos="1494"/>
      </w:tabs>
    </w:pPr>
  </w:style>
  <w:style w:type="paragraph" w:customStyle="1" w:styleId="SingleTxtG">
    <w:name w:val="_ Single Txt_G"/>
    <w:basedOn w:val="Normal"/>
    <w:link w:val="SingleTxtGChar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rsid w:val="00974A8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E87921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SingleTxtGChar">
    <w:name w:val="_ Single Txt_G Char"/>
    <w:link w:val="SingleTxtG"/>
    <w:rsid w:val="004E1FD3"/>
    <w:rPr>
      <w:lang w:eastAsia="en-US"/>
    </w:rPr>
  </w:style>
  <w:style w:type="character" w:customStyle="1" w:styleId="H1GChar">
    <w:name w:val="_ H_1_G Char"/>
    <w:link w:val="H1G"/>
    <w:rsid w:val="004E1FD3"/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CB28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B2883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2D47B4"/>
    <w:rPr>
      <w:b/>
      <w:sz w:val="2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F04C3"/>
    <w:rPr>
      <w:b/>
      <w:bCs/>
    </w:rPr>
  </w:style>
  <w:style w:type="character" w:customStyle="1" w:styleId="CommentTextChar">
    <w:name w:val="Comment Text Char"/>
    <w:link w:val="CommentText"/>
    <w:semiHidden/>
    <w:rsid w:val="00AF04C3"/>
    <w:rPr>
      <w:lang w:eastAsia="en-US"/>
    </w:rPr>
  </w:style>
  <w:style w:type="character" w:customStyle="1" w:styleId="CommentSubjectChar">
    <w:name w:val="Comment Subject Char"/>
    <w:link w:val="CommentSubject"/>
    <w:rsid w:val="00AF04C3"/>
    <w:rPr>
      <w:b/>
      <w:bCs/>
      <w:lang w:eastAsia="en-US"/>
    </w:rPr>
  </w:style>
  <w:style w:type="paragraph" w:styleId="Revision">
    <w:name w:val="Revision"/>
    <w:hidden/>
    <w:uiPriority w:val="99"/>
    <w:semiHidden/>
    <w:rsid w:val="0010715C"/>
    <w:rPr>
      <w:lang w:eastAsia="en-US"/>
    </w:rPr>
  </w:style>
  <w:style w:type="paragraph" w:styleId="ListParagraph">
    <w:name w:val="List Paragraph"/>
    <w:basedOn w:val="Normal"/>
    <w:uiPriority w:val="99"/>
    <w:qFormat/>
    <w:rsid w:val="00743B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l-NL"/>
    </w:rPr>
  </w:style>
  <w:style w:type="character" w:customStyle="1" w:styleId="SingleTxtGCar">
    <w:name w:val="_ Single Txt_G Car"/>
    <w:locked/>
    <w:rsid w:val="00B0139F"/>
    <w:rPr>
      <w:lang w:val="fr-CH" w:eastAsia="en-US"/>
    </w:rPr>
  </w:style>
  <w:style w:type="character" w:customStyle="1" w:styleId="HeaderChar">
    <w:name w:val="Header Char"/>
    <w:aliases w:val="6_G Char"/>
    <w:link w:val="Header"/>
    <w:rsid w:val="00BB1D57"/>
    <w:rPr>
      <w:b/>
      <w:sz w:val="18"/>
      <w:lang w:eastAsia="en-US"/>
    </w:rPr>
  </w:style>
  <w:style w:type="character" w:customStyle="1" w:styleId="FooterChar">
    <w:name w:val="Footer Char"/>
    <w:aliases w:val="3_G Char"/>
    <w:link w:val="Footer"/>
    <w:rsid w:val="00BB1D57"/>
    <w:rPr>
      <w:sz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C8921-F183-42B9-A42E-EA3053CAB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373</Words>
  <Characters>1545</Characters>
  <Application>Microsoft Office Word</Application>
  <DocSecurity>0</DocSecurity>
  <Lines>171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1320250S1</vt:lpstr>
    </vt:vector>
  </TitlesOfParts>
  <Company>CSD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1320250S1</dc:title>
  <dc:subject>ECE/TRANS/WP.15/AC.2/2013/CRP.1</dc:subject>
  <dc:creator>Giltsoff</dc:creator>
  <dc:description>Semi</dc:description>
  <cp:lastModifiedBy>Marie-Claude Collet</cp:lastModifiedBy>
  <cp:revision>7</cp:revision>
  <cp:lastPrinted>2017-06-15T16:27:00Z</cp:lastPrinted>
  <dcterms:created xsi:type="dcterms:W3CDTF">2017-06-15T15:53:00Z</dcterms:created>
  <dcterms:modified xsi:type="dcterms:W3CDTF">2017-06-16T12:49:00Z</dcterms:modified>
</cp:coreProperties>
</file>