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30088">
        <w:trPr>
          <w:cantSplit/>
          <w:trHeight w:hRule="exact" w:val="851"/>
        </w:trPr>
        <w:tc>
          <w:tcPr>
            <w:tcW w:w="1276" w:type="dxa"/>
            <w:tcBorders>
              <w:bottom w:val="single" w:sz="4" w:space="0" w:color="auto"/>
            </w:tcBorders>
            <w:shd w:val="clear" w:color="auto" w:fill="auto"/>
            <w:vAlign w:val="bottom"/>
          </w:tcPr>
          <w:p w:rsidR="00B56E9C" w:rsidRDefault="00B56E9C" w:rsidP="00C30088">
            <w:pPr>
              <w:spacing w:after="80"/>
            </w:pPr>
          </w:p>
        </w:tc>
        <w:tc>
          <w:tcPr>
            <w:tcW w:w="2268" w:type="dxa"/>
            <w:tcBorders>
              <w:bottom w:val="single" w:sz="4" w:space="0" w:color="auto"/>
            </w:tcBorders>
            <w:shd w:val="clear" w:color="auto" w:fill="auto"/>
            <w:vAlign w:val="bottom"/>
          </w:tcPr>
          <w:p w:rsidR="00B56E9C" w:rsidRPr="00C30088" w:rsidRDefault="00B56E9C" w:rsidP="00C30088">
            <w:pPr>
              <w:spacing w:after="80" w:line="300" w:lineRule="exact"/>
              <w:rPr>
                <w:b/>
                <w:sz w:val="24"/>
                <w:szCs w:val="24"/>
              </w:rPr>
            </w:pPr>
            <w:r w:rsidRPr="00C3008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EA2D92" w:rsidP="00D01123">
            <w:pPr>
              <w:jc w:val="right"/>
            </w:pPr>
            <w:r w:rsidRPr="00C30088">
              <w:rPr>
                <w:sz w:val="40"/>
              </w:rPr>
              <w:t>ECE</w:t>
            </w:r>
            <w:r w:rsidR="00594375">
              <w:t>/TRANS/WP.11/</w:t>
            </w:r>
            <w:r w:rsidR="00D01123">
              <w:t>2016</w:t>
            </w:r>
            <w:r>
              <w:t>/</w:t>
            </w:r>
            <w:r w:rsidR="00D01123">
              <w:t>1</w:t>
            </w:r>
          </w:p>
        </w:tc>
      </w:tr>
      <w:tr w:rsidR="00B56E9C" w:rsidTr="00C30088">
        <w:trPr>
          <w:cantSplit/>
          <w:trHeight w:hRule="exact" w:val="2835"/>
        </w:trPr>
        <w:tc>
          <w:tcPr>
            <w:tcW w:w="1276" w:type="dxa"/>
            <w:tcBorders>
              <w:top w:val="single" w:sz="4" w:space="0" w:color="auto"/>
              <w:bottom w:val="single" w:sz="12" w:space="0" w:color="auto"/>
            </w:tcBorders>
            <w:shd w:val="clear" w:color="auto" w:fill="auto"/>
          </w:tcPr>
          <w:p w:rsidR="00B56E9C" w:rsidRDefault="00D56E6F" w:rsidP="00C30088">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30088" w:rsidRDefault="00D773DF" w:rsidP="00C30088">
            <w:pPr>
              <w:spacing w:before="120" w:line="420" w:lineRule="exact"/>
              <w:rPr>
                <w:sz w:val="40"/>
                <w:szCs w:val="40"/>
              </w:rPr>
            </w:pPr>
            <w:r w:rsidRPr="00C30088">
              <w:rPr>
                <w:b/>
                <w:sz w:val="40"/>
                <w:szCs w:val="40"/>
              </w:rPr>
              <w:t>Economic and Social Council</w:t>
            </w:r>
          </w:p>
        </w:tc>
        <w:tc>
          <w:tcPr>
            <w:tcW w:w="2835" w:type="dxa"/>
            <w:tcBorders>
              <w:top w:val="single" w:sz="4" w:space="0" w:color="auto"/>
              <w:bottom w:val="single" w:sz="12" w:space="0" w:color="auto"/>
            </w:tcBorders>
            <w:shd w:val="clear" w:color="auto" w:fill="auto"/>
          </w:tcPr>
          <w:p w:rsidR="00EA2D92" w:rsidRDefault="00EA2D92" w:rsidP="00C30088">
            <w:pPr>
              <w:spacing w:before="240" w:line="240" w:lineRule="exact"/>
            </w:pPr>
            <w:r>
              <w:t>Distr.: General</w:t>
            </w:r>
          </w:p>
          <w:p w:rsidR="00EA2D92" w:rsidRDefault="000B7D6D" w:rsidP="00C30088">
            <w:pPr>
              <w:spacing w:line="240" w:lineRule="exact"/>
            </w:pPr>
            <w:r>
              <w:t>21</w:t>
            </w:r>
            <w:r w:rsidR="00D01123">
              <w:t xml:space="preserve"> </w:t>
            </w:r>
            <w:r w:rsidR="003C078E">
              <w:t>July</w:t>
            </w:r>
            <w:r w:rsidR="00594375">
              <w:t xml:space="preserve"> </w:t>
            </w:r>
            <w:r w:rsidR="00D01123">
              <w:t>2016</w:t>
            </w:r>
          </w:p>
          <w:p w:rsidR="00EA2D92" w:rsidRDefault="00EA2D92" w:rsidP="00C30088">
            <w:pPr>
              <w:spacing w:line="240" w:lineRule="exact"/>
            </w:pPr>
          </w:p>
          <w:p w:rsidR="00B56E9C" w:rsidRDefault="00EA2D92" w:rsidP="00C30088">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EA2D92" w:rsidP="00C96DF2">
      <w:pPr>
        <w:spacing w:before="120"/>
        <w:rPr>
          <w:b/>
        </w:rPr>
      </w:pPr>
      <w:r>
        <w:rPr>
          <w:b/>
        </w:rPr>
        <w:t>S</w:t>
      </w:r>
      <w:r w:rsidR="00BD46AE">
        <w:rPr>
          <w:b/>
        </w:rPr>
        <w:t>event</w:t>
      </w:r>
      <w:r w:rsidR="001B6719">
        <w:rPr>
          <w:b/>
        </w:rPr>
        <w:t>y-</w:t>
      </w:r>
      <w:r w:rsidR="00960576">
        <w:rPr>
          <w:b/>
        </w:rPr>
        <w:t>second</w:t>
      </w:r>
      <w:r>
        <w:rPr>
          <w:b/>
        </w:rPr>
        <w:t xml:space="preserve"> </w:t>
      </w:r>
      <w:r w:rsidR="00C96DF2">
        <w:rPr>
          <w:b/>
        </w:rPr>
        <w:t>session</w:t>
      </w:r>
    </w:p>
    <w:p w:rsidR="00C96DF2" w:rsidRDefault="00FE2FEF" w:rsidP="00C96DF2">
      <w:r>
        <w:t>Geneva</w:t>
      </w:r>
      <w:r w:rsidR="00B16697">
        <w:t xml:space="preserve">, </w:t>
      </w:r>
      <w:r w:rsidR="00D01123">
        <w:t>4</w:t>
      </w:r>
      <w:r w:rsidR="00BD46AE">
        <w:t>-</w:t>
      </w:r>
      <w:r w:rsidR="00D01123">
        <w:t>7</w:t>
      </w:r>
      <w:r w:rsidR="003C078E">
        <w:t xml:space="preserve"> Oc</w:t>
      </w:r>
      <w:r w:rsidR="00BD248D">
        <w:t>tober</w:t>
      </w:r>
      <w:r w:rsidR="00EA2D92">
        <w:t xml:space="preserve"> </w:t>
      </w:r>
      <w:r>
        <w:t>201</w:t>
      </w:r>
      <w:r w:rsidR="00D01123">
        <w:t>6</w:t>
      </w:r>
    </w:p>
    <w:p w:rsidR="00C96DF2" w:rsidRDefault="00FA7D6D" w:rsidP="00C96DF2">
      <w:r>
        <w:t>I</w:t>
      </w:r>
      <w:r w:rsidR="00EA2D92">
        <w:t xml:space="preserve">tem </w:t>
      </w:r>
      <w:r w:rsidR="00EA2D92">
        <w:rPr>
          <w:bCs/>
        </w:rPr>
        <w:t xml:space="preserve">4 (d) </w:t>
      </w:r>
      <w:r w:rsidR="0024772E">
        <w:t>of the provisional agenda</w:t>
      </w:r>
    </w:p>
    <w:p w:rsidR="0088152B" w:rsidRPr="0088152B" w:rsidRDefault="00181719" w:rsidP="00C96DF2">
      <w:pPr>
        <w:rPr>
          <w:b/>
        </w:rPr>
      </w:pPr>
      <w:r>
        <w:rPr>
          <w:b/>
        </w:rPr>
        <w:t xml:space="preserve">Status and implementation of the </w:t>
      </w:r>
      <w:r w:rsidR="00645451">
        <w:rPr>
          <w:b/>
        </w:rPr>
        <w:t>A</w:t>
      </w:r>
      <w:r w:rsidR="00A86293">
        <w:rPr>
          <w:b/>
        </w:rPr>
        <w:t>TP</w:t>
      </w:r>
      <w:r w:rsidR="00645451">
        <w:rPr>
          <w:b/>
        </w:rPr>
        <w:br/>
      </w:r>
      <w:r w:rsidR="0088152B" w:rsidRPr="0088152B">
        <w:rPr>
          <w:b/>
        </w:rPr>
        <w:t>Exchange of information among Parties under Article 6 of ATP</w:t>
      </w:r>
    </w:p>
    <w:p w:rsidR="0088152B" w:rsidRDefault="00EA2D92" w:rsidP="00195841">
      <w:pPr>
        <w:pStyle w:val="HChG"/>
      </w:pPr>
      <w:r>
        <w:tab/>
      </w:r>
      <w:r>
        <w:tab/>
      </w:r>
      <w:r w:rsidR="0088152B">
        <w:t xml:space="preserve">Responses to </w:t>
      </w:r>
      <w:r w:rsidR="00BD248D">
        <w:t xml:space="preserve">the </w:t>
      </w:r>
      <w:r w:rsidR="0088152B">
        <w:t xml:space="preserve">questionnaire on the implementation </w:t>
      </w:r>
      <w:r w:rsidR="00195841">
        <w:br/>
      </w:r>
      <w:r w:rsidR="0088152B">
        <w:t xml:space="preserve">of </w:t>
      </w:r>
      <w:r w:rsidR="0076582E">
        <w:t>the A</w:t>
      </w:r>
      <w:r w:rsidR="0088152B">
        <w:t>TP</w:t>
      </w:r>
      <w:r w:rsidR="000B5EE5" w:rsidRPr="00E258F9">
        <w:rPr>
          <w:rStyle w:val="FootnoteReference"/>
          <w:sz w:val="24"/>
          <w:szCs w:val="24"/>
        </w:rPr>
        <w:footnoteReference w:id="2"/>
      </w:r>
    </w:p>
    <w:p w:rsidR="00EA2D92" w:rsidRPr="00827024" w:rsidRDefault="0088152B" w:rsidP="0088152B">
      <w:pPr>
        <w:pStyle w:val="H1G"/>
        <w:rPr>
          <w:lang w:val="en-US"/>
        </w:rPr>
      </w:pPr>
      <w:r>
        <w:rPr>
          <w:lang w:val="en-US"/>
        </w:rPr>
        <w:tab/>
      </w:r>
      <w:r>
        <w:rPr>
          <w:lang w:val="en-US"/>
        </w:rPr>
        <w:tab/>
      </w:r>
      <w:r w:rsidR="00EA2D92" w:rsidRPr="00827024">
        <w:rPr>
          <w:lang w:val="en-US"/>
        </w:rPr>
        <w:t>Note by the secretariat</w:t>
      </w:r>
    </w:p>
    <w:p w:rsidR="00EA2D92" w:rsidRPr="008D01B2" w:rsidRDefault="00EA2D92" w:rsidP="00DF32DD">
      <w:pPr>
        <w:pStyle w:val="H1G"/>
      </w:pPr>
      <w:r>
        <w:tab/>
      </w:r>
      <w:r>
        <w:tab/>
      </w:r>
      <w:r w:rsidRPr="008D01B2">
        <w:t>Introduction</w:t>
      </w:r>
    </w:p>
    <w:p w:rsidR="00EA2D92" w:rsidRDefault="00EA2D92" w:rsidP="00195841">
      <w:pPr>
        <w:pStyle w:val="SingleTxtG"/>
      </w:pPr>
      <w:r w:rsidRPr="00F719E6">
        <w:t>1.</w:t>
      </w:r>
      <w:r w:rsidRPr="00F719E6">
        <w:tab/>
        <w:t xml:space="preserve">At </w:t>
      </w:r>
      <w:r w:rsidR="00260C56" w:rsidRPr="00F719E6">
        <w:t>WP.11's</w:t>
      </w:r>
      <w:r w:rsidRPr="00F719E6">
        <w:t xml:space="preserve"> s</w:t>
      </w:r>
      <w:r w:rsidR="00A16404" w:rsidRPr="00F719E6">
        <w:t xml:space="preserve">eventy-first </w:t>
      </w:r>
      <w:r w:rsidRPr="00F719E6">
        <w:t>session in 20</w:t>
      </w:r>
      <w:r w:rsidR="003249FB" w:rsidRPr="00F719E6">
        <w:t>1</w:t>
      </w:r>
      <w:r w:rsidR="00A16404" w:rsidRPr="00F719E6">
        <w:t>5</w:t>
      </w:r>
      <w:r w:rsidR="0063046A" w:rsidRPr="00F719E6">
        <w:t xml:space="preserve">, </w:t>
      </w:r>
      <w:r w:rsidR="00E21EC8" w:rsidRPr="00F719E6">
        <w:t xml:space="preserve">WP.11 thanked the </w:t>
      </w:r>
      <w:r w:rsidR="00F50197">
        <w:t>21</w:t>
      </w:r>
      <w:r w:rsidR="00F50197" w:rsidRPr="00F719E6">
        <w:t xml:space="preserve"> </w:t>
      </w:r>
      <w:r w:rsidR="00E21EC8" w:rsidRPr="00F719E6">
        <w:t>countries that had provided data in response to the questionnaire on the implementation of ATP in 201</w:t>
      </w:r>
      <w:r w:rsidR="00F50197">
        <w:t>4</w:t>
      </w:r>
      <w:r w:rsidR="00E21EC8" w:rsidRPr="00F719E6">
        <w:t xml:space="preserve"> and stressed that it was mandatory to have information from all ATP contracting parties and that it was a means of harmonizing implementation of the agreement.</w:t>
      </w:r>
    </w:p>
    <w:p w:rsidR="00EA2D92" w:rsidRDefault="00EA2D92" w:rsidP="00EA2D92">
      <w:pPr>
        <w:pStyle w:val="SingleTxtG"/>
      </w:pPr>
      <w:r>
        <w:t>2.</w:t>
      </w:r>
      <w:r>
        <w:tab/>
      </w:r>
      <w:r w:rsidR="00F50197">
        <w:t>T</w:t>
      </w:r>
      <w:r>
        <w:t xml:space="preserve">he secretariat requested all </w:t>
      </w:r>
      <w:r w:rsidR="0063046A">
        <w:t xml:space="preserve">countries represented in WP.11 </w:t>
      </w:r>
      <w:r>
        <w:t>to reply to the questionnaire with their 20</w:t>
      </w:r>
      <w:r w:rsidR="0020419D">
        <w:t>1</w:t>
      </w:r>
      <w:r w:rsidR="00F50197">
        <w:t>5</w:t>
      </w:r>
      <w:r>
        <w:t xml:space="preserve"> data. The data received are presented in the tables below.</w:t>
      </w:r>
    </w:p>
    <w:p w:rsidR="00EA2D92" w:rsidRDefault="00EA2D92" w:rsidP="00B96BD9">
      <w:pPr>
        <w:pStyle w:val="SingleTxtG"/>
      </w:pPr>
      <w:r>
        <w:t>3.</w:t>
      </w:r>
      <w:r>
        <w:tab/>
        <w:t>Information on the number of checks made and breaches detected in</w:t>
      </w:r>
      <w:r w:rsidR="007C080A">
        <w:t> </w:t>
      </w:r>
      <w:r w:rsidR="00B96BD9">
        <w:t xml:space="preserve">2015 </w:t>
      </w:r>
      <w:r w:rsidR="003249FB">
        <w:t>has been</w:t>
      </w:r>
      <w:r>
        <w:t xml:space="preserve"> provided by </w:t>
      </w:r>
      <w:r w:rsidR="00697AAC" w:rsidRPr="00B96BD9">
        <w:t>eight</w:t>
      </w:r>
      <w:r w:rsidR="00592E8F" w:rsidRPr="00B96BD9">
        <w:t xml:space="preserve"> countries: </w:t>
      </w:r>
      <w:r w:rsidR="00B96BD9">
        <w:t xml:space="preserve">Bosnia and </w:t>
      </w:r>
      <w:r w:rsidR="00B96BD9" w:rsidRPr="00B96BD9">
        <w:t>Herzegovina</w:t>
      </w:r>
      <w:r w:rsidR="00B96BD9">
        <w:t xml:space="preserve">, </w:t>
      </w:r>
      <w:r w:rsidR="005C7972" w:rsidRPr="00B96BD9">
        <w:t xml:space="preserve">Croatia, </w:t>
      </w:r>
      <w:r w:rsidR="00ED7084" w:rsidRPr="00B96BD9">
        <w:t xml:space="preserve">Czech Republic, </w:t>
      </w:r>
      <w:r w:rsidRPr="00B96BD9">
        <w:t>Finland</w:t>
      </w:r>
      <w:r w:rsidR="00DA41F3" w:rsidRPr="00B96BD9">
        <w:t>,</w:t>
      </w:r>
      <w:r w:rsidR="003249FB" w:rsidRPr="00B96BD9">
        <w:t xml:space="preserve"> </w:t>
      </w:r>
      <w:r w:rsidR="00B96BD9">
        <w:t xml:space="preserve">France, </w:t>
      </w:r>
      <w:r w:rsidR="00956111" w:rsidRPr="00B96BD9">
        <w:t xml:space="preserve">Ireland, </w:t>
      </w:r>
      <w:r w:rsidR="009150FB" w:rsidRPr="00B96BD9">
        <w:t xml:space="preserve">Italy, </w:t>
      </w:r>
      <w:r w:rsidR="00E30760" w:rsidRPr="00B96BD9">
        <w:t>and</w:t>
      </w:r>
      <w:r w:rsidR="00E038E2" w:rsidRPr="00B96BD9">
        <w:t xml:space="preserve"> </w:t>
      </w:r>
      <w:r w:rsidR="00295026" w:rsidRPr="00B96BD9">
        <w:t>Spain</w:t>
      </w:r>
      <w:r w:rsidR="00E36292" w:rsidRPr="00B96BD9">
        <w:t xml:space="preserve"> </w:t>
      </w:r>
      <w:r w:rsidRPr="00B96BD9">
        <w:t>(see</w:t>
      </w:r>
      <w:r w:rsidR="0097705B" w:rsidRPr="00B96BD9">
        <w:t> </w:t>
      </w:r>
      <w:r w:rsidR="00190220" w:rsidRPr="00B96BD9">
        <w:t>t</w:t>
      </w:r>
      <w:r w:rsidRPr="00B96BD9">
        <w:t>able</w:t>
      </w:r>
      <w:r w:rsidR="007C080A" w:rsidRPr="00B96BD9">
        <w:t> </w:t>
      </w:r>
      <w:r w:rsidRPr="00B96BD9">
        <w:t>1 below).</w:t>
      </w:r>
    </w:p>
    <w:p w:rsidR="00F95819" w:rsidRDefault="00EA2D92" w:rsidP="00F95819">
      <w:pPr>
        <w:pStyle w:val="Heading1"/>
      </w:pPr>
      <w:r>
        <w:br w:type="page"/>
      </w:r>
      <w:r w:rsidR="007C080A" w:rsidRPr="00600F40">
        <w:lastRenderedPageBreak/>
        <w:t>Table 1</w:t>
      </w:r>
      <w:r w:rsidR="00D81E7F">
        <w:t xml:space="preserve"> </w:t>
      </w:r>
    </w:p>
    <w:p w:rsidR="00EA2D92" w:rsidRDefault="00EA2D92" w:rsidP="00907EEF">
      <w:pPr>
        <w:pStyle w:val="Heading1"/>
        <w:spacing w:after="120"/>
        <w:rPr>
          <w:b/>
        </w:rPr>
      </w:pPr>
      <w:r w:rsidRPr="0097705B">
        <w:rPr>
          <w:b/>
        </w:rPr>
        <w:t>Number of checks ma</w:t>
      </w:r>
      <w:r w:rsidR="00057A3F" w:rsidRPr="0097705B">
        <w:rPr>
          <w:b/>
        </w:rPr>
        <w:t>de and breaches detected in 201</w:t>
      </w:r>
      <w:r w:rsidR="004B2ACC">
        <w:rPr>
          <w:b/>
        </w:rPr>
        <w:t>5</w:t>
      </w:r>
    </w:p>
    <w:tbl>
      <w:tblPr>
        <w:tblW w:w="3829" w:type="pct"/>
        <w:tblInd w:w="889" w:type="dxa"/>
        <w:tblCellMar>
          <w:left w:w="0" w:type="dxa"/>
          <w:right w:w="0" w:type="dxa"/>
        </w:tblCellMar>
        <w:tblLook w:val="01E0" w:firstRow="1" w:lastRow="1" w:firstColumn="1" w:lastColumn="1" w:noHBand="0" w:noVBand="0"/>
      </w:tblPr>
      <w:tblGrid>
        <w:gridCol w:w="1846"/>
        <w:gridCol w:w="678"/>
        <w:gridCol w:w="678"/>
        <w:gridCol w:w="678"/>
        <w:gridCol w:w="678"/>
        <w:gridCol w:w="678"/>
        <w:gridCol w:w="678"/>
        <w:gridCol w:w="674"/>
        <w:gridCol w:w="794"/>
      </w:tblGrid>
      <w:tr w:rsidR="007D3702" w:rsidRPr="00D93C58" w:rsidTr="007D3702">
        <w:tc>
          <w:tcPr>
            <w:tcW w:w="1258" w:type="pct"/>
            <w:tcBorders>
              <w:top w:val="single" w:sz="4" w:space="0" w:color="auto"/>
              <w:bottom w:val="single" w:sz="12" w:space="0" w:color="auto"/>
            </w:tcBorders>
            <w:shd w:val="clear" w:color="auto" w:fill="auto"/>
            <w:vAlign w:val="bottom"/>
          </w:tcPr>
          <w:p w:rsidR="007D3702" w:rsidRPr="00C30088" w:rsidRDefault="007D3702" w:rsidP="00C30088">
            <w:pPr>
              <w:spacing w:before="80" w:after="80" w:line="200" w:lineRule="exact"/>
              <w:ind w:right="113"/>
              <w:rPr>
                <w:i/>
                <w:sz w:val="16"/>
                <w:szCs w:val="16"/>
              </w:rPr>
            </w:pPr>
            <w:r w:rsidRPr="00C30088">
              <w:rPr>
                <w:i/>
                <w:sz w:val="16"/>
                <w:szCs w:val="16"/>
              </w:rPr>
              <w:t>Country</w:t>
            </w:r>
          </w:p>
        </w:tc>
        <w:tc>
          <w:tcPr>
            <w:tcW w:w="467" w:type="pct"/>
            <w:tcBorders>
              <w:top w:val="single" w:sz="4" w:space="0" w:color="auto"/>
              <w:bottom w:val="single" w:sz="12" w:space="0" w:color="auto"/>
            </w:tcBorders>
          </w:tcPr>
          <w:p w:rsidR="007D3702" w:rsidRDefault="007D3702" w:rsidP="00C30088">
            <w:pPr>
              <w:spacing w:before="80" w:after="80" w:line="200" w:lineRule="exact"/>
              <w:ind w:right="113"/>
              <w:jc w:val="right"/>
              <w:rPr>
                <w:i/>
                <w:sz w:val="16"/>
                <w:szCs w:val="16"/>
              </w:rPr>
            </w:pPr>
            <w:r w:rsidRPr="007D3702">
              <w:rPr>
                <w:i/>
                <w:sz w:val="16"/>
                <w:szCs w:val="16"/>
              </w:rPr>
              <w:t>BiH</w:t>
            </w:r>
          </w:p>
        </w:tc>
        <w:tc>
          <w:tcPr>
            <w:tcW w:w="467" w:type="pct"/>
            <w:tcBorders>
              <w:top w:val="single" w:sz="4" w:space="0" w:color="auto"/>
              <w:bottom w:val="single" w:sz="12" w:space="0" w:color="auto"/>
            </w:tcBorders>
          </w:tcPr>
          <w:p w:rsidR="007D3702" w:rsidRPr="00C30088" w:rsidRDefault="007D3702" w:rsidP="00C30088">
            <w:pPr>
              <w:spacing w:before="80" w:after="80" w:line="200" w:lineRule="exact"/>
              <w:ind w:right="113"/>
              <w:jc w:val="right"/>
              <w:rPr>
                <w:i/>
                <w:sz w:val="16"/>
                <w:szCs w:val="16"/>
              </w:rPr>
            </w:pPr>
            <w:r>
              <w:rPr>
                <w:i/>
                <w:sz w:val="16"/>
                <w:szCs w:val="16"/>
              </w:rPr>
              <w:t>CRO</w:t>
            </w:r>
          </w:p>
        </w:tc>
        <w:tc>
          <w:tcPr>
            <w:tcW w:w="467" w:type="pct"/>
            <w:tcBorders>
              <w:top w:val="single" w:sz="4" w:space="0" w:color="auto"/>
              <w:bottom w:val="single" w:sz="12" w:space="0" w:color="auto"/>
            </w:tcBorders>
            <w:shd w:val="clear" w:color="auto" w:fill="auto"/>
            <w:vAlign w:val="bottom"/>
          </w:tcPr>
          <w:p w:rsidR="007D3702" w:rsidRPr="00C30088" w:rsidRDefault="007D3702" w:rsidP="00C30088">
            <w:pPr>
              <w:spacing w:before="80" w:after="80" w:line="200" w:lineRule="exact"/>
              <w:ind w:right="113"/>
              <w:jc w:val="right"/>
              <w:rPr>
                <w:i/>
                <w:sz w:val="16"/>
                <w:szCs w:val="16"/>
              </w:rPr>
            </w:pPr>
            <w:r w:rsidRPr="00C30088">
              <w:rPr>
                <w:i/>
                <w:sz w:val="16"/>
                <w:szCs w:val="16"/>
              </w:rPr>
              <w:t>CZ</w:t>
            </w:r>
          </w:p>
        </w:tc>
        <w:tc>
          <w:tcPr>
            <w:tcW w:w="467" w:type="pct"/>
            <w:tcBorders>
              <w:top w:val="single" w:sz="4" w:space="0" w:color="auto"/>
              <w:bottom w:val="single" w:sz="12" w:space="0" w:color="auto"/>
            </w:tcBorders>
            <w:shd w:val="clear" w:color="auto" w:fill="auto"/>
            <w:vAlign w:val="bottom"/>
          </w:tcPr>
          <w:p w:rsidR="007D3702" w:rsidRPr="00C30088" w:rsidRDefault="007D3702" w:rsidP="00C30088">
            <w:pPr>
              <w:spacing w:before="80" w:after="80" w:line="200" w:lineRule="exact"/>
              <w:ind w:right="113"/>
              <w:jc w:val="right"/>
              <w:rPr>
                <w:i/>
                <w:sz w:val="16"/>
                <w:szCs w:val="16"/>
              </w:rPr>
            </w:pPr>
            <w:r w:rsidRPr="00C30088">
              <w:rPr>
                <w:i/>
                <w:sz w:val="16"/>
                <w:szCs w:val="16"/>
              </w:rPr>
              <w:t>FIN</w:t>
            </w:r>
          </w:p>
        </w:tc>
        <w:tc>
          <w:tcPr>
            <w:tcW w:w="467" w:type="pct"/>
            <w:tcBorders>
              <w:top w:val="single" w:sz="4" w:space="0" w:color="auto"/>
              <w:bottom w:val="single" w:sz="12" w:space="0" w:color="auto"/>
            </w:tcBorders>
          </w:tcPr>
          <w:p w:rsidR="007D3702" w:rsidRPr="00D93C58" w:rsidRDefault="007D3702" w:rsidP="00C30088">
            <w:pPr>
              <w:spacing w:before="80" w:after="80" w:line="200" w:lineRule="exact"/>
              <w:ind w:right="113"/>
              <w:jc w:val="right"/>
              <w:rPr>
                <w:i/>
                <w:sz w:val="16"/>
                <w:szCs w:val="16"/>
              </w:rPr>
            </w:pPr>
            <w:r>
              <w:rPr>
                <w:i/>
                <w:sz w:val="16"/>
                <w:szCs w:val="16"/>
              </w:rPr>
              <w:t>FRA</w:t>
            </w:r>
          </w:p>
        </w:tc>
        <w:tc>
          <w:tcPr>
            <w:tcW w:w="467" w:type="pct"/>
            <w:tcBorders>
              <w:top w:val="single" w:sz="4" w:space="0" w:color="auto"/>
              <w:bottom w:val="single" w:sz="12" w:space="0" w:color="auto"/>
            </w:tcBorders>
          </w:tcPr>
          <w:p w:rsidR="007D3702" w:rsidRPr="00D93C58" w:rsidRDefault="007D3702" w:rsidP="00C30088">
            <w:pPr>
              <w:spacing w:before="80" w:after="80" w:line="200" w:lineRule="exact"/>
              <w:ind w:right="113"/>
              <w:jc w:val="right"/>
              <w:rPr>
                <w:i/>
                <w:sz w:val="16"/>
                <w:szCs w:val="16"/>
              </w:rPr>
            </w:pPr>
            <w:r w:rsidRPr="00D93C58">
              <w:rPr>
                <w:i/>
                <w:sz w:val="16"/>
                <w:szCs w:val="16"/>
              </w:rPr>
              <w:t>IR</w:t>
            </w:r>
          </w:p>
        </w:tc>
        <w:tc>
          <w:tcPr>
            <w:tcW w:w="464" w:type="pct"/>
            <w:tcBorders>
              <w:top w:val="single" w:sz="4" w:space="0" w:color="auto"/>
              <w:bottom w:val="single" w:sz="12" w:space="0" w:color="auto"/>
            </w:tcBorders>
          </w:tcPr>
          <w:p w:rsidR="007D3702" w:rsidRPr="00C30088" w:rsidRDefault="007D3702" w:rsidP="00C30088">
            <w:pPr>
              <w:spacing w:before="80" w:after="80" w:line="200" w:lineRule="exact"/>
              <w:ind w:right="113"/>
              <w:jc w:val="right"/>
              <w:rPr>
                <w:i/>
                <w:sz w:val="16"/>
                <w:szCs w:val="16"/>
              </w:rPr>
            </w:pPr>
            <w:r>
              <w:rPr>
                <w:i/>
                <w:sz w:val="16"/>
                <w:szCs w:val="16"/>
              </w:rPr>
              <w:t>IT</w:t>
            </w:r>
          </w:p>
        </w:tc>
        <w:tc>
          <w:tcPr>
            <w:tcW w:w="478" w:type="pct"/>
            <w:tcBorders>
              <w:top w:val="single" w:sz="4" w:space="0" w:color="auto"/>
              <w:bottom w:val="single" w:sz="12" w:space="0" w:color="auto"/>
            </w:tcBorders>
            <w:shd w:val="clear" w:color="auto" w:fill="auto"/>
            <w:vAlign w:val="bottom"/>
          </w:tcPr>
          <w:p w:rsidR="007D3702" w:rsidRPr="005B4A54" w:rsidRDefault="007D3702" w:rsidP="00C30088">
            <w:pPr>
              <w:spacing w:before="80" w:after="80" w:line="200" w:lineRule="exact"/>
              <w:ind w:right="113"/>
              <w:jc w:val="right"/>
              <w:rPr>
                <w:i/>
                <w:sz w:val="16"/>
                <w:szCs w:val="16"/>
              </w:rPr>
            </w:pPr>
            <w:r w:rsidRPr="005B4A54">
              <w:rPr>
                <w:i/>
                <w:sz w:val="16"/>
                <w:szCs w:val="16"/>
              </w:rPr>
              <w:t>SP</w:t>
            </w:r>
          </w:p>
        </w:tc>
      </w:tr>
      <w:tr w:rsidR="007D3702" w:rsidRPr="00D93C58" w:rsidTr="007D3702">
        <w:tc>
          <w:tcPr>
            <w:tcW w:w="1258" w:type="pct"/>
            <w:tcBorders>
              <w:top w:val="single" w:sz="12" w:space="0" w:color="auto"/>
            </w:tcBorders>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Number of ATP road checks</w:t>
            </w:r>
          </w:p>
        </w:tc>
        <w:tc>
          <w:tcPr>
            <w:tcW w:w="467" w:type="pct"/>
            <w:tcBorders>
              <w:top w:val="single" w:sz="12" w:space="0" w:color="auto"/>
            </w:tcBorders>
          </w:tcPr>
          <w:p w:rsidR="007D3702" w:rsidRDefault="007D3702" w:rsidP="00413FD1">
            <w:pPr>
              <w:spacing w:before="40" w:after="40" w:line="220" w:lineRule="exact"/>
              <w:ind w:right="113"/>
              <w:jc w:val="right"/>
              <w:rPr>
                <w:sz w:val="18"/>
                <w:szCs w:val="18"/>
              </w:rPr>
            </w:pPr>
            <w:r>
              <w:rPr>
                <w:sz w:val="18"/>
                <w:szCs w:val="18"/>
              </w:rPr>
              <w:t>45</w:t>
            </w:r>
          </w:p>
        </w:tc>
        <w:tc>
          <w:tcPr>
            <w:tcW w:w="467" w:type="pct"/>
            <w:tcBorders>
              <w:top w:val="single" w:sz="12" w:space="0" w:color="auto"/>
            </w:tcBorders>
          </w:tcPr>
          <w:p w:rsidR="007D3702" w:rsidRDefault="007D3702" w:rsidP="00413FD1">
            <w:pPr>
              <w:spacing w:before="40" w:after="40" w:line="220" w:lineRule="exact"/>
              <w:ind w:right="113"/>
              <w:jc w:val="right"/>
              <w:rPr>
                <w:sz w:val="18"/>
                <w:szCs w:val="18"/>
              </w:rPr>
            </w:pPr>
            <w:r>
              <w:rPr>
                <w:sz w:val="18"/>
                <w:szCs w:val="18"/>
              </w:rPr>
              <w:t>121</w:t>
            </w:r>
          </w:p>
        </w:tc>
        <w:tc>
          <w:tcPr>
            <w:tcW w:w="467" w:type="pct"/>
            <w:tcBorders>
              <w:top w:val="single" w:sz="12" w:space="0" w:color="auto"/>
            </w:tcBorders>
            <w:shd w:val="clear" w:color="auto" w:fill="auto"/>
          </w:tcPr>
          <w:p w:rsidR="007D3702" w:rsidRPr="00C30088" w:rsidRDefault="007D3702" w:rsidP="00413FD1">
            <w:pPr>
              <w:spacing w:before="40" w:after="40" w:line="220" w:lineRule="exact"/>
              <w:ind w:right="113"/>
              <w:jc w:val="right"/>
              <w:rPr>
                <w:sz w:val="18"/>
                <w:szCs w:val="18"/>
              </w:rPr>
            </w:pPr>
            <w:r>
              <w:rPr>
                <w:sz w:val="18"/>
                <w:szCs w:val="18"/>
              </w:rPr>
              <w:t>266</w:t>
            </w:r>
          </w:p>
        </w:tc>
        <w:tc>
          <w:tcPr>
            <w:tcW w:w="467" w:type="pct"/>
            <w:tcBorders>
              <w:top w:val="single" w:sz="12" w:space="0" w:color="auto"/>
            </w:tcBorders>
            <w:shd w:val="clear" w:color="auto" w:fill="auto"/>
          </w:tcPr>
          <w:p w:rsidR="007D3702" w:rsidRPr="00C30088" w:rsidRDefault="007D3702" w:rsidP="00413FD1">
            <w:pPr>
              <w:spacing w:before="40" w:after="40" w:line="220" w:lineRule="exact"/>
              <w:ind w:right="113"/>
              <w:jc w:val="right"/>
              <w:rPr>
                <w:sz w:val="18"/>
                <w:szCs w:val="18"/>
              </w:rPr>
            </w:pPr>
            <w:r>
              <w:rPr>
                <w:sz w:val="18"/>
                <w:szCs w:val="18"/>
              </w:rPr>
              <w:t>764</w:t>
            </w:r>
          </w:p>
        </w:tc>
        <w:tc>
          <w:tcPr>
            <w:tcW w:w="467" w:type="pct"/>
            <w:tcBorders>
              <w:top w:val="single" w:sz="12" w:space="0" w:color="auto"/>
            </w:tcBorders>
          </w:tcPr>
          <w:p w:rsidR="007D3702" w:rsidRDefault="007D3702" w:rsidP="00413FD1">
            <w:pPr>
              <w:spacing w:before="40" w:after="40" w:line="220" w:lineRule="exact"/>
              <w:ind w:right="113"/>
              <w:jc w:val="right"/>
              <w:rPr>
                <w:sz w:val="18"/>
                <w:szCs w:val="18"/>
              </w:rPr>
            </w:pPr>
            <w:r>
              <w:rPr>
                <w:sz w:val="18"/>
                <w:szCs w:val="18"/>
              </w:rPr>
              <w:t>2212</w:t>
            </w:r>
          </w:p>
        </w:tc>
        <w:tc>
          <w:tcPr>
            <w:tcW w:w="467" w:type="pct"/>
            <w:tcBorders>
              <w:top w:val="single" w:sz="12" w:space="0" w:color="auto"/>
            </w:tcBorders>
          </w:tcPr>
          <w:p w:rsidR="007D3702" w:rsidRPr="00D93C58" w:rsidRDefault="007D3702" w:rsidP="00413FD1">
            <w:pPr>
              <w:spacing w:before="40" w:after="40" w:line="220" w:lineRule="exact"/>
              <w:ind w:right="113"/>
              <w:jc w:val="right"/>
              <w:rPr>
                <w:sz w:val="18"/>
                <w:szCs w:val="18"/>
              </w:rPr>
            </w:pPr>
            <w:r>
              <w:rPr>
                <w:sz w:val="18"/>
                <w:szCs w:val="18"/>
              </w:rPr>
              <w:t>114</w:t>
            </w:r>
          </w:p>
        </w:tc>
        <w:tc>
          <w:tcPr>
            <w:tcW w:w="464" w:type="pct"/>
            <w:tcBorders>
              <w:top w:val="single" w:sz="12" w:space="0" w:color="auto"/>
            </w:tcBorders>
          </w:tcPr>
          <w:p w:rsidR="007D3702" w:rsidRPr="00C30088" w:rsidRDefault="007D3702" w:rsidP="00413FD1">
            <w:pPr>
              <w:spacing w:before="40" w:after="40" w:line="220" w:lineRule="exact"/>
              <w:ind w:right="113"/>
              <w:jc w:val="right"/>
              <w:rPr>
                <w:sz w:val="18"/>
                <w:szCs w:val="18"/>
              </w:rPr>
            </w:pPr>
            <w:r>
              <w:rPr>
                <w:sz w:val="18"/>
                <w:szCs w:val="18"/>
              </w:rPr>
              <w:t>48529*</w:t>
            </w:r>
          </w:p>
        </w:tc>
        <w:tc>
          <w:tcPr>
            <w:tcW w:w="478" w:type="pct"/>
            <w:tcBorders>
              <w:top w:val="single" w:sz="12" w:space="0" w:color="auto"/>
            </w:tcBorders>
            <w:shd w:val="clear" w:color="auto" w:fill="auto"/>
          </w:tcPr>
          <w:p w:rsidR="007D3702" w:rsidRPr="005B4A54" w:rsidRDefault="007D3702" w:rsidP="00413FD1">
            <w:pPr>
              <w:spacing w:before="40" w:after="40" w:line="220" w:lineRule="exact"/>
              <w:ind w:right="113"/>
              <w:jc w:val="right"/>
              <w:rPr>
                <w:sz w:val="18"/>
                <w:szCs w:val="18"/>
              </w:rPr>
            </w:pPr>
            <w:r>
              <w:rPr>
                <w:sz w:val="18"/>
                <w:szCs w:val="18"/>
              </w:rPr>
              <w:t>1597</w:t>
            </w:r>
          </w:p>
        </w:tc>
      </w:tr>
      <w:tr w:rsidR="007D3702" w:rsidRPr="00D93C58" w:rsidTr="007D3702">
        <w:tc>
          <w:tcPr>
            <w:tcW w:w="1258" w:type="pct"/>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Number of ATP rail checks</w:t>
            </w:r>
          </w:p>
        </w:tc>
        <w:tc>
          <w:tcPr>
            <w:tcW w:w="467" w:type="pct"/>
          </w:tcPr>
          <w:p w:rsidR="007D3702" w:rsidRDefault="007D3702" w:rsidP="00413FD1">
            <w:pPr>
              <w:spacing w:before="40" w:after="40" w:line="220" w:lineRule="exact"/>
              <w:ind w:right="113"/>
              <w:jc w:val="right"/>
              <w:rPr>
                <w:sz w:val="18"/>
                <w:szCs w:val="18"/>
              </w:rPr>
            </w:pPr>
            <w:r>
              <w:rPr>
                <w:sz w:val="18"/>
                <w:szCs w:val="18"/>
              </w:rPr>
              <w:t>0</w:t>
            </w:r>
          </w:p>
        </w:tc>
        <w:tc>
          <w:tcPr>
            <w:tcW w:w="467" w:type="pct"/>
          </w:tcPr>
          <w:p w:rsidR="007D3702" w:rsidRPr="00C30088" w:rsidRDefault="007D3702" w:rsidP="00413FD1">
            <w:pPr>
              <w:spacing w:before="40" w:after="40" w:line="220" w:lineRule="exact"/>
              <w:ind w:right="113"/>
              <w:jc w:val="right"/>
              <w:rPr>
                <w:sz w:val="18"/>
                <w:szCs w:val="18"/>
              </w:rPr>
            </w:pPr>
            <w:r>
              <w:rPr>
                <w:sz w:val="18"/>
                <w:szCs w:val="18"/>
              </w:rPr>
              <w:t>0</w:t>
            </w:r>
          </w:p>
        </w:tc>
        <w:tc>
          <w:tcPr>
            <w:tcW w:w="467" w:type="pct"/>
            <w:shd w:val="clear" w:color="auto" w:fill="auto"/>
          </w:tcPr>
          <w:p w:rsidR="007D3702" w:rsidRPr="00C30088" w:rsidRDefault="007D3702" w:rsidP="00413FD1">
            <w:pPr>
              <w:spacing w:before="40" w:after="40" w:line="220" w:lineRule="exact"/>
              <w:ind w:right="113"/>
              <w:jc w:val="right"/>
              <w:rPr>
                <w:sz w:val="18"/>
                <w:szCs w:val="18"/>
              </w:rPr>
            </w:pPr>
            <w:r w:rsidRPr="00C30088">
              <w:rPr>
                <w:sz w:val="18"/>
                <w:szCs w:val="18"/>
              </w:rPr>
              <w:t>0</w:t>
            </w:r>
          </w:p>
        </w:tc>
        <w:tc>
          <w:tcPr>
            <w:tcW w:w="467" w:type="pct"/>
            <w:shd w:val="clear" w:color="auto" w:fill="auto"/>
          </w:tcPr>
          <w:p w:rsidR="007D3702" w:rsidRPr="00C30088" w:rsidRDefault="007D3702" w:rsidP="00413FD1">
            <w:pPr>
              <w:spacing w:before="40" w:after="40" w:line="220" w:lineRule="exact"/>
              <w:ind w:right="113"/>
              <w:jc w:val="right"/>
              <w:rPr>
                <w:sz w:val="18"/>
                <w:szCs w:val="18"/>
              </w:rPr>
            </w:pPr>
            <w:r w:rsidRPr="00C30088">
              <w:rPr>
                <w:sz w:val="18"/>
                <w:szCs w:val="18"/>
              </w:rPr>
              <w:t>0</w:t>
            </w:r>
          </w:p>
        </w:tc>
        <w:tc>
          <w:tcPr>
            <w:tcW w:w="467" w:type="pct"/>
          </w:tcPr>
          <w:p w:rsidR="007D3702" w:rsidRPr="00D93C58" w:rsidRDefault="00726C10" w:rsidP="00413FD1">
            <w:pPr>
              <w:spacing w:before="40" w:after="40" w:line="220" w:lineRule="exact"/>
              <w:ind w:right="113"/>
              <w:jc w:val="right"/>
              <w:rPr>
                <w:sz w:val="18"/>
                <w:szCs w:val="18"/>
              </w:rPr>
            </w:pPr>
            <w:r>
              <w:rPr>
                <w:sz w:val="18"/>
                <w:szCs w:val="18"/>
              </w:rPr>
              <w:t>NS</w:t>
            </w:r>
          </w:p>
        </w:tc>
        <w:tc>
          <w:tcPr>
            <w:tcW w:w="467" w:type="pct"/>
          </w:tcPr>
          <w:p w:rsidR="007D3702" w:rsidRPr="00D93C58" w:rsidRDefault="007D3702" w:rsidP="00413FD1">
            <w:pPr>
              <w:spacing w:before="40" w:after="40" w:line="220" w:lineRule="exact"/>
              <w:ind w:right="113"/>
              <w:jc w:val="right"/>
              <w:rPr>
                <w:sz w:val="18"/>
                <w:szCs w:val="18"/>
              </w:rPr>
            </w:pPr>
            <w:r w:rsidRPr="00D93C58">
              <w:rPr>
                <w:sz w:val="18"/>
                <w:szCs w:val="18"/>
              </w:rPr>
              <w:t>0</w:t>
            </w:r>
          </w:p>
        </w:tc>
        <w:tc>
          <w:tcPr>
            <w:tcW w:w="464" w:type="pct"/>
          </w:tcPr>
          <w:p w:rsidR="007D3702" w:rsidRPr="00C30088" w:rsidRDefault="007D3702" w:rsidP="00413FD1">
            <w:pPr>
              <w:spacing w:before="40" w:after="40" w:line="220" w:lineRule="exact"/>
              <w:ind w:right="113"/>
              <w:jc w:val="right"/>
              <w:rPr>
                <w:sz w:val="18"/>
                <w:szCs w:val="18"/>
              </w:rPr>
            </w:pPr>
            <w:r>
              <w:rPr>
                <w:sz w:val="18"/>
                <w:szCs w:val="18"/>
              </w:rPr>
              <w:t>0</w:t>
            </w:r>
          </w:p>
        </w:tc>
        <w:tc>
          <w:tcPr>
            <w:tcW w:w="478" w:type="pct"/>
            <w:shd w:val="clear" w:color="auto" w:fill="auto"/>
          </w:tcPr>
          <w:p w:rsidR="007D3702" w:rsidRPr="005B4A54" w:rsidRDefault="007D3702" w:rsidP="00413FD1">
            <w:pPr>
              <w:spacing w:before="40" w:after="40" w:line="220" w:lineRule="exact"/>
              <w:ind w:right="113"/>
              <w:jc w:val="right"/>
              <w:rPr>
                <w:sz w:val="18"/>
                <w:szCs w:val="18"/>
              </w:rPr>
            </w:pPr>
            <w:r w:rsidRPr="005B4A54">
              <w:rPr>
                <w:sz w:val="18"/>
                <w:szCs w:val="18"/>
              </w:rPr>
              <w:t>0</w:t>
            </w:r>
          </w:p>
        </w:tc>
      </w:tr>
      <w:tr w:rsidR="007D3702" w:rsidRPr="00D93C58" w:rsidTr="007D3702">
        <w:tc>
          <w:tcPr>
            <w:tcW w:w="1258" w:type="pct"/>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Breaches documents domestic/foreign</w:t>
            </w:r>
          </w:p>
        </w:tc>
        <w:tc>
          <w:tcPr>
            <w:tcW w:w="467" w:type="pct"/>
          </w:tcPr>
          <w:p w:rsidR="007D3702" w:rsidRDefault="00701E64" w:rsidP="00413FD1">
            <w:pPr>
              <w:spacing w:before="40" w:after="40" w:line="220" w:lineRule="exact"/>
              <w:ind w:right="113"/>
              <w:jc w:val="right"/>
              <w:rPr>
                <w:sz w:val="18"/>
                <w:szCs w:val="18"/>
              </w:rPr>
            </w:pPr>
            <w:r>
              <w:rPr>
                <w:sz w:val="18"/>
                <w:szCs w:val="18"/>
              </w:rPr>
              <w:t>0</w:t>
            </w:r>
            <w:r w:rsidR="00C91DE3">
              <w:rPr>
                <w:sz w:val="18"/>
                <w:szCs w:val="18"/>
              </w:rPr>
              <w:t>/0</w:t>
            </w:r>
          </w:p>
        </w:tc>
        <w:tc>
          <w:tcPr>
            <w:tcW w:w="467" w:type="pct"/>
          </w:tcPr>
          <w:p w:rsidR="007D3702" w:rsidRDefault="007D3702" w:rsidP="00413FD1">
            <w:pPr>
              <w:spacing w:before="40" w:after="40" w:line="220" w:lineRule="exact"/>
              <w:ind w:right="113"/>
              <w:jc w:val="right"/>
              <w:rPr>
                <w:sz w:val="18"/>
                <w:szCs w:val="18"/>
              </w:rPr>
            </w:pPr>
            <w:r>
              <w:rPr>
                <w:sz w:val="18"/>
                <w:szCs w:val="18"/>
              </w:rPr>
              <w:t>0</w:t>
            </w:r>
            <w:r w:rsidR="00C91DE3">
              <w:rPr>
                <w:sz w:val="18"/>
                <w:szCs w:val="18"/>
              </w:rPr>
              <w:t>/5</w:t>
            </w:r>
          </w:p>
        </w:tc>
        <w:tc>
          <w:tcPr>
            <w:tcW w:w="467" w:type="pct"/>
            <w:shd w:val="clear" w:color="auto" w:fill="auto"/>
          </w:tcPr>
          <w:p w:rsidR="007D3702" w:rsidRPr="00C30088" w:rsidRDefault="00701E64" w:rsidP="00413FD1">
            <w:pPr>
              <w:spacing w:before="40" w:after="40" w:line="220" w:lineRule="exact"/>
              <w:ind w:right="113"/>
              <w:jc w:val="right"/>
              <w:rPr>
                <w:sz w:val="18"/>
                <w:szCs w:val="18"/>
              </w:rPr>
            </w:pPr>
            <w:r>
              <w:rPr>
                <w:sz w:val="18"/>
                <w:szCs w:val="18"/>
              </w:rPr>
              <w:t>11</w:t>
            </w:r>
            <w:r w:rsidR="007D3702">
              <w:rPr>
                <w:sz w:val="18"/>
                <w:szCs w:val="18"/>
              </w:rPr>
              <w:t>/</w:t>
            </w:r>
            <w:r w:rsidR="00C91DE3">
              <w:rPr>
                <w:sz w:val="18"/>
                <w:szCs w:val="18"/>
              </w:rPr>
              <w:t>27</w:t>
            </w:r>
          </w:p>
        </w:tc>
        <w:tc>
          <w:tcPr>
            <w:tcW w:w="467" w:type="pct"/>
            <w:shd w:val="clear" w:color="auto" w:fill="auto"/>
          </w:tcPr>
          <w:p w:rsidR="007D3702" w:rsidRPr="00C30088" w:rsidRDefault="00701E64" w:rsidP="00413FD1">
            <w:pPr>
              <w:spacing w:before="40" w:after="40" w:line="220" w:lineRule="exact"/>
              <w:ind w:right="113"/>
              <w:jc w:val="right"/>
              <w:rPr>
                <w:sz w:val="18"/>
                <w:szCs w:val="18"/>
              </w:rPr>
            </w:pPr>
            <w:r>
              <w:rPr>
                <w:sz w:val="18"/>
                <w:szCs w:val="18"/>
              </w:rPr>
              <w:t>13</w:t>
            </w:r>
            <w:r w:rsidR="007D3702">
              <w:rPr>
                <w:sz w:val="18"/>
                <w:szCs w:val="18"/>
              </w:rPr>
              <w:t>/</w:t>
            </w:r>
            <w:r w:rsidR="00C91DE3">
              <w:rPr>
                <w:sz w:val="18"/>
                <w:szCs w:val="18"/>
              </w:rPr>
              <w:t>33</w:t>
            </w:r>
          </w:p>
        </w:tc>
        <w:tc>
          <w:tcPr>
            <w:tcW w:w="467" w:type="pct"/>
          </w:tcPr>
          <w:p w:rsidR="007D3702" w:rsidRDefault="00701E64" w:rsidP="00413FD1">
            <w:pPr>
              <w:spacing w:before="40" w:after="40" w:line="220" w:lineRule="exact"/>
              <w:ind w:right="113"/>
              <w:jc w:val="right"/>
              <w:rPr>
                <w:sz w:val="18"/>
                <w:szCs w:val="18"/>
              </w:rPr>
            </w:pPr>
            <w:r>
              <w:rPr>
                <w:sz w:val="18"/>
                <w:szCs w:val="18"/>
              </w:rPr>
              <w:t>95</w:t>
            </w:r>
            <w:r w:rsidR="00DE11F3">
              <w:rPr>
                <w:sz w:val="18"/>
                <w:szCs w:val="18"/>
              </w:rPr>
              <w:t>**</w:t>
            </w:r>
          </w:p>
        </w:tc>
        <w:tc>
          <w:tcPr>
            <w:tcW w:w="467" w:type="pct"/>
          </w:tcPr>
          <w:p w:rsidR="007D3702" w:rsidRPr="00D93C58" w:rsidRDefault="00701E64" w:rsidP="00413FD1">
            <w:pPr>
              <w:spacing w:before="40" w:after="40" w:line="220" w:lineRule="exact"/>
              <w:ind w:right="113"/>
              <w:jc w:val="right"/>
              <w:rPr>
                <w:sz w:val="18"/>
                <w:szCs w:val="18"/>
              </w:rPr>
            </w:pPr>
            <w:r>
              <w:rPr>
                <w:sz w:val="18"/>
                <w:szCs w:val="18"/>
              </w:rPr>
              <w:t>4</w:t>
            </w:r>
            <w:r w:rsidR="007D3702">
              <w:rPr>
                <w:sz w:val="18"/>
                <w:szCs w:val="18"/>
              </w:rPr>
              <w:t>/</w:t>
            </w:r>
            <w:r w:rsidR="00C91DE3">
              <w:rPr>
                <w:sz w:val="18"/>
                <w:szCs w:val="18"/>
              </w:rPr>
              <w:t>0</w:t>
            </w:r>
          </w:p>
        </w:tc>
        <w:tc>
          <w:tcPr>
            <w:tcW w:w="464" w:type="pct"/>
          </w:tcPr>
          <w:p w:rsidR="007D3702" w:rsidRPr="00C30088" w:rsidRDefault="00701E64" w:rsidP="00413FD1">
            <w:pPr>
              <w:spacing w:before="40" w:after="40" w:line="220" w:lineRule="exact"/>
              <w:ind w:right="113"/>
              <w:jc w:val="right"/>
              <w:rPr>
                <w:sz w:val="18"/>
                <w:szCs w:val="18"/>
              </w:rPr>
            </w:pPr>
            <w:r>
              <w:rPr>
                <w:sz w:val="18"/>
                <w:szCs w:val="18"/>
              </w:rPr>
              <w:t>174/</w:t>
            </w:r>
            <w:r w:rsidR="00C91DE3">
              <w:rPr>
                <w:sz w:val="18"/>
                <w:szCs w:val="18"/>
              </w:rPr>
              <w:t>2</w:t>
            </w:r>
          </w:p>
        </w:tc>
        <w:tc>
          <w:tcPr>
            <w:tcW w:w="478" w:type="pct"/>
            <w:shd w:val="clear" w:color="auto" w:fill="auto"/>
          </w:tcPr>
          <w:p w:rsidR="007D3702" w:rsidRPr="005B4A54" w:rsidRDefault="00701E64" w:rsidP="00413FD1">
            <w:pPr>
              <w:spacing w:before="40" w:after="40" w:line="220" w:lineRule="exact"/>
              <w:ind w:right="113"/>
              <w:jc w:val="right"/>
              <w:rPr>
                <w:sz w:val="18"/>
                <w:szCs w:val="18"/>
              </w:rPr>
            </w:pPr>
            <w:r>
              <w:rPr>
                <w:sz w:val="18"/>
                <w:szCs w:val="18"/>
              </w:rPr>
              <w:t>0</w:t>
            </w:r>
            <w:r w:rsidR="007D3702">
              <w:rPr>
                <w:sz w:val="18"/>
                <w:szCs w:val="18"/>
              </w:rPr>
              <w:t>/</w:t>
            </w:r>
            <w:r w:rsidR="00C91DE3">
              <w:rPr>
                <w:sz w:val="18"/>
                <w:szCs w:val="18"/>
              </w:rPr>
              <w:t>1121</w:t>
            </w:r>
          </w:p>
        </w:tc>
      </w:tr>
      <w:tr w:rsidR="007D3702" w:rsidRPr="00D93C58" w:rsidTr="007D3702">
        <w:tc>
          <w:tcPr>
            <w:tcW w:w="1258" w:type="pct"/>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Breaches thermal appliances domestic/foreign</w:t>
            </w:r>
          </w:p>
        </w:tc>
        <w:tc>
          <w:tcPr>
            <w:tcW w:w="467" w:type="pct"/>
          </w:tcPr>
          <w:p w:rsidR="007D3702" w:rsidRDefault="00DE11F3" w:rsidP="00413FD1">
            <w:pPr>
              <w:spacing w:before="40" w:after="40" w:line="220" w:lineRule="exact"/>
              <w:ind w:right="113"/>
              <w:jc w:val="right"/>
              <w:rPr>
                <w:sz w:val="18"/>
                <w:szCs w:val="18"/>
              </w:rPr>
            </w:pPr>
            <w:r>
              <w:rPr>
                <w:sz w:val="18"/>
                <w:szCs w:val="18"/>
              </w:rPr>
              <w:t>0</w:t>
            </w:r>
            <w:r w:rsidR="00C91DE3">
              <w:rPr>
                <w:sz w:val="18"/>
                <w:szCs w:val="18"/>
              </w:rPr>
              <w:t>/0</w:t>
            </w:r>
          </w:p>
        </w:tc>
        <w:tc>
          <w:tcPr>
            <w:tcW w:w="467" w:type="pct"/>
          </w:tcPr>
          <w:p w:rsidR="007D3702" w:rsidRDefault="00726C10" w:rsidP="00413FD1">
            <w:pPr>
              <w:spacing w:before="40" w:after="40" w:line="220" w:lineRule="exact"/>
              <w:ind w:right="113"/>
              <w:jc w:val="right"/>
              <w:rPr>
                <w:sz w:val="18"/>
                <w:szCs w:val="18"/>
              </w:rPr>
            </w:pPr>
            <w:r>
              <w:rPr>
                <w:sz w:val="18"/>
                <w:szCs w:val="18"/>
              </w:rPr>
              <w:t>3</w:t>
            </w:r>
            <w:r w:rsidR="00C91DE3">
              <w:rPr>
                <w:sz w:val="18"/>
                <w:szCs w:val="18"/>
              </w:rPr>
              <w:t>/0</w:t>
            </w:r>
          </w:p>
        </w:tc>
        <w:tc>
          <w:tcPr>
            <w:tcW w:w="467" w:type="pct"/>
            <w:shd w:val="clear" w:color="auto" w:fill="auto"/>
          </w:tcPr>
          <w:p w:rsidR="007D3702" w:rsidRPr="00C30088" w:rsidRDefault="00726C10" w:rsidP="00413FD1">
            <w:pPr>
              <w:spacing w:before="40" w:after="40" w:line="220" w:lineRule="exact"/>
              <w:ind w:right="113"/>
              <w:jc w:val="right"/>
              <w:rPr>
                <w:sz w:val="18"/>
                <w:szCs w:val="18"/>
              </w:rPr>
            </w:pPr>
            <w:r>
              <w:rPr>
                <w:sz w:val="18"/>
                <w:szCs w:val="18"/>
              </w:rPr>
              <w:t>2</w:t>
            </w:r>
            <w:r w:rsidR="00C91DE3">
              <w:rPr>
                <w:sz w:val="18"/>
                <w:szCs w:val="18"/>
              </w:rPr>
              <w:t>/2</w:t>
            </w:r>
          </w:p>
        </w:tc>
        <w:tc>
          <w:tcPr>
            <w:tcW w:w="467" w:type="pct"/>
            <w:shd w:val="clear" w:color="auto" w:fill="auto"/>
          </w:tcPr>
          <w:p w:rsidR="007D3702" w:rsidRPr="00C30088" w:rsidRDefault="00726C10" w:rsidP="00413FD1">
            <w:pPr>
              <w:spacing w:before="40" w:after="40" w:line="220" w:lineRule="exact"/>
              <w:ind w:right="113"/>
              <w:jc w:val="right"/>
              <w:rPr>
                <w:sz w:val="18"/>
                <w:szCs w:val="18"/>
              </w:rPr>
            </w:pPr>
            <w:r>
              <w:rPr>
                <w:sz w:val="18"/>
                <w:szCs w:val="18"/>
              </w:rPr>
              <w:t>0</w:t>
            </w:r>
            <w:r w:rsidR="00C91DE3">
              <w:rPr>
                <w:sz w:val="18"/>
                <w:szCs w:val="18"/>
              </w:rPr>
              <w:t>/1</w:t>
            </w:r>
          </w:p>
        </w:tc>
        <w:tc>
          <w:tcPr>
            <w:tcW w:w="467" w:type="pct"/>
          </w:tcPr>
          <w:p w:rsidR="007D3702" w:rsidRDefault="00726C10" w:rsidP="00413FD1">
            <w:pPr>
              <w:spacing w:before="40" w:after="40" w:line="220" w:lineRule="exact"/>
              <w:ind w:right="113"/>
              <w:jc w:val="right"/>
              <w:rPr>
                <w:sz w:val="18"/>
                <w:szCs w:val="18"/>
              </w:rPr>
            </w:pPr>
            <w:r>
              <w:rPr>
                <w:sz w:val="18"/>
                <w:szCs w:val="18"/>
              </w:rPr>
              <w:t>NS</w:t>
            </w:r>
          </w:p>
        </w:tc>
        <w:tc>
          <w:tcPr>
            <w:tcW w:w="467" w:type="pct"/>
          </w:tcPr>
          <w:p w:rsidR="007D3702" w:rsidRPr="00D93C58" w:rsidRDefault="00726C10" w:rsidP="00413FD1">
            <w:pPr>
              <w:spacing w:before="40" w:after="40" w:line="220" w:lineRule="exact"/>
              <w:ind w:right="113"/>
              <w:jc w:val="right"/>
              <w:rPr>
                <w:sz w:val="18"/>
                <w:szCs w:val="18"/>
              </w:rPr>
            </w:pPr>
            <w:r>
              <w:rPr>
                <w:sz w:val="18"/>
                <w:szCs w:val="18"/>
              </w:rPr>
              <w:t>0</w:t>
            </w:r>
            <w:r w:rsidR="00C91DE3">
              <w:rPr>
                <w:sz w:val="18"/>
                <w:szCs w:val="18"/>
              </w:rPr>
              <w:t>/0</w:t>
            </w:r>
          </w:p>
        </w:tc>
        <w:tc>
          <w:tcPr>
            <w:tcW w:w="464" w:type="pct"/>
          </w:tcPr>
          <w:p w:rsidR="007D3702" w:rsidRPr="00C30088" w:rsidRDefault="00726C10" w:rsidP="00413FD1">
            <w:pPr>
              <w:spacing w:before="40" w:after="40" w:line="220" w:lineRule="exact"/>
              <w:ind w:right="113"/>
              <w:jc w:val="right"/>
              <w:rPr>
                <w:sz w:val="18"/>
                <w:szCs w:val="18"/>
              </w:rPr>
            </w:pPr>
            <w:r>
              <w:rPr>
                <w:sz w:val="18"/>
                <w:szCs w:val="18"/>
              </w:rPr>
              <w:t>47</w:t>
            </w:r>
            <w:r w:rsidR="00C91DE3">
              <w:rPr>
                <w:sz w:val="18"/>
                <w:szCs w:val="18"/>
              </w:rPr>
              <w:t>/3</w:t>
            </w:r>
          </w:p>
        </w:tc>
        <w:tc>
          <w:tcPr>
            <w:tcW w:w="478" w:type="pct"/>
            <w:shd w:val="clear" w:color="auto" w:fill="auto"/>
          </w:tcPr>
          <w:p w:rsidR="007D3702" w:rsidRPr="005B4A54" w:rsidRDefault="00D85E34" w:rsidP="00413FD1">
            <w:pPr>
              <w:spacing w:before="40" w:after="40" w:line="220" w:lineRule="exact"/>
              <w:ind w:right="113"/>
              <w:jc w:val="right"/>
              <w:rPr>
                <w:sz w:val="18"/>
                <w:szCs w:val="18"/>
              </w:rPr>
            </w:pPr>
            <w:r>
              <w:rPr>
                <w:sz w:val="18"/>
                <w:szCs w:val="18"/>
              </w:rPr>
              <w:t>66</w:t>
            </w:r>
          </w:p>
        </w:tc>
      </w:tr>
      <w:tr w:rsidR="007D3702" w:rsidRPr="00D93C58" w:rsidTr="007D3702">
        <w:tc>
          <w:tcPr>
            <w:tcW w:w="1258" w:type="pct"/>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Breaches body domestic/foreign</w:t>
            </w:r>
          </w:p>
        </w:tc>
        <w:tc>
          <w:tcPr>
            <w:tcW w:w="467" w:type="pct"/>
          </w:tcPr>
          <w:p w:rsidR="007D3702" w:rsidRDefault="00464286" w:rsidP="00413FD1">
            <w:pPr>
              <w:spacing w:before="40" w:after="40" w:line="220" w:lineRule="exact"/>
              <w:ind w:right="113"/>
              <w:jc w:val="right"/>
              <w:rPr>
                <w:sz w:val="18"/>
                <w:szCs w:val="18"/>
              </w:rPr>
            </w:pPr>
            <w:r>
              <w:rPr>
                <w:sz w:val="18"/>
                <w:szCs w:val="18"/>
              </w:rPr>
              <w:t>0</w:t>
            </w:r>
            <w:r w:rsidR="000C5B25">
              <w:rPr>
                <w:sz w:val="18"/>
                <w:szCs w:val="18"/>
              </w:rPr>
              <w:t>/0</w:t>
            </w:r>
          </w:p>
        </w:tc>
        <w:tc>
          <w:tcPr>
            <w:tcW w:w="467" w:type="pct"/>
          </w:tcPr>
          <w:p w:rsidR="007D3702" w:rsidRDefault="00464286" w:rsidP="00413FD1">
            <w:pPr>
              <w:spacing w:before="40" w:after="40" w:line="220" w:lineRule="exact"/>
              <w:ind w:right="113"/>
              <w:jc w:val="right"/>
              <w:rPr>
                <w:sz w:val="18"/>
                <w:szCs w:val="18"/>
              </w:rPr>
            </w:pPr>
            <w:r>
              <w:rPr>
                <w:sz w:val="18"/>
                <w:szCs w:val="18"/>
              </w:rPr>
              <w:t>2</w:t>
            </w:r>
            <w:r w:rsidR="000C5B25">
              <w:rPr>
                <w:sz w:val="18"/>
                <w:szCs w:val="18"/>
              </w:rPr>
              <w:t>/0</w:t>
            </w:r>
          </w:p>
        </w:tc>
        <w:tc>
          <w:tcPr>
            <w:tcW w:w="467" w:type="pct"/>
            <w:shd w:val="clear" w:color="auto" w:fill="auto"/>
          </w:tcPr>
          <w:p w:rsidR="007D3702" w:rsidRPr="00C30088" w:rsidRDefault="00464286" w:rsidP="00413FD1">
            <w:pPr>
              <w:spacing w:before="40" w:after="40" w:line="220" w:lineRule="exact"/>
              <w:ind w:right="113"/>
              <w:jc w:val="right"/>
              <w:rPr>
                <w:sz w:val="18"/>
                <w:szCs w:val="18"/>
              </w:rPr>
            </w:pPr>
            <w:r>
              <w:rPr>
                <w:sz w:val="18"/>
                <w:szCs w:val="18"/>
              </w:rPr>
              <w:t>12</w:t>
            </w:r>
            <w:r w:rsidR="000C5B25">
              <w:rPr>
                <w:sz w:val="18"/>
                <w:szCs w:val="18"/>
              </w:rPr>
              <w:t>/38</w:t>
            </w:r>
          </w:p>
        </w:tc>
        <w:tc>
          <w:tcPr>
            <w:tcW w:w="467" w:type="pct"/>
            <w:shd w:val="clear" w:color="auto" w:fill="auto"/>
          </w:tcPr>
          <w:p w:rsidR="007D3702" w:rsidRPr="00C30088" w:rsidRDefault="00464286" w:rsidP="00413FD1">
            <w:pPr>
              <w:spacing w:before="40" w:after="40" w:line="220" w:lineRule="exact"/>
              <w:ind w:right="113"/>
              <w:jc w:val="right"/>
              <w:rPr>
                <w:sz w:val="18"/>
                <w:szCs w:val="18"/>
              </w:rPr>
            </w:pPr>
            <w:r>
              <w:rPr>
                <w:sz w:val="18"/>
                <w:szCs w:val="18"/>
              </w:rPr>
              <w:t>1</w:t>
            </w:r>
            <w:r w:rsidR="000C5B25">
              <w:rPr>
                <w:sz w:val="18"/>
                <w:szCs w:val="18"/>
              </w:rPr>
              <w:t>/0</w:t>
            </w:r>
          </w:p>
        </w:tc>
        <w:tc>
          <w:tcPr>
            <w:tcW w:w="467" w:type="pct"/>
          </w:tcPr>
          <w:p w:rsidR="007D3702" w:rsidRDefault="00464286" w:rsidP="00413FD1">
            <w:pPr>
              <w:spacing w:before="40" w:after="40" w:line="220" w:lineRule="exact"/>
              <w:ind w:right="113"/>
              <w:jc w:val="right"/>
              <w:rPr>
                <w:sz w:val="18"/>
                <w:szCs w:val="18"/>
              </w:rPr>
            </w:pPr>
            <w:r>
              <w:rPr>
                <w:sz w:val="18"/>
                <w:szCs w:val="18"/>
              </w:rPr>
              <w:t>NS</w:t>
            </w:r>
          </w:p>
        </w:tc>
        <w:tc>
          <w:tcPr>
            <w:tcW w:w="467" w:type="pct"/>
          </w:tcPr>
          <w:p w:rsidR="007D3702" w:rsidRPr="00D93C58" w:rsidRDefault="00464286" w:rsidP="00413FD1">
            <w:pPr>
              <w:spacing w:before="40" w:after="40" w:line="220" w:lineRule="exact"/>
              <w:ind w:right="113"/>
              <w:jc w:val="right"/>
              <w:rPr>
                <w:sz w:val="18"/>
                <w:szCs w:val="18"/>
              </w:rPr>
            </w:pPr>
            <w:r>
              <w:rPr>
                <w:sz w:val="18"/>
                <w:szCs w:val="18"/>
              </w:rPr>
              <w:t>0</w:t>
            </w:r>
            <w:r w:rsidR="000C5B25">
              <w:rPr>
                <w:sz w:val="18"/>
                <w:szCs w:val="18"/>
              </w:rPr>
              <w:t>/0</w:t>
            </w:r>
          </w:p>
        </w:tc>
        <w:tc>
          <w:tcPr>
            <w:tcW w:w="464" w:type="pct"/>
          </w:tcPr>
          <w:p w:rsidR="007D3702" w:rsidRPr="00C30088" w:rsidRDefault="00464286" w:rsidP="00413FD1">
            <w:pPr>
              <w:spacing w:before="40" w:after="40" w:line="220" w:lineRule="exact"/>
              <w:ind w:right="113"/>
              <w:jc w:val="right"/>
              <w:rPr>
                <w:sz w:val="18"/>
                <w:szCs w:val="18"/>
              </w:rPr>
            </w:pPr>
            <w:r>
              <w:rPr>
                <w:sz w:val="18"/>
                <w:szCs w:val="18"/>
              </w:rPr>
              <w:t>430</w:t>
            </w:r>
            <w:r w:rsidR="000C5B25">
              <w:rPr>
                <w:sz w:val="18"/>
                <w:szCs w:val="18"/>
              </w:rPr>
              <w:t>/35</w:t>
            </w:r>
          </w:p>
        </w:tc>
        <w:tc>
          <w:tcPr>
            <w:tcW w:w="478" w:type="pct"/>
            <w:shd w:val="clear" w:color="auto" w:fill="auto"/>
          </w:tcPr>
          <w:p w:rsidR="007D3702" w:rsidRPr="005B4A54" w:rsidRDefault="00464286" w:rsidP="00413FD1">
            <w:pPr>
              <w:spacing w:before="40" w:after="40" w:line="220" w:lineRule="exact"/>
              <w:ind w:right="113"/>
              <w:jc w:val="right"/>
              <w:rPr>
                <w:sz w:val="18"/>
                <w:szCs w:val="18"/>
              </w:rPr>
            </w:pPr>
            <w:r>
              <w:rPr>
                <w:sz w:val="18"/>
                <w:szCs w:val="18"/>
              </w:rPr>
              <w:t>0</w:t>
            </w:r>
            <w:r w:rsidR="000C5B25">
              <w:rPr>
                <w:sz w:val="18"/>
                <w:szCs w:val="18"/>
              </w:rPr>
              <w:t>/0</w:t>
            </w:r>
          </w:p>
        </w:tc>
      </w:tr>
      <w:tr w:rsidR="007D3702" w:rsidRPr="00D93C58" w:rsidTr="007D3702">
        <w:tc>
          <w:tcPr>
            <w:tcW w:w="1258" w:type="pct"/>
            <w:tcBorders>
              <w:bottom w:val="single" w:sz="4" w:space="0" w:color="auto"/>
            </w:tcBorders>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Other breaches domestic/foreign</w:t>
            </w:r>
          </w:p>
        </w:tc>
        <w:tc>
          <w:tcPr>
            <w:tcW w:w="467" w:type="pct"/>
            <w:tcBorders>
              <w:bottom w:val="single" w:sz="4" w:space="0" w:color="auto"/>
            </w:tcBorders>
          </w:tcPr>
          <w:p w:rsidR="007D3702" w:rsidRDefault="007168B9" w:rsidP="00413FD1">
            <w:pPr>
              <w:spacing w:before="40" w:after="40" w:line="220" w:lineRule="exact"/>
              <w:ind w:right="113"/>
              <w:jc w:val="right"/>
              <w:rPr>
                <w:sz w:val="18"/>
                <w:szCs w:val="18"/>
              </w:rPr>
            </w:pPr>
            <w:r>
              <w:rPr>
                <w:sz w:val="18"/>
                <w:szCs w:val="18"/>
              </w:rPr>
              <w:t>0</w:t>
            </w:r>
            <w:r w:rsidR="000C5B25">
              <w:rPr>
                <w:sz w:val="18"/>
                <w:szCs w:val="18"/>
              </w:rPr>
              <w:t>/0</w:t>
            </w:r>
          </w:p>
        </w:tc>
        <w:tc>
          <w:tcPr>
            <w:tcW w:w="467" w:type="pct"/>
            <w:tcBorders>
              <w:bottom w:val="single" w:sz="4" w:space="0" w:color="auto"/>
            </w:tcBorders>
          </w:tcPr>
          <w:p w:rsidR="007D3702" w:rsidRPr="00C30088" w:rsidRDefault="007168B9" w:rsidP="00413FD1">
            <w:pPr>
              <w:spacing w:before="40" w:after="40" w:line="220" w:lineRule="exact"/>
              <w:ind w:right="113"/>
              <w:jc w:val="right"/>
              <w:rPr>
                <w:sz w:val="18"/>
                <w:szCs w:val="18"/>
              </w:rPr>
            </w:pPr>
            <w:r>
              <w:rPr>
                <w:sz w:val="18"/>
                <w:szCs w:val="18"/>
              </w:rPr>
              <w:t>0</w:t>
            </w:r>
            <w:r w:rsidR="000C5B25">
              <w:rPr>
                <w:sz w:val="18"/>
                <w:szCs w:val="18"/>
              </w:rPr>
              <w:t>/0</w:t>
            </w:r>
          </w:p>
        </w:tc>
        <w:tc>
          <w:tcPr>
            <w:tcW w:w="467" w:type="pct"/>
            <w:tcBorders>
              <w:bottom w:val="single" w:sz="4" w:space="0" w:color="auto"/>
            </w:tcBorders>
            <w:shd w:val="clear" w:color="auto" w:fill="auto"/>
          </w:tcPr>
          <w:p w:rsidR="007D3702" w:rsidRPr="00C30088" w:rsidRDefault="007168B9" w:rsidP="00413FD1">
            <w:pPr>
              <w:spacing w:before="40" w:after="40" w:line="220" w:lineRule="exact"/>
              <w:ind w:right="113"/>
              <w:jc w:val="right"/>
              <w:rPr>
                <w:sz w:val="18"/>
                <w:szCs w:val="18"/>
              </w:rPr>
            </w:pPr>
            <w:r>
              <w:rPr>
                <w:sz w:val="18"/>
                <w:szCs w:val="18"/>
              </w:rPr>
              <w:t>NS</w:t>
            </w:r>
          </w:p>
        </w:tc>
        <w:tc>
          <w:tcPr>
            <w:tcW w:w="467" w:type="pct"/>
            <w:tcBorders>
              <w:bottom w:val="single" w:sz="4" w:space="0" w:color="auto"/>
            </w:tcBorders>
            <w:shd w:val="clear" w:color="auto" w:fill="auto"/>
          </w:tcPr>
          <w:p w:rsidR="007D3702" w:rsidRPr="00C30088" w:rsidRDefault="007168B9" w:rsidP="00413FD1">
            <w:pPr>
              <w:spacing w:before="40" w:after="40" w:line="220" w:lineRule="exact"/>
              <w:ind w:right="113"/>
              <w:jc w:val="right"/>
              <w:rPr>
                <w:sz w:val="18"/>
                <w:szCs w:val="18"/>
              </w:rPr>
            </w:pPr>
            <w:r>
              <w:rPr>
                <w:sz w:val="18"/>
                <w:szCs w:val="18"/>
              </w:rPr>
              <w:t>1</w:t>
            </w:r>
            <w:r w:rsidR="000C5B25">
              <w:rPr>
                <w:sz w:val="18"/>
                <w:szCs w:val="18"/>
              </w:rPr>
              <w:t>/0</w:t>
            </w:r>
          </w:p>
        </w:tc>
        <w:tc>
          <w:tcPr>
            <w:tcW w:w="467" w:type="pct"/>
            <w:tcBorders>
              <w:bottom w:val="single" w:sz="4" w:space="0" w:color="auto"/>
            </w:tcBorders>
          </w:tcPr>
          <w:p w:rsidR="007D3702" w:rsidRDefault="007168B9" w:rsidP="00413FD1">
            <w:pPr>
              <w:spacing w:before="40" w:after="40" w:line="220" w:lineRule="exact"/>
              <w:ind w:right="113"/>
              <w:jc w:val="right"/>
              <w:rPr>
                <w:sz w:val="18"/>
                <w:szCs w:val="18"/>
              </w:rPr>
            </w:pPr>
            <w:r>
              <w:rPr>
                <w:sz w:val="18"/>
                <w:szCs w:val="18"/>
              </w:rPr>
              <w:t>NS</w:t>
            </w:r>
          </w:p>
        </w:tc>
        <w:tc>
          <w:tcPr>
            <w:tcW w:w="467" w:type="pct"/>
            <w:tcBorders>
              <w:bottom w:val="single" w:sz="4" w:space="0" w:color="auto"/>
            </w:tcBorders>
          </w:tcPr>
          <w:p w:rsidR="007D3702" w:rsidRPr="00D93C58" w:rsidRDefault="007168B9" w:rsidP="00413FD1">
            <w:pPr>
              <w:spacing w:before="40" w:after="40" w:line="220" w:lineRule="exact"/>
              <w:ind w:right="113"/>
              <w:jc w:val="right"/>
              <w:rPr>
                <w:sz w:val="18"/>
                <w:szCs w:val="18"/>
              </w:rPr>
            </w:pPr>
            <w:r>
              <w:rPr>
                <w:sz w:val="18"/>
                <w:szCs w:val="18"/>
              </w:rPr>
              <w:t>0</w:t>
            </w:r>
            <w:r w:rsidR="000C5B25">
              <w:rPr>
                <w:sz w:val="18"/>
                <w:szCs w:val="18"/>
              </w:rPr>
              <w:t>/0</w:t>
            </w:r>
          </w:p>
        </w:tc>
        <w:tc>
          <w:tcPr>
            <w:tcW w:w="464" w:type="pct"/>
            <w:tcBorders>
              <w:bottom w:val="single" w:sz="4" w:space="0" w:color="auto"/>
            </w:tcBorders>
          </w:tcPr>
          <w:p w:rsidR="007D3702" w:rsidRPr="00C30088" w:rsidRDefault="007168B9" w:rsidP="00413FD1">
            <w:pPr>
              <w:spacing w:before="40" w:after="40" w:line="220" w:lineRule="exact"/>
              <w:ind w:right="113"/>
              <w:jc w:val="right"/>
              <w:rPr>
                <w:sz w:val="18"/>
                <w:szCs w:val="18"/>
              </w:rPr>
            </w:pPr>
            <w:r>
              <w:rPr>
                <w:sz w:val="18"/>
                <w:szCs w:val="18"/>
              </w:rPr>
              <w:t>26</w:t>
            </w:r>
            <w:r w:rsidR="000C5B25">
              <w:rPr>
                <w:sz w:val="18"/>
                <w:szCs w:val="18"/>
              </w:rPr>
              <w:t>/2</w:t>
            </w:r>
          </w:p>
        </w:tc>
        <w:tc>
          <w:tcPr>
            <w:tcW w:w="478" w:type="pct"/>
            <w:tcBorders>
              <w:bottom w:val="single" w:sz="4" w:space="0" w:color="auto"/>
            </w:tcBorders>
            <w:shd w:val="clear" w:color="auto" w:fill="auto"/>
          </w:tcPr>
          <w:p w:rsidR="007D3702" w:rsidRPr="005B4A54" w:rsidRDefault="007168B9" w:rsidP="00413FD1">
            <w:pPr>
              <w:spacing w:before="40" w:after="40" w:line="220" w:lineRule="exact"/>
              <w:ind w:right="113"/>
              <w:jc w:val="right"/>
              <w:rPr>
                <w:sz w:val="18"/>
                <w:szCs w:val="18"/>
              </w:rPr>
            </w:pPr>
            <w:r>
              <w:rPr>
                <w:sz w:val="18"/>
                <w:szCs w:val="18"/>
              </w:rPr>
              <w:t>239</w:t>
            </w:r>
            <w:r w:rsidR="000C5B25">
              <w:rPr>
                <w:sz w:val="18"/>
                <w:szCs w:val="18"/>
              </w:rPr>
              <w:t>/0</w:t>
            </w:r>
          </w:p>
        </w:tc>
      </w:tr>
      <w:tr w:rsidR="007D3702" w:rsidRPr="00D93C58" w:rsidTr="007D3702">
        <w:tc>
          <w:tcPr>
            <w:tcW w:w="1258" w:type="pct"/>
            <w:tcBorders>
              <w:top w:val="single" w:sz="4" w:space="0" w:color="auto"/>
              <w:bottom w:val="single" w:sz="4" w:space="0" w:color="auto"/>
            </w:tcBorders>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Total breaches domestic/foreign</w:t>
            </w:r>
          </w:p>
        </w:tc>
        <w:tc>
          <w:tcPr>
            <w:tcW w:w="467" w:type="pct"/>
            <w:tcBorders>
              <w:top w:val="single" w:sz="4" w:space="0" w:color="auto"/>
              <w:bottom w:val="single" w:sz="4" w:space="0" w:color="auto"/>
            </w:tcBorders>
          </w:tcPr>
          <w:p w:rsidR="007D3702" w:rsidRDefault="007168B9" w:rsidP="00413FD1">
            <w:pPr>
              <w:spacing w:before="40" w:after="40" w:line="220" w:lineRule="exact"/>
              <w:ind w:right="113"/>
              <w:jc w:val="right"/>
              <w:rPr>
                <w:sz w:val="18"/>
                <w:szCs w:val="18"/>
              </w:rPr>
            </w:pPr>
            <w:r>
              <w:rPr>
                <w:sz w:val="18"/>
                <w:szCs w:val="18"/>
              </w:rPr>
              <w:t>0</w:t>
            </w:r>
            <w:r w:rsidR="000C5B25">
              <w:rPr>
                <w:sz w:val="18"/>
                <w:szCs w:val="18"/>
              </w:rPr>
              <w:t>/0</w:t>
            </w:r>
          </w:p>
        </w:tc>
        <w:tc>
          <w:tcPr>
            <w:tcW w:w="467" w:type="pct"/>
            <w:tcBorders>
              <w:top w:val="single" w:sz="4" w:space="0" w:color="auto"/>
              <w:bottom w:val="single" w:sz="4" w:space="0" w:color="auto"/>
            </w:tcBorders>
          </w:tcPr>
          <w:p w:rsidR="007D3702" w:rsidRDefault="007168B9" w:rsidP="00413FD1">
            <w:pPr>
              <w:spacing w:before="40" w:after="40" w:line="220" w:lineRule="exact"/>
              <w:ind w:right="113"/>
              <w:jc w:val="right"/>
              <w:rPr>
                <w:sz w:val="18"/>
                <w:szCs w:val="18"/>
              </w:rPr>
            </w:pPr>
            <w:r>
              <w:rPr>
                <w:sz w:val="18"/>
                <w:szCs w:val="18"/>
              </w:rPr>
              <w:t>5</w:t>
            </w:r>
            <w:r w:rsidR="000C5B25">
              <w:rPr>
                <w:sz w:val="18"/>
                <w:szCs w:val="18"/>
              </w:rPr>
              <w:t>/5</w:t>
            </w:r>
          </w:p>
        </w:tc>
        <w:tc>
          <w:tcPr>
            <w:tcW w:w="467" w:type="pct"/>
            <w:tcBorders>
              <w:top w:val="single" w:sz="4" w:space="0" w:color="auto"/>
              <w:bottom w:val="single" w:sz="4" w:space="0" w:color="auto"/>
            </w:tcBorders>
            <w:shd w:val="clear" w:color="auto" w:fill="auto"/>
          </w:tcPr>
          <w:p w:rsidR="007D3702" w:rsidRPr="00C30088" w:rsidRDefault="007168B9" w:rsidP="00413FD1">
            <w:pPr>
              <w:spacing w:before="40" w:after="40" w:line="220" w:lineRule="exact"/>
              <w:ind w:right="113"/>
              <w:jc w:val="right"/>
              <w:rPr>
                <w:sz w:val="18"/>
                <w:szCs w:val="18"/>
              </w:rPr>
            </w:pPr>
            <w:r>
              <w:rPr>
                <w:sz w:val="18"/>
                <w:szCs w:val="18"/>
              </w:rPr>
              <w:t>25</w:t>
            </w:r>
            <w:r w:rsidR="000C5B25">
              <w:rPr>
                <w:sz w:val="18"/>
                <w:szCs w:val="18"/>
              </w:rPr>
              <w:t>/67</w:t>
            </w:r>
          </w:p>
        </w:tc>
        <w:tc>
          <w:tcPr>
            <w:tcW w:w="467" w:type="pct"/>
            <w:tcBorders>
              <w:top w:val="single" w:sz="4" w:space="0" w:color="auto"/>
              <w:bottom w:val="single" w:sz="4" w:space="0" w:color="auto"/>
            </w:tcBorders>
            <w:shd w:val="clear" w:color="auto" w:fill="auto"/>
          </w:tcPr>
          <w:p w:rsidR="007D3702" w:rsidRPr="00C30088" w:rsidRDefault="007168B9" w:rsidP="00413FD1">
            <w:pPr>
              <w:spacing w:before="40" w:after="40" w:line="220" w:lineRule="exact"/>
              <w:ind w:right="113"/>
              <w:jc w:val="right"/>
              <w:rPr>
                <w:sz w:val="18"/>
                <w:szCs w:val="18"/>
              </w:rPr>
            </w:pPr>
            <w:r>
              <w:rPr>
                <w:sz w:val="18"/>
                <w:szCs w:val="18"/>
              </w:rPr>
              <w:t>15</w:t>
            </w:r>
            <w:r w:rsidR="000C5B25">
              <w:rPr>
                <w:sz w:val="18"/>
                <w:szCs w:val="18"/>
              </w:rPr>
              <w:t>/34</w:t>
            </w:r>
          </w:p>
        </w:tc>
        <w:tc>
          <w:tcPr>
            <w:tcW w:w="467" w:type="pct"/>
            <w:tcBorders>
              <w:top w:val="single" w:sz="4" w:space="0" w:color="auto"/>
              <w:bottom w:val="single" w:sz="4" w:space="0" w:color="auto"/>
            </w:tcBorders>
          </w:tcPr>
          <w:p w:rsidR="007D3702" w:rsidRDefault="007168B9" w:rsidP="00413FD1">
            <w:pPr>
              <w:spacing w:before="40" w:after="40" w:line="220" w:lineRule="exact"/>
              <w:ind w:right="113"/>
              <w:jc w:val="right"/>
              <w:rPr>
                <w:sz w:val="18"/>
                <w:szCs w:val="18"/>
              </w:rPr>
            </w:pPr>
            <w:r>
              <w:rPr>
                <w:sz w:val="18"/>
                <w:szCs w:val="18"/>
              </w:rPr>
              <w:t>95**</w:t>
            </w:r>
          </w:p>
        </w:tc>
        <w:tc>
          <w:tcPr>
            <w:tcW w:w="467" w:type="pct"/>
            <w:tcBorders>
              <w:top w:val="single" w:sz="4" w:space="0" w:color="auto"/>
              <w:bottom w:val="single" w:sz="4" w:space="0" w:color="auto"/>
            </w:tcBorders>
          </w:tcPr>
          <w:p w:rsidR="007D3702" w:rsidRPr="00D93C58" w:rsidRDefault="007168B9" w:rsidP="00413FD1">
            <w:pPr>
              <w:spacing w:before="40" w:after="40" w:line="220" w:lineRule="exact"/>
              <w:ind w:right="113"/>
              <w:jc w:val="right"/>
              <w:rPr>
                <w:sz w:val="18"/>
                <w:szCs w:val="18"/>
              </w:rPr>
            </w:pPr>
            <w:r>
              <w:rPr>
                <w:sz w:val="18"/>
                <w:szCs w:val="18"/>
              </w:rPr>
              <w:t>4</w:t>
            </w:r>
            <w:r w:rsidR="000C5B25">
              <w:rPr>
                <w:sz w:val="18"/>
                <w:szCs w:val="18"/>
              </w:rPr>
              <w:t>/0</w:t>
            </w:r>
          </w:p>
        </w:tc>
        <w:tc>
          <w:tcPr>
            <w:tcW w:w="464" w:type="pct"/>
            <w:tcBorders>
              <w:top w:val="single" w:sz="4" w:space="0" w:color="auto"/>
              <w:bottom w:val="single" w:sz="4" w:space="0" w:color="auto"/>
            </w:tcBorders>
          </w:tcPr>
          <w:p w:rsidR="007D3702" w:rsidRPr="00C30088" w:rsidRDefault="007168B9" w:rsidP="00413FD1">
            <w:pPr>
              <w:spacing w:before="40" w:after="40" w:line="220" w:lineRule="exact"/>
              <w:ind w:right="113"/>
              <w:jc w:val="right"/>
              <w:rPr>
                <w:sz w:val="18"/>
                <w:szCs w:val="18"/>
              </w:rPr>
            </w:pPr>
            <w:r>
              <w:rPr>
                <w:sz w:val="18"/>
                <w:szCs w:val="18"/>
              </w:rPr>
              <w:t>677</w:t>
            </w:r>
            <w:r w:rsidR="000C5B25">
              <w:rPr>
                <w:sz w:val="18"/>
                <w:szCs w:val="18"/>
              </w:rPr>
              <w:t>/42</w:t>
            </w:r>
          </w:p>
        </w:tc>
        <w:tc>
          <w:tcPr>
            <w:tcW w:w="478" w:type="pct"/>
            <w:tcBorders>
              <w:top w:val="single" w:sz="4" w:space="0" w:color="auto"/>
              <w:bottom w:val="single" w:sz="4" w:space="0" w:color="auto"/>
            </w:tcBorders>
            <w:shd w:val="clear" w:color="auto" w:fill="auto"/>
          </w:tcPr>
          <w:p w:rsidR="007D3702" w:rsidRPr="005B4A54" w:rsidRDefault="00D85E34" w:rsidP="00413FD1">
            <w:pPr>
              <w:spacing w:before="40" w:after="40" w:line="220" w:lineRule="exact"/>
              <w:ind w:right="113"/>
              <w:jc w:val="right"/>
              <w:rPr>
                <w:sz w:val="18"/>
                <w:szCs w:val="18"/>
              </w:rPr>
            </w:pPr>
            <w:r>
              <w:rPr>
                <w:sz w:val="18"/>
                <w:szCs w:val="18"/>
              </w:rPr>
              <w:t>305</w:t>
            </w:r>
            <w:r w:rsidR="000C5B25">
              <w:rPr>
                <w:sz w:val="18"/>
                <w:szCs w:val="18"/>
              </w:rPr>
              <w:t>/1121</w:t>
            </w:r>
          </w:p>
        </w:tc>
      </w:tr>
      <w:tr w:rsidR="007D3702" w:rsidRPr="00D93C58" w:rsidTr="007D3702">
        <w:tc>
          <w:tcPr>
            <w:tcW w:w="1258" w:type="pct"/>
            <w:tcBorders>
              <w:top w:val="single" w:sz="4" w:space="0" w:color="auto"/>
              <w:bottom w:val="single" w:sz="12" w:space="0" w:color="auto"/>
            </w:tcBorders>
            <w:shd w:val="clear" w:color="auto" w:fill="auto"/>
          </w:tcPr>
          <w:p w:rsidR="007D3702" w:rsidRPr="00C30088" w:rsidRDefault="007D3702" w:rsidP="00413FD1">
            <w:pPr>
              <w:spacing w:before="40" w:after="40" w:line="220" w:lineRule="exact"/>
              <w:ind w:right="113"/>
              <w:rPr>
                <w:sz w:val="18"/>
                <w:szCs w:val="18"/>
              </w:rPr>
            </w:pPr>
            <w:r w:rsidRPr="00C30088">
              <w:rPr>
                <w:sz w:val="18"/>
                <w:szCs w:val="18"/>
              </w:rPr>
              <w:t>% of defective equipment</w:t>
            </w:r>
          </w:p>
        </w:tc>
        <w:tc>
          <w:tcPr>
            <w:tcW w:w="467" w:type="pct"/>
            <w:tcBorders>
              <w:top w:val="single" w:sz="4" w:space="0" w:color="auto"/>
              <w:bottom w:val="single" w:sz="12" w:space="0" w:color="auto"/>
            </w:tcBorders>
          </w:tcPr>
          <w:p w:rsidR="007D3702" w:rsidRDefault="005D02C6" w:rsidP="00413FD1">
            <w:pPr>
              <w:spacing w:before="40" w:after="40" w:line="220" w:lineRule="exact"/>
              <w:ind w:right="113"/>
              <w:jc w:val="right"/>
              <w:rPr>
                <w:sz w:val="18"/>
                <w:szCs w:val="18"/>
              </w:rPr>
            </w:pPr>
            <w:r>
              <w:rPr>
                <w:sz w:val="18"/>
                <w:szCs w:val="18"/>
              </w:rPr>
              <w:t>0</w:t>
            </w:r>
          </w:p>
        </w:tc>
        <w:tc>
          <w:tcPr>
            <w:tcW w:w="467" w:type="pct"/>
            <w:tcBorders>
              <w:top w:val="single" w:sz="4" w:space="0" w:color="auto"/>
              <w:bottom w:val="single" w:sz="12" w:space="0" w:color="auto"/>
            </w:tcBorders>
          </w:tcPr>
          <w:p w:rsidR="007D3702" w:rsidRPr="00C30088" w:rsidRDefault="005D02C6" w:rsidP="00413FD1">
            <w:pPr>
              <w:spacing w:before="40" w:after="40" w:line="220" w:lineRule="exact"/>
              <w:ind w:right="113"/>
              <w:jc w:val="right"/>
              <w:rPr>
                <w:sz w:val="18"/>
                <w:szCs w:val="18"/>
              </w:rPr>
            </w:pPr>
            <w:r>
              <w:rPr>
                <w:sz w:val="18"/>
                <w:szCs w:val="18"/>
              </w:rPr>
              <w:t>8.2</w:t>
            </w:r>
          </w:p>
        </w:tc>
        <w:tc>
          <w:tcPr>
            <w:tcW w:w="467" w:type="pct"/>
            <w:tcBorders>
              <w:top w:val="single" w:sz="4" w:space="0" w:color="auto"/>
              <w:bottom w:val="single" w:sz="12" w:space="0" w:color="auto"/>
            </w:tcBorders>
            <w:shd w:val="clear" w:color="auto" w:fill="auto"/>
          </w:tcPr>
          <w:p w:rsidR="007D3702" w:rsidRPr="00C30088" w:rsidRDefault="005D02C6" w:rsidP="00413FD1">
            <w:pPr>
              <w:spacing w:before="40" w:after="40" w:line="220" w:lineRule="exact"/>
              <w:ind w:right="113"/>
              <w:jc w:val="right"/>
              <w:rPr>
                <w:sz w:val="18"/>
                <w:szCs w:val="18"/>
              </w:rPr>
            </w:pPr>
            <w:r>
              <w:rPr>
                <w:sz w:val="18"/>
                <w:szCs w:val="18"/>
              </w:rPr>
              <w:t>NS</w:t>
            </w:r>
          </w:p>
        </w:tc>
        <w:tc>
          <w:tcPr>
            <w:tcW w:w="467" w:type="pct"/>
            <w:tcBorders>
              <w:top w:val="single" w:sz="4" w:space="0" w:color="auto"/>
              <w:bottom w:val="single" w:sz="12" w:space="0" w:color="auto"/>
            </w:tcBorders>
            <w:shd w:val="clear" w:color="auto" w:fill="auto"/>
          </w:tcPr>
          <w:p w:rsidR="007D3702" w:rsidRPr="00C30088" w:rsidRDefault="005D02C6" w:rsidP="00413FD1">
            <w:pPr>
              <w:spacing w:before="40" w:after="40" w:line="220" w:lineRule="exact"/>
              <w:ind w:right="113"/>
              <w:jc w:val="right"/>
              <w:rPr>
                <w:sz w:val="18"/>
                <w:szCs w:val="18"/>
              </w:rPr>
            </w:pPr>
            <w:r>
              <w:rPr>
                <w:sz w:val="18"/>
                <w:szCs w:val="18"/>
              </w:rPr>
              <w:t>5.8</w:t>
            </w:r>
          </w:p>
        </w:tc>
        <w:tc>
          <w:tcPr>
            <w:tcW w:w="467" w:type="pct"/>
            <w:tcBorders>
              <w:top w:val="single" w:sz="4" w:space="0" w:color="auto"/>
              <w:bottom w:val="single" w:sz="12" w:space="0" w:color="auto"/>
            </w:tcBorders>
          </w:tcPr>
          <w:p w:rsidR="007D3702" w:rsidRPr="00D93C58" w:rsidRDefault="005D02C6" w:rsidP="00413FD1">
            <w:pPr>
              <w:spacing w:before="40" w:after="40" w:line="220" w:lineRule="exact"/>
              <w:ind w:right="113"/>
              <w:jc w:val="right"/>
              <w:rPr>
                <w:sz w:val="18"/>
                <w:szCs w:val="18"/>
              </w:rPr>
            </w:pPr>
            <w:r>
              <w:rPr>
                <w:sz w:val="18"/>
                <w:szCs w:val="18"/>
              </w:rPr>
              <w:t>4.3</w:t>
            </w:r>
          </w:p>
        </w:tc>
        <w:tc>
          <w:tcPr>
            <w:tcW w:w="467" w:type="pct"/>
            <w:tcBorders>
              <w:top w:val="single" w:sz="4" w:space="0" w:color="auto"/>
              <w:bottom w:val="single" w:sz="12" w:space="0" w:color="auto"/>
            </w:tcBorders>
          </w:tcPr>
          <w:p w:rsidR="007D3702" w:rsidRPr="00D93C58" w:rsidRDefault="005D02C6" w:rsidP="00413FD1">
            <w:pPr>
              <w:spacing w:before="40" w:after="40" w:line="220" w:lineRule="exact"/>
              <w:ind w:right="113"/>
              <w:jc w:val="right"/>
              <w:rPr>
                <w:sz w:val="18"/>
                <w:szCs w:val="18"/>
              </w:rPr>
            </w:pPr>
            <w:r>
              <w:rPr>
                <w:sz w:val="18"/>
                <w:szCs w:val="18"/>
              </w:rPr>
              <w:t>0</w:t>
            </w:r>
          </w:p>
        </w:tc>
        <w:tc>
          <w:tcPr>
            <w:tcW w:w="464" w:type="pct"/>
            <w:tcBorders>
              <w:top w:val="single" w:sz="4" w:space="0" w:color="auto"/>
              <w:bottom w:val="single" w:sz="12" w:space="0" w:color="auto"/>
            </w:tcBorders>
          </w:tcPr>
          <w:p w:rsidR="007D3702" w:rsidRPr="00C30088" w:rsidRDefault="005D02C6" w:rsidP="00413FD1">
            <w:pPr>
              <w:spacing w:before="40" w:after="40" w:line="220" w:lineRule="exact"/>
              <w:ind w:right="113"/>
              <w:jc w:val="right"/>
              <w:rPr>
                <w:sz w:val="18"/>
                <w:szCs w:val="18"/>
              </w:rPr>
            </w:pPr>
            <w:r>
              <w:rPr>
                <w:sz w:val="18"/>
                <w:szCs w:val="18"/>
              </w:rPr>
              <w:t>NS</w:t>
            </w:r>
          </w:p>
        </w:tc>
        <w:tc>
          <w:tcPr>
            <w:tcW w:w="478" w:type="pct"/>
            <w:tcBorders>
              <w:top w:val="single" w:sz="4" w:space="0" w:color="auto"/>
              <w:bottom w:val="single" w:sz="12" w:space="0" w:color="auto"/>
            </w:tcBorders>
            <w:shd w:val="clear" w:color="auto" w:fill="auto"/>
          </w:tcPr>
          <w:p w:rsidR="007D3702" w:rsidRPr="005B4A54" w:rsidRDefault="005D02C6" w:rsidP="00413FD1">
            <w:pPr>
              <w:spacing w:before="40" w:after="40" w:line="220" w:lineRule="exact"/>
              <w:ind w:right="113"/>
              <w:jc w:val="right"/>
              <w:rPr>
                <w:sz w:val="18"/>
                <w:szCs w:val="18"/>
              </w:rPr>
            </w:pPr>
            <w:r>
              <w:rPr>
                <w:sz w:val="18"/>
                <w:szCs w:val="18"/>
              </w:rPr>
              <w:t>0</w:t>
            </w:r>
          </w:p>
        </w:tc>
      </w:tr>
    </w:tbl>
    <w:p w:rsidR="0088152B" w:rsidRPr="00F27CDE" w:rsidRDefault="0088152B" w:rsidP="00413FD1">
      <w:pPr>
        <w:pStyle w:val="SingleTxtG"/>
        <w:spacing w:before="120" w:after="0"/>
        <w:ind w:left="1560" w:hanging="426"/>
        <w:rPr>
          <w:sz w:val="18"/>
          <w:szCs w:val="18"/>
        </w:rPr>
      </w:pPr>
      <w:r w:rsidRPr="00F27CDE">
        <w:rPr>
          <w:i/>
          <w:sz w:val="18"/>
          <w:szCs w:val="18"/>
        </w:rPr>
        <w:t>Notes</w:t>
      </w:r>
      <w:r w:rsidRPr="00F27CDE">
        <w:rPr>
          <w:sz w:val="18"/>
          <w:szCs w:val="18"/>
        </w:rPr>
        <w:t>:</w:t>
      </w:r>
    </w:p>
    <w:p w:rsidR="00DA29AA" w:rsidRDefault="00DA29AA" w:rsidP="00413FD1">
      <w:pPr>
        <w:pStyle w:val="SingleTxtG"/>
        <w:spacing w:after="0"/>
        <w:ind w:left="1560" w:hanging="426"/>
        <w:rPr>
          <w:sz w:val="18"/>
          <w:szCs w:val="18"/>
        </w:rPr>
      </w:pPr>
      <w:r>
        <w:rPr>
          <w:sz w:val="18"/>
          <w:szCs w:val="18"/>
        </w:rPr>
        <w:t>*</w:t>
      </w:r>
      <w:r>
        <w:rPr>
          <w:sz w:val="18"/>
          <w:szCs w:val="18"/>
        </w:rPr>
        <w:tab/>
        <w:t>Figures relate to road</w:t>
      </w:r>
      <w:r w:rsidR="007D3702">
        <w:rPr>
          <w:sz w:val="18"/>
          <w:szCs w:val="18"/>
        </w:rPr>
        <w:t xml:space="preserve"> and rail</w:t>
      </w:r>
      <w:r>
        <w:rPr>
          <w:sz w:val="18"/>
          <w:szCs w:val="18"/>
        </w:rPr>
        <w:t xml:space="preserve"> transport.</w:t>
      </w:r>
    </w:p>
    <w:p w:rsidR="00DE11F3" w:rsidRDefault="00DE11F3" w:rsidP="00413FD1">
      <w:pPr>
        <w:pStyle w:val="SingleTxtG"/>
        <w:spacing w:after="0"/>
        <w:ind w:left="1560" w:hanging="426"/>
        <w:rPr>
          <w:sz w:val="18"/>
          <w:szCs w:val="18"/>
        </w:rPr>
      </w:pPr>
      <w:r>
        <w:rPr>
          <w:sz w:val="18"/>
          <w:szCs w:val="18"/>
        </w:rPr>
        <w:t>**</w:t>
      </w:r>
      <w:r>
        <w:rPr>
          <w:sz w:val="18"/>
          <w:szCs w:val="18"/>
        </w:rPr>
        <w:tab/>
        <w:t>Figures represent the total number of breaches.</w:t>
      </w:r>
    </w:p>
    <w:p w:rsidR="00B7546F" w:rsidRPr="00F27CDE" w:rsidRDefault="00B7546F" w:rsidP="00413FD1">
      <w:pPr>
        <w:pStyle w:val="SingleTxtG"/>
        <w:spacing w:after="0"/>
        <w:ind w:left="1560" w:hanging="426"/>
        <w:rPr>
          <w:sz w:val="18"/>
          <w:szCs w:val="18"/>
        </w:rPr>
      </w:pPr>
      <w:r w:rsidRPr="00F27CDE">
        <w:rPr>
          <w:sz w:val="18"/>
          <w:szCs w:val="18"/>
        </w:rPr>
        <w:t>N</w:t>
      </w:r>
      <w:r w:rsidR="00502C6E" w:rsidRPr="00F27CDE">
        <w:rPr>
          <w:sz w:val="18"/>
          <w:szCs w:val="18"/>
        </w:rPr>
        <w:t>S</w:t>
      </w:r>
      <w:r w:rsidR="00502C6E" w:rsidRPr="00F27CDE">
        <w:rPr>
          <w:sz w:val="18"/>
          <w:szCs w:val="18"/>
        </w:rPr>
        <w:tab/>
      </w:r>
      <w:r w:rsidRPr="00F27CDE">
        <w:rPr>
          <w:sz w:val="18"/>
          <w:szCs w:val="18"/>
        </w:rPr>
        <w:t>Not specified.</w:t>
      </w:r>
    </w:p>
    <w:p w:rsidR="00182DFC" w:rsidRPr="00182DFC" w:rsidRDefault="00441B08" w:rsidP="00413FD1">
      <w:pPr>
        <w:pStyle w:val="SingleTxtG"/>
        <w:spacing w:after="0"/>
        <w:rPr>
          <w:sz w:val="18"/>
          <w:szCs w:val="18"/>
        </w:rPr>
      </w:pPr>
      <w:r>
        <w:rPr>
          <w:sz w:val="18"/>
          <w:szCs w:val="18"/>
        </w:rPr>
        <w:t xml:space="preserve">Denmark: </w:t>
      </w:r>
      <w:r w:rsidR="00182DFC" w:rsidRPr="00182DFC">
        <w:rPr>
          <w:sz w:val="18"/>
          <w:szCs w:val="18"/>
        </w:rPr>
        <w:t>Checks are carried out as part of normal food controls so the ATP-checks are not individually recorded as such.</w:t>
      </w:r>
      <w:r w:rsidR="00F30375">
        <w:rPr>
          <w:sz w:val="18"/>
          <w:szCs w:val="18"/>
        </w:rPr>
        <w:t xml:space="preserve"> 21 breaches in total.</w:t>
      </w:r>
    </w:p>
    <w:p w:rsidR="00182DFC" w:rsidRDefault="00182DFC" w:rsidP="00413FD1">
      <w:pPr>
        <w:pStyle w:val="SingleTxtG"/>
        <w:spacing w:after="0"/>
        <w:rPr>
          <w:sz w:val="18"/>
          <w:szCs w:val="18"/>
        </w:rPr>
      </w:pPr>
      <w:r>
        <w:rPr>
          <w:sz w:val="18"/>
          <w:szCs w:val="18"/>
        </w:rPr>
        <w:t xml:space="preserve">Belgium: </w:t>
      </w:r>
      <w:r w:rsidRPr="00182DFC">
        <w:rPr>
          <w:sz w:val="18"/>
          <w:szCs w:val="18"/>
        </w:rPr>
        <w:t>At present, there is no</w:t>
      </w:r>
      <w:r w:rsidR="00930228">
        <w:rPr>
          <w:sz w:val="18"/>
          <w:szCs w:val="18"/>
        </w:rPr>
        <w:t xml:space="preserve"> road </w:t>
      </w:r>
      <w:r w:rsidRPr="00182DFC">
        <w:rPr>
          <w:sz w:val="18"/>
          <w:szCs w:val="18"/>
        </w:rPr>
        <w:t xml:space="preserve">traffic control. </w:t>
      </w:r>
      <w:r>
        <w:rPr>
          <w:sz w:val="18"/>
          <w:szCs w:val="18"/>
        </w:rPr>
        <w:t>H</w:t>
      </w:r>
      <w:r w:rsidRPr="00182DFC">
        <w:rPr>
          <w:sz w:val="18"/>
          <w:szCs w:val="18"/>
        </w:rPr>
        <w:t xml:space="preserve">owever, a new Royal Decree will shortly be published in the </w:t>
      </w:r>
      <w:r w:rsidR="00413FD1">
        <w:rPr>
          <w:sz w:val="18"/>
          <w:szCs w:val="18"/>
        </w:rPr>
        <w:t>"</w:t>
      </w:r>
      <w:r w:rsidRPr="00182DFC">
        <w:rPr>
          <w:sz w:val="18"/>
          <w:szCs w:val="18"/>
        </w:rPr>
        <w:t>Moniteur Belge</w:t>
      </w:r>
      <w:r w:rsidR="00413FD1">
        <w:rPr>
          <w:sz w:val="18"/>
          <w:szCs w:val="18"/>
        </w:rPr>
        <w:t>"</w:t>
      </w:r>
      <w:r w:rsidRPr="00182DFC">
        <w:rPr>
          <w:sz w:val="18"/>
          <w:szCs w:val="18"/>
        </w:rPr>
        <w:t xml:space="preserve">. </w:t>
      </w:r>
      <w:r w:rsidR="00930228">
        <w:rPr>
          <w:sz w:val="18"/>
          <w:szCs w:val="18"/>
        </w:rPr>
        <w:t>Said</w:t>
      </w:r>
      <w:r w:rsidRPr="00182DFC">
        <w:rPr>
          <w:sz w:val="18"/>
          <w:szCs w:val="18"/>
        </w:rPr>
        <w:t xml:space="preserve"> </w:t>
      </w:r>
      <w:r>
        <w:rPr>
          <w:sz w:val="18"/>
          <w:szCs w:val="18"/>
        </w:rPr>
        <w:t xml:space="preserve">decree will provide </w:t>
      </w:r>
      <w:r w:rsidRPr="00182DFC">
        <w:rPr>
          <w:sz w:val="18"/>
          <w:szCs w:val="18"/>
        </w:rPr>
        <w:t>for road checks to verify compliance with the provisions of the ATP Agreement.</w:t>
      </w:r>
    </w:p>
    <w:p w:rsidR="005D02C6" w:rsidRPr="005D02C6" w:rsidRDefault="005D02C6" w:rsidP="00413FD1">
      <w:pPr>
        <w:pStyle w:val="SingleTxtG"/>
        <w:spacing w:after="240"/>
        <w:rPr>
          <w:sz w:val="18"/>
          <w:szCs w:val="18"/>
        </w:rPr>
      </w:pPr>
      <w:r w:rsidRPr="005D02C6">
        <w:rPr>
          <w:sz w:val="18"/>
          <w:szCs w:val="18"/>
        </w:rPr>
        <w:t>Morocco: 1% (imported equipment more than 12 years of age)</w:t>
      </w:r>
    </w:p>
    <w:p w:rsidR="0056322D" w:rsidRDefault="0056322D" w:rsidP="00723ED3">
      <w:pPr>
        <w:pStyle w:val="SingleTxtG"/>
      </w:pPr>
      <w:r>
        <w:t>4.</w:t>
      </w:r>
      <w:r>
        <w:tab/>
        <w:t>Additional information on the number of certificates issued in 20</w:t>
      </w:r>
      <w:r w:rsidR="00295026">
        <w:t>1</w:t>
      </w:r>
      <w:r w:rsidR="00480091">
        <w:t>5</w:t>
      </w:r>
      <w:r>
        <w:t xml:space="preserve"> </w:t>
      </w:r>
      <w:r w:rsidR="00592E8F" w:rsidRPr="00723ED3">
        <w:t>has been</w:t>
      </w:r>
      <w:r w:rsidRPr="00723ED3">
        <w:t xml:space="preserve"> provided by </w:t>
      </w:r>
      <w:r w:rsidR="00636D32" w:rsidRPr="00723ED3">
        <w:t>1</w:t>
      </w:r>
      <w:r w:rsidR="00784748">
        <w:t>8</w:t>
      </w:r>
      <w:r w:rsidR="00592E8F" w:rsidRPr="00723ED3">
        <w:t xml:space="preserve"> countries: </w:t>
      </w:r>
      <w:r w:rsidR="00EF292D" w:rsidRPr="00723ED3">
        <w:t>Belgium,</w:t>
      </w:r>
      <w:r w:rsidR="00A42C10" w:rsidRPr="00723ED3">
        <w:t xml:space="preserve"> </w:t>
      </w:r>
      <w:r w:rsidR="00723ED3" w:rsidRPr="00723ED3">
        <w:t>Bosnia and Herzegovina</w:t>
      </w:r>
      <w:r w:rsidR="00723ED3">
        <w:t xml:space="preserve">, </w:t>
      </w:r>
      <w:r w:rsidR="00DE6196" w:rsidRPr="00723ED3">
        <w:t xml:space="preserve">Croatia, </w:t>
      </w:r>
      <w:r w:rsidR="00897F47" w:rsidRPr="00723ED3">
        <w:t>Czech R</w:t>
      </w:r>
      <w:r w:rsidR="00ED7084" w:rsidRPr="00723ED3">
        <w:t xml:space="preserve">epublic, </w:t>
      </w:r>
      <w:r w:rsidRPr="00723ED3">
        <w:t xml:space="preserve">Denmark, Finland, </w:t>
      </w:r>
      <w:r w:rsidR="00784748">
        <w:t xml:space="preserve">France, </w:t>
      </w:r>
      <w:r w:rsidR="00867E72" w:rsidRPr="00723ED3">
        <w:t xml:space="preserve">Greece, </w:t>
      </w:r>
      <w:r w:rsidR="00956111" w:rsidRPr="00723ED3">
        <w:t xml:space="preserve">Ireland, </w:t>
      </w:r>
      <w:r w:rsidR="00592E8F" w:rsidRPr="00723ED3">
        <w:t xml:space="preserve">Italy, </w:t>
      </w:r>
      <w:r w:rsidRPr="00723ED3">
        <w:t xml:space="preserve">Netherlands, Poland, </w:t>
      </w:r>
      <w:r w:rsidR="00CC5B52" w:rsidRPr="00723ED3">
        <w:t xml:space="preserve">Serbia, </w:t>
      </w:r>
      <w:r w:rsidR="00043896" w:rsidRPr="00723ED3">
        <w:t>Slovakia,</w:t>
      </w:r>
      <w:r w:rsidR="00784748">
        <w:t xml:space="preserve"> Slovenia,</w:t>
      </w:r>
      <w:r w:rsidR="00043896" w:rsidRPr="00723ED3">
        <w:t xml:space="preserve"> </w:t>
      </w:r>
      <w:r w:rsidR="00694F4D" w:rsidRPr="00723ED3">
        <w:t xml:space="preserve">Spain, </w:t>
      </w:r>
      <w:r w:rsidRPr="00723ED3">
        <w:t xml:space="preserve">Sweden and United Kingdom (see </w:t>
      </w:r>
      <w:r w:rsidR="00811AF2" w:rsidRPr="00723ED3">
        <w:t>t</w:t>
      </w:r>
      <w:r w:rsidRPr="00723ED3">
        <w:t>able</w:t>
      </w:r>
      <w:r w:rsidR="0097705B" w:rsidRPr="00723ED3">
        <w:t> </w:t>
      </w:r>
      <w:r w:rsidRPr="00723ED3">
        <w:t>2 below).</w:t>
      </w:r>
    </w:p>
    <w:p w:rsidR="00F95819" w:rsidRDefault="007C080A" w:rsidP="00F95819">
      <w:pPr>
        <w:pStyle w:val="Heading1"/>
      </w:pPr>
      <w:r w:rsidRPr="00600F40">
        <w:t>Table 2</w:t>
      </w:r>
    </w:p>
    <w:p w:rsidR="00D81E7F" w:rsidRPr="00907EEF" w:rsidRDefault="0056322D" w:rsidP="00907EEF">
      <w:pPr>
        <w:pStyle w:val="Heading1"/>
        <w:spacing w:after="120"/>
        <w:rPr>
          <w:b/>
        </w:rPr>
      </w:pPr>
      <w:r w:rsidRPr="0097705B">
        <w:rPr>
          <w:b/>
        </w:rPr>
        <w:t>Additional i</w:t>
      </w:r>
      <w:bookmarkStart w:id="0" w:name="_GoBack"/>
      <w:bookmarkEnd w:id="0"/>
      <w:r w:rsidRPr="0097705B">
        <w:rPr>
          <w:b/>
        </w:rPr>
        <w:t>nformation on compliance with ATP: number of certificates issued in</w:t>
      </w:r>
      <w:r w:rsidR="000B378A" w:rsidRPr="0097705B">
        <w:rPr>
          <w:b/>
        </w:rPr>
        <w:t xml:space="preserve"> </w:t>
      </w:r>
      <w:r w:rsidR="00057A3F" w:rsidRPr="0097705B">
        <w:rPr>
          <w:b/>
        </w:rPr>
        <w:t>201</w:t>
      </w:r>
      <w:r w:rsidR="004B2ACC">
        <w:rPr>
          <w:b/>
        </w:rPr>
        <w:t>5</w:t>
      </w:r>
    </w:p>
    <w:tbl>
      <w:tblPr>
        <w:tblW w:w="4426" w:type="pct"/>
        <w:tblInd w:w="709" w:type="dxa"/>
        <w:tblCellMar>
          <w:left w:w="0" w:type="dxa"/>
          <w:right w:w="0" w:type="dxa"/>
        </w:tblCellMar>
        <w:tblLook w:val="01E0" w:firstRow="1" w:lastRow="1" w:firstColumn="1" w:lastColumn="1" w:noHBand="0" w:noVBand="0"/>
      </w:tblPr>
      <w:tblGrid>
        <w:gridCol w:w="883"/>
        <w:gridCol w:w="348"/>
        <w:gridCol w:w="393"/>
        <w:gridCol w:w="463"/>
        <w:gridCol w:w="352"/>
        <w:gridCol w:w="445"/>
        <w:gridCol w:w="445"/>
        <w:gridCol w:w="498"/>
        <w:gridCol w:w="342"/>
        <w:gridCol w:w="354"/>
        <w:gridCol w:w="400"/>
        <w:gridCol w:w="453"/>
        <w:gridCol w:w="448"/>
        <w:gridCol w:w="448"/>
        <w:gridCol w:w="436"/>
        <w:gridCol w:w="419"/>
        <w:gridCol w:w="506"/>
        <w:gridCol w:w="539"/>
        <w:gridCol w:w="360"/>
      </w:tblGrid>
      <w:tr w:rsidR="00413FD1" w:rsidRPr="00413FD1" w:rsidTr="00413FD1">
        <w:trPr>
          <w:cantSplit/>
        </w:trPr>
        <w:tc>
          <w:tcPr>
            <w:tcW w:w="517"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rPr>
                <w:i/>
                <w:sz w:val="16"/>
                <w:szCs w:val="16"/>
              </w:rPr>
            </w:pPr>
            <w:r w:rsidRPr="00413FD1">
              <w:rPr>
                <w:i/>
                <w:sz w:val="16"/>
                <w:szCs w:val="16"/>
              </w:rPr>
              <w:t>Country</w:t>
            </w:r>
          </w:p>
        </w:tc>
        <w:tc>
          <w:tcPr>
            <w:tcW w:w="203"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B</w:t>
            </w:r>
          </w:p>
        </w:tc>
        <w:tc>
          <w:tcPr>
            <w:tcW w:w="233"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BiH</w:t>
            </w:r>
          </w:p>
        </w:tc>
        <w:tc>
          <w:tcPr>
            <w:tcW w:w="274"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CRO</w:t>
            </w:r>
          </w:p>
        </w:tc>
        <w:tc>
          <w:tcPr>
            <w:tcW w:w="206"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jc w:val="right"/>
              <w:rPr>
                <w:i/>
                <w:sz w:val="16"/>
                <w:szCs w:val="16"/>
              </w:rPr>
            </w:pPr>
            <w:r w:rsidRPr="00413FD1">
              <w:rPr>
                <w:i/>
                <w:sz w:val="16"/>
                <w:szCs w:val="16"/>
              </w:rPr>
              <w:t>CZ</w:t>
            </w:r>
          </w:p>
        </w:tc>
        <w:tc>
          <w:tcPr>
            <w:tcW w:w="260"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jc w:val="right"/>
              <w:rPr>
                <w:i/>
                <w:sz w:val="16"/>
                <w:szCs w:val="16"/>
              </w:rPr>
            </w:pPr>
            <w:r w:rsidRPr="00413FD1">
              <w:rPr>
                <w:i/>
                <w:sz w:val="16"/>
                <w:szCs w:val="16"/>
              </w:rPr>
              <w:t>DK</w:t>
            </w:r>
          </w:p>
        </w:tc>
        <w:tc>
          <w:tcPr>
            <w:tcW w:w="260"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jc w:val="right"/>
              <w:rPr>
                <w:i/>
                <w:sz w:val="16"/>
                <w:szCs w:val="16"/>
              </w:rPr>
            </w:pPr>
            <w:r w:rsidRPr="00413FD1">
              <w:rPr>
                <w:i/>
                <w:sz w:val="16"/>
                <w:szCs w:val="16"/>
              </w:rPr>
              <w:t>FIN</w:t>
            </w:r>
          </w:p>
        </w:tc>
        <w:tc>
          <w:tcPr>
            <w:tcW w:w="291"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FRA</w:t>
            </w:r>
          </w:p>
        </w:tc>
        <w:tc>
          <w:tcPr>
            <w:tcW w:w="203"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GR</w:t>
            </w:r>
          </w:p>
        </w:tc>
        <w:tc>
          <w:tcPr>
            <w:tcW w:w="206"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IR</w:t>
            </w:r>
          </w:p>
        </w:tc>
        <w:tc>
          <w:tcPr>
            <w:tcW w:w="233"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IT</w:t>
            </w:r>
          </w:p>
        </w:tc>
        <w:tc>
          <w:tcPr>
            <w:tcW w:w="268"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NTH</w:t>
            </w:r>
          </w:p>
        </w:tc>
        <w:tc>
          <w:tcPr>
            <w:tcW w:w="263"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jc w:val="right"/>
              <w:rPr>
                <w:i/>
                <w:sz w:val="16"/>
                <w:szCs w:val="16"/>
              </w:rPr>
            </w:pPr>
            <w:r w:rsidRPr="00413FD1">
              <w:rPr>
                <w:i/>
                <w:sz w:val="16"/>
                <w:szCs w:val="16"/>
              </w:rPr>
              <w:t>POL</w:t>
            </w:r>
          </w:p>
        </w:tc>
        <w:tc>
          <w:tcPr>
            <w:tcW w:w="261"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SRB</w:t>
            </w:r>
          </w:p>
        </w:tc>
        <w:tc>
          <w:tcPr>
            <w:tcW w:w="254"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SK</w:t>
            </w:r>
          </w:p>
        </w:tc>
        <w:tc>
          <w:tcPr>
            <w:tcW w:w="244"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SLV</w:t>
            </w:r>
          </w:p>
        </w:tc>
        <w:tc>
          <w:tcPr>
            <w:tcW w:w="295" w:type="pct"/>
            <w:tcBorders>
              <w:top w:val="single" w:sz="4" w:space="0" w:color="auto"/>
              <w:bottom w:val="single" w:sz="12" w:space="0" w:color="auto"/>
            </w:tcBorders>
            <w:shd w:val="clear" w:color="auto" w:fill="auto"/>
          </w:tcPr>
          <w:p w:rsidR="00784748" w:rsidRPr="00413FD1" w:rsidRDefault="00784748" w:rsidP="00413FD1">
            <w:pPr>
              <w:spacing w:before="80" w:after="80" w:line="200" w:lineRule="exact"/>
              <w:ind w:right="113"/>
              <w:jc w:val="right"/>
              <w:rPr>
                <w:i/>
                <w:sz w:val="16"/>
                <w:szCs w:val="16"/>
              </w:rPr>
            </w:pPr>
            <w:r w:rsidRPr="00413FD1">
              <w:rPr>
                <w:i/>
                <w:sz w:val="16"/>
                <w:szCs w:val="16"/>
              </w:rPr>
              <w:t>SP</w:t>
            </w:r>
          </w:p>
        </w:tc>
        <w:tc>
          <w:tcPr>
            <w:tcW w:w="315"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jc w:val="right"/>
              <w:rPr>
                <w:i/>
                <w:sz w:val="16"/>
                <w:szCs w:val="16"/>
              </w:rPr>
            </w:pPr>
            <w:r w:rsidRPr="00413FD1">
              <w:rPr>
                <w:i/>
                <w:sz w:val="16"/>
                <w:szCs w:val="16"/>
              </w:rPr>
              <w:t>SW</w:t>
            </w:r>
          </w:p>
        </w:tc>
        <w:tc>
          <w:tcPr>
            <w:tcW w:w="211" w:type="pct"/>
            <w:tcBorders>
              <w:top w:val="single" w:sz="4" w:space="0" w:color="auto"/>
              <w:bottom w:val="single" w:sz="12" w:space="0" w:color="auto"/>
            </w:tcBorders>
            <w:shd w:val="clear" w:color="auto" w:fill="auto"/>
            <w:vAlign w:val="bottom"/>
          </w:tcPr>
          <w:p w:rsidR="00784748" w:rsidRPr="00413FD1" w:rsidRDefault="00784748" w:rsidP="00413FD1">
            <w:pPr>
              <w:spacing w:before="80" w:after="80" w:line="200" w:lineRule="exact"/>
              <w:ind w:right="113"/>
              <w:jc w:val="right"/>
              <w:rPr>
                <w:i/>
                <w:sz w:val="16"/>
                <w:szCs w:val="16"/>
              </w:rPr>
            </w:pPr>
            <w:r w:rsidRPr="00413FD1">
              <w:rPr>
                <w:i/>
                <w:sz w:val="16"/>
                <w:szCs w:val="16"/>
              </w:rPr>
              <w:t>UK</w:t>
            </w:r>
          </w:p>
        </w:tc>
      </w:tr>
      <w:tr w:rsidR="00361655" w:rsidRPr="00413FD1" w:rsidTr="00413FD1">
        <w:trPr>
          <w:tblHeader/>
        </w:trPr>
        <w:tc>
          <w:tcPr>
            <w:tcW w:w="469" w:type="pct"/>
            <w:tcBorders>
              <w:top w:val="single" w:sz="12" w:space="0" w:color="auto"/>
            </w:tcBorders>
            <w:shd w:val="clear" w:color="auto" w:fill="auto"/>
          </w:tcPr>
          <w:p w:rsidR="003A4B39" w:rsidRPr="00413FD1" w:rsidRDefault="003A4B39" w:rsidP="00413FD1">
            <w:pPr>
              <w:spacing w:before="40" w:after="40" w:line="220" w:lineRule="exact"/>
              <w:ind w:right="113"/>
              <w:rPr>
                <w:sz w:val="18"/>
                <w:szCs w:val="18"/>
              </w:rPr>
            </w:pPr>
            <w:r w:rsidRPr="00413FD1">
              <w:rPr>
                <w:sz w:val="18"/>
                <w:szCs w:val="18"/>
              </w:rPr>
              <w:t>1</w:t>
            </w:r>
            <w:r w:rsidRPr="00413FD1">
              <w:rPr>
                <w:sz w:val="18"/>
                <w:szCs w:val="18"/>
                <w:vertAlign w:val="superscript"/>
              </w:rPr>
              <w:t>st</w:t>
            </w:r>
            <w:r w:rsidRPr="00413FD1">
              <w:rPr>
                <w:sz w:val="18"/>
                <w:szCs w:val="18"/>
              </w:rPr>
              <w:t xml:space="preserve"> cert new equipment</w:t>
            </w:r>
          </w:p>
        </w:tc>
        <w:tc>
          <w:tcPr>
            <w:tcW w:w="207"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268</w:t>
            </w:r>
          </w:p>
        </w:tc>
        <w:tc>
          <w:tcPr>
            <w:tcW w:w="220"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0</w:t>
            </w:r>
          </w:p>
        </w:tc>
        <w:tc>
          <w:tcPr>
            <w:tcW w:w="254"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9</w:t>
            </w:r>
          </w:p>
        </w:tc>
        <w:tc>
          <w:tcPr>
            <w:tcW w:w="209"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392</w:t>
            </w:r>
          </w:p>
        </w:tc>
        <w:tc>
          <w:tcPr>
            <w:tcW w:w="264"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729</w:t>
            </w:r>
          </w:p>
        </w:tc>
        <w:tc>
          <w:tcPr>
            <w:tcW w:w="264"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632</w:t>
            </w:r>
          </w:p>
        </w:tc>
        <w:tc>
          <w:tcPr>
            <w:tcW w:w="295"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16805</w:t>
            </w:r>
          </w:p>
        </w:tc>
        <w:tc>
          <w:tcPr>
            <w:tcW w:w="192"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219</w:t>
            </w:r>
          </w:p>
        </w:tc>
        <w:tc>
          <w:tcPr>
            <w:tcW w:w="210"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332</w:t>
            </w:r>
          </w:p>
        </w:tc>
        <w:tc>
          <w:tcPr>
            <w:tcW w:w="237"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1275</w:t>
            </w:r>
          </w:p>
        </w:tc>
        <w:tc>
          <w:tcPr>
            <w:tcW w:w="264"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621</w:t>
            </w:r>
          </w:p>
        </w:tc>
        <w:tc>
          <w:tcPr>
            <w:tcW w:w="265"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2157</w:t>
            </w:r>
          </w:p>
        </w:tc>
        <w:tc>
          <w:tcPr>
            <w:tcW w:w="265"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389</w:t>
            </w:r>
          </w:p>
        </w:tc>
        <w:tc>
          <w:tcPr>
            <w:tcW w:w="258"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494</w:t>
            </w:r>
          </w:p>
        </w:tc>
        <w:tc>
          <w:tcPr>
            <w:tcW w:w="248"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4</w:t>
            </w:r>
          </w:p>
        </w:tc>
        <w:tc>
          <w:tcPr>
            <w:tcW w:w="299"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10163</w:t>
            </w:r>
          </w:p>
        </w:tc>
        <w:tc>
          <w:tcPr>
            <w:tcW w:w="318"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482</w:t>
            </w:r>
          </w:p>
        </w:tc>
        <w:tc>
          <w:tcPr>
            <w:tcW w:w="262" w:type="pct"/>
            <w:tcBorders>
              <w:top w:val="single" w:sz="12" w:space="0" w:color="auto"/>
            </w:tcBorders>
            <w:shd w:val="clear" w:color="auto" w:fill="auto"/>
            <w:vAlign w:val="center"/>
          </w:tcPr>
          <w:p w:rsidR="003A4B39" w:rsidRPr="00413FD1" w:rsidRDefault="003A4B39" w:rsidP="00413FD1">
            <w:pPr>
              <w:spacing w:before="40" w:after="40" w:line="220" w:lineRule="exact"/>
              <w:jc w:val="center"/>
              <w:rPr>
                <w:sz w:val="18"/>
                <w:szCs w:val="18"/>
              </w:rPr>
            </w:pPr>
            <w:r w:rsidRPr="00413FD1">
              <w:rPr>
                <w:sz w:val="18"/>
                <w:szCs w:val="18"/>
              </w:rPr>
              <w:t>1862</w:t>
            </w:r>
          </w:p>
        </w:tc>
      </w:tr>
      <w:tr w:rsidR="00B77509" w:rsidRPr="00413FD1" w:rsidTr="00413FD1">
        <w:trPr>
          <w:tblHeader/>
        </w:trPr>
        <w:tc>
          <w:tcPr>
            <w:tcW w:w="469" w:type="pct"/>
            <w:shd w:val="clear" w:color="auto" w:fill="auto"/>
          </w:tcPr>
          <w:p w:rsidR="00542C25" w:rsidRPr="00413FD1" w:rsidRDefault="00542C25" w:rsidP="00413FD1">
            <w:pPr>
              <w:spacing w:before="40" w:after="40" w:line="220" w:lineRule="exact"/>
              <w:ind w:right="113"/>
              <w:rPr>
                <w:sz w:val="18"/>
                <w:szCs w:val="18"/>
              </w:rPr>
            </w:pPr>
            <w:r w:rsidRPr="00413FD1">
              <w:rPr>
                <w:sz w:val="18"/>
                <w:szCs w:val="18"/>
              </w:rPr>
              <w:t>2</w:t>
            </w:r>
            <w:r w:rsidRPr="00413FD1">
              <w:rPr>
                <w:sz w:val="18"/>
                <w:szCs w:val="18"/>
                <w:vertAlign w:val="superscript"/>
              </w:rPr>
              <w:t>nd</w:t>
            </w:r>
            <w:r w:rsidRPr="00413FD1">
              <w:rPr>
                <w:sz w:val="18"/>
                <w:szCs w:val="18"/>
              </w:rPr>
              <w:t xml:space="preserve"> cert</w:t>
            </w:r>
            <w:r w:rsidRPr="00413FD1">
              <w:rPr>
                <w:sz w:val="18"/>
                <w:szCs w:val="18"/>
              </w:rPr>
              <w:br/>
              <w:t>inspection</w:t>
            </w:r>
          </w:p>
        </w:tc>
        <w:tc>
          <w:tcPr>
            <w:tcW w:w="207"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93</w:t>
            </w:r>
          </w:p>
        </w:tc>
        <w:tc>
          <w:tcPr>
            <w:tcW w:w="220"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45</w:t>
            </w:r>
          </w:p>
        </w:tc>
        <w:tc>
          <w:tcPr>
            <w:tcW w:w="25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45</w:t>
            </w:r>
          </w:p>
        </w:tc>
        <w:tc>
          <w:tcPr>
            <w:tcW w:w="209"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61</w:t>
            </w:r>
          </w:p>
        </w:tc>
        <w:tc>
          <w:tcPr>
            <w:tcW w:w="26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234</w:t>
            </w:r>
          </w:p>
        </w:tc>
        <w:tc>
          <w:tcPr>
            <w:tcW w:w="26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187</w:t>
            </w:r>
          </w:p>
        </w:tc>
        <w:tc>
          <w:tcPr>
            <w:tcW w:w="295"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12808</w:t>
            </w:r>
          </w:p>
        </w:tc>
        <w:tc>
          <w:tcPr>
            <w:tcW w:w="192"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51</w:t>
            </w:r>
          </w:p>
        </w:tc>
        <w:tc>
          <w:tcPr>
            <w:tcW w:w="210"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72</w:t>
            </w:r>
          </w:p>
        </w:tc>
        <w:tc>
          <w:tcPr>
            <w:tcW w:w="237"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4550</w:t>
            </w:r>
          </w:p>
        </w:tc>
        <w:tc>
          <w:tcPr>
            <w:tcW w:w="26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369</w:t>
            </w:r>
          </w:p>
        </w:tc>
        <w:tc>
          <w:tcPr>
            <w:tcW w:w="265"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1047</w:t>
            </w:r>
          </w:p>
        </w:tc>
        <w:tc>
          <w:tcPr>
            <w:tcW w:w="265"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57</w:t>
            </w:r>
          </w:p>
        </w:tc>
        <w:tc>
          <w:tcPr>
            <w:tcW w:w="258"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79</w:t>
            </w:r>
          </w:p>
        </w:tc>
        <w:tc>
          <w:tcPr>
            <w:tcW w:w="248"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24</w:t>
            </w:r>
          </w:p>
        </w:tc>
        <w:tc>
          <w:tcPr>
            <w:tcW w:w="299"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4777</w:t>
            </w:r>
          </w:p>
        </w:tc>
        <w:tc>
          <w:tcPr>
            <w:tcW w:w="318"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185</w:t>
            </w:r>
          </w:p>
        </w:tc>
        <w:tc>
          <w:tcPr>
            <w:tcW w:w="262"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154</w:t>
            </w:r>
          </w:p>
        </w:tc>
      </w:tr>
      <w:tr w:rsidR="00B77509" w:rsidRPr="00413FD1" w:rsidTr="00413FD1">
        <w:trPr>
          <w:tblHeader/>
        </w:trPr>
        <w:tc>
          <w:tcPr>
            <w:tcW w:w="469" w:type="pct"/>
            <w:shd w:val="clear" w:color="auto" w:fill="auto"/>
          </w:tcPr>
          <w:p w:rsidR="00542C25" w:rsidRPr="00413FD1" w:rsidRDefault="00542C25" w:rsidP="00413FD1">
            <w:pPr>
              <w:spacing w:before="40" w:after="40" w:line="220" w:lineRule="exact"/>
              <w:ind w:right="113"/>
              <w:rPr>
                <w:sz w:val="18"/>
                <w:szCs w:val="18"/>
              </w:rPr>
            </w:pPr>
            <w:r w:rsidRPr="00413FD1">
              <w:rPr>
                <w:sz w:val="18"/>
                <w:szCs w:val="18"/>
              </w:rPr>
              <w:t>2</w:t>
            </w:r>
            <w:r w:rsidRPr="00413FD1">
              <w:rPr>
                <w:sz w:val="18"/>
                <w:szCs w:val="18"/>
                <w:vertAlign w:val="superscript"/>
              </w:rPr>
              <w:t>nd</w:t>
            </w:r>
            <w:r w:rsidRPr="00413FD1">
              <w:rPr>
                <w:sz w:val="18"/>
                <w:szCs w:val="18"/>
              </w:rPr>
              <w:t xml:space="preserve"> cert</w:t>
            </w:r>
            <w:r w:rsidRPr="00413FD1">
              <w:rPr>
                <w:sz w:val="18"/>
                <w:szCs w:val="18"/>
              </w:rPr>
              <w:br/>
              <w:t>K value</w:t>
            </w:r>
          </w:p>
        </w:tc>
        <w:tc>
          <w:tcPr>
            <w:tcW w:w="207"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NS</w:t>
            </w:r>
          </w:p>
        </w:tc>
        <w:tc>
          <w:tcPr>
            <w:tcW w:w="220"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NS</w:t>
            </w:r>
          </w:p>
        </w:tc>
        <w:tc>
          <w:tcPr>
            <w:tcW w:w="25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59</w:t>
            </w:r>
          </w:p>
        </w:tc>
        <w:tc>
          <w:tcPr>
            <w:tcW w:w="209"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18</w:t>
            </w:r>
          </w:p>
        </w:tc>
        <w:tc>
          <w:tcPr>
            <w:tcW w:w="26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NS</w:t>
            </w:r>
          </w:p>
        </w:tc>
        <w:tc>
          <w:tcPr>
            <w:tcW w:w="26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2</w:t>
            </w:r>
          </w:p>
        </w:tc>
        <w:tc>
          <w:tcPr>
            <w:tcW w:w="295"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171</w:t>
            </w:r>
          </w:p>
        </w:tc>
        <w:tc>
          <w:tcPr>
            <w:tcW w:w="192"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17</w:t>
            </w:r>
          </w:p>
        </w:tc>
        <w:tc>
          <w:tcPr>
            <w:tcW w:w="210"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0</w:t>
            </w:r>
          </w:p>
        </w:tc>
        <w:tc>
          <w:tcPr>
            <w:tcW w:w="237"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1116</w:t>
            </w:r>
          </w:p>
        </w:tc>
        <w:tc>
          <w:tcPr>
            <w:tcW w:w="264"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NS</w:t>
            </w:r>
          </w:p>
        </w:tc>
        <w:tc>
          <w:tcPr>
            <w:tcW w:w="265"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0</w:t>
            </w:r>
          </w:p>
        </w:tc>
        <w:tc>
          <w:tcPr>
            <w:tcW w:w="265"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0</w:t>
            </w:r>
          </w:p>
        </w:tc>
        <w:tc>
          <w:tcPr>
            <w:tcW w:w="258" w:type="pct"/>
            <w:shd w:val="clear" w:color="auto" w:fill="auto"/>
            <w:vAlign w:val="center"/>
          </w:tcPr>
          <w:p w:rsidR="00542C25" w:rsidRPr="00413FD1" w:rsidRDefault="00542C25" w:rsidP="00413FD1">
            <w:pPr>
              <w:spacing w:before="40" w:after="40" w:line="220" w:lineRule="exact"/>
              <w:jc w:val="center"/>
              <w:rPr>
                <w:sz w:val="18"/>
                <w:szCs w:val="18"/>
              </w:rPr>
            </w:pPr>
          </w:p>
        </w:tc>
        <w:tc>
          <w:tcPr>
            <w:tcW w:w="248"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0</w:t>
            </w:r>
          </w:p>
        </w:tc>
        <w:tc>
          <w:tcPr>
            <w:tcW w:w="299"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1</w:t>
            </w:r>
          </w:p>
        </w:tc>
        <w:tc>
          <w:tcPr>
            <w:tcW w:w="318"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NS</w:t>
            </w:r>
          </w:p>
        </w:tc>
        <w:tc>
          <w:tcPr>
            <w:tcW w:w="262" w:type="pct"/>
            <w:shd w:val="clear" w:color="auto" w:fill="auto"/>
            <w:vAlign w:val="center"/>
          </w:tcPr>
          <w:p w:rsidR="00542C25" w:rsidRPr="00413FD1" w:rsidRDefault="00542C25" w:rsidP="00413FD1">
            <w:pPr>
              <w:spacing w:before="40" w:after="40" w:line="220" w:lineRule="exact"/>
              <w:jc w:val="center"/>
              <w:rPr>
                <w:sz w:val="18"/>
                <w:szCs w:val="18"/>
              </w:rPr>
            </w:pPr>
            <w:r w:rsidRPr="00413FD1">
              <w:rPr>
                <w:sz w:val="18"/>
                <w:szCs w:val="18"/>
              </w:rPr>
              <w:t>0</w:t>
            </w:r>
          </w:p>
        </w:tc>
      </w:tr>
      <w:tr w:rsidR="00361655" w:rsidRPr="00413FD1" w:rsidTr="00413FD1">
        <w:trPr>
          <w:tblHeader/>
        </w:trPr>
        <w:tc>
          <w:tcPr>
            <w:tcW w:w="469" w:type="pct"/>
            <w:tcBorders>
              <w:bottom w:val="single" w:sz="12" w:space="0" w:color="auto"/>
            </w:tcBorders>
            <w:shd w:val="clear" w:color="auto" w:fill="auto"/>
          </w:tcPr>
          <w:p w:rsidR="00870FB5" w:rsidRPr="00413FD1" w:rsidRDefault="00870FB5" w:rsidP="00413FD1">
            <w:pPr>
              <w:spacing w:before="40" w:after="40" w:line="220" w:lineRule="exact"/>
              <w:ind w:right="113"/>
              <w:rPr>
                <w:sz w:val="18"/>
                <w:szCs w:val="18"/>
              </w:rPr>
            </w:pPr>
            <w:r w:rsidRPr="00413FD1">
              <w:rPr>
                <w:sz w:val="18"/>
                <w:szCs w:val="18"/>
              </w:rPr>
              <w:t>3</w:t>
            </w:r>
            <w:r w:rsidRPr="00413FD1">
              <w:rPr>
                <w:sz w:val="18"/>
                <w:szCs w:val="18"/>
                <w:vertAlign w:val="superscript"/>
              </w:rPr>
              <w:t>rd</w:t>
            </w:r>
            <w:r w:rsidRPr="00413FD1">
              <w:rPr>
                <w:sz w:val="18"/>
                <w:szCs w:val="18"/>
              </w:rPr>
              <w:t xml:space="preserve"> cert</w:t>
            </w:r>
            <w:r w:rsidRPr="00413FD1">
              <w:rPr>
                <w:sz w:val="18"/>
                <w:szCs w:val="18"/>
              </w:rPr>
              <w:br/>
              <w:t>inspection</w:t>
            </w:r>
          </w:p>
        </w:tc>
        <w:tc>
          <w:tcPr>
            <w:tcW w:w="207"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67</w:t>
            </w:r>
          </w:p>
        </w:tc>
        <w:tc>
          <w:tcPr>
            <w:tcW w:w="220"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54"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09"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64"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64"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176</w:t>
            </w:r>
          </w:p>
        </w:tc>
        <w:tc>
          <w:tcPr>
            <w:tcW w:w="295"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192"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17</w:t>
            </w:r>
          </w:p>
        </w:tc>
        <w:tc>
          <w:tcPr>
            <w:tcW w:w="210"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p>
        </w:tc>
        <w:tc>
          <w:tcPr>
            <w:tcW w:w="237"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4294</w:t>
            </w:r>
          </w:p>
        </w:tc>
        <w:tc>
          <w:tcPr>
            <w:tcW w:w="264"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194</w:t>
            </w:r>
          </w:p>
        </w:tc>
        <w:tc>
          <w:tcPr>
            <w:tcW w:w="265"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1740</w:t>
            </w:r>
          </w:p>
        </w:tc>
        <w:tc>
          <w:tcPr>
            <w:tcW w:w="265"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32</w:t>
            </w:r>
          </w:p>
        </w:tc>
        <w:tc>
          <w:tcPr>
            <w:tcW w:w="258"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36</w:t>
            </w:r>
          </w:p>
        </w:tc>
        <w:tc>
          <w:tcPr>
            <w:tcW w:w="248"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44</w:t>
            </w:r>
          </w:p>
        </w:tc>
        <w:tc>
          <w:tcPr>
            <w:tcW w:w="299"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7513</w:t>
            </w:r>
          </w:p>
        </w:tc>
        <w:tc>
          <w:tcPr>
            <w:tcW w:w="318"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62" w:type="pct"/>
            <w:tcBorders>
              <w:bottom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42</w:t>
            </w:r>
          </w:p>
        </w:tc>
      </w:tr>
      <w:tr w:rsidR="00413FD1" w:rsidRPr="00413FD1" w:rsidTr="00413FD1">
        <w:trPr>
          <w:tblHeader/>
        </w:trPr>
        <w:tc>
          <w:tcPr>
            <w:tcW w:w="469" w:type="pct"/>
            <w:tcBorders>
              <w:bottom w:val="single" w:sz="12" w:space="0" w:color="auto"/>
            </w:tcBorders>
            <w:shd w:val="clear" w:color="auto" w:fill="auto"/>
          </w:tcPr>
          <w:p w:rsidR="00413FD1" w:rsidRPr="00413FD1" w:rsidRDefault="00413FD1" w:rsidP="00413FD1">
            <w:pPr>
              <w:spacing w:before="80" w:after="80" w:line="200" w:lineRule="exact"/>
              <w:ind w:right="113"/>
              <w:rPr>
                <w:i/>
                <w:sz w:val="16"/>
                <w:szCs w:val="16"/>
              </w:rPr>
            </w:pPr>
            <w:r w:rsidRPr="00413FD1">
              <w:rPr>
                <w:i/>
                <w:sz w:val="16"/>
                <w:szCs w:val="16"/>
              </w:rPr>
              <w:lastRenderedPageBreak/>
              <w:t>Country</w:t>
            </w:r>
          </w:p>
        </w:tc>
        <w:tc>
          <w:tcPr>
            <w:tcW w:w="207"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B</w:t>
            </w:r>
          </w:p>
        </w:tc>
        <w:tc>
          <w:tcPr>
            <w:tcW w:w="220"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BiH</w:t>
            </w:r>
          </w:p>
        </w:tc>
        <w:tc>
          <w:tcPr>
            <w:tcW w:w="254"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CRO</w:t>
            </w:r>
          </w:p>
        </w:tc>
        <w:tc>
          <w:tcPr>
            <w:tcW w:w="209"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CZ</w:t>
            </w:r>
          </w:p>
        </w:tc>
        <w:tc>
          <w:tcPr>
            <w:tcW w:w="264"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DK</w:t>
            </w:r>
          </w:p>
        </w:tc>
        <w:tc>
          <w:tcPr>
            <w:tcW w:w="264"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FIN</w:t>
            </w:r>
          </w:p>
        </w:tc>
        <w:tc>
          <w:tcPr>
            <w:tcW w:w="295"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FRA</w:t>
            </w:r>
          </w:p>
        </w:tc>
        <w:tc>
          <w:tcPr>
            <w:tcW w:w="192"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GR</w:t>
            </w:r>
          </w:p>
        </w:tc>
        <w:tc>
          <w:tcPr>
            <w:tcW w:w="210"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IR</w:t>
            </w:r>
          </w:p>
        </w:tc>
        <w:tc>
          <w:tcPr>
            <w:tcW w:w="237"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IT</w:t>
            </w:r>
          </w:p>
        </w:tc>
        <w:tc>
          <w:tcPr>
            <w:tcW w:w="264"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NTH</w:t>
            </w:r>
          </w:p>
        </w:tc>
        <w:tc>
          <w:tcPr>
            <w:tcW w:w="265"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POL</w:t>
            </w:r>
          </w:p>
        </w:tc>
        <w:tc>
          <w:tcPr>
            <w:tcW w:w="265"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SRB</w:t>
            </w:r>
          </w:p>
        </w:tc>
        <w:tc>
          <w:tcPr>
            <w:tcW w:w="258"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SK</w:t>
            </w:r>
          </w:p>
        </w:tc>
        <w:tc>
          <w:tcPr>
            <w:tcW w:w="248"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SLV</w:t>
            </w:r>
          </w:p>
        </w:tc>
        <w:tc>
          <w:tcPr>
            <w:tcW w:w="299"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SP</w:t>
            </w:r>
          </w:p>
        </w:tc>
        <w:tc>
          <w:tcPr>
            <w:tcW w:w="318"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SW</w:t>
            </w:r>
          </w:p>
        </w:tc>
        <w:tc>
          <w:tcPr>
            <w:tcW w:w="262" w:type="pct"/>
            <w:tcBorders>
              <w:bottom w:val="single" w:sz="12" w:space="0" w:color="auto"/>
            </w:tcBorders>
            <w:shd w:val="clear" w:color="auto" w:fill="auto"/>
          </w:tcPr>
          <w:p w:rsidR="00413FD1" w:rsidRPr="00413FD1" w:rsidRDefault="00413FD1" w:rsidP="00413FD1">
            <w:pPr>
              <w:spacing w:before="80" w:after="80" w:line="200" w:lineRule="exact"/>
              <w:jc w:val="center"/>
              <w:rPr>
                <w:i/>
                <w:sz w:val="16"/>
                <w:szCs w:val="16"/>
              </w:rPr>
            </w:pPr>
            <w:r w:rsidRPr="00413FD1">
              <w:rPr>
                <w:i/>
                <w:sz w:val="16"/>
                <w:szCs w:val="16"/>
              </w:rPr>
              <w:t>UK</w:t>
            </w:r>
          </w:p>
        </w:tc>
      </w:tr>
      <w:tr w:rsidR="00361655" w:rsidRPr="00413FD1" w:rsidTr="00413FD1">
        <w:trPr>
          <w:tblHeader/>
        </w:trPr>
        <w:tc>
          <w:tcPr>
            <w:tcW w:w="469" w:type="pct"/>
            <w:tcBorders>
              <w:top w:val="single" w:sz="12" w:space="0" w:color="auto"/>
            </w:tcBorders>
            <w:shd w:val="clear" w:color="auto" w:fill="auto"/>
          </w:tcPr>
          <w:p w:rsidR="00870FB5" w:rsidRPr="00413FD1" w:rsidRDefault="00870FB5" w:rsidP="00413FD1">
            <w:pPr>
              <w:spacing w:before="40" w:after="40" w:line="220" w:lineRule="exact"/>
              <w:ind w:right="113"/>
              <w:rPr>
                <w:sz w:val="18"/>
                <w:szCs w:val="18"/>
              </w:rPr>
            </w:pPr>
            <w:r w:rsidRPr="00413FD1">
              <w:rPr>
                <w:sz w:val="18"/>
                <w:szCs w:val="18"/>
              </w:rPr>
              <w:t>3</w:t>
            </w:r>
            <w:r w:rsidRPr="00413FD1">
              <w:rPr>
                <w:sz w:val="18"/>
                <w:szCs w:val="18"/>
                <w:vertAlign w:val="superscript"/>
              </w:rPr>
              <w:t>rd</w:t>
            </w:r>
            <w:r w:rsidRPr="00413FD1">
              <w:rPr>
                <w:sz w:val="18"/>
                <w:szCs w:val="18"/>
              </w:rPr>
              <w:t xml:space="preserve"> cert</w:t>
            </w:r>
            <w:r w:rsidRPr="00413FD1">
              <w:rPr>
                <w:sz w:val="18"/>
                <w:szCs w:val="18"/>
              </w:rPr>
              <w:br/>
              <w:t>K value</w:t>
            </w:r>
          </w:p>
        </w:tc>
        <w:tc>
          <w:tcPr>
            <w:tcW w:w="207"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20"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54"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62</w:t>
            </w:r>
          </w:p>
        </w:tc>
        <w:tc>
          <w:tcPr>
            <w:tcW w:w="209"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64"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64"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95"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192"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10</w:t>
            </w:r>
          </w:p>
        </w:tc>
        <w:tc>
          <w:tcPr>
            <w:tcW w:w="210"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p>
        </w:tc>
        <w:tc>
          <w:tcPr>
            <w:tcW w:w="237"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1480</w:t>
            </w:r>
          </w:p>
        </w:tc>
        <w:tc>
          <w:tcPr>
            <w:tcW w:w="264"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65"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3</w:t>
            </w:r>
          </w:p>
        </w:tc>
        <w:tc>
          <w:tcPr>
            <w:tcW w:w="265"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58"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48"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99"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2</w:t>
            </w:r>
          </w:p>
        </w:tc>
        <w:tc>
          <w:tcPr>
            <w:tcW w:w="318"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NS</w:t>
            </w:r>
          </w:p>
        </w:tc>
        <w:tc>
          <w:tcPr>
            <w:tcW w:w="262" w:type="pct"/>
            <w:tcBorders>
              <w:top w:val="single" w:sz="12"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r>
      <w:tr w:rsidR="00413FD1" w:rsidRPr="00413FD1" w:rsidTr="00413FD1">
        <w:trPr>
          <w:tblHeader/>
        </w:trPr>
        <w:tc>
          <w:tcPr>
            <w:tcW w:w="517" w:type="pct"/>
            <w:shd w:val="clear" w:color="auto" w:fill="auto"/>
          </w:tcPr>
          <w:p w:rsidR="00870FB5" w:rsidRPr="00413FD1" w:rsidRDefault="00870FB5" w:rsidP="00413FD1">
            <w:pPr>
              <w:spacing w:before="40" w:after="40" w:line="220" w:lineRule="exact"/>
              <w:ind w:right="113"/>
              <w:rPr>
                <w:sz w:val="18"/>
                <w:szCs w:val="18"/>
              </w:rPr>
            </w:pPr>
            <w:r w:rsidRPr="00413FD1">
              <w:rPr>
                <w:sz w:val="18"/>
                <w:szCs w:val="18"/>
              </w:rPr>
              <w:t>4</w:t>
            </w:r>
            <w:r w:rsidRPr="00413FD1">
              <w:rPr>
                <w:sz w:val="18"/>
                <w:szCs w:val="18"/>
                <w:vertAlign w:val="superscript"/>
              </w:rPr>
              <w:t>th</w:t>
            </w:r>
            <w:r w:rsidRPr="00413FD1">
              <w:rPr>
                <w:sz w:val="18"/>
                <w:szCs w:val="18"/>
              </w:rPr>
              <w:t xml:space="preserve"> cert</w:t>
            </w:r>
            <w:r w:rsidRPr="00413FD1">
              <w:rPr>
                <w:sz w:val="18"/>
                <w:szCs w:val="18"/>
              </w:rPr>
              <w:br/>
              <w:t>inspection</w:t>
            </w:r>
          </w:p>
        </w:tc>
        <w:tc>
          <w:tcPr>
            <w:tcW w:w="203"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42</w:t>
            </w:r>
          </w:p>
        </w:tc>
        <w:tc>
          <w:tcPr>
            <w:tcW w:w="233"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74"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06" w:type="pct"/>
            <w:shd w:val="clear" w:color="auto" w:fill="auto"/>
          </w:tcPr>
          <w:p w:rsidR="00870FB5" w:rsidRPr="00413FD1" w:rsidRDefault="00870FB5" w:rsidP="00413FD1">
            <w:pPr>
              <w:spacing w:before="40" w:after="40" w:line="220" w:lineRule="exact"/>
              <w:jc w:val="center"/>
              <w:rPr>
                <w:sz w:val="18"/>
                <w:szCs w:val="18"/>
              </w:rPr>
            </w:pPr>
          </w:p>
        </w:tc>
        <w:tc>
          <w:tcPr>
            <w:tcW w:w="260" w:type="pct"/>
            <w:shd w:val="clear" w:color="auto" w:fill="auto"/>
          </w:tcPr>
          <w:p w:rsidR="00870FB5" w:rsidRPr="00413FD1" w:rsidRDefault="00870FB5" w:rsidP="00413FD1">
            <w:pPr>
              <w:spacing w:before="40" w:after="40" w:line="220" w:lineRule="exact"/>
              <w:jc w:val="center"/>
              <w:rPr>
                <w:sz w:val="18"/>
                <w:szCs w:val="18"/>
              </w:rPr>
            </w:pPr>
          </w:p>
        </w:tc>
        <w:tc>
          <w:tcPr>
            <w:tcW w:w="260"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36</w:t>
            </w:r>
          </w:p>
        </w:tc>
        <w:tc>
          <w:tcPr>
            <w:tcW w:w="291" w:type="pct"/>
            <w:shd w:val="clear" w:color="auto" w:fill="auto"/>
          </w:tcPr>
          <w:p w:rsidR="00870FB5" w:rsidRPr="00413FD1" w:rsidRDefault="00870FB5" w:rsidP="00413FD1">
            <w:pPr>
              <w:spacing w:before="40" w:after="40" w:line="220" w:lineRule="exact"/>
              <w:jc w:val="center"/>
              <w:rPr>
                <w:sz w:val="18"/>
                <w:szCs w:val="18"/>
              </w:rPr>
            </w:pPr>
          </w:p>
        </w:tc>
        <w:tc>
          <w:tcPr>
            <w:tcW w:w="203"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w:t>
            </w:r>
          </w:p>
        </w:tc>
        <w:tc>
          <w:tcPr>
            <w:tcW w:w="206"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33" w:type="pct"/>
            <w:shd w:val="clear" w:color="auto" w:fill="auto"/>
          </w:tcPr>
          <w:p w:rsidR="00870FB5" w:rsidRPr="00413FD1" w:rsidRDefault="00870FB5" w:rsidP="00413FD1">
            <w:pPr>
              <w:spacing w:before="40" w:after="40" w:line="220" w:lineRule="exact"/>
              <w:jc w:val="center"/>
              <w:rPr>
                <w:sz w:val="18"/>
                <w:szCs w:val="18"/>
              </w:rPr>
            </w:pPr>
          </w:p>
        </w:tc>
        <w:tc>
          <w:tcPr>
            <w:tcW w:w="268"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40</w:t>
            </w:r>
          </w:p>
        </w:tc>
        <w:tc>
          <w:tcPr>
            <w:tcW w:w="263"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1139</w:t>
            </w:r>
          </w:p>
        </w:tc>
        <w:tc>
          <w:tcPr>
            <w:tcW w:w="261"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5</w:t>
            </w:r>
          </w:p>
        </w:tc>
        <w:tc>
          <w:tcPr>
            <w:tcW w:w="254"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4</w:t>
            </w:r>
          </w:p>
        </w:tc>
        <w:tc>
          <w:tcPr>
            <w:tcW w:w="244"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51</w:t>
            </w:r>
          </w:p>
        </w:tc>
        <w:tc>
          <w:tcPr>
            <w:tcW w:w="295"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14932</w:t>
            </w:r>
          </w:p>
        </w:tc>
        <w:tc>
          <w:tcPr>
            <w:tcW w:w="315"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11" w:type="pct"/>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10</w:t>
            </w:r>
          </w:p>
        </w:tc>
      </w:tr>
      <w:tr w:rsidR="00870FB5" w:rsidRPr="00413FD1" w:rsidTr="00413FD1">
        <w:trPr>
          <w:tblHeader/>
        </w:trPr>
        <w:tc>
          <w:tcPr>
            <w:tcW w:w="517" w:type="pct"/>
            <w:tcBorders>
              <w:bottom w:val="single" w:sz="4" w:space="0" w:color="auto"/>
            </w:tcBorders>
            <w:shd w:val="clear" w:color="auto" w:fill="auto"/>
          </w:tcPr>
          <w:p w:rsidR="00870FB5" w:rsidRPr="00413FD1" w:rsidRDefault="00870FB5" w:rsidP="00413FD1">
            <w:pPr>
              <w:spacing w:before="40" w:after="40" w:line="220" w:lineRule="exact"/>
              <w:ind w:right="113"/>
              <w:rPr>
                <w:sz w:val="18"/>
                <w:szCs w:val="18"/>
              </w:rPr>
            </w:pPr>
            <w:r w:rsidRPr="00413FD1">
              <w:rPr>
                <w:sz w:val="18"/>
                <w:szCs w:val="18"/>
              </w:rPr>
              <w:t>4</w:t>
            </w:r>
            <w:r w:rsidRPr="00413FD1">
              <w:rPr>
                <w:sz w:val="18"/>
                <w:szCs w:val="18"/>
                <w:vertAlign w:val="superscript"/>
              </w:rPr>
              <w:t>th</w:t>
            </w:r>
            <w:r w:rsidRPr="00413FD1">
              <w:rPr>
                <w:sz w:val="18"/>
                <w:szCs w:val="18"/>
              </w:rPr>
              <w:t xml:space="preserve"> cert</w:t>
            </w:r>
            <w:r w:rsidRPr="00413FD1">
              <w:rPr>
                <w:sz w:val="18"/>
                <w:szCs w:val="18"/>
              </w:rPr>
              <w:br/>
              <w:t>K value</w:t>
            </w:r>
          </w:p>
        </w:tc>
        <w:tc>
          <w:tcPr>
            <w:tcW w:w="203"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33"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p>
        </w:tc>
        <w:tc>
          <w:tcPr>
            <w:tcW w:w="274"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06"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6</w:t>
            </w:r>
          </w:p>
        </w:tc>
        <w:tc>
          <w:tcPr>
            <w:tcW w:w="260"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p>
        </w:tc>
        <w:tc>
          <w:tcPr>
            <w:tcW w:w="260"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2</w:t>
            </w:r>
          </w:p>
        </w:tc>
        <w:tc>
          <w:tcPr>
            <w:tcW w:w="291"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504</w:t>
            </w:r>
          </w:p>
        </w:tc>
        <w:tc>
          <w:tcPr>
            <w:tcW w:w="203"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3</w:t>
            </w:r>
          </w:p>
        </w:tc>
        <w:tc>
          <w:tcPr>
            <w:tcW w:w="206"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33"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1966</w:t>
            </w:r>
          </w:p>
        </w:tc>
        <w:tc>
          <w:tcPr>
            <w:tcW w:w="268"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w:t>
            </w:r>
          </w:p>
        </w:tc>
        <w:tc>
          <w:tcPr>
            <w:tcW w:w="263"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1</w:t>
            </w:r>
          </w:p>
        </w:tc>
        <w:tc>
          <w:tcPr>
            <w:tcW w:w="261"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54"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p>
        </w:tc>
        <w:tc>
          <w:tcPr>
            <w:tcW w:w="244"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c>
          <w:tcPr>
            <w:tcW w:w="295"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59</w:t>
            </w:r>
          </w:p>
        </w:tc>
        <w:tc>
          <w:tcPr>
            <w:tcW w:w="315"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p>
        </w:tc>
        <w:tc>
          <w:tcPr>
            <w:tcW w:w="211" w:type="pct"/>
            <w:tcBorders>
              <w:bottom w:val="single" w:sz="4" w:space="0" w:color="auto"/>
            </w:tcBorders>
            <w:shd w:val="clear" w:color="auto" w:fill="auto"/>
          </w:tcPr>
          <w:p w:rsidR="00870FB5" w:rsidRPr="00413FD1" w:rsidRDefault="00870FB5" w:rsidP="00413FD1">
            <w:pPr>
              <w:spacing w:before="40" w:after="40" w:line="220" w:lineRule="exact"/>
              <w:jc w:val="center"/>
              <w:rPr>
                <w:sz w:val="18"/>
                <w:szCs w:val="18"/>
              </w:rPr>
            </w:pPr>
            <w:r w:rsidRPr="00413FD1">
              <w:rPr>
                <w:sz w:val="18"/>
                <w:szCs w:val="18"/>
              </w:rPr>
              <w:t>0</w:t>
            </w:r>
          </w:p>
        </w:tc>
      </w:tr>
      <w:tr w:rsidR="00413FD1" w:rsidRPr="00413FD1" w:rsidTr="00413FD1">
        <w:trPr>
          <w:tblHeader/>
        </w:trPr>
        <w:tc>
          <w:tcPr>
            <w:tcW w:w="517"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ind w:right="113"/>
              <w:rPr>
                <w:b/>
                <w:sz w:val="18"/>
                <w:szCs w:val="18"/>
              </w:rPr>
            </w:pPr>
            <w:r w:rsidRPr="00413FD1">
              <w:rPr>
                <w:b/>
                <w:sz w:val="18"/>
                <w:szCs w:val="18"/>
              </w:rPr>
              <w:t>Total</w:t>
            </w:r>
          </w:p>
        </w:tc>
        <w:tc>
          <w:tcPr>
            <w:tcW w:w="203"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470</w:t>
            </w:r>
          </w:p>
        </w:tc>
        <w:tc>
          <w:tcPr>
            <w:tcW w:w="233"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45</w:t>
            </w:r>
          </w:p>
        </w:tc>
        <w:tc>
          <w:tcPr>
            <w:tcW w:w="274"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184</w:t>
            </w:r>
          </w:p>
        </w:tc>
        <w:tc>
          <w:tcPr>
            <w:tcW w:w="206"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477</w:t>
            </w:r>
          </w:p>
        </w:tc>
        <w:tc>
          <w:tcPr>
            <w:tcW w:w="260"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1041</w:t>
            </w:r>
          </w:p>
        </w:tc>
        <w:tc>
          <w:tcPr>
            <w:tcW w:w="260"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1035</w:t>
            </w:r>
          </w:p>
        </w:tc>
        <w:tc>
          <w:tcPr>
            <w:tcW w:w="291"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30288</w:t>
            </w:r>
          </w:p>
        </w:tc>
        <w:tc>
          <w:tcPr>
            <w:tcW w:w="203"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318</w:t>
            </w:r>
          </w:p>
        </w:tc>
        <w:tc>
          <w:tcPr>
            <w:tcW w:w="206"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402</w:t>
            </w:r>
          </w:p>
        </w:tc>
        <w:tc>
          <w:tcPr>
            <w:tcW w:w="233" w:type="pct"/>
            <w:tcBorders>
              <w:top w:val="single" w:sz="4" w:space="0" w:color="auto"/>
              <w:bottom w:val="single" w:sz="4" w:space="0" w:color="auto"/>
            </w:tcBorders>
            <w:shd w:val="clear" w:color="auto" w:fill="auto"/>
          </w:tcPr>
          <w:p w:rsidR="00870FB5" w:rsidRPr="00413FD1" w:rsidRDefault="00F271B7" w:rsidP="00413FD1">
            <w:pPr>
              <w:spacing w:before="40" w:after="40" w:line="220" w:lineRule="exact"/>
              <w:jc w:val="center"/>
              <w:rPr>
                <w:b/>
                <w:sz w:val="18"/>
                <w:szCs w:val="18"/>
              </w:rPr>
            </w:pPr>
            <w:r w:rsidRPr="00413FD1">
              <w:rPr>
                <w:b/>
                <w:sz w:val="18"/>
                <w:szCs w:val="18"/>
              </w:rPr>
              <w:t>NS</w:t>
            </w:r>
          </w:p>
        </w:tc>
        <w:tc>
          <w:tcPr>
            <w:tcW w:w="268"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1226</w:t>
            </w:r>
          </w:p>
        </w:tc>
        <w:tc>
          <w:tcPr>
            <w:tcW w:w="263"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6083</w:t>
            </w:r>
          </w:p>
        </w:tc>
        <w:tc>
          <w:tcPr>
            <w:tcW w:w="261"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483</w:t>
            </w:r>
          </w:p>
        </w:tc>
        <w:tc>
          <w:tcPr>
            <w:tcW w:w="254"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611</w:t>
            </w:r>
          </w:p>
        </w:tc>
        <w:tc>
          <w:tcPr>
            <w:tcW w:w="244"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119</w:t>
            </w:r>
          </w:p>
        </w:tc>
        <w:tc>
          <w:tcPr>
            <w:tcW w:w="295"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37410</w:t>
            </w:r>
          </w:p>
        </w:tc>
        <w:tc>
          <w:tcPr>
            <w:tcW w:w="315"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667</w:t>
            </w:r>
          </w:p>
        </w:tc>
        <w:tc>
          <w:tcPr>
            <w:tcW w:w="211" w:type="pct"/>
            <w:tcBorders>
              <w:top w:val="single" w:sz="4" w:space="0" w:color="auto"/>
              <w:bottom w:val="single" w:sz="4" w:space="0" w:color="auto"/>
            </w:tcBorders>
            <w:shd w:val="clear" w:color="auto" w:fill="auto"/>
          </w:tcPr>
          <w:p w:rsidR="00870FB5" w:rsidRPr="00413FD1" w:rsidRDefault="00870FB5" w:rsidP="00413FD1">
            <w:pPr>
              <w:spacing w:before="40" w:after="40" w:line="220" w:lineRule="exact"/>
              <w:jc w:val="center"/>
              <w:rPr>
                <w:b/>
                <w:sz w:val="18"/>
                <w:szCs w:val="18"/>
              </w:rPr>
            </w:pPr>
            <w:r w:rsidRPr="00413FD1">
              <w:rPr>
                <w:b/>
                <w:sz w:val="18"/>
                <w:szCs w:val="18"/>
              </w:rPr>
              <w:t>2373</w:t>
            </w:r>
          </w:p>
        </w:tc>
      </w:tr>
      <w:tr w:rsidR="00413FD1" w:rsidRPr="00413FD1" w:rsidTr="00413FD1">
        <w:trPr>
          <w:tblHeader/>
        </w:trPr>
        <w:tc>
          <w:tcPr>
            <w:tcW w:w="517"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ind w:right="113"/>
              <w:rPr>
                <w:b/>
                <w:sz w:val="18"/>
                <w:szCs w:val="18"/>
              </w:rPr>
            </w:pPr>
            <w:r w:rsidRPr="00413FD1">
              <w:rPr>
                <w:sz w:val="18"/>
                <w:szCs w:val="18"/>
              </w:rPr>
              <w:t>Duplicates</w:t>
            </w:r>
          </w:p>
        </w:tc>
        <w:tc>
          <w:tcPr>
            <w:tcW w:w="203"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2</w:t>
            </w:r>
          </w:p>
        </w:tc>
        <w:tc>
          <w:tcPr>
            <w:tcW w:w="233"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0</w:t>
            </w:r>
          </w:p>
        </w:tc>
        <w:tc>
          <w:tcPr>
            <w:tcW w:w="274"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0</w:t>
            </w:r>
          </w:p>
        </w:tc>
        <w:tc>
          <w:tcPr>
            <w:tcW w:w="206"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17</w:t>
            </w:r>
          </w:p>
        </w:tc>
        <w:tc>
          <w:tcPr>
            <w:tcW w:w="260"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73</w:t>
            </w:r>
          </w:p>
        </w:tc>
        <w:tc>
          <w:tcPr>
            <w:tcW w:w="260" w:type="pct"/>
            <w:tcBorders>
              <w:top w:val="single" w:sz="4" w:space="0" w:color="auto"/>
              <w:bottom w:val="single" w:sz="12" w:space="0" w:color="auto"/>
            </w:tcBorders>
            <w:shd w:val="clear" w:color="auto" w:fill="auto"/>
          </w:tcPr>
          <w:p w:rsidR="00361655" w:rsidRPr="00413FD1" w:rsidRDefault="00F271B7" w:rsidP="00413FD1">
            <w:pPr>
              <w:spacing w:before="40" w:after="40" w:line="220" w:lineRule="exact"/>
              <w:jc w:val="center"/>
              <w:rPr>
                <w:sz w:val="18"/>
                <w:szCs w:val="18"/>
              </w:rPr>
            </w:pPr>
            <w:r w:rsidRPr="00413FD1">
              <w:rPr>
                <w:sz w:val="18"/>
                <w:szCs w:val="18"/>
              </w:rPr>
              <w:t>NS</w:t>
            </w:r>
          </w:p>
        </w:tc>
        <w:tc>
          <w:tcPr>
            <w:tcW w:w="291"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NS</w:t>
            </w:r>
          </w:p>
        </w:tc>
        <w:tc>
          <w:tcPr>
            <w:tcW w:w="203"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68</w:t>
            </w:r>
          </w:p>
        </w:tc>
        <w:tc>
          <w:tcPr>
            <w:tcW w:w="206" w:type="pct"/>
            <w:tcBorders>
              <w:top w:val="single" w:sz="4" w:space="0" w:color="auto"/>
              <w:bottom w:val="single" w:sz="12" w:space="0" w:color="auto"/>
            </w:tcBorders>
            <w:shd w:val="clear" w:color="auto" w:fill="auto"/>
          </w:tcPr>
          <w:p w:rsidR="00361655" w:rsidRPr="00413FD1" w:rsidRDefault="00F271B7" w:rsidP="00413FD1">
            <w:pPr>
              <w:spacing w:before="40" w:after="40" w:line="220" w:lineRule="exact"/>
              <w:jc w:val="center"/>
              <w:rPr>
                <w:sz w:val="18"/>
                <w:szCs w:val="18"/>
              </w:rPr>
            </w:pPr>
            <w:r w:rsidRPr="00413FD1">
              <w:rPr>
                <w:sz w:val="18"/>
                <w:szCs w:val="18"/>
              </w:rPr>
              <w:t>NS</w:t>
            </w:r>
          </w:p>
        </w:tc>
        <w:tc>
          <w:tcPr>
            <w:tcW w:w="233"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13</w:t>
            </w:r>
          </w:p>
        </w:tc>
        <w:tc>
          <w:tcPr>
            <w:tcW w:w="268"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57</w:t>
            </w:r>
          </w:p>
        </w:tc>
        <w:tc>
          <w:tcPr>
            <w:tcW w:w="263"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5</w:t>
            </w:r>
          </w:p>
        </w:tc>
        <w:tc>
          <w:tcPr>
            <w:tcW w:w="261" w:type="pct"/>
            <w:tcBorders>
              <w:top w:val="single" w:sz="4" w:space="0" w:color="auto"/>
              <w:bottom w:val="single" w:sz="12" w:space="0" w:color="auto"/>
            </w:tcBorders>
            <w:shd w:val="clear" w:color="auto" w:fill="auto"/>
          </w:tcPr>
          <w:p w:rsidR="00361655" w:rsidRPr="00413FD1" w:rsidRDefault="00F271B7" w:rsidP="00413FD1">
            <w:pPr>
              <w:spacing w:before="40" w:after="40" w:line="220" w:lineRule="exact"/>
              <w:jc w:val="center"/>
              <w:rPr>
                <w:sz w:val="18"/>
                <w:szCs w:val="18"/>
              </w:rPr>
            </w:pPr>
            <w:r w:rsidRPr="00413FD1">
              <w:rPr>
                <w:sz w:val="18"/>
                <w:szCs w:val="18"/>
              </w:rPr>
              <w:t>NS</w:t>
            </w:r>
          </w:p>
        </w:tc>
        <w:tc>
          <w:tcPr>
            <w:tcW w:w="254"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8</w:t>
            </w:r>
          </w:p>
        </w:tc>
        <w:tc>
          <w:tcPr>
            <w:tcW w:w="244"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895</w:t>
            </w:r>
          </w:p>
        </w:tc>
        <w:tc>
          <w:tcPr>
            <w:tcW w:w="295" w:type="pct"/>
            <w:tcBorders>
              <w:top w:val="single" w:sz="4" w:space="0" w:color="auto"/>
              <w:bottom w:val="single" w:sz="12" w:space="0" w:color="auto"/>
            </w:tcBorders>
            <w:shd w:val="clear" w:color="auto" w:fill="auto"/>
          </w:tcPr>
          <w:p w:rsidR="00361655" w:rsidRPr="00413FD1" w:rsidRDefault="00F271B7" w:rsidP="00413FD1">
            <w:pPr>
              <w:spacing w:before="40" w:after="40" w:line="220" w:lineRule="exact"/>
              <w:jc w:val="center"/>
              <w:rPr>
                <w:sz w:val="18"/>
                <w:szCs w:val="18"/>
              </w:rPr>
            </w:pPr>
            <w:r w:rsidRPr="00413FD1">
              <w:rPr>
                <w:sz w:val="18"/>
                <w:szCs w:val="18"/>
              </w:rPr>
              <w:t>NS</w:t>
            </w:r>
          </w:p>
        </w:tc>
        <w:tc>
          <w:tcPr>
            <w:tcW w:w="315"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37</w:t>
            </w:r>
          </w:p>
        </w:tc>
        <w:tc>
          <w:tcPr>
            <w:tcW w:w="211" w:type="pct"/>
            <w:tcBorders>
              <w:top w:val="single" w:sz="4" w:space="0" w:color="auto"/>
              <w:bottom w:val="single" w:sz="12" w:space="0" w:color="auto"/>
            </w:tcBorders>
            <w:shd w:val="clear" w:color="auto" w:fill="auto"/>
          </w:tcPr>
          <w:p w:rsidR="00361655" w:rsidRPr="00413FD1" w:rsidRDefault="00361655" w:rsidP="00413FD1">
            <w:pPr>
              <w:spacing w:before="40" w:after="40" w:line="220" w:lineRule="exact"/>
              <w:jc w:val="center"/>
              <w:rPr>
                <w:sz w:val="18"/>
                <w:szCs w:val="18"/>
              </w:rPr>
            </w:pPr>
            <w:r w:rsidRPr="00413FD1">
              <w:rPr>
                <w:sz w:val="18"/>
                <w:szCs w:val="18"/>
              </w:rPr>
              <w:t>2</w:t>
            </w:r>
          </w:p>
        </w:tc>
      </w:tr>
    </w:tbl>
    <w:p w:rsidR="00F76067" w:rsidRPr="00F27CDE" w:rsidRDefault="00F76067" w:rsidP="00413FD1">
      <w:pPr>
        <w:pStyle w:val="SingleTxtG"/>
        <w:spacing w:before="120" w:after="0"/>
        <w:rPr>
          <w:sz w:val="18"/>
          <w:szCs w:val="18"/>
        </w:rPr>
      </w:pPr>
      <w:r w:rsidRPr="00F27CDE">
        <w:rPr>
          <w:i/>
          <w:sz w:val="18"/>
          <w:szCs w:val="18"/>
        </w:rPr>
        <w:t>Notes</w:t>
      </w:r>
      <w:r w:rsidRPr="00F27CDE">
        <w:rPr>
          <w:sz w:val="18"/>
          <w:szCs w:val="18"/>
        </w:rPr>
        <w:t>:</w:t>
      </w:r>
    </w:p>
    <w:p w:rsidR="00D34DAA" w:rsidRPr="00F27CDE" w:rsidRDefault="00D34DAA" w:rsidP="00413FD1">
      <w:pPr>
        <w:pStyle w:val="SingleTxtG"/>
        <w:spacing w:after="0"/>
        <w:rPr>
          <w:sz w:val="18"/>
          <w:szCs w:val="18"/>
        </w:rPr>
      </w:pPr>
      <w:r w:rsidRPr="00F27CDE">
        <w:rPr>
          <w:sz w:val="18"/>
          <w:szCs w:val="18"/>
        </w:rPr>
        <w:t>NS</w:t>
      </w:r>
      <w:r w:rsidRPr="00F27CDE">
        <w:rPr>
          <w:sz w:val="18"/>
          <w:szCs w:val="18"/>
        </w:rPr>
        <w:tab/>
        <w:t>Not specified.</w:t>
      </w:r>
    </w:p>
    <w:p w:rsidR="00F76067" w:rsidRDefault="00F76067" w:rsidP="00413FD1">
      <w:pPr>
        <w:pStyle w:val="SingleTxtG"/>
        <w:spacing w:after="0"/>
        <w:rPr>
          <w:sz w:val="18"/>
          <w:szCs w:val="18"/>
        </w:rPr>
      </w:pPr>
      <w:r w:rsidRPr="00F27CDE">
        <w:rPr>
          <w:sz w:val="18"/>
          <w:szCs w:val="18"/>
        </w:rPr>
        <w:t xml:space="preserve">Finland: </w:t>
      </w:r>
      <w:r w:rsidR="00361655" w:rsidRPr="00361655">
        <w:rPr>
          <w:sz w:val="18"/>
          <w:szCs w:val="18"/>
        </w:rPr>
        <w:t>Certificates marked as "duplicate" are not issued in Finland. Instead, new certificates are issued to replace lost or erroneous ones. The number of such certificates was 47 in 2015 and they are included in the figures in the table</w:t>
      </w:r>
      <w:r w:rsidR="00361655" w:rsidRPr="00361655">
        <w:rPr>
          <w:sz w:val="18"/>
          <w:szCs w:val="18"/>
        </w:rPr>
        <w:tab/>
      </w:r>
      <w:r w:rsidR="00361655">
        <w:rPr>
          <w:sz w:val="18"/>
          <w:szCs w:val="18"/>
        </w:rPr>
        <w:t>.</w:t>
      </w:r>
    </w:p>
    <w:p w:rsidR="00F271B7" w:rsidRPr="00F271B7" w:rsidRDefault="00E307A6" w:rsidP="000B7D6D">
      <w:pPr>
        <w:pStyle w:val="SingleTxtG"/>
        <w:rPr>
          <w:sz w:val="18"/>
          <w:szCs w:val="18"/>
        </w:rPr>
      </w:pPr>
      <w:r w:rsidRPr="00E307A6">
        <w:rPr>
          <w:sz w:val="18"/>
          <w:szCs w:val="18"/>
        </w:rPr>
        <w:t>Morocco:</w:t>
      </w:r>
      <w:r w:rsidRPr="00E307A6">
        <w:rPr>
          <w:sz w:val="18"/>
          <w:szCs w:val="18"/>
        </w:rPr>
        <w:tab/>
      </w:r>
      <w:r w:rsidR="00F271B7" w:rsidRPr="00F271B7">
        <w:rPr>
          <w:sz w:val="18"/>
          <w:szCs w:val="18"/>
        </w:rPr>
        <w:t>175 ATP certificates</w:t>
      </w:r>
    </w:p>
    <w:p w:rsidR="00930228" w:rsidRPr="00413FD1" w:rsidRDefault="00F76067" w:rsidP="00F76067">
      <w:pPr>
        <w:pStyle w:val="SingleTxtG"/>
        <w:rPr>
          <w:spacing w:val="-2"/>
          <w:lang w:val="en-US"/>
        </w:rPr>
      </w:pPr>
      <w:r w:rsidRPr="00413FD1">
        <w:rPr>
          <w:spacing w:val="-2"/>
        </w:rPr>
        <w:t>5.</w:t>
      </w:r>
      <w:r w:rsidRPr="00413FD1">
        <w:rPr>
          <w:spacing w:val="-2"/>
        </w:rPr>
        <w:tab/>
      </w:r>
      <w:r w:rsidRPr="00413FD1">
        <w:rPr>
          <w:spacing w:val="-2"/>
          <w:lang w:val="en-US"/>
        </w:rPr>
        <w:t>The secretariat also req</w:t>
      </w:r>
      <w:r w:rsidR="00DD3A7F" w:rsidRPr="00413FD1">
        <w:rPr>
          <w:spacing w:val="-2"/>
          <w:lang w:val="en-US"/>
        </w:rPr>
        <w:t>uested countries to provide an</w:t>
      </w:r>
      <w:r w:rsidR="00930228" w:rsidRPr="00413FD1">
        <w:rPr>
          <w:spacing w:val="-2"/>
          <w:lang w:val="en-US"/>
        </w:rPr>
        <w:t>swers to the following question:</w:t>
      </w:r>
    </w:p>
    <w:p w:rsidR="006F4A24" w:rsidRDefault="006F4A24" w:rsidP="00F76067">
      <w:pPr>
        <w:pStyle w:val="SingleTxtG"/>
        <w:rPr>
          <w:lang w:val="en-US"/>
        </w:rPr>
      </w:pPr>
      <w:r w:rsidRPr="00930228">
        <w:rPr>
          <w:lang w:val="en-US"/>
        </w:rPr>
        <w:t>What procedures, penalties etc. are applied in such circumstances when the requirements of ATP are not met?</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7586"/>
      </w:tblGrid>
      <w:tr w:rsidR="00517C2A"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Pr>
                <w:color w:val="000000"/>
                <w:lang w:eastAsia="en-GB"/>
              </w:rPr>
              <w:t>D</w:t>
            </w:r>
            <w:r w:rsidRPr="00930228">
              <w:rPr>
                <w:color w:val="000000"/>
                <w:lang w:eastAsia="en-GB"/>
              </w:rPr>
              <w:t>enmark</w:t>
            </w:r>
          </w:p>
        </w:tc>
        <w:tc>
          <w:tcPr>
            <w:tcW w:w="3851" w:type="pct"/>
          </w:tcPr>
          <w:p w:rsidR="00517C2A" w:rsidRPr="00930228" w:rsidRDefault="00517C2A" w:rsidP="00413FD1">
            <w:pPr>
              <w:spacing w:before="40" w:after="40" w:line="220" w:lineRule="exact"/>
              <w:rPr>
                <w:color w:val="000000"/>
              </w:rPr>
            </w:pPr>
            <w:r w:rsidRPr="00930228">
              <w:rPr>
                <w:color w:val="000000"/>
              </w:rPr>
              <w:t>Penalties in the form of fines and potential incarceration apply according to the national order on ATP. Certificates issued on a fraudulent basis are declared null and void and must be returned if international warnings are to be avoided.</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Pr>
                <w:color w:val="000000"/>
                <w:lang w:eastAsia="en-GB"/>
              </w:rPr>
              <w:t>Spain</w:t>
            </w:r>
          </w:p>
        </w:tc>
        <w:tc>
          <w:tcPr>
            <w:tcW w:w="3851" w:type="pct"/>
          </w:tcPr>
          <w:p w:rsidR="00517C2A" w:rsidRPr="00517C2A" w:rsidRDefault="00517C2A" w:rsidP="00413F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inherit" w:hAnsi="inherit" w:cs="Courier New"/>
                <w:color w:val="212121"/>
                <w:lang w:eastAsia="en-GB"/>
              </w:rPr>
            </w:pPr>
            <w:r>
              <w:rPr>
                <w:rFonts w:ascii="inherit" w:hAnsi="inherit" w:cs="Courier New"/>
                <w:color w:val="212121"/>
                <w:lang w:eastAsia="en-GB"/>
              </w:rPr>
              <w:t xml:space="preserve">The </w:t>
            </w:r>
            <w:r w:rsidRPr="00517C2A">
              <w:rPr>
                <w:rFonts w:ascii="inherit" w:hAnsi="inherit" w:cs="Courier New"/>
                <w:color w:val="212121"/>
                <w:lang w:val="en" w:eastAsia="en-GB"/>
              </w:rPr>
              <w:t xml:space="preserve">Spanish law </w:t>
            </w:r>
            <w:r>
              <w:rPr>
                <w:rFonts w:ascii="inherit" w:hAnsi="inherit" w:cs="Courier New"/>
                <w:color w:val="212121"/>
                <w:lang w:val="en" w:eastAsia="en-GB"/>
              </w:rPr>
              <w:t>on</w:t>
            </w:r>
            <w:r w:rsidRPr="00517C2A">
              <w:rPr>
                <w:rFonts w:ascii="inherit" w:hAnsi="inherit" w:cs="Courier New"/>
                <w:color w:val="212121"/>
                <w:lang w:val="en" w:eastAsia="en-GB"/>
              </w:rPr>
              <w:t xml:space="preserve"> land transport (</w:t>
            </w:r>
            <w:r>
              <w:rPr>
                <w:rFonts w:ascii="inherit" w:hAnsi="inherit" w:cs="Courier New"/>
                <w:color w:val="212121"/>
                <w:lang w:val="en" w:eastAsia="en-GB"/>
              </w:rPr>
              <w:t>LOTT) has progressive sanctions w</w:t>
            </w:r>
            <w:r w:rsidRPr="00517C2A">
              <w:rPr>
                <w:rFonts w:ascii="inherit" w:hAnsi="inherit" w:cs="Courier New"/>
                <w:color w:val="212121"/>
                <w:lang w:val="en" w:eastAsia="en-GB"/>
              </w:rPr>
              <w:t>hich are based on the articles of the ATP</w:t>
            </w:r>
            <w:r>
              <w:rPr>
                <w:rFonts w:ascii="inherit" w:hAnsi="inherit" w:cs="Courier New"/>
                <w:color w:val="212121"/>
                <w:lang w:eastAsia="en-GB"/>
              </w:rPr>
              <w:t>.</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Finland</w:t>
            </w:r>
          </w:p>
        </w:tc>
        <w:tc>
          <w:tcPr>
            <w:tcW w:w="3851" w:type="pct"/>
          </w:tcPr>
          <w:p w:rsidR="00517C2A" w:rsidRPr="00930228" w:rsidRDefault="00517C2A" w:rsidP="00413FD1">
            <w:pPr>
              <w:spacing w:before="40" w:after="40" w:line="220" w:lineRule="exact"/>
              <w:rPr>
                <w:color w:val="000000"/>
              </w:rPr>
            </w:pPr>
            <w:r>
              <w:rPr>
                <w:color w:val="000000"/>
              </w:rPr>
              <w:t>A</w:t>
            </w:r>
            <w:r w:rsidRPr="00930228">
              <w:rPr>
                <w:color w:val="000000"/>
              </w:rPr>
              <w:t>ccording to Natio</w:t>
            </w:r>
            <w:r>
              <w:rPr>
                <w:color w:val="000000"/>
              </w:rPr>
              <w:t>nal Foodstuffs Act and Customs</w:t>
            </w:r>
            <w:r w:rsidRPr="00930228">
              <w:rPr>
                <w:color w:val="000000"/>
              </w:rPr>
              <w:t xml:space="preserve"> orders</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France</w:t>
            </w:r>
          </w:p>
        </w:tc>
        <w:tc>
          <w:tcPr>
            <w:tcW w:w="3851" w:type="pct"/>
          </w:tcPr>
          <w:p w:rsidR="00517C2A" w:rsidRPr="006F4A24" w:rsidRDefault="00517C2A" w:rsidP="00413FD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40" w:after="40" w:line="220" w:lineRule="exact"/>
              <w:rPr>
                <w:rFonts w:ascii="inherit" w:hAnsi="inherit" w:cs="Courier New"/>
                <w:color w:val="212121"/>
                <w:lang w:eastAsia="en-GB"/>
              </w:rPr>
            </w:pPr>
            <w:r w:rsidRPr="006F4A24">
              <w:rPr>
                <w:rFonts w:ascii="inherit" w:hAnsi="inherit" w:cs="Courier New"/>
                <w:color w:val="212121"/>
                <w:lang w:val="en" w:eastAsia="en-GB"/>
              </w:rPr>
              <w:t xml:space="preserve">The list of </w:t>
            </w:r>
            <w:r>
              <w:rPr>
                <w:rFonts w:ascii="inherit" w:hAnsi="inherit" w:cs="Courier New"/>
                <w:color w:val="212121"/>
                <w:lang w:val="en" w:eastAsia="en-GB"/>
              </w:rPr>
              <w:t xml:space="preserve">infractions </w:t>
            </w:r>
            <w:r w:rsidRPr="006F4A24">
              <w:rPr>
                <w:rFonts w:ascii="inherit" w:hAnsi="inherit" w:cs="Courier New"/>
                <w:color w:val="212121"/>
                <w:lang w:val="en" w:eastAsia="en-GB"/>
              </w:rPr>
              <w:t xml:space="preserve">and fines </w:t>
            </w:r>
            <w:r>
              <w:rPr>
                <w:rFonts w:ascii="inherit" w:hAnsi="inherit" w:cs="Courier New"/>
                <w:color w:val="212121"/>
                <w:lang w:val="en" w:eastAsia="en-GB"/>
              </w:rPr>
              <w:t xml:space="preserve">is included on an </w:t>
            </w:r>
            <w:r w:rsidRPr="006F4A24">
              <w:rPr>
                <w:rFonts w:ascii="inherit" w:hAnsi="inherit" w:cs="Courier New"/>
                <w:color w:val="212121"/>
                <w:lang w:val="en" w:eastAsia="en-GB"/>
              </w:rPr>
              <w:t xml:space="preserve">information </w:t>
            </w:r>
            <w:r>
              <w:rPr>
                <w:rFonts w:ascii="inherit" w:hAnsi="inherit" w:cs="Courier New"/>
                <w:color w:val="212121"/>
                <w:lang w:val="en" w:eastAsia="en-GB"/>
              </w:rPr>
              <w:t xml:space="preserve">note </w:t>
            </w:r>
            <w:r w:rsidRPr="006F4A24">
              <w:rPr>
                <w:rFonts w:ascii="inherit" w:hAnsi="inherit" w:cs="Courier New"/>
                <w:color w:val="212121"/>
                <w:lang w:val="en" w:eastAsia="en-GB"/>
              </w:rPr>
              <w:t>available</w:t>
            </w:r>
            <w:r>
              <w:rPr>
                <w:rFonts w:ascii="inherit" w:hAnsi="inherit" w:cs="Courier New"/>
                <w:color w:val="212121"/>
                <w:lang w:val="en" w:eastAsia="en-GB"/>
              </w:rPr>
              <w:t xml:space="preserve"> at</w:t>
            </w:r>
          </w:p>
          <w:p w:rsidR="00517C2A" w:rsidRPr="006F4A24" w:rsidRDefault="00517C2A" w:rsidP="00413FD1">
            <w:pPr>
              <w:spacing w:before="40" w:after="40" w:line="220" w:lineRule="exact"/>
              <w:rPr>
                <w:color w:val="000000"/>
              </w:rPr>
            </w:pPr>
            <w:r w:rsidRPr="006F4A24">
              <w:rPr>
                <w:color w:val="000000"/>
              </w:rPr>
              <w:t>http://www.autoritecompetenteatp.cemafroid.fr/</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Ireland</w:t>
            </w:r>
          </w:p>
        </w:tc>
        <w:tc>
          <w:tcPr>
            <w:tcW w:w="3851" w:type="pct"/>
          </w:tcPr>
          <w:p w:rsidR="00517C2A" w:rsidRPr="00930228" w:rsidRDefault="00517C2A" w:rsidP="00413FD1">
            <w:pPr>
              <w:spacing w:before="40" w:after="40" w:line="220" w:lineRule="exact"/>
              <w:rPr>
                <w:color w:val="000000"/>
              </w:rPr>
            </w:pPr>
            <w:r w:rsidRPr="00930228">
              <w:rPr>
                <w:color w:val="000000"/>
              </w:rPr>
              <w:t>An authorised officer issues a non-compliance report to the transporter re</w:t>
            </w:r>
            <w:r>
              <w:rPr>
                <w:color w:val="000000"/>
              </w:rPr>
              <w:t>quiring them to rectify the non-</w:t>
            </w:r>
            <w:r w:rsidRPr="00930228">
              <w:rPr>
                <w:color w:val="000000"/>
              </w:rPr>
              <w:t xml:space="preserve">compliance identified. </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Serbia</w:t>
            </w:r>
          </w:p>
        </w:tc>
        <w:tc>
          <w:tcPr>
            <w:tcW w:w="3851" w:type="pct"/>
          </w:tcPr>
          <w:p w:rsidR="00517C2A" w:rsidRPr="00930228" w:rsidRDefault="00517C2A" w:rsidP="00413FD1">
            <w:pPr>
              <w:spacing w:before="40" w:after="40" w:line="220" w:lineRule="exact"/>
              <w:rPr>
                <w:color w:val="000000"/>
              </w:rPr>
            </w:pPr>
            <w:r w:rsidRPr="00930228">
              <w:rPr>
                <w:color w:val="000000"/>
              </w:rPr>
              <w:t>Unfortunately, none.</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Pr>
                <w:color w:val="000000"/>
                <w:lang w:eastAsia="en-GB"/>
              </w:rPr>
              <w:t>S</w:t>
            </w:r>
            <w:r w:rsidRPr="00930228">
              <w:rPr>
                <w:color w:val="000000"/>
                <w:lang w:eastAsia="en-GB"/>
              </w:rPr>
              <w:t>lovakia</w:t>
            </w:r>
          </w:p>
        </w:tc>
        <w:tc>
          <w:tcPr>
            <w:tcW w:w="3851" w:type="pct"/>
          </w:tcPr>
          <w:p w:rsidR="00517C2A" w:rsidRPr="00930228" w:rsidRDefault="00517C2A" w:rsidP="00413FD1">
            <w:pPr>
              <w:spacing w:before="40" w:after="40" w:line="220" w:lineRule="exact"/>
              <w:rPr>
                <w:color w:val="000000"/>
              </w:rPr>
            </w:pPr>
            <w:r w:rsidRPr="00930228">
              <w:rPr>
                <w:color w:val="000000"/>
              </w:rPr>
              <w:t>A</w:t>
            </w:r>
            <w:r>
              <w:rPr>
                <w:color w:val="000000"/>
              </w:rPr>
              <w:t xml:space="preserve">TP Agreement is applied to our </w:t>
            </w:r>
            <w:r w:rsidRPr="00930228">
              <w:rPr>
                <w:color w:val="000000"/>
              </w:rPr>
              <w:t>domestic transport but this agreement is only mentioned in Regulation of our Ministry of Transport. In our country there is still missing tariff fines for breaking the rules of Agreement on Slovakian roads which should be specified in Law.</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Netherlands</w:t>
            </w:r>
          </w:p>
        </w:tc>
        <w:tc>
          <w:tcPr>
            <w:tcW w:w="3851" w:type="pct"/>
          </w:tcPr>
          <w:p w:rsidR="00517C2A" w:rsidRPr="00930228" w:rsidRDefault="00517C2A" w:rsidP="00413FD1">
            <w:pPr>
              <w:spacing w:before="40" w:after="40" w:line="220" w:lineRule="exact"/>
              <w:rPr>
                <w:color w:val="000000"/>
              </w:rPr>
            </w:pPr>
            <w:r w:rsidRPr="00930228">
              <w:rPr>
                <w:color w:val="000000"/>
              </w:rPr>
              <w:t>The control authorities check at logistic food centres. Information on number of controls and reaction on breaches including penalties is not received.</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Ukraine</w:t>
            </w:r>
          </w:p>
        </w:tc>
        <w:tc>
          <w:tcPr>
            <w:tcW w:w="3851" w:type="pct"/>
          </w:tcPr>
          <w:p w:rsidR="00517C2A" w:rsidRPr="00930228" w:rsidRDefault="00517C2A" w:rsidP="00413FD1">
            <w:pPr>
              <w:spacing w:before="40" w:after="40" w:line="220" w:lineRule="exact"/>
              <w:rPr>
                <w:color w:val="000000"/>
              </w:rPr>
            </w:pPr>
            <w:r w:rsidRPr="00930228">
              <w:rPr>
                <w:color w:val="000000"/>
              </w:rPr>
              <w:t>Currently, Ukraine still is in a stage of harmonization of domestic legislation with the requirements of the ATP.</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United Kingdom</w:t>
            </w:r>
          </w:p>
        </w:tc>
        <w:tc>
          <w:tcPr>
            <w:tcW w:w="3851" w:type="pct"/>
          </w:tcPr>
          <w:p w:rsidR="00517C2A" w:rsidRPr="00930228" w:rsidRDefault="00517C2A" w:rsidP="00413FD1">
            <w:pPr>
              <w:spacing w:before="40" w:after="40" w:line="220" w:lineRule="exact"/>
              <w:rPr>
                <w:color w:val="000000"/>
              </w:rPr>
            </w:pPr>
            <w:r w:rsidRPr="00930228">
              <w:rPr>
                <w:color w:val="000000"/>
              </w:rPr>
              <w:t>No information available - there is no targeted enforcement of ATP equipment in the UK.</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United States of America</w:t>
            </w:r>
          </w:p>
        </w:tc>
        <w:tc>
          <w:tcPr>
            <w:tcW w:w="3851" w:type="pct"/>
          </w:tcPr>
          <w:p w:rsidR="00517C2A" w:rsidRPr="00930228" w:rsidRDefault="00517C2A" w:rsidP="00413FD1">
            <w:pPr>
              <w:spacing w:before="40" w:after="40" w:line="220" w:lineRule="exact"/>
              <w:rPr>
                <w:color w:val="000000"/>
              </w:rPr>
            </w:pPr>
            <w:r w:rsidRPr="00930228">
              <w:rPr>
                <w:color w:val="000000"/>
              </w:rPr>
              <w:t xml:space="preserve">Notify competent authority </w:t>
            </w:r>
          </w:p>
        </w:tc>
      </w:tr>
      <w:tr w:rsidR="003A4B39" w:rsidRPr="00930228" w:rsidTr="003A4B39">
        <w:trPr>
          <w:trHeight w:val="300"/>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M</w:t>
            </w:r>
            <w:r>
              <w:rPr>
                <w:color w:val="000000"/>
                <w:lang w:eastAsia="en-GB"/>
              </w:rPr>
              <w:t>orocco</w:t>
            </w:r>
          </w:p>
        </w:tc>
        <w:tc>
          <w:tcPr>
            <w:tcW w:w="3851" w:type="pct"/>
          </w:tcPr>
          <w:p w:rsidR="00517C2A" w:rsidRPr="00517C2A" w:rsidRDefault="00517C2A" w:rsidP="00413FD1">
            <w:pPr>
              <w:spacing w:before="40" w:after="40" w:line="220" w:lineRule="exact"/>
              <w:rPr>
                <w:color w:val="000000"/>
              </w:rPr>
            </w:pPr>
            <w:r>
              <w:rPr>
                <w:color w:val="000000"/>
              </w:rPr>
              <w:t>The penalty</w:t>
            </w:r>
            <w:r w:rsidRPr="006F4A24">
              <w:rPr>
                <w:color w:val="000000"/>
              </w:rPr>
              <w:t xml:space="preserve"> applied by </w:t>
            </w:r>
            <w:r>
              <w:rPr>
                <w:color w:val="000000"/>
              </w:rPr>
              <w:t xml:space="preserve">the </w:t>
            </w:r>
            <w:r w:rsidRPr="00517C2A">
              <w:rPr>
                <w:color w:val="000000"/>
              </w:rPr>
              <w:t xml:space="preserve">Moroccan competent authority </w:t>
            </w:r>
            <w:r w:rsidRPr="006F4A24">
              <w:rPr>
                <w:color w:val="000000"/>
              </w:rPr>
              <w:t xml:space="preserve">(ONSSA) </w:t>
            </w:r>
            <w:r w:rsidRPr="00517C2A">
              <w:rPr>
                <w:color w:val="000000"/>
              </w:rPr>
              <w:t>is</w:t>
            </w:r>
            <w:r w:rsidRPr="006F4A24">
              <w:rPr>
                <w:color w:val="000000"/>
              </w:rPr>
              <w:t xml:space="preserve"> the non-renewal of ATP certificates for the international transport of perishable </w:t>
            </w:r>
            <w:r w:rsidRPr="00517C2A">
              <w:rPr>
                <w:color w:val="000000"/>
              </w:rPr>
              <w:t>foodstuffs</w:t>
            </w:r>
            <w:r w:rsidRPr="006F4A24">
              <w:rPr>
                <w:color w:val="000000"/>
              </w:rPr>
              <w:t>.</w:t>
            </w:r>
          </w:p>
        </w:tc>
      </w:tr>
      <w:tr w:rsidR="00517C2A" w:rsidRPr="006D7C5B" w:rsidTr="003A4B39">
        <w:trPr>
          <w:trHeight w:val="345"/>
        </w:trPr>
        <w:tc>
          <w:tcPr>
            <w:tcW w:w="1149" w:type="pct"/>
            <w:shd w:val="clear" w:color="auto" w:fill="auto"/>
            <w:noWrap/>
            <w:hideMark/>
          </w:tcPr>
          <w:p w:rsidR="00517C2A" w:rsidRPr="00930228" w:rsidRDefault="00517C2A" w:rsidP="00413FD1">
            <w:pPr>
              <w:suppressAutoHyphens w:val="0"/>
              <w:spacing w:before="40" w:after="40" w:line="220" w:lineRule="exact"/>
              <w:rPr>
                <w:color w:val="000000"/>
                <w:lang w:eastAsia="en-GB"/>
              </w:rPr>
            </w:pPr>
            <w:r w:rsidRPr="00930228">
              <w:rPr>
                <w:color w:val="000000"/>
                <w:lang w:eastAsia="en-GB"/>
              </w:rPr>
              <w:t>Belgium</w:t>
            </w:r>
          </w:p>
        </w:tc>
        <w:tc>
          <w:tcPr>
            <w:tcW w:w="3851" w:type="pct"/>
          </w:tcPr>
          <w:p w:rsidR="00517C2A" w:rsidRPr="006D7C5B" w:rsidRDefault="006D7C5B" w:rsidP="00413FD1">
            <w:pPr>
              <w:spacing w:before="40" w:after="40" w:line="220" w:lineRule="exact"/>
              <w:rPr>
                <w:color w:val="000000"/>
              </w:rPr>
            </w:pPr>
            <w:r w:rsidRPr="006D7C5B">
              <w:rPr>
                <w:color w:val="000000"/>
              </w:rPr>
              <w:t xml:space="preserve">At present, there is no road traffic control. However, a new Royal Decree will shortly be published in the </w:t>
            </w:r>
            <w:r w:rsidR="000B7D6D">
              <w:rPr>
                <w:color w:val="000000"/>
              </w:rPr>
              <w:t>"</w:t>
            </w:r>
            <w:r w:rsidRPr="006D7C5B">
              <w:rPr>
                <w:color w:val="000000"/>
              </w:rPr>
              <w:t>Moniteur Belge</w:t>
            </w:r>
            <w:r w:rsidR="000B7D6D">
              <w:rPr>
                <w:color w:val="000000"/>
              </w:rPr>
              <w:t>"</w:t>
            </w:r>
            <w:r w:rsidRPr="006D7C5B">
              <w:rPr>
                <w:color w:val="000000"/>
              </w:rPr>
              <w:t>. Said decree will provide for road checks to verify compliance with the provisions of the ATP Agreement.</w:t>
            </w:r>
            <w:r w:rsidR="00E65C67">
              <w:rPr>
                <w:color w:val="000000"/>
              </w:rPr>
              <w:t xml:space="preserve"> In informal document </w:t>
            </w:r>
            <w:r w:rsidR="00E65C67" w:rsidRPr="00960576">
              <w:rPr>
                <w:color w:val="000000"/>
              </w:rPr>
              <w:t>INF.</w:t>
            </w:r>
            <w:r w:rsidR="00960576">
              <w:rPr>
                <w:color w:val="000000"/>
              </w:rPr>
              <w:t xml:space="preserve">2 </w:t>
            </w:r>
            <w:r w:rsidR="00E65C67">
              <w:rPr>
                <w:color w:val="000000"/>
              </w:rPr>
              <w:t xml:space="preserve">there is a list of infractions and </w:t>
            </w:r>
            <w:r w:rsidR="00DB4943">
              <w:rPr>
                <w:color w:val="000000"/>
              </w:rPr>
              <w:t xml:space="preserve">corresponding </w:t>
            </w:r>
            <w:r w:rsidR="00E65C67">
              <w:rPr>
                <w:color w:val="000000"/>
              </w:rPr>
              <w:t>penalties (available in French only).</w:t>
            </w:r>
          </w:p>
        </w:tc>
      </w:tr>
    </w:tbl>
    <w:p w:rsidR="00542C25" w:rsidRPr="00E258F9" w:rsidRDefault="00960576" w:rsidP="00E258F9">
      <w:pPr>
        <w:spacing w:before="240"/>
        <w:jc w:val="center"/>
        <w:rPr>
          <w:u w:val="single"/>
        </w:rPr>
      </w:pPr>
      <w:r>
        <w:rPr>
          <w:u w:val="single"/>
        </w:rPr>
        <w:tab/>
      </w:r>
      <w:r>
        <w:rPr>
          <w:u w:val="single"/>
        </w:rPr>
        <w:tab/>
      </w:r>
      <w:r>
        <w:rPr>
          <w:u w:val="single"/>
        </w:rPr>
        <w:tab/>
      </w:r>
    </w:p>
    <w:sectPr w:rsidR="00542C25" w:rsidRPr="00E258F9" w:rsidSect="00413FD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5AE" w:rsidRDefault="007D45AE"/>
  </w:endnote>
  <w:endnote w:type="continuationSeparator" w:id="0">
    <w:p w:rsidR="007D45AE" w:rsidRDefault="007D45AE"/>
  </w:endnote>
  <w:endnote w:type="continuationNotice" w:id="1">
    <w:p w:rsidR="007D45AE" w:rsidRDefault="007D4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2E" w:rsidRPr="00907EEF" w:rsidRDefault="0076582E" w:rsidP="00907EEF">
    <w:pPr>
      <w:pStyle w:val="Footer"/>
    </w:pPr>
    <w:r w:rsidRPr="00F616E0">
      <w:rPr>
        <w:b/>
        <w:sz w:val="18"/>
      </w:rPr>
      <w:fldChar w:fldCharType="begin"/>
    </w:r>
    <w:r w:rsidRPr="00F616E0">
      <w:rPr>
        <w:b/>
        <w:sz w:val="18"/>
      </w:rPr>
      <w:instrText xml:space="preserve"> PAGE  \* MERGEFORMAT </w:instrText>
    </w:r>
    <w:r w:rsidRPr="00F616E0">
      <w:rPr>
        <w:b/>
        <w:sz w:val="18"/>
      </w:rPr>
      <w:fldChar w:fldCharType="separate"/>
    </w:r>
    <w:r w:rsidR="00413FD1">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2E" w:rsidRPr="00907EEF" w:rsidRDefault="0076582E" w:rsidP="00907EEF">
    <w:pPr>
      <w:pStyle w:val="Footer"/>
      <w:tabs>
        <w:tab w:val="right" w:pos="9638"/>
      </w:tabs>
      <w:jc w:val="right"/>
      <w:rPr>
        <w:b/>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413FD1">
      <w:rPr>
        <w:b/>
        <w:noProof/>
        <w:sz w:val="18"/>
      </w:rPr>
      <w:t>3</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5AE" w:rsidRPr="000B175B" w:rsidRDefault="007D45AE" w:rsidP="000B175B">
      <w:pPr>
        <w:tabs>
          <w:tab w:val="right" w:pos="2155"/>
        </w:tabs>
        <w:spacing w:after="80"/>
        <w:ind w:left="680"/>
        <w:rPr>
          <w:u w:val="single"/>
        </w:rPr>
      </w:pPr>
      <w:r>
        <w:rPr>
          <w:u w:val="single"/>
        </w:rPr>
        <w:tab/>
      </w:r>
    </w:p>
  </w:footnote>
  <w:footnote w:type="continuationSeparator" w:id="0">
    <w:p w:rsidR="007D45AE" w:rsidRPr="00FC68B7" w:rsidRDefault="007D45AE" w:rsidP="00FC68B7">
      <w:pPr>
        <w:tabs>
          <w:tab w:val="left" w:pos="2155"/>
        </w:tabs>
        <w:spacing w:after="80"/>
        <w:ind w:left="680"/>
        <w:rPr>
          <w:u w:val="single"/>
        </w:rPr>
      </w:pPr>
      <w:r>
        <w:rPr>
          <w:u w:val="single"/>
        </w:rPr>
        <w:tab/>
      </w:r>
    </w:p>
  </w:footnote>
  <w:footnote w:type="continuationNotice" w:id="1">
    <w:p w:rsidR="007D45AE" w:rsidRDefault="007D45AE"/>
  </w:footnote>
  <w:footnote w:id="2">
    <w:p w:rsidR="000B5EE5" w:rsidRPr="000B5EE5" w:rsidRDefault="000B5EE5">
      <w:pPr>
        <w:pStyle w:val="FootnoteText"/>
      </w:pPr>
      <w:r>
        <w:tab/>
      </w:r>
      <w:r>
        <w:rPr>
          <w:rStyle w:val="FootnoteReference"/>
        </w:rPr>
        <w:footnoteRef/>
      </w:r>
      <w:r>
        <w:t xml:space="preserve"> </w:t>
      </w:r>
      <w:r>
        <w:tab/>
      </w:r>
      <w:r w:rsidRPr="00B306F9">
        <w:t>Agreement on the International Carriage of Perishable Foodstuffs and on the Special Equipment to be Used for such Carriage.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2E" w:rsidRDefault="001B6719">
    <w:pPr>
      <w:pStyle w:val="Header"/>
    </w:pPr>
    <w:r>
      <w:t>ECE/TRANS/WP.11/</w:t>
    </w:r>
    <w:r w:rsidR="00D21F07">
      <w:t>2016</w:t>
    </w:r>
    <w:r w:rsidR="0076582E">
      <w:t>/</w:t>
    </w:r>
    <w:r w:rsidR="00D21F07">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582E" w:rsidRDefault="0076582E" w:rsidP="00907EEF">
    <w:pPr>
      <w:pStyle w:val="Header"/>
      <w:jc w:val="right"/>
    </w:pPr>
    <w:r>
      <w:t>EC</w:t>
    </w:r>
    <w:r w:rsidR="001B6719">
      <w:t>E/TRANS/WP.11/</w:t>
    </w:r>
    <w:r w:rsidR="00D21F07">
      <w:t>2016</w:t>
    </w:r>
    <w:r>
      <w:t>/</w:t>
    </w:r>
    <w:r w:rsidR="00D21F07">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5F3FAB"/>
    <w:multiLevelType w:val="hybridMultilevel"/>
    <w:tmpl w:val="6F4AD1A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3" w15:restartNumberingAfterBreak="0">
    <w:nsid w:val="35566B57"/>
    <w:multiLevelType w:val="hybridMultilevel"/>
    <w:tmpl w:val="F62A467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19301F"/>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52FA1834"/>
    <w:multiLevelType w:val="hybridMultilevel"/>
    <w:tmpl w:val="2EC6ADEC"/>
    <w:lvl w:ilvl="0" w:tplc="71F89D3A">
      <w:start w:val="2"/>
      <w:numFmt w:val="bullet"/>
      <w:lvlText w:val="-"/>
      <w:lvlJc w:val="left"/>
      <w:pPr>
        <w:ind w:left="720" w:hanging="360"/>
      </w:pPr>
      <w:rPr>
        <w:rFonts w:ascii="Arial" w:eastAsia="Calibri" w:hAnsi="Arial" w:cs="Arial" w:hint="default"/>
        <w:b/>
        <w:color w:val="auto"/>
        <w:sz w:val="2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15:restartNumberingAfterBreak="0">
    <w:nsid w:val="5A5409C6"/>
    <w:multiLevelType w:val="hybridMultilevel"/>
    <w:tmpl w:val="78F6D8B0"/>
    <w:lvl w:ilvl="0" w:tplc="B83EAAD6">
      <w:start w:val="1"/>
      <w:numFmt w:val="decimal"/>
      <w:lvlText w:val="%1."/>
      <w:lvlJc w:val="left"/>
      <w:pPr>
        <w:ind w:left="720" w:hanging="360"/>
      </w:pPr>
      <w:rPr>
        <w:rFonts w:ascii="TimesNewRomanPSMT" w:hAnsi="TimesNewRomanPSMT" w:cs="TimesNewRomanPSMT" w:hint="default"/>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27E4DE1"/>
    <w:multiLevelType w:val="hybridMultilevel"/>
    <w:tmpl w:val="E2348D8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3ED1A47"/>
    <w:multiLevelType w:val="hybridMultilevel"/>
    <w:tmpl w:val="2E109F04"/>
    <w:lvl w:ilvl="0" w:tplc="8374705C">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1"/>
  </w:num>
  <w:num w:numId="13">
    <w:abstractNumId w:val="10"/>
  </w:num>
  <w:num w:numId="14">
    <w:abstractNumId w:val="19"/>
  </w:num>
  <w:num w:numId="15">
    <w:abstractNumId w:val="21"/>
  </w:num>
  <w:num w:numId="16">
    <w:abstractNumId w:val="20"/>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D92"/>
    <w:rsid w:val="00001AA7"/>
    <w:rsid w:val="00034144"/>
    <w:rsid w:val="00043896"/>
    <w:rsid w:val="00046B1F"/>
    <w:rsid w:val="00050F6B"/>
    <w:rsid w:val="00057A3F"/>
    <w:rsid w:val="00057E97"/>
    <w:rsid w:val="00061636"/>
    <w:rsid w:val="000646F4"/>
    <w:rsid w:val="00072C8C"/>
    <w:rsid w:val="000733B5"/>
    <w:rsid w:val="00081815"/>
    <w:rsid w:val="00087AAA"/>
    <w:rsid w:val="000931C0"/>
    <w:rsid w:val="000975AE"/>
    <w:rsid w:val="000B0595"/>
    <w:rsid w:val="000B175B"/>
    <w:rsid w:val="000B378A"/>
    <w:rsid w:val="000B3A0F"/>
    <w:rsid w:val="000B4EF7"/>
    <w:rsid w:val="000B5EE5"/>
    <w:rsid w:val="000B7D6D"/>
    <w:rsid w:val="000C2C03"/>
    <w:rsid w:val="000C2D2E"/>
    <w:rsid w:val="000C4639"/>
    <w:rsid w:val="000C5B25"/>
    <w:rsid w:val="000E0415"/>
    <w:rsid w:val="000F6A52"/>
    <w:rsid w:val="001033E7"/>
    <w:rsid w:val="001103AA"/>
    <w:rsid w:val="00112BB6"/>
    <w:rsid w:val="0011666B"/>
    <w:rsid w:val="00117401"/>
    <w:rsid w:val="0015405A"/>
    <w:rsid w:val="0015764E"/>
    <w:rsid w:val="00160666"/>
    <w:rsid w:val="001637D1"/>
    <w:rsid w:val="00165F3A"/>
    <w:rsid w:val="00170B4F"/>
    <w:rsid w:val="0017314F"/>
    <w:rsid w:val="00181719"/>
    <w:rsid w:val="00182DFC"/>
    <w:rsid w:val="00190220"/>
    <w:rsid w:val="00195841"/>
    <w:rsid w:val="001974A5"/>
    <w:rsid w:val="001B4B04"/>
    <w:rsid w:val="001B6719"/>
    <w:rsid w:val="001C6663"/>
    <w:rsid w:val="001C7895"/>
    <w:rsid w:val="001D0C8C"/>
    <w:rsid w:val="001D1419"/>
    <w:rsid w:val="001D26DF"/>
    <w:rsid w:val="001D3A03"/>
    <w:rsid w:val="001E351D"/>
    <w:rsid w:val="001E7B67"/>
    <w:rsid w:val="00201F23"/>
    <w:rsid w:val="00202DA8"/>
    <w:rsid w:val="0020419D"/>
    <w:rsid w:val="00211E0B"/>
    <w:rsid w:val="0022072A"/>
    <w:rsid w:val="002334F3"/>
    <w:rsid w:val="002342AC"/>
    <w:rsid w:val="00245A3E"/>
    <w:rsid w:val="002460EB"/>
    <w:rsid w:val="0024772E"/>
    <w:rsid w:val="002529CE"/>
    <w:rsid w:val="00254251"/>
    <w:rsid w:val="00260C56"/>
    <w:rsid w:val="002610D6"/>
    <w:rsid w:val="00267F5F"/>
    <w:rsid w:val="0027075E"/>
    <w:rsid w:val="00273436"/>
    <w:rsid w:val="00286B4D"/>
    <w:rsid w:val="002907ED"/>
    <w:rsid w:val="00290DA2"/>
    <w:rsid w:val="00292793"/>
    <w:rsid w:val="00292BE0"/>
    <w:rsid w:val="00295026"/>
    <w:rsid w:val="002A525E"/>
    <w:rsid w:val="002B7E54"/>
    <w:rsid w:val="002C41FE"/>
    <w:rsid w:val="002C4F5D"/>
    <w:rsid w:val="002D4643"/>
    <w:rsid w:val="002D6E1C"/>
    <w:rsid w:val="002E219E"/>
    <w:rsid w:val="002E4E3C"/>
    <w:rsid w:val="002F175C"/>
    <w:rsid w:val="003027C0"/>
    <w:rsid w:val="00302E18"/>
    <w:rsid w:val="00303957"/>
    <w:rsid w:val="0030561E"/>
    <w:rsid w:val="00305EA9"/>
    <w:rsid w:val="00310896"/>
    <w:rsid w:val="00317FCB"/>
    <w:rsid w:val="003229D8"/>
    <w:rsid w:val="003249FB"/>
    <w:rsid w:val="003303DC"/>
    <w:rsid w:val="00336F49"/>
    <w:rsid w:val="00352709"/>
    <w:rsid w:val="00360538"/>
    <w:rsid w:val="003608BD"/>
    <w:rsid w:val="00361655"/>
    <w:rsid w:val="003619B5"/>
    <w:rsid w:val="00365763"/>
    <w:rsid w:val="00371178"/>
    <w:rsid w:val="00377D69"/>
    <w:rsid w:val="0038794B"/>
    <w:rsid w:val="00392E47"/>
    <w:rsid w:val="00397085"/>
    <w:rsid w:val="003A4B39"/>
    <w:rsid w:val="003A6810"/>
    <w:rsid w:val="003B4698"/>
    <w:rsid w:val="003C078E"/>
    <w:rsid w:val="003C2CC4"/>
    <w:rsid w:val="003D1847"/>
    <w:rsid w:val="003D3E59"/>
    <w:rsid w:val="003D4B23"/>
    <w:rsid w:val="003E130E"/>
    <w:rsid w:val="003E2588"/>
    <w:rsid w:val="0040032F"/>
    <w:rsid w:val="004007A8"/>
    <w:rsid w:val="00410C89"/>
    <w:rsid w:val="00413FD1"/>
    <w:rsid w:val="00422E03"/>
    <w:rsid w:val="00426B9B"/>
    <w:rsid w:val="004325CB"/>
    <w:rsid w:val="00441B08"/>
    <w:rsid w:val="00442A83"/>
    <w:rsid w:val="00450F26"/>
    <w:rsid w:val="00452C0D"/>
    <w:rsid w:val="0045495B"/>
    <w:rsid w:val="004561E5"/>
    <w:rsid w:val="00464286"/>
    <w:rsid w:val="00465444"/>
    <w:rsid w:val="00480091"/>
    <w:rsid w:val="0048397A"/>
    <w:rsid w:val="0048451D"/>
    <w:rsid w:val="00485CBB"/>
    <w:rsid w:val="004866B7"/>
    <w:rsid w:val="004B2ACC"/>
    <w:rsid w:val="004C22AD"/>
    <w:rsid w:val="004C22C4"/>
    <w:rsid w:val="004C2461"/>
    <w:rsid w:val="004C49B2"/>
    <w:rsid w:val="004C5FD0"/>
    <w:rsid w:val="004C7462"/>
    <w:rsid w:val="004D4DF3"/>
    <w:rsid w:val="004E77B2"/>
    <w:rsid w:val="004F4072"/>
    <w:rsid w:val="004F5CC5"/>
    <w:rsid w:val="00502C6E"/>
    <w:rsid w:val="00504B2D"/>
    <w:rsid w:val="00510EC9"/>
    <w:rsid w:val="00517C2A"/>
    <w:rsid w:val="0052136D"/>
    <w:rsid w:val="0052775E"/>
    <w:rsid w:val="005328C8"/>
    <w:rsid w:val="005357A9"/>
    <w:rsid w:val="00541A9D"/>
    <w:rsid w:val="005420F2"/>
    <w:rsid w:val="00542C25"/>
    <w:rsid w:val="0055044C"/>
    <w:rsid w:val="00555FAB"/>
    <w:rsid w:val="00561EC9"/>
    <w:rsid w:val="005628B6"/>
    <w:rsid w:val="0056322D"/>
    <w:rsid w:val="00564E14"/>
    <w:rsid w:val="00580FEC"/>
    <w:rsid w:val="00592E8F"/>
    <w:rsid w:val="005941EC"/>
    <w:rsid w:val="00594375"/>
    <w:rsid w:val="0059724D"/>
    <w:rsid w:val="005A3212"/>
    <w:rsid w:val="005A5138"/>
    <w:rsid w:val="005B225E"/>
    <w:rsid w:val="005B22F4"/>
    <w:rsid w:val="005B3DB3"/>
    <w:rsid w:val="005B4A54"/>
    <w:rsid w:val="005B4CCE"/>
    <w:rsid w:val="005B4E13"/>
    <w:rsid w:val="005C342F"/>
    <w:rsid w:val="005C7972"/>
    <w:rsid w:val="005D02C6"/>
    <w:rsid w:val="005F2ED7"/>
    <w:rsid w:val="005F4501"/>
    <w:rsid w:val="005F7B75"/>
    <w:rsid w:val="006001EE"/>
    <w:rsid w:val="00600F40"/>
    <w:rsid w:val="00605042"/>
    <w:rsid w:val="00611FC4"/>
    <w:rsid w:val="006176FB"/>
    <w:rsid w:val="00622061"/>
    <w:rsid w:val="0063046A"/>
    <w:rsid w:val="00636D32"/>
    <w:rsid w:val="00640B26"/>
    <w:rsid w:val="006410C8"/>
    <w:rsid w:val="00645451"/>
    <w:rsid w:val="0064595B"/>
    <w:rsid w:val="00652D0A"/>
    <w:rsid w:val="00662BB6"/>
    <w:rsid w:val="00676606"/>
    <w:rsid w:val="0067749E"/>
    <w:rsid w:val="00684C21"/>
    <w:rsid w:val="00694F4D"/>
    <w:rsid w:val="00697AAC"/>
    <w:rsid w:val="006A13DA"/>
    <w:rsid w:val="006A2530"/>
    <w:rsid w:val="006A33E6"/>
    <w:rsid w:val="006B06B9"/>
    <w:rsid w:val="006C2701"/>
    <w:rsid w:val="006C28C4"/>
    <w:rsid w:val="006C3589"/>
    <w:rsid w:val="006C5871"/>
    <w:rsid w:val="006D1E67"/>
    <w:rsid w:val="006D37AF"/>
    <w:rsid w:val="006D51D0"/>
    <w:rsid w:val="006D5FB9"/>
    <w:rsid w:val="006D6E44"/>
    <w:rsid w:val="006D7C5B"/>
    <w:rsid w:val="006E1CCC"/>
    <w:rsid w:val="006E564B"/>
    <w:rsid w:val="006E7191"/>
    <w:rsid w:val="006F3A0D"/>
    <w:rsid w:val="006F4A24"/>
    <w:rsid w:val="00701E64"/>
    <w:rsid w:val="00703577"/>
    <w:rsid w:val="007048E2"/>
    <w:rsid w:val="007048FD"/>
    <w:rsid w:val="00705894"/>
    <w:rsid w:val="007168B9"/>
    <w:rsid w:val="00721B3B"/>
    <w:rsid w:val="00723ED3"/>
    <w:rsid w:val="0072632A"/>
    <w:rsid w:val="00726728"/>
    <w:rsid w:val="00726C10"/>
    <w:rsid w:val="007327D5"/>
    <w:rsid w:val="00732B5B"/>
    <w:rsid w:val="00736821"/>
    <w:rsid w:val="0075471B"/>
    <w:rsid w:val="00761DEA"/>
    <w:rsid w:val="007629C8"/>
    <w:rsid w:val="0076582E"/>
    <w:rsid w:val="0077047D"/>
    <w:rsid w:val="00784748"/>
    <w:rsid w:val="0078732A"/>
    <w:rsid w:val="007A4C39"/>
    <w:rsid w:val="007B002A"/>
    <w:rsid w:val="007B177E"/>
    <w:rsid w:val="007B1BD6"/>
    <w:rsid w:val="007B3A25"/>
    <w:rsid w:val="007B6BA5"/>
    <w:rsid w:val="007C080A"/>
    <w:rsid w:val="007C3390"/>
    <w:rsid w:val="007C4F4B"/>
    <w:rsid w:val="007D3702"/>
    <w:rsid w:val="007D45AE"/>
    <w:rsid w:val="007E01E9"/>
    <w:rsid w:val="007E0955"/>
    <w:rsid w:val="007E0AB9"/>
    <w:rsid w:val="007E5A52"/>
    <w:rsid w:val="007E63F3"/>
    <w:rsid w:val="007E7269"/>
    <w:rsid w:val="007F1BA2"/>
    <w:rsid w:val="007F5960"/>
    <w:rsid w:val="007F6611"/>
    <w:rsid w:val="007F6A75"/>
    <w:rsid w:val="00801543"/>
    <w:rsid w:val="008059C3"/>
    <w:rsid w:val="00811920"/>
    <w:rsid w:val="00811AF2"/>
    <w:rsid w:val="00815AD0"/>
    <w:rsid w:val="008242D7"/>
    <w:rsid w:val="008257B1"/>
    <w:rsid w:val="00832334"/>
    <w:rsid w:val="00843767"/>
    <w:rsid w:val="008679D9"/>
    <w:rsid w:val="00867E72"/>
    <w:rsid w:val="00870FB5"/>
    <w:rsid w:val="008723E3"/>
    <w:rsid w:val="00876A70"/>
    <w:rsid w:val="0088152B"/>
    <w:rsid w:val="008878DE"/>
    <w:rsid w:val="008979B1"/>
    <w:rsid w:val="00897F47"/>
    <w:rsid w:val="008A6B25"/>
    <w:rsid w:val="008A6C4F"/>
    <w:rsid w:val="008B2335"/>
    <w:rsid w:val="008C1829"/>
    <w:rsid w:val="008D1F42"/>
    <w:rsid w:val="008E0678"/>
    <w:rsid w:val="008E5C4F"/>
    <w:rsid w:val="008E768F"/>
    <w:rsid w:val="008F04E9"/>
    <w:rsid w:val="008F31D2"/>
    <w:rsid w:val="008F4A7B"/>
    <w:rsid w:val="008F687E"/>
    <w:rsid w:val="00907EEF"/>
    <w:rsid w:val="00914C49"/>
    <w:rsid w:val="0091508B"/>
    <w:rsid w:val="009150FB"/>
    <w:rsid w:val="00917FDE"/>
    <w:rsid w:val="009223CA"/>
    <w:rsid w:val="00924EF1"/>
    <w:rsid w:val="00930228"/>
    <w:rsid w:val="00940AB1"/>
    <w:rsid w:val="00940F93"/>
    <w:rsid w:val="009457CD"/>
    <w:rsid w:val="00953017"/>
    <w:rsid w:val="00956111"/>
    <w:rsid w:val="00960576"/>
    <w:rsid w:val="009624A9"/>
    <w:rsid w:val="009639DE"/>
    <w:rsid w:val="009760F3"/>
    <w:rsid w:val="00976CFB"/>
    <w:rsid w:val="0097705B"/>
    <w:rsid w:val="00990C52"/>
    <w:rsid w:val="009A0830"/>
    <w:rsid w:val="009A0E8D"/>
    <w:rsid w:val="009A7FD4"/>
    <w:rsid w:val="009B1EB2"/>
    <w:rsid w:val="009B22A2"/>
    <w:rsid w:val="009B26E7"/>
    <w:rsid w:val="009C00FA"/>
    <w:rsid w:val="009C4B5B"/>
    <w:rsid w:val="009F6DC6"/>
    <w:rsid w:val="00A00697"/>
    <w:rsid w:val="00A00A3F"/>
    <w:rsid w:val="00A01489"/>
    <w:rsid w:val="00A03D56"/>
    <w:rsid w:val="00A04386"/>
    <w:rsid w:val="00A05A74"/>
    <w:rsid w:val="00A16404"/>
    <w:rsid w:val="00A3026E"/>
    <w:rsid w:val="00A338F1"/>
    <w:rsid w:val="00A35BE0"/>
    <w:rsid w:val="00A36E9D"/>
    <w:rsid w:val="00A42C10"/>
    <w:rsid w:val="00A43FCA"/>
    <w:rsid w:val="00A50545"/>
    <w:rsid w:val="00A56222"/>
    <w:rsid w:val="00A6129C"/>
    <w:rsid w:val="00A655D8"/>
    <w:rsid w:val="00A72B46"/>
    <w:rsid w:val="00A72F22"/>
    <w:rsid w:val="00A7360F"/>
    <w:rsid w:val="00A748A6"/>
    <w:rsid w:val="00A769F4"/>
    <w:rsid w:val="00A776B4"/>
    <w:rsid w:val="00A86293"/>
    <w:rsid w:val="00A94361"/>
    <w:rsid w:val="00AA293C"/>
    <w:rsid w:val="00AA7359"/>
    <w:rsid w:val="00AC7887"/>
    <w:rsid w:val="00AD7B5B"/>
    <w:rsid w:val="00AF5D3B"/>
    <w:rsid w:val="00B124B2"/>
    <w:rsid w:val="00B16697"/>
    <w:rsid w:val="00B30179"/>
    <w:rsid w:val="00B421C1"/>
    <w:rsid w:val="00B55C71"/>
    <w:rsid w:val="00B566A6"/>
    <w:rsid w:val="00B56E4A"/>
    <w:rsid w:val="00B56E9C"/>
    <w:rsid w:val="00B57B24"/>
    <w:rsid w:val="00B64B1F"/>
    <w:rsid w:val="00B6553F"/>
    <w:rsid w:val="00B75138"/>
    <w:rsid w:val="00B7546F"/>
    <w:rsid w:val="00B77509"/>
    <w:rsid w:val="00B77D05"/>
    <w:rsid w:val="00B81206"/>
    <w:rsid w:val="00B815E6"/>
    <w:rsid w:val="00B81E12"/>
    <w:rsid w:val="00B96BD9"/>
    <w:rsid w:val="00BA58C4"/>
    <w:rsid w:val="00BB4879"/>
    <w:rsid w:val="00BB4B40"/>
    <w:rsid w:val="00BC0C48"/>
    <w:rsid w:val="00BC2E43"/>
    <w:rsid w:val="00BC3FA0"/>
    <w:rsid w:val="00BC74E9"/>
    <w:rsid w:val="00BD0C53"/>
    <w:rsid w:val="00BD248D"/>
    <w:rsid w:val="00BD46AE"/>
    <w:rsid w:val="00BD7669"/>
    <w:rsid w:val="00BE01BE"/>
    <w:rsid w:val="00BE0B64"/>
    <w:rsid w:val="00BF4936"/>
    <w:rsid w:val="00BF68A8"/>
    <w:rsid w:val="00C01A26"/>
    <w:rsid w:val="00C0788C"/>
    <w:rsid w:val="00C11A03"/>
    <w:rsid w:val="00C20895"/>
    <w:rsid w:val="00C22C0C"/>
    <w:rsid w:val="00C30088"/>
    <w:rsid w:val="00C4079E"/>
    <w:rsid w:val="00C4527F"/>
    <w:rsid w:val="00C45850"/>
    <w:rsid w:val="00C463DD"/>
    <w:rsid w:val="00C4724C"/>
    <w:rsid w:val="00C474FA"/>
    <w:rsid w:val="00C629A0"/>
    <w:rsid w:val="00C64629"/>
    <w:rsid w:val="00C745C3"/>
    <w:rsid w:val="00C874ED"/>
    <w:rsid w:val="00C91DE3"/>
    <w:rsid w:val="00C96DF2"/>
    <w:rsid w:val="00CA4B1E"/>
    <w:rsid w:val="00CB3E03"/>
    <w:rsid w:val="00CC25FB"/>
    <w:rsid w:val="00CC5B52"/>
    <w:rsid w:val="00CC6329"/>
    <w:rsid w:val="00CD4AA6"/>
    <w:rsid w:val="00CE4A8F"/>
    <w:rsid w:val="00CF1CC3"/>
    <w:rsid w:val="00CF1EDA"/>
    <w:rsid w:val="00D00F64"/>
    <w:rsid w:val="00D01123"/>
    <w:rsid w:val="00D2031B"/>
    <w:rsid w:val="00D21F07"/>
    <w:rsid w:val="00D248B6"/>
    <w:rsid w:val="00D25FE2"/>
    <w:rsid w:val="00D34DAA"/>
    <w:rsid w:val="00D42856"/>
    <w:rsid w:val="00D43252"/>
    <w:rsid w:val="00D47EEA"/>
    <w:rsid w:val="00D5242F"/>
    <w:rsid w:val="00D56E6F"/>
    <w:rsid w:val="00D670D9"/>
    <w:rsid w:val="00D773DF"/>
    <w:rsid w:val="00D81E7F"/>
    <w:rsid w:val="00D85A92"/>
    <w:rsid w:val="00D85E34"/>
    <w:rsid w:val="00D90AD0"/>
    <w:rsid w:val="00D92DEB"/>
    <w:rsid w:val="00D93C58"/>
    <w:rsid w:val="00D95303"/>
    <w:rsid w:val="00D978C6"/>
    <w:rsid w:val="00DA29AA"/>
    <w:rsid w:val="00DA3C1C"/>
    <w:rsid w:val="00DA41F3"/>
    <w:rsid w:val="00DB0577"/>
    <w:rsid w:val="00DB4943"/>
    <w:rsid w:val="00DC2C3F"/>
    <w:rsid w:val="00DC4A1F"/>
    <w:rsid w:val="00DD3A7F"/>
    <w:rsid w:val="00DE11F3"/>
    <w:rsid w:val="00DE6196"/>
    <w:rsid w:val="00DF32DD"/>
    <w:rsid w:val="00E038E2"/>
    <w:rsid w:val="00E046DF"/>
    <w:rsid w:val="00E063EF"/>
    <w:rsid w:val="00E07437"/>
    <w:rsid w:val="00E21EC8"/>
    <w:rsid w:val="00E258F9"/>
    <w:rsid w:val="00E27346"/>
    <w:rsid w:val="00E3032F"/>
    <w:rsid w:val="00E30760"/>
    <w:rsid w:val="00E307A6"/>
    <w:rsid w:val="00E32995"/>
    <w:rsid w:val="00E36292"/>
    <w:rsid w:val="00E462D1"/>
    <w:rsid w:val="00E50561"/>
    <w:rsid w:val="00E60201"/>
    <w:rsid w:val="00E65C67"/>
    <w:rsid w:val="00E71BC8"/>
    <w:rsid w:val="00E7260F"/>
    <w:rsid w:val="00E73F5D"/>
    <w:rsid w:val="00E77E4E"/>
    <w:rsid w:val="00E851D9"/>
    <w:rsid w:val="00E949B4"/>
    <w:rsid w:val="00E96630"/>
    <w:rsid w:val="00EA0EE2"/>
    <w:rsid w:val="00EA2D92"/>
    <w:rsid w:val="00EA6964"/>
    <w:rsid w:val="00EC16A1"/>
    <w:rsid w:val="00EC277B"/>
    <w:rsid w:val="00ED7084"/>
    <w:rsid w:val="00ED7A2A"/>
    <w:rsid w:val="00EF1D7F"/>
    <w:rsid w:val="00EF292D"/>
    <w:rsid w:val="00F01511"/>
    <w:rsid w:val="00F11522"/>
    <w:rsid w:val="00F12817"/>
    <w:rsid w:val="00F271B7"/>
    <w:rsid w:val="00F27CDE"/>
    <w:rsid w:val="00F30375"/>
    <w:rsid w:val="00F31E5F"/>
    <w:rsid w:val="00F41F10"/>
    <w:rsid w:val="00F45CFD"/>
    <w:rsid w:val="00F45E4C"/>
    <w:rsid w:val="00F50197"/>
    <w:rsid w:val="00F57533"/>
    <w:rsid w:val="00F6100A"/>
    <w:rsid w:val="00F719E6"/>
    <w:rsid w:val="00F76067"/>
    <w:rsid w:val="00F8261C"/>
    <w:rsid w:val="00F93781"/>
    <w:rsid w:val="00F95819"/>
    <w:rsid w:val="00FA0B3E"/>
    <w:rsid w:val="00FA7D6D"/>
    <w:rsid w:val="00FB084E"/>
    <w:rsid w:val="00FB613B"/>
    <w:rsid w:val="00FC04FB"/>
    <w:rsid w:val="00FC68B7"/>
    <w:rsid w:val="00FD0AD2"/>
    <w:rsid w:val="00FD1547"/>
    <w:rsid w:val="00FD3F98"/>
    <w:rsid w:val="00FD4EF4"/>
    <w:rsid w:val="00FE003F"/>
    <w:rsid w:val="00FE106A"/>
    <w:rsid w:val="00FE2FEF"/>
    <w:rsid w:val="00FE3460"/>
    <w:rsid w:val="00FE5192"/>
    <w:rsid w:val="00FF06CE"/>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3313"/>
    <o:shapelayout v:ext="edit">
      <o:idmap v:ext="edit" data="1"/>
    </o:shapelayout>
  </w:shapeDefaults>
  <w:decimalSymbol w:val="."/>
  <w:listSeparator w:val=","/>
  <w14:docId w14:val="7FF02253"/>
  <w15:docId w15:val="{221A8D62-EE57-44D3-9701-4E153D50D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EA2D92"/>
    <w:pPr>
      <w:autoSpaceDE w:val="0"/>
      <w:autoSpaceDN w:val="0"/>
      <w:adjustRightInd w:val="0"/>
    </w:pPr>
    <w:rPr>
      <w:color w:val="000000"/>
      <w:sz w:val="24"/>
      <w:szCs w:val="24"/>
      <w:lang w:val="en-US" w:eastAsia="en-US"/>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876A70"/>
    <w:pPr>
      <w:spacing w:line="240" w:lineRule="auto"/>
    </w:pPr>
    <w:rPr>
      <w:rFonts w:ascii="Tahoma" w:hAnsi="Tahoma" w:cs="Tahoma"/>
      <w:sz w:val="16"/>
      <w:szCs w:val="16"/>
    </w:rPr>
  </w:style>
  <w:style w:type="character" w:customStyle="1" w:styleId="BalloonTextChar">
    <w:name w:val="Balloon Text Char"/>
    <w:link w:val="BalloonText"/>
    <w:rsid w:val="00876A70"/>
    <w:rPr>
      <w:rFonts w:ascii="Tahoma" w:hAnsi="Tahoma" w:cs="Tahoma"/>
      <w:sz w:val="16"/>
      <w:szCs w:val="16"/>
      <w:lang w:eastAsia="en-US"/>
    </w:rPr>
  </w:style>
  <w:style w:type="paragraph" w:styleId="ListParagraph">
    <w:name w:val="List Paragraph"/>
    <w:basedOn w:val="Normal"/>
    <w:uiPriority w:val="34"/>
    <w:qFormat/>
    <w:rsid w:val="00FA0B3E"/>
    <w:pPr>
      <w:suppressAutoHyphens w:val="0"/>
      <w:spacing w:line="240" w:lineRule="auto"/>
      <w:ind w:left="720"/>
      <w:contextualSpacing/>
    </w:pPr>
    <w:rPr>
      <w:sz w:val="24"/>
      <w:szCs w:val="24"/>
      <w:lang w:eastAsia="en-GB"/>
    </w:rPr>
  </w:style>
  <w:style w:type="character" w:customStyle="1" w:styleId="HTMLPreformattedChar">
    <w:name w:val="HTML Preformatted Char"/>
    <w:basedOn w:val="DefaultParagraphFont"/>
    <w:link w:val="HTMLPreformatted"/>
    <w:uiPriority w:val="99"/>
    <w:semiHidden/>
    <w:rsid w:val="00182DFC"/>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18717">
      <w:bodyDiv w:val="1"/>
      <w:marLeft w:val="0"/>
      <w:marRight w:val="0"/>
      <w:marTop w:val="0"/>
      <w:marBottom w:val="0"/>
      <w:divBdr>
        <w:top w:val="none" w:sz="0" w:space="0" w:color="auto"/>
        <w:left w:val="none" w:sz="0" w:space="0" w:color="auto"/>
        <w:bottom w:val="none" w:sz="0" w:space="0" w:color="auto"/>
        <w:right w:val="none" w:sz="0" w:space="0" w:color="auto"/>
      </w:divBdr>
    </w:div>
    <w:div w:id="215432882">
      <w:bodyDiv w:val="1"/>
      <w:marLeft w:val="0"/>
      <w:marRight w:val="0"/>
      <w:marTop w:val="0"/>
      <w:marBottom w:val="0"/>
      <w:divBdr>
        <w:top w:val="none" w:sz="0" w:space="0" w:color="auto"/>
        <w:left w:val="none" w:sz="0" w:space="0" w:color="auto"/>
        <w:bottom w:val="none" w:sz="0" w:space="0" w:color="auto"/>
        <w:right w:val="none" w:sz="0" w:space="0" w:color="auto"/>
      </w:divBdr>
    </w:div>
    <w:div w:id="453718226">
      <w:bodyDiv w:val="1"/>
      <w:marLeft w:val="0"/>
      <w:marRight w:val="0"/>
      <w:marTop w:val="0"/>
      <w:marBottom w:val="0"/>
      <w:divBdr>
        <w:top w:val="none" w:sz="0" w:space="0" w:color="auto"/>
        <w:left w:val="none" w:sz="0" w:space="0" w:color="auto"/>
        <w:bottom w:val="none" w:sz="0" w:space="0" w:color="auto"/>
        <w:right w:val="none" w:sz="0" w:space="0" w:color="auto"/>
      </w:divBdr>
    </w:div>
    <w:div w:id="669530391">
      <w:bodyDiv w:val="1"/>
      <w:marLeft w:val="0"/>
      <w:marRight w:val="0"/>
      <w:marTop w:val="0"/>
      <w:marBottom w:val="0"/>
      <w:divBdr>
        <w:top w:val="none" w:sz="0" w:space="0" w:color="auto"/>
        <w:left w:val="none" w:sz="0" w:space="0" w:color="auto"/>
        <w:bottom w:val="none" w:sz="0" w:space="0" w:color="auto"/>
        <w:right w:val="none" w:sz="0" w:space="0" w:color="auto"/>
      </w:divBdr>
    </w:div>
    <w:div w:id="686323679">
      <w:bodyDiv w:val="1"/>
      <w:marLeft w:val="0"/>
      <w:marRight w:val="0"/>
      <w:marTop w:val="0"/>
      <w:marBottom w:val="0"/>
      <w:divBdr>
        <w:top w:val="none" w:sz="0" w:space="0" w:color="auto"/>
        <w:left w:val="none" w:sz="0" w:space="0" w:color="auto"/>
        <w:bottom w:val="none" w:sz="0" w:space="0" w:color="auto"/>
        <w:right w:val="none" w:sz="0" w:space="0" w:color="auto"/>
      </w:divBdr>
    </w:div>
    <w:div w:id="863857955">
      <w:bodyDiv w:val="1"/>
      <w:marLeft w:val="0"/>
      <w:marRight w:val="0"/>
      <w:marTop w:val="0"/>
      <w:marBottom w:val="0"/>
      <w:divBdr>
        <w:top w:val="none" w:sz="0" w:space="0" w:color="auto"/>
        <w:left w:val="none" w:sz="0" w:space="0" w:color="auto"/>
        <w:bottom w:val="none" w:sz="0" w:space="0" w:color="auto"/>
        <w:right w:val="none" w:sz="0" w:space="0" w:color="auto"/>
      </w:divBdr>
    </w:div>
    <w:div w:id="937567600">
      <w:bodyDiv w:val="1"/>
      <w:marLeft w:val="0"/>
      <w:marRight w:val="0"/>
      <w:marTop w:val="0"/>
      <w:marBottom w:val="0"/>
      <w:divBdr>
        <w:top w:val="none" w:sz="0" w:space="0" w:color="auto"/>
        <w:left w:val="none" w:sz="0" w:space="0" w:color="auto"/>
        <w:bottom w:val="none" w:sz="0" w:space="0" w:color="auto"/>
        <w:right w:val="none" w:sz="0" w:space="0" w:color="auto"/>
      </w:divBdr>
    </w:div>
    <w:div w:id="1004362664">
      <w:bodyDiv w:val="1"/>
      <w:marLeft w:val="0"/>
      <w:marRight w:val="0"/>
      <w:marTop w:val="0"/>
      <w:marBottom w:val="0"/>
      <w:divBdr>
        <w:top w:val="none" w:sz="0" w:space="0" w:color="auto"/>
        <w:left w:val="none" w:sz="0" w:space="0" w:color="auto"/>
        <w:bottom w:val="none" w:sz="0" w:space="0" w:color="auto"/>
        <w:right w:val="none" w:sz="0" w:space="0" w:color="auto"/>
      </w:divBdr>
    </w:div>
    <w:div w:id="1038353241">
      <w:bodyDiv w:val="1"/>
      <w:marLeft w:val="0"/>
      <w:marRight w:val="0"/>
      <w:marTop w:val="0"/>
      <w:marBottom w:val="0"/>
      <w:divBdr>
        <w:top w:val="none" w:sz="0" w:space="0" w:color="auto"/>
        <w:left w:val="none" w:sz="0" w:space="0" w:color="auto"/>
        <w:bottom w:val="none" w:sz="0" w:space="0" w:color="auto"/>
        <w:right w:val="none" w:sz="0" w:space="0" w:color="auto"/>
      </w:divBdr>
    </w:div>
    <w:div w:id="1109353440">
      <w:bodyDiv w:val="1"/>
      <w:marLeft w:val="0"/>
      <w:marRight w:val="0"/>
      <w:marTop w:val="0"/>
      <w:marBottom w:val="0"/>
      <w:divBdr>
        <w:top w:val="none" w:sz="0" w:space="0" w:color="auto"/>
        <w:left w:val="none" w:sz="0" w:space="0" w:color="auto"/>
        <w:bottom w:val="none" w:sz="0" w:space="0" w:color="auto"/>
        <w:right w:val="none" w:sz="0" w:space="0" w:color="auto"/>
      </w:divBdr>
    </w:div>
    <w:div w:id="1198659548">
      <w:bodyDiv w:val="1"/>
      <w:marLeft w:val="0"/>
      <w:marRight w:val="0"/>
      <w:marTop w:val="0"/>
      <w:marBottom w:val="0"/>
      <w:divBdr>
        <w:top w:val="none" w:sz="0" w:space="0" w:color="auto"/>
        <w:left w:val="none" w:sz="0" w:space="0" w:color="auto"/>
        <w:bottom w:val="none" w:sz="0" w:space="0" w:color="auto"/>
        <w:right w:val="none" w:sz="0" w:space="0" w:color="auto"/>
      </w:divBdr>
    </w:div>
    <w:div w:id="1294215981">
      <w:bodyDiv w:val="1"/>
      <w:marLeft w:val="0"/>
      <w:marRight w:val="0"/>
      <w:marTop w:val="0"/>
      <w:marBottom w:val="0"/>
      <w:divBdr>
        <w:top w:val="none" w:sz="0" w:space="0" w:color="auto"/>
        <w:left w:val="none" w:sz="0" w:space="0" w:color="auto"/>
        <w:bottom w:val="none" w:sz="0" w:space="0" w:color="auto"/>
        <w:right w:val="none" w:sz="0" w:space="0" w:color="auto"/>
      </w:divBdr>
    </w:div>
    <w:div w:id="1296520795">
      <w:bodyDiv w:val="1"/>
      <w:marLeft w:val="0"/>
      <w:marRight w:val="0"/>
      <w:marTop w:val="0"/>
      <w:marBottom w:val="0"/>
      <w:divBdr>
        <w:top w:val="none" w:sz="0" w:space="0" w:color="auto"/>
        <w:left w:val="none" w:sz="0" w:space="0" w:color="auto"/>
        <w:bottom w:val="none" w:sz="0" w:space="0" w:color="auto"/>
        <w:right w:val="none" w:sz="0" w:space="0" w:color="auto"/>
      </w:divBdr>
    </w:div>
    <w:div w:id="1341542946">
      <w:bodyDiv w:val="1"/>
      <w:marLeft w:val="0"/>
      <w:marRight w:val="0"/>
      <w:marTop w:val="0"/>
      <w:marBottom w:val="0"/>
      <w:divBdr>
        <w:top w:val="none" w:sz="0" w:space="0" w:color="auto"/>
        <w:left w:val="none" w:sz="0" w:space="0" w:color="auto"/>
        <w:bottom w:val="none" w:sz="0" w:space="0" w:color="auto"/>
        <w:right w:val="none" w:sz="0" w:space="0" w:color="auto"/>
      </w:divBdr>
    </w:div>
    <w:div w:id="1409498425">
      <w:bodyDiv w:val="1"/>
      <w:marLeft w:val="0"/>
      <w:marRight w:val="0"/>
      <w:marTop w:val="0"/>
      <w:marBottom w:val="0"/>
      <w:divBdr>
        <w:top w:val="none" w:sz="0" w:space="0" w:color="auto"/>
        <w:left w:val="none" w:sz="0" w:space="0" w:color="auto"/>
        <w:bottom w:val="none" w:sz="0" w:space="0" w:color="auto"/>
        <w:right w:val="none" w:sz="0" w:space="0" w:color="auto"/>
      </w:divBdr>
    </w:div>
    <w:div w:id="1682969744">
      <w:bodyDiv w:val="1"/>
      <w:marLeft w:val="0"/>
      <w:marRight w:val="0"/>
      <w:marTop w:val="0"/>
      <w:marBottom w:val="0"/>
      <w:divBdr>
        <w:top w:val="none" w:sz="0" w:space="0" w:color="auto"/>
        <w:left w:val="none" w:sz="0" w:space="0" w:color="auto"/>
        <w:bottom w:val="none" w:sz="0" w:space="0" w:color="auto"/>
        <w:right w:val="none" w:sz="0" w:space="0" w:color="auto"/>
      </w:divBdr>
    </w:div>
    <w:div w:id="1706560523">
      <w:bodyDiv w:val="1"/>
      <w:marLeft w:val="0"/>
      <w:marRight w:val="0"/>
      <w:marTop w:val="0"/>
      <w:marBottom w:val="0"/>
      <w:divBdr>
        <w:top w:val="none" w:sz="0" w:space="0" w:color="auto"/>
        <w:left w:val="none" w:sz="0" w:space="0" w:color="auto"/>
        <w:bottom w:val="none" w:sz="0" w:space="0" w:color="auto"/>
        <w:right w:val="none" w:sz="0" w:space="0" w:color="auto"/>
      </w:divBdr>
    </w:div>
    <w:div w:id="1740856888">
      <w:bodyDiv w:val="1"/>
      <w:marLeft w:val="0"/>
      <w:marRight w:val="0"/>
      <w:marTop w:val="0"/>
      <w:marBottom w:val="0"/>
      <w:divBdr>
        <w:top w:val="none" w:sz="0" w:space="0" w:color="auto"/>
        <w:left w:val="none" w:sz="0" w:space="0" w:color="auto"/>
        <w:bottom w:val="none" w:sz="0" w:space="0" w:color="auto"/>
        <w:right w:val="none" w:sz="0" w:space="0" w:color="auto"/>
      </w:divBdr>
    </w:div>
    <w:div w:id="1762872731">
      <w:bodyDiv w:val="1"/>
      <w:marLeft w:val="0"/>
      <w:marRight w:val="0"/>
      <w:marTop w:val="0"/>
      <w:marBottom w:val="0"/>
      <w:divBdr>
        <w:top w:val="none" w:sz="0" w:space="0" w:color="auto"/>
        <w:left w:val="none" w:sz="0" w:space="0" w:color="auto"/>
        <w:bottom w:val="none" w:sz="0" w:space="0" w:color="auto"/>
        <w:right w:val="none" w:sz="0" w:space="0" w:color="auto"/>
      </w:divBdr>
    </w:div>
    <w:div w:id="1904831211">
      <w:bodyDiv w:val="1"/>
      <w:marLeft w:val="0"/>
      <w:marRight w:val="0"/>
      <w:marTop w:val="0"/>
      <w:marBottom w:val="0"/>
      <w:divBdr>
        <w:top w:val="none" w:sz="0" w:space="0" w:color="auto"/>
        <w:left w:val="none" w:sz="0" w:space="0" w:color="auto"/>
        <w:bottom w:val="none" w:sz="0" w:space="0" w:color="auto"/>
        <w:right w:val="none" w:sz="0" w:space="0" w:color="auto"/>
      </w:divBdr>
    </w:div>
    <w:div w:id="2051152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62296-55C3-4A3A-91A1-EE8F7655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1490</TotalTime>
  <Pages>3</Pages>
  <Words>915</Words>
  <Characters>5217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6120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ECE/ADN/36</cp:lastModifiedBy>
  <cp:revision>38</cp:revision>
  <cp:lastPrinted>2014-07-23T16:19:00Z</cp:lastPrinted>
  <dcterms:created xsi:type="dcterms:W3CDTF">2016-06-09T12:21:00Z</dcterms:created>
  <dcterms:modified xsi:type="dcterms:W3CDTF">2016-07-21T09:48:00Z</dcterms:modified>
</cp:coreProperties>
</file>