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71CE7" w:rsidRPr="00DE1F09" w:rsidTr="007F20FA">
        <w:trPr>
          <w:trHeight w:hRule="exact" w:val="851"/>
        </w:trPr>
        <w:tc>
          <w:tcPr>
            <w:tcW w:w="1276" w:type="dxa"/>
            <w:tcBorders>
              <w:bottom w:val="single" w:sz="4" w:space="0" w:color="auto"/>
            </w:tcBorders>
          </w:tcPr>
          <w:p w:rsidR="00A71CE7" w:rsidRPr="00DB58B5" w:rsidRDefault="00A71CE7" w:rsidP="0007146F">
            <w:bookmarkStart w:id="0" w:name="_GoBack"/>
            <w:bookmarkEnd w:id="0"/>
          </w:p>
        </w:tc>
        <w:tc>
          <w:tcPr>
            <w:tcW w:w="2268" w:type="dxa"/>
            <w:tcBorders>
              <w:bottom w:val="single" w:sz="4" w:space="0" w:color="auto"/>
            </w:tcBorders>
            <w:vAlign w:val="bottom"/>
          </w:tcPr>
          <w:p w:rsidR="00A71CE7" w:rsidRPr="00DB58B5" w:rsidRDefault="00A71CE7" w:rsidP="007F5BF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71CE7" w:rsidRPr="00D30E58" w:rsidRDefault="00A71CE7" w:rsidP="00DE1F09">
            <w:pPr>
              <w:jc w:val="right"/>
              <w:rPr>
                <w:lang w:val="en-GB"/>
              </w:rPr>
            </w:pPr>
            <w:r w:rsidRPr="00D30E58">
              <w:rPr>
                <w:sz w:val="40"/>
                <w:lang w:val="en-GB"/>
              </w:rPr>
              <w:t>ECE</w:t>
            </w:r>
            <w:r w:rsidRPr="00D30E58">
              <w:rPr>
                <w:lang w:val="en-GB"/>
              </w:rPr>
              <w:t>/TRANS/WP.15/AC.1/2016/</w:t>
            </w:r>
            <w:r w:rsidR="00DE1F09">
              <w:rPr>
                <w:lang w:val="en-GB"/>
              </w:rPr>
              <w:t>37</w:t>
            </w:r>
          </w:p>
        </w:tc>
      </w:tr>
      <w:tr w:rsidR="00A71CE7" w:rsidRPr="00DB58B5" w:rsidTr="007F5BFF">
        <w:trPr>
          <w:trHeight w:hRule="exact" w:val="2835"/>
        </w:trPr>
        <w:tc>
          <w:tcPr>
            <w:tcW w:w="1276" w:type="dxa"/>
            <w:tcBorders>
              <w:top w:val="single" w:sz="4" w:space="0" w:color="auto"/>
              <w:bottom w:val="single" w:sz="12" w:space="0" w:color="auto"/>
            </w:tcBorders>
          </w:tcPr>
          <w:p w:rsidR="00A71CE7" w:rsidRPr="00DB58B5" w:rsidRDefault="003B0F1F" w:rsidP="007F5BFF">
            <w:pPr>
              <w:spacing w:before="120"/>
              <w:jc w:val="center"/>
            </w:pPr>
            <w:r>
              <w:rPr>
                <w:noProof/>
                <w:lang w:val="en-GB" w:eastAsia="en-GB"/>
              </w:rPr>
              <w:drawing>
                <wp:inline distT="0" distB="0" distL="0" distR="0">
                  <wp:extent cx="716280" cy="551815"/>
                  <wp:effectExtent l="0" t="0" r="7620" b="635"/>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5518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71CE7" w:rsidRPr="00740562" w:rsidRDefault="00A71CE7" w:rsidP="007F5BF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71CE7" w:rsidRDefault="00A71CE7" w:rsidP="007F5BFF">
            <w:pPr>
              <w:spacing w:before="240"/>
            </w:pPr>
            <w:r>
              <w:t>Distr. générale</w:t>
            </w:r>
          </w:p>
          <w:p w:rsidR="00A71CE7" w:rsidRDefault="0031783C" w:rsidP="0007146F">
            <w:pPr>
              <w:spacing w:line="240" w:lineRule="exact"/>
            </w:pPr>
            <w:r>
              <w:t xml:space="preserve">8 juillet </w:t>
            </w:r>
            <w:r w:rsidR="00A71CE7">
              <w:t>2016</w:t>
            </w:r>
          </w:p>
          <w:p w:rsidR="00A71CE7" w:rsidRDefault="00A71CE7" w:rsidP="0007146F">
            <w:pPr>
              <w:spacing w:line="240" w:lineRule="exact"/>
            </w:pPr>
          </w:p>
          <w:p w:rsidR="00A71CE7" w:rsidRPr="00DB58B5" w:rsidRDefault="00A71CE7" w:rsidP="006A51A2">
            <w:pPr>
              <w:spacing w:line="240" w:lineRule="exact"/>
            </w:pPr>
            <w:r>
              <w:t>Original: français</w:t>
            </w:r>
          </w:p>
        </w:tc>
      </w:tr>
    </w:tbl>
    <w:p w:rsidR="00A71CE7" w:rsidRPr="000312C0" w:rsidRDefault="00A71CE7" w:rsidP="007F20FA">
      <w:pPr>
        <w:spacing w:before="120"/>
        <w:rPr>
          <w:b/>
          <w:sz w:val="28"/>
          <w:szCs w:val="28"/>
        </w:rPr>
      </w:pPr>
      <w:r w:rsidRPr="000312C0">
        <w:rPr>
          <w:b/>
          <w:sz w:val="28"/>
          <w:szCs w:val="28"/>
        </w:rPr>
        <w:t>Commission économique pour l’Europe</w:t>
      </w:r>
    </w:p>
    <w:p w:rsidR="00A71CE7" w:rsidRDefault="00A71CE7" w:rsidP="00B5016D">
      <w:pPr>
        <w:spacing w:before="120" w:after="120"/>
        <w:rPr>
          <w:sz w:val="28"/>
          <w:szCs w:val="28"/>
        </w:rPr>
      </w:pPr>
      <w:r w:rsidRPr="00685843">
        <w:rPr>
          <w:sz w:val="28"/>
          <w:szCs w:val="28"/>
        </w:rPr>
        <w:t>Comité des transports intérieurs</w:t>
      </w:r>
    </w:p>
    <w:p w:rsidR="00A71CE7" w:rsidRPr="00B5016D" w:rsidRDefault="00A71CE7" w:rsidP="00B5016D">
      <w:pPr>
        <w:spacing w:after="120"/>
        <w:rPr>
          <w:b/>
          <w:sz w:val="24"/>
          <w:szCs w:val="24"/>
        </w:rPr>
      </w:pPr>
      <w:r w:rsidRPr="00B5016D">
        <w:rPr>
          <w:b/>
          <w:sz w:val="24"/>
          <w:szCs w:val="24"/>
        </w:rPr>
        <w:t>Groupe de travail des transports de marchandises dangereuses</w:t>
      </w:r>
    </w:p>
    <w:p w:rsidR="00A71CE7" w:rsidRPr="007A7C4F" w:rsidRDefault="00A71CE7" w:rsidP="00E97CD5">
      <w:r w:rsidRPr="007A7C4F">
        <w:rPr>
          <w:b/>
          <w:szCs w:val="24"/>
        </w:rPr>
        <w:t xml:space="preserve">Réunion commune de </w:t>
      </w:r>
      <w:smartTag w:uri="urn:schemas-microsoft-com:office:smarttags" w:element="PersonName">
        <w:smartTagPr>
          <w:attr w:name="ProductID" w:val="la Commission"/>
        </w:smartTagPr>
        <w:r w:rsidRPr="007A7C4F">
          <w:rPr>
            <w:b/>
            <w:szCs w:val="24"/>
          </w:rPr>
          <w:t>la Commission</w:t>
        </w:r>
      </w:smartTag>
      <w:r w:rsidRPr="007A7C4F">
        <w:rPr>
          <w:b/>
          <w:szCs w:val="24"/>
        </w:rPr>
        <w:t xml:space="preserve"> d</w:t>
      </w:r>
      <w:r>
        <w:rPr>
          <w:b/>
          <w:szCs w:val="24"/>
        </w:rPr>
        <w:t>’</w:t>
      </w:r>
      <w:r w:rsidRPr="007A7C4F">
        <w:rPr>
          <w:b/>
          <w:szCs w:val="24"/>
        </w:rPr>
        <w:t xml:space="preserve">experts du RID </w:t>
      </w:r>
      <w:r>
        <w:rPr>
          <w:b/>
          <w:szCs w:val="24"/>
        </w:rPr>
        <w:br/>
      </w:r>
      <w:r w:rsidRPr="007A7C4F">
        <w:rPr>
          <w:b/>
          <w:szCs w:val="24"/>
        </w:rPr>
        <w:t>et du Groupe de travail</w:t>
      </w:r>
      <w:r>
        <w:rPr>
          <w:b/>
          <w:szCs w:val="24"/>
        </w:rPr>
        <w:t xml:space="preserve"> </w:t>
      </w:r>
      <w:r w:rsidRPr="007A7C4F">
        <w:rPr>
          <w:b/>
          <w:szCs w:val="24"/>
        </w:rPr>
        <w:t xml:space="preserve">des transports </w:t>
      </w:r>
      <w:r>
        <w:rPr>
          <w:b/>
          <w:szCs w:val="24"/>
        </w:rPr>
        <w:br/>
      </w:r>
      <w:r w:rsidRPr="007A7C4F">
        <w:rPr>
          <w:b/>
          <w:szCs w:val="24"/>
        </w:rPr>
        <w:t>de marchandises dangereuses</w:t>
      </w:r>
    </w:p>
    <w:p w:rsidR="00A71CE7" w:rsidRPr="007A7C4F" w:rsidRDefault="00A71CE7" w:rsidP="00E97CD5">
      <w:pPr>
        <w:rPr>
          <w:szCs w:val="24"/>
        </w:rPr>
      </w:pPr>
      <w:r>
        <w:rPr>
          <w:szCs w:val="24"/>
        </w:rPr>
        <w:t>Genève</w:t>
      </w:r>
      <w:r w:rsidRPr="007A7C4F">
        <w:rPr>
          <w:szCs w:val="24"/>
        </w:rPr>
        <w:t xml:space="preserve">, </w:t>
      </w:r>
      <w:r>
        <w:rPr>
          <w:szCs w:val="24"/>
        </w:rPr>
        <w:t>19</w:t>
      </w:r>
      <w:r w:rsidRPr="007A7C4F">
        <w:rPr>
          <w:szCs w:val="24"/>
        </w:rPr>
        <w:t>-</w:t>
      </w:r>
      <w:r>
        <w:rPr>
          <w:szCs w:val="24"/>
        </w:rPr>
        <w:t>23 septembre</w:t>
      </w:r>
      <w:r w:rsidRPr="007A7C4F">
        <w:rPr>
          <w:szCs w:val="24"/>
        </w:rPr>
        <w:t xml:space="preserve"> 201</w:t>
      </w:r>
      <w:r>
        <w:rPr>
          <w:szCs w:val="24"/>
        </w:rPr>
        <w:t>6</w:t>
      </w:r>
    </w:p>
    <w:p w:rsidR="00A71CE7" w:rsidRPr="007A7C4F" w:rsidRDefault="00A71CE7" w:rsidP="00E97CD5">
      <w:pPr>
        <w:rPr>
          <w:szCs w:val="24"/>
        </w:rPr>
      </w:pPr>
      <w:r w:rsidRPr="007A7C4F">
        <w:rPr>
          <w:szCs w:val="24"/>
        </w:rPr>
        <w:t xml:space="preserve">Point </w:t>
      </w:r>
      <w:r>
        <w:rPr>
          <w:szCs w:val="24"/>
        </w:rPr>
        <w:t>2</w:t>
      </w:r>
      <w:r w:rsidRPr="007A7C4F">
        <w:rPr>
          <w:szCs w:val="24"/>
        </w:rPr>
        <w:t xml:space="preserve"> de l</w:t>
      </w:r>
      <w:r>
        <w:rPr>
          <w:szCs w:val="24"/>
        </w:rPr>
        <w:t>’</w:t>
      </w:r>
      <w:r w:rsidRPr="007A7C4F">
        <w:rPr>
          <w:szCs w:val="24"/>
        </w:rPr>
        <w:t>ordre du jour provisoire</w:t>
      </w:r>
    </w:p>
    <w:p w:rsidR="00A71CE7" w:rsidRDefault="00A71CE7" w:rsidP="0041580C">
      <w:pPr>
        <w:rPr>
          <w:b/>
        </w:rPr>
      </w:pPr>
      <w:r>
        <w:rPr>
          <w:b/>
        </w:rPr>
        <w:t>Citernes</w:t>
      </w:r>
    </w:p>
    <w:p w:rsidR="00A71CE7" w:rsidRDefault="00A71CE7" w:rsidP="0041580C">
      <w:pPr>
        <w:pStyle w:val="HChG"/>
      </w:pPr>
      <w:r>
        <w:tab/>
      </w:r>
      <w:r>
        <w:tab/>
        <w:t>Transport de citernes de brome après expiration de la validité du contrôle annuel du revêtement</w:t>
      </w:r>
    </w:p>
    <w:p w:rsidR="00A71CE7" w:rsidRDefault="00A71CE7" w:rsidP="0041580C">
      <w:pPr>
        <w:pStyle w:val="H1G"/>
        <w:rPr>
          <w:rStyle w:val="Ancredenotedebasdepage"/>
        </w:rPr>
      </w:pPr>
      <w:r>
        <w:tab/>
      </w:r>
      <w:r>
        <w:tab/>
        <w:t>Communication du Gouvernement de la France</w:t>
      </w:r>
      <w:r w:rsidR="00DE1F09" w:rsidRPr="00CC229A">
        <w:rPr>
          <w:rStyle w:val="FootnoteReference"/>
          <w:b w:val="0"/>
          <w:bCs/>
          <w:sz w:val="20"/>
        </w:rPr>
        <w:footnoteReference w:id="2"/>
      </w:r>
      <w:r w:rsidR="00DE1F09" w:rsidRPr="00CC229A">
        <w:rPr>
          <w:b w:val="0"/>
          <w:bCs/>
          <w:sz w:val="20"/>
          <w:vertAlign w:val="superscript"/>
        </w:rPr>
        <w:t>, </w:t>
      </w:r>
      <w:r w:rsidR="00DE1F09" w:rsidRPr="00CC229A">
        <w:rPr>
          <w:rStyle w:val="FootnoteReference"/>
          <w:b w:val="0"/>
          <w:bCs/>
          <w:sz w:val="20"/>
        </w:rPr>
        <w:footnoteReference w:id="3"/>
      </w:r>
    </w:p>
    <w:p w:rsidR="00A71CE7" w:rsidRPr="00C60265" w:rsidRDefault="00A71CE7" w:rsidP="0041580C">
      <w:pPr>
        <w:pStyle w:val="SingleTxtG"/>
        <w:rPr>
          <w:sz w:val="22"/>
          <w:szCs w:val="22"/>
        </w:rPr>
      </w:pPr>
      <w:r w:rsidRPr="00C60265">
        <w:rPr>
          <w:sz w:val="22"/>
          <w:szCs w:val="22"/>
        </w:rPr>
        <w:t>1.</w:t>
      </w:r>
      <w:r w:rsidRPr="00C60265">
        <w:rPr>
          <w:sz w:val="22"/>
          <w:szCs w:val="22"/>
        </w:rPr>
        <w:tab/>
        <w:t>Les citernes relevant du chapitre 6.8 du RID/ADR destinées au transport du brome du No ONU 1744 doivent être munies d’un revêtement en plomb ou équivalent conformément à la disposition spéciale TC5 du 6.8.4. En application de la disposition spéciale TT2 du 6.8.4, l’état du revêtement doit être vérifié tous les ans par un expert agréé par l’autorité compétente, qui procède à un contrôle de l’intérieur du réservoir.</w:t>
      </w:r>
    </w:p>
    <w:p w:rsidR="00A71CE7" w:rsidRPr="00C60265" w:rsidRDefault="00A71CE7" w:rsidP="0041580C">
      <w:pPr>
        <w:pStyle w:val="SingleTxtG"/>
        <w:rPr>
          <w:sz w:val="22"/>
          <w:szCs w:val="22"/>
        </w:rPr>
      </w:pPr>
      <w:r w:rsidRPr="00C60265">
        <w:rPr>
          <w:sz w:val="22"/>
          <w:szCs w:val="22"/>
        </w:rPr>
        <w:t>2.</w:t>
      </w:r>
      <w:r w:rsidRPr="00C60265">
        <w:rPr>
          <w:sz w:val="22"/>
          <w:szCs w:val="22"/>
        </w:rPr>
        <w:tab/>
        <w:t>Les citernes relevant du chapitre 6.7 du RID/ADR destinées au transport de brome doivent être munies d’un même revêtement contrôlé annuellement en application de la disposition spéciale TP10 du 4.2.5.3.</w:t>
      </w:r>
    </w:p>
    <w:p w:rsidR="00A71CE7" w:rsidRPr="00C60265" w:rsidRDefault="00A71CE7" w:rsidP="0041580C">
      <w:pPr>
        <w:pStyle w:val="SingleTxtG"/>
        <w:rPr>
          <w:sz w:val="22"/>
          <w:szCs w:val="22"/>
        </w:rPr>
      </w:pPr>
      <w:r w:rsidRPr="00C60265">
        <w:rPr>
          <w:sz w:val="22"/>
          <w:szCs w:val="22"/>
        </w:rPr>
        <w:t>3.</w:t>
      </w:r>
      <w:r w:rsidRPr="00C60265">
        <w:rPr>
          <w:sz w:val="22"/>
          <w:szCs w:val="22"/>
        </w:rPr>
        <w:tab/>
        <w:t>La question du transport de telles citernes après expiration de la validité de ce contrôle annuel se pose au regard des dispositions du RID/ADR permettant par exemple l’acheminement des citernes aux fins de contrôles.</w:t>
      </w:r>
    </w:p>
    <w:p w:rsidR="00A71CE7" w:rsidRPr="00C60265" w:rsidRDefault="00A71CE7" w:rsidP="0041580C">
      <w:pPr>
        <w:pStyle w:val="SingleTxtG"/>
        <w:rPr>
          <w:sz w:val="22"/>
          <w:szCs w:val="22"/>
        </w:rPr>
      </w:pPr>
      <w:r w:rsidRPr="00C60265">
        <w:rPr>
          <w:sz w:val="22"/>
          <w:szCs w:val="22"/>
        </w:rPr>
        <w:t>4.</w:t>
      </w:r>
      <w:r w:rsidRPr="00C60265">
        <w:rPr>
          <w:sz w:val="22"/>
          <w:szCs w:val="22"/>
        </w:rPr>
        <w:tab/>
        <w:t>Il semble que l’industrie du brome a toujours pensé que les dispositions du 6.7.2.19.6 s’appliquent au contrôle annuel du revêtement selon la disposition TP10.</w:t>
      </w:r>
    </w:p>
    <w:p w:rsidR="00A71CE7" w:rsidRPr="00C60265" w:rsidRDefault="00A71CE7" w:rsidP="0041580C">
      <w:pPr>
        <w:pStyle w:val="SingleTxtG"/>
        <w:rPr>
          <w:sz w:val="22"/>
          <w:szCs w:val="22"/>
        </w:rPr>
      </w:pPr>
      <w:r w:rsidRPr="00C60265">
        <w:rPr>
          <w:sz w:val="22"/>
          <w:szCs w:val="22"/>
        </w:rPr>
        <w:lastRenderedPageBreak/>
        <w:t>5.</w:t>
      </w:r>
      <w:r w:rsidRPr="00C60265">
        <w:rPr>
          <w:sz w:val="22"/>
          <w:szCs w:val="22"/>
        </w:rPr>
        <w:tab/>
        <w:t xml:space="preserve">Nous souhaiterions connaître l’avis de </w:t>
      </w:r>
      <w:smartTag w:uri="urn:schemas-microsoft-com:office:smarttags" w:element="PersonName">
        <w:smartTagPr>
          <w:attr w:name="ProductID" w:val="la Réunion"/>
        </w:smartTagPr>
        <w:r w:rsidRPr="00C60265">
          <w:rPr>
            <w:sz w:val="22"/>
            <w:szCs w:val="22"/>
          </w:rPr>
          <w:t>la Réunion</w:t>
        </w:r>
      </w:smartTag>
      <w:r w:rsidRPr="00C60265">
        <w:rPr>
          <w:sz w:val="22"/>
          <w:szCs w:val="22"/>
        </w:rPr>
        <w:t xml:space="preserve"> commune sur cette question</w:t>
      </w:r>
      <w:r>
        <w:rPr>
          <w:sz w:val="22"/>
          <w:szCs w:val="22"/>
        </w:rPr>
        <w:t>,</w:t>
      </w:r>
      <w:r w:rsidRPr="00C60265">
        <w:rPr>
          <w:sz w:val="22"/>
          <w:szCs w:val="22"/>
        </w:rPr>
        <w:t xml:space="preserve"> notamment compte tenu du 4.3.2.4.4 mais aussi du 4.3.2.3.7 introduit dans le RID/ADR 2017.</w:t>
      </w:r>
    </w:p>
    <w:p w:rsidR="00A71CE7" w:rsidRPr="008F52E0" w:rsidRDefault="00A71CE7" w:rsidP="00B65735">
      <w:pPr>
        <w:pStyle w:val="HChG"/>
        <w:jc w:val="center"/>
        <w:rPr>
          <w:sz w:val="20"/>
          <w:u w:val="single"/>
        </w:rPr>
      </w:pPr>
      <w:r>
        <w:rPr>
          <w:sz w:val="20"/>
          <w:u w:val="single"/>
        </w:rPr>
        <w:t>_______________</w:t>
      </w:r>
    </w:p>
    <w:sectPr w:rsidR="00A71CE7" w:rsidRPr="008F52E0" w:rsidSect="0007146F">
      <w:headerReference w:type="even" r:id="rId9"/>
      <w:headerReference w:type="default" r:id="rId10"/>
      <w:footerReference w:type="even" r:id="rId11"/>
      <w:footerReference w:type="defaul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F5E" w:rsidRDefault="007F0F5E" w:rsidP="00F95C08">
      <w:pPr>
        <w:spacing w:line="240" w:lineRule="auto"/>
      </w:pPr>
    </w:p>
  </w:endnote>
  <w:endnote w:type="continuationSeparator" w:id="0">
    <w:p w:rsidR="007F0F5E" w:rsidRPr="00AC3823" w:rsidRDefault="007F0F5E" w:rsidP="00AC3823">
      <w:pPr>
        <w:pStyle w:val="Footer"/>
      </w:pPr>
    </w:p>
  </w:endnote>
  <w:endnote w:type="continuationNotice" w:id="1">
    <w:p w:rsidR="007F0F5E" w:rsidRDefault="007F0F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E7" w:rsidRPr="0007146F" w:rsidRDefault="00E17CCF" w:rsidP="0007146F">
    <w:pPr>
      <w:pStyle w:val="Footer"/>
      <w:tabs>
        <w:tab w:val="right" w:pos="9638"/>
      </w:tabs>
    </w:pPr>
    <w:r w:rsidRPr="0007146F">
      <w:rPr>
        <w:b/>
        <w:sz w:val="18"/>
      </w:rPr>
      <w:fldChar w:fldCharType="begin"/>
    </w:r>
    <w:r w:rsidR="00A71CE7" w:rsidRPr="0007146F">
      <w:rPr>
        <w:b/>
        <w:sz w:val="18"/>
      </w:rPr>
      <w:instrText xml:space="preserve"> PAGE  \* MERGEFORMAT </w:instrText>
    </w:r>
    <w:r w:rsidRPr="0007146F">
      <w:rPr>
        <w:b/>
        <w:sz w:val="18"/>
      </w:rPr>
      <w:fldChar w:fldCharType="separate"/>
    </w:r>
    <w:r w:rsidR="003B0F1F">
      <w:rPr>
        <w:b/>
        <w:noProof/>
        <w:sz w:val="18"/>
      </w:rPr>
      <w:t>2</w:t>
    </w:r>
    <w:r w:rsidRPr="0007146F">
      <w:rPr>
        <w:b/>
        <w:sz w:val="18"/>
      </w:rPr>
      <w:fldChar w:fldCharType="end"/>
    </w:r>
    <w:r w:rsidR="00A71CE7">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E7" w:rsidRPr="0007146F" w:rsidRDefault="00A71CE7" w:rsidP="0007146F">
    <w:pPr>
      <w:pStyle w:val="Footer"/>
      <w:tabs>
        <w:tab w:val="right" w:pos="9638"/>
      </w:tabs>
      <w:rPr>
        <w:b/>
        <w:sz w:val="18"/>
      </w:rPr>
    </w:pPr>
    <w:r>
      <w:tab/>
    </w:r>
    <w:r w:rsidR="00E17CCF" w:rsidRPr="0007146F">
      <w:rPr>
        <w:b/>
        <w:sz w:val="18"/>
      </w:rPr>
      <w:fldChar w:fldCharType="begin"/>
    </w:r>
    <w:r w:rsidRPr="0007146F">
      <w:rPr>
        <w:b/>
        <w:sz w:val="18"/>
      </w:rPr>
      <w:instrText xml:space="preserve"> PAGE  \* MERGEFORMAT </w:instrText>
    </w:r>
    <w:r w:rsidR="00E17CCF" w:rsidRPr="0007146F">
      <w:rPr>
        <w:b/>
        <w:sz w:val="18"/>
      </w:rPr>
      <w:fldChar w:fldCharType="separate"/>
    </w:r>
    <w:r>
      <w:rPr>
        <w:b/>
        <w:noProof/>
        <w:sz w:val="18"/>
      </w:rPr>
      <w:t>3</w:t>
    </w:r>
    <w:r w:rsidR="00E17CCF" w:rsidRPr="0007146F">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F5E" w:rsidRPr="00AC3823" w:rsidRDefault="007F0F5E" w:rsidP="00AC3823">
      <w:pPr>
        <w:pStyle w:val="Footer"/>
        <w:tabs>
          <w:tab w:val="right" w:pos="2155"/>
        </w:tabs>
        <w:spacing w:after="80" w:line="240" w:lineRule="atLeast"/>
        <w:ind w:left="680"/>
        <w:rPr>
          <w:u w:val="single"/>
        </w:rPr>
      </w:pPr>
      <w:r>
        <w:rPr>
          <w:u w:val="single"/>
        </w:rPr>
        <w:tab/>
      </w:r>
    </w:p>
  </w:footnote>
  <w:footnote w:type="continuationSeparator" w:id="0">
    <w:p w:rsidR="007F0F5E" w:rsidRPr="00AC3823" w:rsidRDefault="007F0F5E" w:rsidP="00AC3823">
      <w:pPr>
        <w:pStyle w:val="Footer"/>
        <w:tabs>
          <w:tab w:val="right" w:pos="2155"/>
        </w:tabs>
        <w:spacing w:after="80" w:line="240" w:lineRule="atLeast"/>
        <w:ind w:left="680"/>
        <w:rPr>
          <w:u w:val="single"/>
        </w:rPr>
      </w:pPr>
      <w:r>
        <w:rPr>
          <w:u w:val="single"/>
        </w:rPr>
        <w:tab/>
      </w:r>
    </w:p>
  </w:footnote>
  <w:footnote w:type="continuationNotice" w:id="1">
    <w:p w:rsidR="007F0F5E" w:rsidRPr="00AC3823" w:rsidRDefault="007F0F5E">
      <w:pPr>
        <w:spacing w:line="240" w:lineRule="auto"/>
        <w:rPr>
          <w:sz w:val="2"/>
          <w:szCs w:val="2"/>
        </w:rPr>
      </w:pPr>
    </w:p>
  </w:footnote>
  <w:footnote w:id="2">
    <w:p w:rsidR="00DE1F09" w:rsidRPr="00CC229A" w:rsidRDefault="00DE1F09" w:rsidP="00DE1F09">
      <w:pPr>
        <w:pStyle w:val="FootnoteText"/>
        <w:tabs>
          <w:tab w:val="right" w:pos="1195"/>
          <w:tab w:val="left" w:pos="1267"/>
          <w:tab w:val="left" w:pos="1742"/>
          <w:tab w:val="left" w:pos="2218"/>
          <w:tab w:val="left" w:pos="2693"/>
        </w:tabs>
        <w:ind w:left="1267" w:right="1260" w:hanging="432"/>
        <w:rPr>
          <w:spacing w:val="5"/>
          <w:w w:val="104"/>
        </w:rPr>
      </w:pPr>
      <w:r w:rsidRPr="00CC229A">
        <w:rPr>
          <w:spacing w:val="5"/>
          <w:w w:val="104"/>
        </w:rPr>
        <w:tab/>
      </w:r>
      <w:r w:rsidRPr="00CC229A">
        <w:rPr>
          <w:rStyle w:val="FootnoteReference"/>
          <w:w w:val="104"/>
        </w:rPr>
        <w:footnoteRef/>
      </w:r>
      <w:r w:rsidRPr="00CC229A">
        <w:rPr>
          <w:spacing w:val="5"/>
          <w:w w:val="104"/>
        </w:rPr>
        <w:tab/>
      </w:r>
      <w:r>
        <w:rPr>
          <w:spacing w:val="5"/>
          <w:w w:val="104"/>
        </w:rPr>
        <w:tab/>
      </w:r>
      <w:r w:rsidRPr="00CC229A">
        <w:rPr>
          <w:spacing w:val="5"/>
          <w:w w:val="104"/>
        </w:rPr>
        <w:t>Conformément au projet de programme de travail du Comité des transports intérieurs pour 2016-2017 (ECE/TRANS/</w:t>
      </w:r>
      <w:r>
        <w:rPr>
          <w:spacing w:val="5"/>
          <w:w w:val="104"/>
        </w:rPr>
        <w:t>2016/28/Add.1 (9.2))</w:t>
      </w:r>
      <w:r w:rsidRPr="00CC229A">
        <w:rPr>
          <w:spacing w:val="5"/>
          <w:w w:val="104"/>
        </w:rPr>
        <w:t>.</w:t>
      </w:r>
    </w:p>
  </w:footnote>
  <w:footnote w:id="3">
    <w:p w:rsidR="00DE1F09" w:rsidRPr="00CC229A" w:rsidRDefault="00DE1F09" w:rsidP="00DE1F09">
      <w:pPr>
        <w:pStyle w:val="FootnoteText"/>
        <w:tabs>
          <w:tab w:val="right" w:pos="1195"/>
          <w:tab w:val="left" w:pos="1267"/>
          <w:tab w:val="left" w:pos="1742"/>
          <w:tab w:val="left" w:pos="2218"/>
          <w:tab w:val="left" w:pos="2693"/>
        </w:tabs>
        <w:ind w:left="1267" w:right="1260" w:hanging="432"/>
        <w:rPr>
          <w:spacing w:val="5"/>
          <w:w w:val="104"/>
        </w:rPr>
      </w:pPr>
      <w:r w:rsidRPr="00CC229A">
        <w:rPr>
          <w:spacing w:val="5"/>
          <w:w w:val="104"/>
        </w:rPr>
        <w:tab/>
      </w:r>
      <w:r w:rsidRPr="00CC229A">
        <w:rPr>
          <w:rStyle w:val="FootnoteReference"/>
          <w:w w:val="104"/>
        </w:rPr>
        <w:footnoteRef/>
      </w:r>
      <w:r w:rsidRPr="00CC229A">
        <w:rPr>
          <w:spacing w:val="5"/>
          <w:w w:val="104"/>
        </w:rPr>
        <w:tab/>
      </w:r>
      <w:r>
        <w:rPr>
          <w:spacing w:val="5"/>
          <w:w w:val="104"/>
        </w:rPr>
        <w:tab/>
      </w:r>
      <w:r w:rsidRPr="00CC229A">
        <w:rPr>
          <w:spacing w:val="5"/>
          <w:w w:val="104"/>
        </w:rPr>
        <w:t>Diffusée par l’Organisation intergouvernementale pour les transports internationaux ferroviaires (OTIF)</w:t>
      </w:r>
      <w:r>
        <w:rPr>
          <w:spacing w:val="5"/>
          <w:w w:val="104"/>
        </w:rPr>
        <w:t xml:space="preserve"> sous la cote OTIF/RID/RC/2016/37</w:t>
      </w:r>
      <w:r w:rsidRPr="00CC229A">
        <w:rPr>
          <w:spacing w:val="5"/>
          <w:w w:val="10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E7" w:rsidRPr="0041580C" w:rsidRDefault="00A71CE7">
    <w:pPr>
      <w:pStyle w:val="Header"/>
    </w:pPr>
    <w:r>
      <w:t>ECE/TRANS/WP.15/AC.1/2016/</w:t>
    </w:r>
    <w:r w:rsidR="00DE1F09">
      <w:t>37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E7" w:rsidRPr="0041580C" w:rsidRDefault="00A71CE7" w:rsidP="0007146F">
    <w:pPr>
      <w:pStyle w:val="Header"/>
      <w:jc w:val="right"/>
    </w:pPr>
    <w:r>
      <w:t>ECE/TRANS/WP.15/AC.1/2016/xx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B0844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D50032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44CBCB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pPr>
      <w:rPr>
        <w:rFonts w:ascii="Times New Roman" w:hAnsi="Times New Roman" w:cs="Times New Roman" w:hint="default"/>
        <w:b w:val="0"/>
        <w:i w:val="0"/>
        <w:sz w:val="2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1">
    <w:nsid w:val="103A4247"/>
    <w:multiLevelType w:val="multilevel"/>
    <w:tmpl w:val="FFFFFFFF"/>
    <w:lvl w:ilvl="0">
      <w:start w:val="1"/>
      <w:numFmt w:val="decimal"/>
      <w:lvlText w:val="%1."/>
      <w:lvlJc w:val="left"/>
      <w:pPr>
        <w:ind w:left="90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5E0E1077"/>
    <w:multiLevelType w:val="multilevel"/>
    <w:tmpl w:val="FFFFFFFF"/>
    <w:lvl w:ilvl="0">
      <w:start w:val="5"/>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567"/>
  <w:hyphenationZone w:val="425"/>
  <w:evenAndOddHeaders/>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3E"/>
    <w:rsid w:val="00017F94"/>
    <w:rsid w:val="00023842"/>
    <w:rsid w:val="000312C0"/>
    <w:rsid w:val="000334F9"/>
    <w:rsid w:val="0006684F"/>
    <w:rsid w:val="0007146F"/>
    <w:rsid w:val="0007796D"/>
    <w:rsid w:val="000A6EB7"/>
    <w:rsid w:val="000B7790"/>
    <w:rsid w:val="00111F2F"/>
    <w:rsid w:val="0014365E"/>
    <w:rsid w:val="00143C66"/>
    <w:rsid w:val="00176178"/>
    <w:rsid w:val="001A3323"/>
    <w:rsid w:val="001F525A"/>
    <w:rsid w:val="00200441"/>
    <w:rsid w:val="00223272"/>
    <w:rsid w:val="00227742"/>
    <w:rsid w:val="0024779E"/>
    <w:rsid w:val="00257168"/>
    <w:rsid w:val="002744B8"/>
    <w:rsid w:val="002832AC"/>
    <w:rsid w:val="002D7C93"/>
    <w:rsid w:val="002F1132"/>
    <w:rsid w:val="002F1DF0"/>
    <w:rsid w:val="00305801"/>
    <w:rsid w:val="00312085"/>
    <w:rsid w:val="0031783C"/>
    <w:rsid w:val="003247E6"/>
    <w:rsid w:val="003916DE"/>
    <w:rsid w:val="00394911"/>
    <w:rsid w:val="003B0F1F"/>
    <w:rsid w:val="003C7FBE"/>
    <w:rsid w:val="003E7F3E"/>
    <w:rsid w:val="00407242"/>
    <w:rsid w:val="0041580C"/>
    <w:rsid w:val="00420C44"/>
    <w:rsid w:val="00441C3B"/>
    <w:rsid w:val="00446FE5"/>
    <w:rsid w:val="00452396"/>
    <w:rsid w:val="0046311B"/>
    <w:rsid w:val="004837D8"/>
    <w:rsid w:val="004840FE"/>
    <w:rsid w:val="00490098"/>
    <w:rsid w:val="004B24BE"/>
    <w:rsid w:val="004E468C"/>
    <w:rsid w:val="005353A1"/>
    <w:rsid w:val="00536614"/>
    <w:rsid w:val="005457EC"/>
    <w:rsid w:val="005505B7"/>
    <w:rsid w:val="00573BE5"/>
    <w:rsid w:val="00573F0B"/>
    <w:rsid w:val="00583D30"/>
    <w:rsid w:val="00586ED3"/>
    <w:rsid w:val="00596AA9"/>
    <w:rsid w:val="005D03A7"/>
    <w:rsid w:val="005D3631"/>
    <w:rsid w:val="0061028B"/>
    <w:rsid w:val="00643513"/>
    <w:rsid w:val="00685843"/>
    <w:rsid w:val="006A51A2"/>
    <w:rsid w:val="006C0FC5"/>
    <w:rsid w:val="006E5117"/>
    <w:rsid w:val="0071601D"/>
    <w:rsid w:val="00740562"/>
    <w:rsid w:val="007A62E6"/>
    <w:rsid w:val="007A7C4F"/>
    <w:rsid w:val="007D260F"/>
    <w:rsid w:val="007E0E7F"/>
    <w:rsid w:val="007F0F5E"/>
    <w:rsid w:val="007F20FA"/>
    <w:rsid w:val="007F5BFF"/>
    <w:rsid w:val="0080684C"/>
    <w:rsid w:val="00813F7E"/>
    <w:rsid w:val="00871C75"/>
    <w:rsid w:val="008776DC"/>
    <w:rsid w:val="008C7A69"/>
    <w:rsid w:val="008F52E0"/>
    <w:rsid w:val="009705C8"/>
    <w:rsid w:val="009C1CF4"/>
    <w:rsid w:val="009F6B74"/>
    <w:rsid w:val="009F6C45"/>
    <w:rsid w:val="009F7980"/>
    <w:rsid w:val="00A30353"/>
    <w:rsid w:val="00A71CE7"/>
    <w:rsid w:val="00AB1C46"/>
    <w:rsid w:val="00AC1BD4"/>
    <w:rsid w:val="00AC3823"/>
    <w:rsid w:val="00AE323C"/>
    <w:rsid w:val="00AF0CB5"/>
    <w:rsid w:val="00B00181"/>
    <w:rsid w:val="00B00B0D"/>
    <w:rsid w:val="00B5016D"/>
    <w:rsid w:val="00B65735"/>
    <w:rsid w:val="00B765F7"/>
    <w:rsid w:val="00B900B1"/>
    <w:rsid w:val="00BA0CA9"/>
    <w:rsid w:val="00C02897"/>
    <w:rsid w:val="00C116E1"/>
    <w:rsid w:val="00C23193"/>
    <w:rsid w:val="00C60265"/>
    <w:rsid w:val="00C62524"/>
    <w:rsid w:val="00CC5D08"/>
    <w:rsid w:val="00D22815"/>
    <w:rsid w:val="00D30E58"/>
    <w:rsid w:val="00D3439C"/>
    <w:rsid w:val="00DB1831"/>
    <w:rsid w:val="00DB58B5"/>
    <w:rsid w:val="00DB5FE6"/>
    <w:rsid w:val="00DD3BFD"/>
    <w:rsid w:val="00DE1F09"/>
    <w:rsid w:val="00DF6678"/>
    <w:rsid w:val="00E17CCF"/>
    <w:rsid w:val="00E322A6"/>
    <w:rsid w:val="00E6145C"/>
    <w:rsid w:val="00E84623"/>
    <w:rsid w:val="00E85C74"/>
    <w:rsid w:val="00E97CD5"/>
    <w:rsid w:val="00EA6547"/>
    <w:rsid w:val="00ED4B05"/>
    <w:rsid w:val="00EF2E22"/>
    <w:rsid w:val="00F00523"/>
    <w:rsid w:val="00F26756"/>
    <w:rsid w:val="00F35BAF"/>
    <w:rsid w:val="00F604DB"/>
    <w:rsid w:val="00F660DF"/>
    <w:rsid w:val="00F94664"/>
    <w:rsid w:val="00F9573C"/>
    <w:rsid w:val="00F95C08"/>
    <w:rsid w:val="00FB77FF"/>
    <w:rsid w:val="00FC4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line="240" w:lineRule="atLeast"/>
    </w:pPr>
    <w:rPr>
      <w:rFonts w:ascii="Times New Roman" w:hAnsi="Times New Roman" w:cs="Times New Roman"/>
      <w:lang w:val="fr-CH" w:eastAsia="en-US"/>
    </w:rPr>
  </w:style>
  <w:style w:type="paragraph" w:styleId="Heading1">
    <w:name w:val="heading 1"/>
    <w:aliases w:val="Table_G"/>
    <w:basedOn w:val="SingleTxtG"/>
    <w:next w:val="SingleTxtG"/>
    <w:link w:val="Heading1Char"/>
    <w:uiPriority w:val="99"/>
    <w:qFormat/>
    <w:rsid w:val="0080684C"/>
    <w:pPr>
      <w:keepNext/>
      <w:keepLines/>
      <w:spacing w:after="0" w:line="240" w:lineRule="auto"/>
      <w:ind w:right="0"/>
      <w:jc w:val="left"/>
      <w:outlineLvl w:val="0"/>
    </w:pPr>
    <w:rPr>
      <w:lang w:val="fr-FR"/>
    </w:rPr>
  </w:style>
  <w:style w:type="paragraph" w:styleId="Heading2">
    <w:name w:val="heading 2"/>
    <w:basedOn w:val="Normal"/>
    <w:next w:val="Normal"/>
    <w:link w:val="Heading2Char"/>
    <w:uiPriority w:val="99"/>
    <w:qFormat/>
    <w:rsid w:val="00023842"/>
    <w:pPr>
      <w:outlineLvl w:val="1"/>
    </w:pPr>
    <w:rPr>
      <w:lang w:val="fr-FR"/>
    </w:rPr>
  </w:style>
  <w:style w:type="paragraph" w:styleId="Heading3">
    <w:name w:val="heading 3"/>
    <w:basedOn w:val="Normal"/>
    <w:next w:val="Normal"/>
    <w:link w:val="Heading3Char"/>
    <w:uiPriority w:val="99"/>
    <w:qFormat/>
    <w:rsid w:val="00023842"/>
    <w:pPr>
      <w:outlineLvl w:val="2"/>
    </w:pPr>
    <w:rPr>
      <w:lang w:val="fr-FR"/>
    </w:rPr>
  </w:style>
  <w:style w:type="paragraph" w:styleId="Heading4">
    <w:name w:val="heading 4"/>
    <w:basedOn w:val="Normal"/>
    <w:next w:val="Normal"/>
    <w:link w:val="Heading4Char"/>
    <w:uiPriority w:val="99"/>
    <w:qFormat/>
    <w:rsid w:val="00023842"/>
    <w:pPr>
      <w:outlineLvl w:val="3"/>
    </w:pPr>
    <w:rPr>
      <w:lang w:val="fr-FR"/>
    </w:rPr>
  </w:style>
  <w:style w:type="paragraph" w:styleId="Heading5">
    <w:name w:val="heading 5"/>
    <w:basedOn w:val="Normal"/>
    <w:next w:val="Normal"/>
    <w:link w:val="Heading5Char"/>
    <w:uiPriority w:val="99"/>
    <w:qFormat/>
    <w:rsid w:val="00023842"/>
    <w:pPr>
      <w:outlineLvl w:val="4"/>
    </w:pPr>
    <w:rPr>
      <w:lang w:val="fr-FR"/>
    </w:rPr>
  </w:style>
  <w:style w:type="paragraph" w:styleId="Heading6">
    <w:name w:val="heading 6"/>
    <w:basedOn w:val="Normal"/>
    <w:next w:val="Normal"/>
    <w:link w:val="Heading6Char"/>
    <w:uiPriority w:val="99"/>
    <w:qFormat/>
    <w:rsid w:val="00023842"/>
    <w:pPr>
      <w:outlineLvl w:val="5"/>
    </w:pPr>
    <w:rPr>
      <w:lang w:val="fr-FR"/>
    </w:rPr>
  </w:style>
  <w:style w:type="paragraph" w:styleId="Heading7">
    <w:name w:val="heading 7"/>
    <w:basedOn w:val="Normal"/>
    <w:next w:val="Normal"/>
    <w:link w:val="Heading7Char"/>
    <w:uiPriority w:val="99"/>
    <w:qFormat/>
    <w:rsid w:val="00023842"/>
    <w:pPr>
      <w:outlineLvl w:val="6"/>
    </w:pPr>
    <w:rPr>
      <w:lang w:val="fr-FR"/>
    </w:rPr>
  </w:style>
  <w:style w:type="paragraph" w:styleId="Heading8">
    <w:name w:val="heading 8"/>
    <w:basedOn w:val="Normal"/>
    <w:next w:val="Normal"/>
    <w:link w:val="Heading8Char"/>
    <w:uiPriority w:val="99"/>
    <w:qFormat/>
    <w:rsid w:val="00023842"/>
    <w:pPr>
      <w:outlineLvl w:val="7"/>
    </w:pPr>
    <w:rPr>
      <w:lang w:val="fr-FR"/>
    </w:rPr>
  </w:style>
  <w:style w:type="paragraph" w:styleId="Heading9">
    <w:name w:val="heading 9"/>
    <w:basedOn w:val="Normal"/>
    <w:next w:val="Normal"/>
    <w:link w:val="Heading9Char"/>
    <w:uiPriority w:val="99"/>
    <w:qFormat/>
    <w:rsid w:val="00023842"/>
    <w:pPr>
      <w:outlineLvl w:val="8"/>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link w:val="Heading1"/>
    <w:uiPriority w:val="99"/>
    <w:locked/>
    <w:rsid w:val="0080684C"/>
    <w:rPr>
      <w:rFonts w:ascii="Times New Roman" w:hAnsi="Times New Roman" w:cs="Times New Roman"/>
      <w:sz w:val="20"/>
      <w:lang w:eastAsia="en-US"/>
    </w:rPr>
  </w:style>
  <w:style w:type="character" w:customStyle="1" w:styleId="Heading2Char">
    <w:name w:val="Heading 2 Char"/>
    <w:link w:val="Heading2"/>
    <w:uiPriority w:val="99"/>
    <w:semiHidden/>
    <w:locked/>
    <w:rsid w:val="00023842"/>
    <w:rPr>
      <w:rFonts w:ascii="Times New Roman" w:hAnsi="Times New Roman" w:cs="Times New Roman"/>
      <w:sz w:val="20"/>
      <w:lang w:eastAsia="en-US"/>
    </w:rPr>
  </w:style>
  <w:style w:type="character" w:customStyle="1" w:styleId="Heading3Char">
    <w:name w:val="Heading 3 Char"/>
    <w:link w:val="Heading3"/>
    <w:uiPriority w:val="99"/>
    <w:semiHidden/>
    <w:locked/>
    <w:rsid w:val="00023842"/>
    <w:rPr>
      <w:rFonts w:ascii="Times New Roman" w:hAnsi="Times New Roman" w:cs="Times New Roman"/>
      <w:sz w:val="20"/>
      <w:lang w:eastAsia="en-US"/>
    </w:rPr>
  </w:style>
  <w:style w:type="character" w:customStyle="1" w:styleId="Heading4Char">
    <w:name w:val="Heading 4 Char"/>
    <w:link w:val="Heading4"/>
    <w:uiPriority w:val="99"/>
    <w:semiHidden/>
    <w:locked/>
    <w:rsid w:val="00023842"/>
    <w:rPr>
      <w:rFonts w:ascii="Times New Roman" w:hAnsi="Times New Roman" w:cs="Times New Roman"/>
      <w:sz w:val="20"/>
      <w:lang w:eastAsia="en-US"/>
    </w:rPr>
  </w:style>
  <w:style w:type="character" w:customStyle="1" w:styleId="Heading5Char">
    <w:name w:val="Heading 5 Char"/>
    <w:link w:val="Heading5"/>
    <w:uiPriority w:val="99"/>
    <w:semiHidden/>
    <w:locked/>
    <w:rsid w:val="00023842"/>
    <w:rPr>
      <w:rFonts w:ascii="Times New Roman" w:hAnsi="Times New Roman" w:cs="Times New Roman"/>
      <w:sz w:val="20"/>
      <w:lang w:eastAsia="en-US"/>
    </w:rPr>
  </w:style>
  <w:style w:type="character" w:customStyle="1" w:styleId="Heading6Char">
    <w:name w:val="Heading 6 Char"/>
    <w:link w:val="Heading6"/>
    <w:uiPriority w:val="99"/>
    <w:semiHidden/>
    <w:locked/>
    <w:rsid w:val="00023842"/>
    <w:rPr>
      <w:rFonts w:ascii="Times New Roman" w:hAnsi="Times New Roman" w:cs="Times New Roman"/>
      <w:sz w:val="20"/>
      <w:lang w:eastAsia="en-US"/>
    </w:rPr>
  </w:style>
  <w:style w:type="character" w:customStyle="1" w:styleId="Heading7Char">
    <w:name w:val="Heading 7 Char"/>
    <w:link w:val="Heading7"/>
    <w:uiPriority w:val="99"/>
    <w:semiHidden/>
    <w:locked/>
    <w:rsid w:val="00023842"/>
    <w:rPr>
      <w:rFonts w:ascii="Times New Roman" w:hAnsi="Times New Roman" w:cs="Times New Roman"/>
      <w:sz w:val="20"/>
      <w:lang w:eastAsia="en-US"/>
    </w:rPr>
  </w:style>
  <w:style w:type="character" w:customStyle="1" w:styleId="Heading8Char">
    <w:name w:val="Heading 8 Char"/>
    <w:link w:val="Heading8"/>
    <w:uiPriority w:val="99"/>
    <w:semiHidden/>
    <w:locked/>
    <w:rsid w:val="00023842"/>
    <w:rPr>
      <w:rFonts w:ascii="Times New Roman" w:hAnsi="Times New Roman" w:cs="Times New Roman"/>
      <w:sz w:val="20"/>
      <w:lang w:eastAsia="en-US"/>
    </w:rPr>
  </w:style>
  <w:style w:type="character" w:customStyle="1" w:styleId="Heading9Char">
    <w:name w:val="Heading 9 Char"/>
    <w:link w:val="Heading9"/>
    <w:uiPriority w:val="99"/>
    <w:semiHidden/>
    <w:locked/>
    <w:rsid w:val="00023842"/>
    <w:rPr>
      <w:rFonts w:ascii="Times New Roman" w:hAnsi="Times New Roman" w:cs="Times New Roman"/>
      <w:sz w:val="20"/>
      <w:lang w:eastAsia="en-US"/>
    </w:rPr>
  </w:style>
  <w:style w:type="paragraph" w:styleId="Header">
    <w:name w:val="header"/>
    <w:aliases w:val="6_G"/>
    <w:basedOn w:val="Normal"/>
    <w:next w:val="Normal"/>
    <w:link w:val="HeaderChar"/>
    <w:uiPriority w:val="99"/>
    <w:rsid w:val="0080684C"/>
    <w:pPr>
      <w:pBdr>
        <w:bottom w:val="single" w:sz="4" w:space="4" w:color="auto"/>
      </w:pBdr>
      <w:spacing w:line="240" w:lineRule="auto"/>
    </w:pPr>
    <w:rPr>
      <w:b/>
      <w:sz w:val="18"/>
      <w:lang w:val="fr-FR"/>
    </w:rPr>
  </w:style>
  <w:style w:type="character" w:customStyle="1" w:styleId="HeaderChar">
    <w:name w:val="Header Char"/>
    <w:aliases w:val="6_G Char"/>
    <w:link w:val="Header"/>
    <w:uiPriority w:val="99"/>
    <w:locked/>
    <w:rsid w:val="0080684C"/>
    <w:rPr>
      <w:rFonts w:ascii="Times New Roman" w:hAnsi="Times New Roman" w:cs="Times New Roman"/>
      <w:b/>
      <w:sz w:val="20"/>
      <w:lang w:eastAsia="en-US"/>
    </w:rPr>
  </w:style>
  <w:style w:type="paragraph" w:styleId="Footer">
    <w:name w:val="footer"/>
    <w:aliases w:val="3_G"/>
    <w:basedOn w:val="Normal"/>
    <w:next w:val="Normal"/>
    <w:link w:val="FooterChar"/>
    <w:uiPriority w:val="99"/>
    <w:rsid w:val="0080684C"/>
    <w:pPr>
      <w:spacing w:line="240" w:lineRule="auto"/>
    </w:pPr>
    <w:rPr>
      <w:sz w:val="16"/>
      <w:lang w:val="fr-FR"/>
    </w:rPr>
  </w:style>
  <w:style w:type="character" w:customStyle="1" w:styleId="FooterChar">
    <w:name w:val="Footer Char"/>
    <w:aliases w:val="3_G Char"/>
    <w:link w:val="Footer"/>
    <w:uiPriority w:val="99"/>
    <w:locked/>
    <w:rsid w:val="0080684C"/>
    <w:rPr>
      <w:rFonts w:ascii="Times New Roman" w:hAnsi="Times New Roman" w:cs="Times New Roman"/>
      <w:sz w:val="20"/>
      <w:lang w:eastAsia="en-US"/>
    </w:rPr>
  </w:style>
  <w:style w:type="paragraph" w:customStyle="1" w:styleId="HMG">
    <w:name w:val="_ H __M_G"/>
    <w:basedOn w:val="Normal"/>
    <w:next w:val="Normal"/>
    <w:uiPriority w:val="99"/>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uiPriority w:val="99"/>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uiPriority w:val="99"/>
    <w:rsid w:val="0080684C"/>
    <w:pPr>
      <w:spacing w:after="120"/>
      <w:ind w:left="1134" w:right="1134"/>
      <w:jc w:val="both"/>
    </w:pPr>
  </w:style>
  <w:style w:type="paragraph" w:customStyle="1" w:styleId="SLG">
    <w:name w:val="__S_L_G"/>
    <w:basedOn w:val="Normal"/>
    <w:next w:val="Normal"/>
    <w:uiPriority w:val="99"/>
    <w:rsid w:val="0080684C"/>
    <w:pPr>
      <w:keepNext/>
      <w:keepLines/>
      <w:spacing w:before="240" w:after="240" w:line="580" w:lineRule="exact"/>
      <w:ind w:left="1134" w:right="1134"/>
    </w:pPr>
    <w:rPr>
      <w:b/>
      <w:sz w:val="56"/>
    </w:rPr>
  </w:style>
  <w:style w:type="paragraph" w:customStyle="1" w:styleId="SMG">
    <w:name w:val="__S_M_G"/>
    <w:basedOn w:val="Normal"/>
    <w:next w:val="Normal"/>
    <w:uiPriority w:val="99"/>
    <w:rsid w:val="0080684C"/>
    <w:pPr>
      <w:keepNext/>
      <w:keepLines/>
      <w:spacing w:before="240" w:after="240" w:line="420" w:lineRule="exact"/>
      <w:ind w:left="1134" w:right="1134"/>
    </w:pPr>
    <w:rPr>
      <w:b/>
      <w:sz w:val="40"/>
    </w:rPr>
  </w:style>
  <w:style w:type="paragraph" w:customStyle="1" w:styleId="SSG">
    <w:name w:val="__S_S_G"/>
    <w:basedOn w:val="Normal"/>
    <w:next w:val="Normal"/>
    <w:uiPriority w:val="99"/>
    <w:rsid w:val="0080684C"/>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871C75"/>
    <w:pPr>
      <w:keepNext/>
      <w:keepLines/>
      <w:spacing w:before="240" w:after="240" w:line="420" w:lineRule="exact"/>
      <w:ind w:left="1134" w:right="1134"/>
    </w:pPr>
    <w:rPr>
      <w:b/>
      <w:sz w:val="40"/>
    </w:rPr>
  </w:style>
  <w:style w:type="paragraph" w:customStyle="1" w:styleId="Bullet1G">
    <w:name w:val="_Bullet 1_G"/>
    <w:basedOn w:val="Normal"/>
    <w:uiPriority w:val="99"/>
    <w:rsid w:val="0080684C"/>
    <w:pPr>
      <w:numPr>
        <w:numId w:val="1"/>
      </w:numPr>
      <w:spacing w:after="120"/>
      <w:ind w:right="1134"/>
      <w:jc w:val="both"/>
    </w:pPr>
  </w:style>
  <w:style w:type="paragraph" w:customStyle="1" w:styleId="Bullet2G">
    <w:name w:val="_Bullet 2_G"/>
    <w:basedOn w:val="Normal"/>
    <w:uiPriority w:val="99"/>
    <w:rsid w:val="0080684C"/>
    <w:pPr>
      <w:numPr>
        <w:numId w:val="2"/>
      </w:numPr>
      <w:spacing w:after="120"/>
      <w:ind w:right="1134"/>
      <w:jc w:val="both"/>
    </w:pPr>
  </w:style>
  <w:style w:type="paragraph" w:customStyle="1" w:styleId="ParNoG">
    <w:name w:val="_ParNo_G"/>
    <w:basedOn w:val="Normal"/>
    <w:uiPriority w:val="99"/>
    <w:rsid w:val="00DF6678"/>
    <w:pPr>
      <w:numPr>
        <w:numId w:val="3"/>
      </w:numPr>
      <w:tabs>
        <w:tab w:val="clear" w:pos="1701"/>
      </w:tabs>
      <w:spacing w:after="120"/>
      <w:ind w:right="1134"/>
      <w:jc w:val="both"/>
    </w:pPr>
  </w:style>
  <w:style w:type="character" w:styleId="FootnoteReference">
    <w:name w:val="footnote reference"/>
    <w:aliases w:val="4_G,Footnote Reference/"/>
    <w:uiPriority w:val="99"/>
    <w:qFormat/>
    <w:rsid w:val="00023842"/>
    <w:rPr>
      <w:rFonts w:ascii="Times New Roman" w:hAnsi="Times New Roman" w:cs="Times New Roman"/>
      <w:sz w:val="18"/>
      <w:vertAlign w:val="superscript"/>
      <w:lang w:val="fr-CH"/>
    </w:rPr>
  </w:style>
  <w:style w:type="character" w:styleId="EndnoteReference">
    <w:name w:val="endnote reference"/>
    <w:aliases w:val="1_G"/>
    <w:uiPriority w:val="99"/>
    <w:rsid w:val="00023842"/>
    <w:rPr>
      <w:rFonts w:ascii="Times New Roman" w:hAnsi="Times New Roman" w:cs="Times New Roman"/>
      <w:sz w:val="18"/>
      <w:vertAlign w:val="superscript"/>
      <w:lang w:val="fr-CH"/>
    </w:rPr>
  </w:style>
  <w:style w:type="table" w:styleId="TableGrid">
    <w:name w:val="Table Grid"/>
    <w:basedOn w:val="TableNormal"/>
    <w:uiPriority w:val="99"/>
    <w:rsid w:val="00023842"/>
    <w:pPr>
      <w:suppressAutoHyphens/>
      <w:spacing w:line="240" w:lineRule="atLeast"/>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4837D8"/>
    <w:rPr>
      <w:rFonts w:cs="Times New Roman"/>
      <w:color w:val="0000FF"/>
      <w:u w:val="none"/>
    </w:rPr>
  </w:style>
  <w:style w:type="character" w:styleId="FollowedHyperlink">
    <w:name w:val="FollowedHyperlink"/>
    <w:uiPriority w:val="99"/>
    <w:rsid w:val="004837D8"/>
    <w:rPr>
      <w:rFonts w:cs="Times New Roman"/>
      <w:color w:val="0000FF"/>
      <w:u w:val="none"/>
    </w:rPr>
  </w:style>
  <w:style w:type="paragraph" w:styleId="FootnoteText">
    <w:name w:val="footnote text"/>
    <w:aliases w:val="5_G"/>
    <w:basedOn w:val="Normal"/>
    <w:link w:val="FootnoteTextChar"/>
    <w:uiPriority w:val="99"/>
    <w:qFormat/>
    <w:rsid w:val="0080684C"/>
    <w:pPr>
      <w:tabs>
        <w:tab w:val="right" w:pos="1021"/>
      </w:tabs>
      <w:spacing w:line="220" w:lineRule="exact"/>
      <w:ind w:left="1134" w:right="1134" w:hanging="1134"/>
    </w:pPr>
    <w:rPr>
      <w:sz w:val="18"/>
      <w:lang w:val="fr-FR"/>
    </w:rPr>
  </w:style>
  <w:style w:type="character" w:customStyle="1" w:styleId="FootnoteTextChar">
    <w:name w:val="Footnote Text Char"/>
    <w:aliases w:val="5_G Char"/>
    <w:link w:val="FootnoteText"/>
    <w:uiPriority w:val="99"/>
    <w:locked/>
    <w:rsid w:val="0080684C"/>
    <w:rPr>
      <w:rFonts w:ascii="Times New Roman" w:hAnsi="Times New Roman" w:cs="Times New Roman"/>
      <w:sz w:val="20"/>
      <w:lang w:eastAsia="en-US"/>
    </w:rPr>
  </w:style>
  <w:style w:type="paragraph" w:styleId="EndnoteText">
    <w:name w:val="endnote text"/>
    <w:aliases w:val="2_G"/>
    <w:basedOn w:val="FootnoteText"/>
    <w:link w:val="EndnoteTextChar"/>
    <w:uiPriority w:val="99"/>
    <w:rsid w:val="0080684C"/>
  </w:style>
  <w:style w:type="character" w:customStyle="1" w:styleId="EndnoteTextChar">
    <w:name w:val="Endnote Text Char"/>
    <w:aliases w:val="2_G Char"/>
    <w:link w:val="EndnoteText"/>
    <w:uiPriority w:val="99"/>
    <w:locked/>
    <w:rsid w:val="0080684C"/>
    <w:rPr>
      <w:rFonts w:ascii="Times New Roman" w:hAnsi="Times New Roman" w:cs="Times New Roman"/>
      <w:sz w:val="20"/>
      <w:lang w:eastAsia="en-US"/>
    </w:rPr>
  </w:style>
  <w:style w:type="character" w:styleId="PageNumber">
    <w:name w:val="page number"/>
    <w:aliases w:val="7_G"/>
    <w:uiPriority w:val="99"/>
    <w:rsid w:val="00023842"/>
    <w:rPr>
      <w:rFonts w:ascii="Times New Roman" w:hAnsi="Times New Roman" w:cs="Times New Roman"/>
      <w:b/>
      <w:sz w:val="18"/>
      <w:lang w:val="fr-CH"/>
    </w:rPr>
  </w:style>
  <w:style w:type="paragraph" w:styleId="BalloonText">
    <w:name w:val="Balloon Text"/>
    <w:basedOn w:val="Normal"/>
    <w:link w:val="BalloonTextChar"/>
    <w:uiPriority w:val="99"/>
    <w:semiHidden/>
    <w:rsid w:val="00F35BAF"/>
    <w:pPr>
      <w:spacing w:line="240" w:lineRule="auto"/>
    </w:pPr>
    <w:rPr>
      <w:rFonts w:ascii="Tahoma" w:hAnsi="Tahoma"/>
      <w:sz w:val="16"/>
      <w:szCs w:val="16"/>
      <w:lang w:val="fr-FR"/>
    </w:rPr>
  </w:style>
  <w:style w:type="character" w:customStyle="1" w:styleId="BalloonTextChar">
    <w:name w:val="Balloon Text Char"/>
    <w:link w:val="BalloonText"/>
    <w:uiPriority w:val="99"/>
    <w:semiHidden/>
    <w:locked/>
    <w:rsid w:val="00F35BAF"/>
    <w:rPr>
      <w:rFonts w:ascii="Tahoma" w:hAnsi="Tahoma" w:cs="Times New Roman"/>
      <w:sz w:val="16"/>
      <w:lang w:eastAsia="en-US"/>
    </w:rPr>
  </w:style>
  <w:style w:type="character" w:customStyle="1" w:styleId="hps">
    <w:name w:val="hps"/>
    <w:uiPriority w:val="99"/>
    <w:rsid w:val="0041580C"/>
  </w:style>
  <w:style w:type="character" w:customStyle="1" w:styleId="Ancredenotedebasdepage">
    <w:name w:val="Ancre de note de bas de page"/>
    <w:uiPriority w:val="99"/>
    <w:rsid w:val="0041580C"/>
    <w:rPr>
      <w:vertAlign w:val="superscript"/>
    </w:rPr>
  </w:style>
  <w:style w:type="character" w:customStyle="1" w:styleId="NotedebasdepageCar1">
    <w:name w:val="Note de bas de page Car1"/>
    <w:uiPriority w:val="99"/>
    <w:semiHidden/>
    <w:locked/>
    <w:rsid w:val="0041580C"/>
    <w:rPr>
      <w:rFonts w:cs="Calibri"/>
      <w:sz w:val="20"/>
      <w:szCs w:val="20"/>
      <w:lang w:eastAsia="en-US"/>
    </w:rPr>
  </w:style>
  <w:style w:type="paragraph" w:styleId="ListParagraph">
    <w:name w:val="List Paragraph"/>
    <w:basedOn w:val="Normal"/>
    <w:uiPriority w:val="99"/>
    <w:qFormat/>
    <w:rsid w:val="0041580C"/>
    <w:pPr>
      <w:kinsoku/>
      <w:overflowPunct/>
      <w:autoSpaceDE/>
      <w:autoSpaceDN/>
      <w:adjustRightInd/>
      <w:snapToGrid/>
      <w:spacing w:after="160" w:line="256" w:lineRule="auto"/>
      <w:ind w:left="720"/>
      <w:contextualSpacing/>
    </w:pPr>
    <w:rPr>
      <w:rFonts w:ascii="Calibri" w:hAnsi="Calibri" w:cs="Calibri"/>
      <w:sz w:val="22"/>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line="240" w:lineRule="atLeast"/>
    </w:pPr>
    <w:rPr>
      <w:rFonts w:ascii="Times New Roman" w:hAnsi="Times New Roman" w:cs="Times New Roman"/>
      <w:lang w:val="fr-CH" w:eastAsia="en-US"/>
    </w:rPr>
  </w:style>
  <w:style w:type="paragraph" w:styleId="Heading1">
    <w:name w:val="heading 1"/>
    <w:aliases w:val="Table_G"/>
    <w:basedOn w:val="SingleTxtG"/>
    <w:next w:val="SingleTxtG"/>
    <w:link w:val="Heading1Char"/>
    <w:uiPriority w:val="99"/>
    <w:qFormat/>
    <w:rsid w:val="0080684C"/>
    <w:pPr>
      <w:keepNext/>
      <w:keepLines/>
      <w:spacing w:after="0" w:line="240" w:lineRule="auto"/>
      <w:ind w:right="0"/>
      <w:jc w:val="left"/>
      <w:outlineLvl w:val="0"/>
    </w:pPr>
    <w:rPr>
      <w:lang w:val="fr-FR"/>
    </w:rPr>
  </w:style>
  <w:style w:type="paragraph" w:styleId="Heading2">
    <w:name w:val="heading 2"/>
    <w:basedOn w:val="Normal"/>
    <w:next w:val="Normal"/>
    <w:link w:val="Heading2Char"/>
    <w:uiPriority w:val="99"/>
    <w:qFormat/>
    <w:rsid w:val="00023842"/>
    <w:pPr>
      <w:outlineLvl w:val="1"/>
    </w:pPr>
    <w:rPr>
      <w:lang w:val="fr-FR"/>
    </w:rPr>
  </w:style>
  <w:style w:type="paragraph" w:styleId="Heading3">
    <w:name w:val="heading 3"/>
    <w:basedOn w:val="Normal"/>
    <w:next w:val="Normal"/>
    <w:link w:val="Heading3Char"/>
    <w:uiPriority w:val="99"/>
    <w:qFormat/>
    <w:rsid w:val="00023842"/>
    <w:pPr>
      <w:outlineLvl w:val="2"/>
    </w:pPr>
    <w:rPr>
      <w:lang w:val="fr-FR"/>
    </w:rPr>
  </w:style>
  <w:style w:type="paragraph" w:styleId="Heading4">
    <w:name w:val="heading 4"/>
    <w:basedOn w:val="Normal"/>
    <w:next w:val="Normal"/>
    <w:link w:val="Heading4Char"/>
    <w:uiPriority w:val="99"/>
    <w:qFormat/>
    <w:rsid w:val="00023842"/>
    <w:pPr>
      <w:outlineLvl w:val="3"/>
    </w:pPr>
    <w:rPr>
      <w:lang w:val="fr-FR"/>
    </w:rPr>
  </w:style>
  <w:style w:type="paragraph" w:styleId="Heading5">
    <w:name w:val="heading 5"/>
    <w:basedOn w:val="Normal"/>
    <w:next w:val="Normal"/>
    <w:link w:val="Heading5Char"/>
    <w:uiPriority w:val="99"/>
    <w:qFormat/>
    <w:rsid w:val="00023842"/>
    <w:pPr>
      <w:outlineLvl w:val="4"/>
    </w:pPr>
    <w:rPr>
      <w:lang w:val="fr-FR"/>
    </w:rPr>
  </w:style>
  <w:style w:type="paragraph" w:styleId="Heading6">
    <w:name w:val="heading 6"/>
    <w:basedOn w:val="Normal"/>
    <w:next w:val="Normal"/>
    <w:link w:val="Heading6Char"/>
    <w:uiPriority w:val="99"/>
    <w:qFormat/>
    <w:rsid w:val="00023842"/>
    <w:pPr>
      <w:outlineLvl w:val="5"/>
    </w:pPr>
    <w:rPr>
      <w:lang w:val="fr-FR"/>
    </w:rPr>
  </w:style>
  <w:style w:type="paragraph" w:styleId="Heading7">
    <w:name w:val="heading 7"/>
    <w:basedOn w:val="Normal"/>
    <w:next w:val="Normal"/>
    <w:link w:val="Heading7Char"/>
    <w:uiPriority w:val="99"/>
    <w:qFormat/>
    <w:rsid w:val="00023842"/>
    <w:pPr>
      <w:outlineLvl w:val="6"/>
    </w:pPr>
    <w:rPr>
      <w:lang w:val="fr-FR"/>
    </w:rPr>
  </w:style>
  <w:style w:type="paragraph" w:styleId="Heading8">
    <w:name w:val="heading 8"/>
    <w:basedOn w:val="Normal"/>
    <w:next w:val="Normal"/>
    <w:link w:val="Heading8Char"/>
    <w:uiPriority w:val="99"/>
    <w:qFormat/>
    <w:rsid w:val="00023842"/>
    <w:pPr>
      <w:outlineLvl w:val="7"/>
    </w:pPr>
    <w:rPr>
      <w:lang w:val="fr-FR"/>
    </w:rPr>
  </w:style>
  <w:style w:type="paragraph" w:styleId="Heading9">
    <w:name w:val="heading 9"/>
    <w:basedOn w:val="Normal"/>
    <w:next w:val="Normal"/>
    <w:link w:val="Heading9Char"/>
    <w:uiPriority w:val="99"/>
    <w:qFormat/>
    <w:rsid w:val="00023842"/>
    <w:pPr>
      <w:outlineLvl w:val="8"/>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link w:val="Heading1"/>
    <w:uiPriority w:val="99"/>
    <w:locked/>
    <w:rsid w:val="0080684C"/>
    <w:rPr>
      <w:rFonts w:ascii="Times New Roman" w:hAnsi="Times New Roman" w:cs="Times New Roman"/>
      <w:sz w:val="20"/>
      <w:lang w:eastAsia="en-US"/>
    </w:rPr>
  </w:style>
  <w:style w:type="character" w:customStyle="1" w:styleId="Heading2Char">
    <w:name w:val="Heading 2 Char"/>
    <w:link w:val="Heading2"/>
    <w:uiPriority w:val="99"/>
    <w:semiHidden/>
    <w:locked/>
    <w:rsid w:val="00023842"/>
    <w:rPr>
      <w:rFonts w:ascii="Times New Roman" w:hAnsi="Times New Roman" w:cs="Times New Roman"/>
      <w:sz w:val="20"/>
      <w:lang w:eastAsia="en-US"/>
    </w:rPr>
  </w:style>
  <w:style w:type="character" w:customStyle="1" w:styleId="Heading3Char">
    <w:name w:val="Heading 3 Char"/>
    <w:link w:val="Heading3"/>
    <w:uiPriority w:val="99"/>
    <w:semiHidden/>
    <w:locked/>
    <w:rsid w:val="00023842"/>
    <w:rPr>
      <w:rFonts w:ascii="Times New Roman" w:hAnsi="Times New Roman" w:cs="Times New Roman"/>
      <w:sz w:val="20"/>
      <w:lang w:eastAsia="en-US"/>
    </w:rPr>
  </w:style>
  <w:style w:type="character" w:customStyle="1" w:styleId="Heading4Char">
    <w:name w:val="Heading 4 Char"/>
    <w:link w:val="Heading4"/>
    <w:uiPriority w:val="99"/>
    <w:semiHidden/>
    <w:locked/>
    <w:rsid w:val="00023842"/>
    <w:rPr>
      <w:rFonts w:ascii="Times New Roman" w:hAnsi="Times New Roman" w:cs="Times New Roman"/>
      <w:sz w:val="20"/>
      <w:lang w:eastAsia="en-US"/>
    </w:rPr>
  </w:style>
  <w:style w:type="character" w:customStyle="1" w:styleId="Heading5Char">
    <w:name w:val="Heading 5 Char"/>
    <w:link w:val="Heading5"/>
    <w:uiPriority w:val="99"/>
    <w:semiHidden/>
    <w:locked/>
    <w:rsid w:val="00023842"/>
    <w:rPr>
      <w:rFonts w:ascii="Times New Roman" w:hAnsi="Times New Roman" w:cs="Times New Roman"/>
      <w:sz w:val="20"/>
      <w:lang w:eastAsia="en-US"/>
    </w:rPr>
  </w:style>
  <w:style w:type="character" w:customStyle="1" w:styleId="Heading6Char">
    <w:name w:val="Heading 6 Char"/>
    <w:link w:val="Heading6"/>
    <w:uiPriority w:val="99"/>
    <w:semiHidden/>
    <w:locked/>
    <w:rsid w:val="00023842"/>
    <w:rPr>
      <w:rFonts w:ascii="Times New Roman" w:hAnsi="Times New Roman" w:cs="Times New Roman"/>
      <w:sz w:val="20"/>
      <w:lang w:eastAsia="en-US"/>
    </w:rPr>
  </w:style>
  <w:style w:type="character" w:customStyle="1" w:styleId="Heading7Char">
    <w:name w:val="Heading 7 Char"/>
    <w:link w:val="Heading7"/>
    <w:uiPriority w:val="99"/>
    <w:semiHidden/>
    <w:locked/>
    <w:rsid w:val="00023842"/>
    <w:rPr>
      <w:rFonts w:ascii="Times New Roman" w:hAnsi="Times New Roman" w:cs="Times New Roman"/>
      <w:sz w:val="20"/>
      <w:lang w:eastAsia="en-US"/>
    </w:rPr>
  </w:style>
  <w:style w:type="character" w:customStyle="1" w:styleId="Heading8Char">
    <w:name w:val="Heading 8 Char"/>
    <w:link w:val="Heading8"/>
    <w:uiPriority w:val="99"/>
    <w:semiHidden/>
    <w:locked/>
    <w:rsid w:val="00023842"/>
    <w:rPr>
      <w:rFonts w:ascii="Times New Roman" w:hAnsi="Times New Roman" w:cs="Times New Roman"/>
      <w:sz w:val="20"/>
      <w:lang w:eastAsia="en-US"/>
    </w:rPr>
  </w:style>
  <w:style w:type="character" w:customStyle="1" w:styleId="Heading9Char">
    <w:name w:val="Heading 9 Char"/>
    <w:link w:val="Heading9"/>
    <w:uiPriority w:val="99"/>
    <w:semiHidden/>
    <w:locked/>
    <w:rsid w:val="00023842"/>
    <w:rPr>
      <w:rFonts w:ascii="Times New Roman" w:hAnsi="Times New Roman" w:cs="Times New Roman"/>
      <w:sz w:val="20"/>
      <w:lang w:eastAsia="en-US"/>
    </w:rPr>
  </w:style>
  <w:style w:type="paragraph" w:styleId="Header">
    <w:name w:val="header"/>
    <w:aliases w:val="6_G"/>
    <w:basedOn w:val="Normal"/>
    <w:next w:val="Normal"/>
    <w:link w:val="HeaderChar"/>
    <w:uiPriority w:val="99"/>
    <w:rsid w:val="0080684C"/>
    <w:pPr>
      <w:pBdr>
        <w:bottom w:val="single" w:sz="4" w:space="4" w:color="auto"/>
      </w:pBdr>
      <w:spacing w:line="240" w:lineRule="auto"/>
    </w:pPr>
    <w:rPr>
      <w:b/>
      <w:sz w:val="18"/>
      <w:lang w:val="fr-FR"/>
    </w:rPr>
  </w:style>
  <w:style w:type="character" w:customStyle="1" w:styleId="HeaderChar">
    <w:name w:val="Header Char"/>
    <w:aliases w:val="6_G Char"/>
    <w:link w:val="Header"/>
    <w:uiPriority w:val="99"/>
    <w:locked/>
    <w:rsid w:val="0080684C"/>
    <w:rPr>
      <w:rFonts w:ascii="Times New Roman" w:hAnsi="Times New Roman" w:cs="Times New Roman"/>
      <w:b/>
      <w:sz w:val="20"/>
      <w:lang w:eastAsia="en-US"/>
    </w:rPr>
  </w:style>
  <w:style w:type="paragraph" w:styleId="Footer">
    <w:name w:val="footer"/>
    <w:aliases w:val="3_G"/>
    <w:basedOn w:val="Normal"/>
    <w:next w:val="Normal"/>
    <w:link w:val="FooterChar"/>
    <w:uiPriority w:val="99"/>
    <w:rsid w:val="0080684C"/>
    <w:pPr>
      <w:spacing w:line="240" w:lineRule="auto"/>
    </w:pPr>
    <w:rPr>
      <w:sz w:val="16"/>
      <w:lang w:val="fr-FR"/>
    </w:rPr>
  </w:style>
  <w:style w:type="character" w:customStyle="1" w:styleId="FooterChar">
    <w:name w:val="Footer Char"/>
    <w:aliases w:val="3_G Char"/>
    <w:link w:val="Footer"/>
    <w:uiPriority w:val="99"/>
    <w:locked/>
    <w:rsid w:val="0080684C"/>
    <w:rPr>
      <w:rFonts w:ascii="Times New Roman" w:hAnsi="Times New Roman" w:cs="Times New Roman"/>
      <w:sz w:val="20"/>
      <w:lang w:eastAsia="en-US"/>
    </w:rPr>
  </w:style>
  <w:style w:type="paragraph" w:customStyle="1" w:styleId="HMG">
    <w:name w:val="_ H __M_G"/>
    <w:basedOn w:val="Normal"/>
    <w:next w:val="Normal"/>
    <w:uiPriority w:val="99"/>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uiPriority w:val="99"/>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uiPriority w:val="99"/>
    <w:rsid w:val="0080684C"/>
    <w:pPr>
      <w:spacing w:after="120"/>
      <w:ind w:left="1134" w:right="1134"/>
      <w:jc w:val="both"/>
    </w:pPr>
  </w:style>
  <w:style w:type="paragraph" w:customStyle="1" w:styleId="SLG">
    <w:name w:val="__S_L_G"/>
    <w:basedOn w:val="Normal"/>
    <w:next w:val="Normal"/>
    <w:uiPriority w:val="99"/>
    <w:rsid w:val="0080684C"/>
    <w:pPr>
      <w:keepNext/>
      <w:keepLines/>
      <w:spacing w:before="240" w:after="240" w:line="580" w:lineRule="exact"/>
      <w:ind w:left="1134" w:right="1134"/>
    </w:pPr>
    <w:rPr>
      <w:b/>
      <w:sz w:val="56"/>
    </w:rPr>
  </w:style>
  <w:style w:type="paragraph" w:customStyle="1" w:styleId="SMG">
    <w:name w:val="__S_M_G"/>
    <w:basedOn w:val="Normal"/>
    <w:next w:val="Normal"/>
    <w:uiPriority w:val="99"/>
    <w:rsid w:val="0080684C"/>
    <w:pPr>
      <w:keepNext/>
      <w:keepLines/>
      <w:spacing w:before="240" w:after="240" w:line="420" w:lineRule="exact"/>
      <w:ind w:left="1134" w:right="1134"/>
    </w:pPr>
    <w:rPr>
      <w:b/>
      <w:sz w:val="40"/>
    </w:rPr>
  </w:style>
  <w:style w:type="paragraph" w:customStyle="1" w:styleId="SSG">
    <w:name w:val="__S_S_G"/>
    <w:basedOn w:val="Normal"/>
    <w:next w:val="Normal"/>
    <w:uiPriority w:val="99"/>
    <w:rsid w:val="0080684C"/>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871C75"/>
    <w:pPr>
      <w:keepNext/>
      <w:keepLines/>
      <w:spacing w:before="240" w:after="240" w:line="420" w:lineRule="exact"/>
      <w:ind w:left="1134" w:right="1134"/>
    </w:pPr>
    <w:rPr>
      <w:b/>
      <w:sz w:val="40"/>
    </w:rPr>
  </w:style>
  <w:style w:type="paragraph" w:customStyle="1" w:styleId="Bullet1G">
    <w:name w:val="_Bullet 1_G"/>
    <w:basedOn w:val="Normal"/>
    <w:uiPriority w:val="99"/>
    <w:rsid w:val="0080684C"/>
    <w:pPr>
      <w:numPr>
        <w:numId w:val="1"/>
      </w:numPr>
      <w:spacing w:after="120"/>
      <w:ind w:right="1134"/>
      <w:jc w:val="both"/>
    </w:pPr>
  </w:style>
  <w:style w:type="paragraph" w:customStyle="1" w:styleId="Bullet2G">
    <w:name w:val="_Bullet 2_G"/>
    <w:basedOn w:val="Normal"/>
    <w:uiPriority w:val="99"/>
    <w:rsid w:val="0080684C"/>
    <w:pPr>
      <w:numPr>
        <w:numId w:val="2"/>
      </w:numPr>
      <w:spacing w:after="120"/>
      <w:ind w:right="1134"/>
      <w:jc w:val="both"/>
    </w:pPr>
  </w:style>
  <w:style w:type="paragraph" w:customStyle="1" w:styleId="ParNoG">
    <w:name w:val="_ParNo_G"/>
    <w:basedOn w:val="Normal"/>
    <w:uiPriority w:val="99"/>
    <w:rsid w:val="00DF6678"/>
    <w:pPr>
      <w:numPr>
        <w:numId w:val="3"/>
      </w:numPr>
      <w:tabs>
        <w:tab w:val="clear" w:pos="1701"/>
      </w:tabs>
      <w:spacing w:after="120"/>
      <w:ind w:right="1134"/>
      <w:jc w:val="both"/>
    </w:pPr>
  </w:style>
  <w:style w:type="character" w:styleId="FootnoteReference">
    <w:name w:val="footnote reference"/>
    <w:aliases w:val="4_G,Footnote Reference/"/>
    <w:uiPriority w:val="99"/>
    <w:qFormat/>
    <w:rsid w:val="00023842"/>
    <w:rPr>
      <w:rFonts w:ascii="Times New Roman" w:hAnsi="Times New Roman" w:cs="Times New Roman"/>
      <w:sz w:val="18"/>
      <w:vertAlign w:val="superscript"/>
      <w:lang w:val="fr-CH"/>
    </w:rPr>
  </w:style>
  <w:style w:type="character" w:styleId="EndnoteReference">
    <w:name w:val="endnote reference"/>
    <w:aliases w:val="1_G"/>
    <w:uiPriority w:val="99"/>
    <w:rsid w:val="00023842"/>
    <w:rPr>
      <w:rFonts w:ascii="Times New Roman" w:hAnsi="Times New Roman" w:cs="Times New Roman"/>
      <w:sz w:val="18"/>
      <w:vertAlign w:val="superscript"/>
      <w:lang w:val="fr-CH"/>
    </w:rPr>
  </w:style>
  <w:style w:type="table" w:styleId="TableGrid">
    <w:name w:val="Table Grid"/>
    <w:basedOn w:val="TableNormal"/>
    <w:uiPriority w:val="99"/>
    <w:rsid w:val="00023842"/>
    <w:pPr>
      <w:suppressAutoHyphens/>
      <w:spacing w:line="240" w:lineRule="atLeast"/>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4837D8"/>
    <w:rPr>
      <w:rFonts w:cs="Times New Roman"/>
      <w:color w:val="0000FF"/>
      <w:u w:val="none"/>
    </w:rPr>
  </w:style>
  <w:style w:type="character" w:styleId="FollowedHyperlink">
    <w:name w:val="FollowedHyperlink"/>
    <w:uiPriority w:val="99"/>
    <w:rsid w:val="004837D8"/>
    <w:rPr>
      <w:rFonts w:cs="Times New Roman"/>
      <w:color w:val="0000FF"/>
      <w:u w:val="none"/>
    </w:rPr>
  </w:style>
  <w:style w:type="paragraph" w:styleId="FootnoteText">
    <w:name w:val="footnote text"/>
    <w:aliases w:val="5_G"/>
    <w:basedOn w:val="Normal"/>
    <w:link w:val="FootnoteTextChar"/>
    <w:uiPriority w:val="99"/>
    <w:qFormat/>
    <w:rsid w:val="0080684C"/>
    <w:pPr>
      <w:tabs>
        <w:tab w:val="right" w:pos="1021"/>
      </w:tabs>
      <w:spacing w:line="220" w:lineRule="exact"/>
      <w:ind w:left="1134" w:right="1134" w:hanging="1134"/>
    </w:pPr>
    <w:rPr>
      <w:sz w:val="18"/>
      <w:lang w:val="fr-FR"/>
    </w:rPr>
  </w:style>
  <w:style w:type="character" w:customStyle="1" w:styleId="FootnoteTextChar">
    <w:name w:val="Footnote Text Char"/>
    <w:aliases w:val="5_G Char"/>
    <w:link w:val="FootnoteText"/>
    <w:uiPriority w:val="99"/>
    <w:locked/>
    <w:rsid w:val="0080684C"/>
    <w:rPr>
      <w:rFonts w:ascii="Times New Roman" w:hAnsi="Times New Roman" w:cs="Times New Roman"/>
      <w:sz w:val="20"/>
      <w:lang w:eastAsia="en-US"/>
    </w:rPr>
  </w:style>
  <w:style w:type="paragraph" w:styleId="EndnoteText">
    <w:name w:val="endnote text"/>
    <w:aliases w:val="2_G"/>
    <w:basedOn w:val="FootnoteText"/>
    <w:link w:val="EndnoteTextChar"/>
    <w:uiPriority w:val="99"/>
    <w:rsid w:val="0080684C"/>
  </w:style>
  <w:style w:type="character" w:customStyle="1" w:styleId="EndnoteTextChar">
    <w:name w:val="Endnote Text Char"/>
    <w:aliases w:val="2_G Char"/>
    <w:link w:val="EndnoteText"/>
    <w:uiPriority w:val="99"/>
    <w:locked/>
    <w:rsid w:val="0080684C"/>
    <w:rPr>
      <w:rFonts w:ascii="Times New Roman" w:hAnsi="Times New Roman" w:cs="Times New Roman"/>
      <w:sz w:val="20"/>
      <w:lang w:eastAsia="en-US"/>
    </w:rPr>
  </w:style>
  <w:style w:type="character" w:styleId="PageNumber">
    <w:name w:val="page number"/>
    <w:aliases w:val="7_G"/>
    <w:uiPriority w:val="99"/>
    <w:rsid w:val="00023842"/>
    <w:rPr>
      <w:rFonts w:ascii="Times New Roman" w:hAnsi="Times New Roman" w:cs="Times New Roman"/>
      <w:b/>
      <w:sz w:val="18"/>
      <w:lang w:val="fr-CH"/>
    </w:rPr>
  </w:style>
  <w:style w:type="paragraph" w:styleId="BalloonText">
    <w:name w:val="Balloon Text"/>
    <w:basedOn w:val="Normal"/>
    <w:link w:val="BalloonTextChar"/>
    <w:uiPriority w:val="99"/>
    <w:semiHidden/>
    <w:rsid w:val="00F35BAF"/>
    <w:pPr>
      <w:spacing w:line="240" w:lineRule="auto"/>
    </w:pPr>
    <w:rPr>
      <w:rFonts w:ascii="Tahoma" w:hAnsi="Tahoma"/>
      <w:sz w:val="16"/>
      <w:szCs w:val="16"/>
      <w:lang w:val="fr-FR"/>
    </w:rPr>
  </w:style>
  <w:style w:type="character" w:customStyle="1" w:styleId="BalloonTextChar">
    <w:name w:val="Balloon Text Char"/>
    <w:link w:val="BalloonText"/>
    <w:uiPriority w:val="99"/>
    <w:semiHidden/>
    <w:locked/>
    <w:rsid w:val="00F35BAF"/>
    <w:rPr>
      <w:rFonts w:ascii="Tahoma" w:hAnsi="Tahoma" w:cs="Times New Roman"/>
      <w:sz w:val="16"/>
      <w:lang w:eastAsia="en-US"/>
    </w:rPr>
  </w:style>
  <w:style w:type="character" w:customStyle="1" w:styleId="hps">
    <w:name w:val="hps"/>
    <w:uiPriority w:val="99"/>
    <w:rsid w:val="0041580C"/>
  </w:style>
  <w:style w:type="character" w:customStyle="1" w:styleId="Ancredenotedebasdepage">
    <w:name w:val="Ancre de note de bas de page"/>
    <w:uiPriority w:val="99"/>
    <w:rsid w:val="0041580C"/>
    <w:rPr>
      <w:vertAlign w:val="superscript"/>
    </w:rPr>
  </w:style>
  <w:style w:type="character" w:customStyle="1" w:styleId="NotedebasdepageCar1">
    <w:name w:val="Note de bas de page Car1"/>
    <w:uiPriority w:val="99"/>
    <w:semiHidden/>
    <w:locked/>
    <w:rsid w:val="0041580C"/>
    <w:rPr>
      <w:rFonts w:cs="Calibri"/>
      <w:sz w:val="20"/>
      <w:szCs w:val="20"/>
      <w:lang w:eastAsia="en-US"/>
    </w:rPr>
  </w:style>
  <w:style w:type="paragraph" w:styleId="ListParagraph">
    <w:name w:val="List Paragraph"/>
    <w:basedOn w:val="Normal"/>
    <w:uiPriority w:val="99"/>
    <w:qFormat/>
    <w:rsid w:val="0041580C"/>
    <w:pPr>
      <w:kinsoku/>
      <w:overflowPunct/>
      <w:autoSpaceDE/>
      <w:autoSpaceDN/>
      <w:adjustRightInd/>
      <w:snapToGrid/>
      <w:spacing w:after="160" w:line="256" w:lineRule="auto"/>
      <w:ind w:left="720"/>
      <w:contextualSpacing/>
    </w:pPr>
    <w:rPr>
      <w:rFonts w:ascii="Calibri" w:hAnsi="Calibri" w:cs="Calibri"/>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1531</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ECE/TRANS/WP.15/AC.1/2015/15</vt:lpstr>
      <vt:lpstr>ECE/TRANS/WP.15/AC.1/2015/15</vt:lpstr>
    </vt:vector>
  </TitlesOfParts>
  <Company>DCM</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ECE/TRANS/WP.15/AC.1/2015/15</dc:title>
  <dc:creator>Granet C.</dc:creator>
  <cp:lastModifiedBy>barrio-champeau</cp:lastModifiedBy>
  <cp:revision>2</cp:revision>
  <cp:lastPrinted>2014-05-14T10:59:00Z</cp:lastPrinted>
  <dcterms:created xsi:type="dcterms:W3CDTF">2016-07-08T08:48:00Z</dcterms:created>
  <dcterms:modified xsi:type="dcterms:W3CDTF">2016-07-08T08:48:00Z</dcterms:modified>
</cp:coreProperties>
</file>