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06" w:rsidRDefault="00504485" w:rsidP="00C37579">
      <w:pPr>
        <w:pStyle w:val="HChG"/>
        <w:spacing w:before="24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5163820</wp:posOffset>
                </wp:positionH>
                <wp:positionV relativeFrom="page">
                  <wp:posOffset>10778490</wp:posOffset>
                </wp:positionV>
                <wp:extent cx="63500" cy="342900"/>
                <wp:effectExtent l="0" t="0" r="12700" b="1905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342900"/>
                        </a:xfrm>
                        <a:prstGeom prst="rightBrace">
                          <a:avLst>
                            <a:gd name="adj1" fmla="val 4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06.6pt;margin-top:848.7pt;width: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U4xfwIAAC4FAAAOAAAAZHJzL2Uyb0RvYy54bWysVFFv0zAQfkfiP1h+75J0SbdGS6fRtAhp&#10;wMTgB7i20xgcO9hu0w3x3zk7SWnZC0LkwTnnLt/dd/7ON7eHRqI9N1ZoVeDkIsaIK6qZUNsCf/m8&#10;nlxjZB1RjEiteIGfuMW3i9evbro251Nda8m4QQCibN61Ba6da/MosrTmDbEXuuUKnJU2DXGwNduI&#10;GdIBeiOjaRzPok4b1hpNubXwteydeBHwq4pT97GqLHdIFhhqc2E1Yd34NVrckHxrSFsLOpRB/qGK&#10;hggFSY9QJXEE7Yx4AdUIarTVlbuguol0VQnKAwdgk8R/sHmsScsDF2iObY9tsv8Pln7YPxgkWIEz&#10;jBRp4Ig+iW3t0BtDKEeZb1DX2hziHtsH4yna9l7TbxYc0ZnHbyzEoE33XjMAIjunQ1MOlWn8n0AX&#10;HULvn4695weHKHycXWYxHBAFz2U6nYPtE5B8/Lc11r3lukHeKLDxRYYaQwayv7cu9J8NLAj7mmBU&#10;NRKOc08kSgF+PO6TmOlpjA8Z8w6IUMGY2cMrvRZSBtFIhboCz7NpFiqwWgrmnaFFZrtZSoMgMRAN&#10;z0DnLMzonWIBrOaErQbbESF7G5JL5fGgSQM/366gqx/zeL66Xl2nk3Q6W03SuCwnd+tlOpmtk6us&#10;vCyXyzL56UtL0rwWjHHlqxs1nqR/p6Fh2np1HlV+xsKekl2H5yXZ6LyMcLTAZXwHdkFOXkG95Daa&#10;PYGajO6HFi4ZMGptnjHqYGALbL/viOEYyXcKJmKepKmf8LBJs6spbMypZ3PqIYoCVIEdRr25dP2t&#10;sGuDtOAuC8eq9B2ouBJulHtf1aB9GMrAYLhA/NSf7kPU72tu8QsAAP//AwBQSwMEFAAGAAgAAAAh&#10;AISecAfjAAAADQEAAA8AAABkcnMvZG93bnJldi54bWxMj81OwzAQhO9IvIO1SNyok7S0IcSpCogL&#10;P0KUSoibE7tJhL2ObLcJb8/2BMed+TQ7U64na9hR+9A7FJDOEmAaG6d6bAXsPh6vcmAhSlTSONQC&#10;fnSAdXV+VspCuRHf9XEbW0YhGAopoItxKDgPTaetDDM3aCRv77yVkU7fcuXlSOHW8CxJltzKHulD&#10;Jwd93+nme3uwAvZf3dw9vTw819Z/vu7M3eatHlshLi+mzS2wqKf4B8OpPlWHijrV7oAqMCMgT+cZ&#10;oWQsb1YLYITk2UmqSVpdpwvgVcn/r6h+AQAA//8DAFBLAQItABQABgAIAAAAIQC2gziS/gAAAOEB&#10;AAATAAAAAAAAAAAAAAAAAAAAAABbQ29udGVudF9UeXBlc10ueG1sUEsBAi0AFAAGAAgAAAAhADj9&#10;If/WAAAAlAEAAAsAAAAAAAAAAAAAAAAALwEAAF9yZWxzLy5yZWxzUEsBAi0AFAAGAAgAAAAhAF/x&#10;TjF/AgAALgUAAA4AAAAAAAAAAAAAAAAALgIAAGRycy9lMm9Eb2MueG1sUEsBAi0AFAAGAAgAAAAh&#10;AISecAfjAAAADQEAAA8AAAAAAAAAAAAAAAAA2QQAAGRycy9kb3ducmV2LnhtbFBLBQYAAAAABAAE&#10;APMAAADpBQAAAAA=&#10;">
                <w10:wrap anchory="page"/>
                <w10:anchorlock/>
              </v:shape>
            </w:pict>
          </mc:Fallback>
        </mc:AlternateContent>
      </w:r>
      <w:r w:rsidR="0001180D">
        <w:tab/>
      </w:r>
      <w:r w:rsidR="0001180D">
        <w:tab/>
      </w:r>
      <w:r w:rsidR="00640226">
        <w:t>Pr</w:t>
      </w:r>
      <w:r w:rsidR="0058617B">
        <w:t>ovisional agenda for the f</w:t>
      </w:r>
      <w:r w:rsidR="009A48F2">
        <w:t>iftieth</w:t>
      </w:r>
      <w:r w:rsidR="0058617B">
        <w:t xml:space="preserve"> </w:t>
      </w:r>
      <w:r w:rsidR="00640226">
        <w:t>session</w:t>
      </w:r>
    </w:p>
    <w:p w:rsidR="00A1306F" w:rsidRPr="0053703E" w:rsidRDefault="00A1306F" w:rsidP="00A1306F">
      <w:pPr>
        <w:pStyle w:val="H23G"/>
      </w:pPr>
      <w:r>
        <w:tab/>
      </w:r>
      <w:r>
        <w:tab/>
      </w:r>
      <w:r w:rsidRPr="0053703E">
        <w:t>Addendum</w:t>
      </w:r>
    </w:p>
    <w:p w:rsidR="003E16F3" w:rsidRDefault="00A1306F" w:rsidP="00A1306F">
      <w:pPr>
        <w:pStyle w:val="H1G"/>
      </w:pPr>
      <w:r w:rsidRPr="0053703E">
        <w:tab/>
      </w:r>
      <w:r w:rsidRPr="0053703E">
        <w:tab/>
      </w:r>
      <w:r w:rsidR="003E16F3">
        <w:t>L</w:t>
      </w:r>
      <w:r w:rsidRPr="0053703E">
        <w:t>ist of documents</w:t>
      </w:r>
    </w:p>
    <w:p w:rsidR="006B2614" w:rsidRDefault="00703434" w:rsidP="006B2614">
      <w:pPr>
        <w:pStyle w:val="H1G"/>
      </w:pPr>
      <w:r>
        <w:tab/>
      </w:r>
      <w:r w:rsidR="006B2614" w:rsidRPr="00912114">
        <w:t>1.</w:t>
      </w:r>
      <w:r w:rsidR="006B2614" w:rsidRPr="00912114">
        <w:tab/>
        <w:t xml:space="preserve">Adoption </w:t>
      </w:r>
      <w:r w:rsidR="00A1306F">
        <w:t>of the agenda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6B2614" w:rsidRPr="00A56E44" w:rsidTr="00A56E44">
        <w:tc>
          <w:tcPr>
            <w:tcW w:w="2466" w:type="dxa"/>
            <w:shd w:val="clear" w:color="auto" w:fill="auto"/>
          </w:tcPr>
          <w:p w:rsidR="006B2614" w:rsidRDefault="009A48F2" w:rsidP="004D4FDA">
            <w:pPr>
              <w:pStyle w:val="SingleTxtG"/>
              <w:spacing w:before="40"/>
              <w:ind w:left="0" w:right="0"/>
              <w:jc w:val="left"/>
            </w:pPr>
            <w:r>
              <w:t>ST/SG/AC.10/C.3/99</w:t>
            </w:r>
          </w:p>
        </w:tc>
        <w:tc>
          <w:tcPr>
            <w:tcW w:w="4904" w:type="dxa"/>
            <w:shd w:val="clear" w:color="auto" w:fill="auto"/>
          </w:tcPr>
          <w:p w:rsidR="006B2614" w:rsidRPr="00A56E44" w:rsidRDefault="003E16F3" w:rsidP="009A48F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 w:rsidRPr="00F20D55">
              <w:t xml:space="preserve">Provisional agenda for the </w:t>
            </w:r>
            <w:r w:rsidR="009A48F2">
              <w:t>fiftieth</w:t>
            </w:r>
            <w:r w:rsidR="00A523CD">
              <w:t xml:space="preserve"> sess</w:t>
            </w:r>
            <w:r w:rsidRPr="00F20D55">
              <w:t>ion</w:t>
            </w:r>
          </w:p>
        </w:tc>
      </w:tr>
      <w:tr w:rsidR="006B2614" w:rsidTr="00A56E44">
        <w:tc>
          <w:tcPr>
            <w:tcW w:w="2466" w:type="dxa"/>
            <w:shd w:val="clear" w:color="auto" w:fill="auto"/>
          </w:tcPr>
          <w:p w:rsidR="006B2614" w:rsidRDefault="009A48F2" w:rsidP="004D4FDA">
            <w:pPr>
              <w:pStyle w:val="SingleTxtG"/>
              <w:spacing w:before="40"/>
              <w:ind w:left="0" w:right="0"/>
              <w:jc w:val="left"/>
            </w:pPr>
            <w:r>
              <w:rPr>
                <w:lang w:val="en-US"/>
              </w:rPr>
              <w:t>ST/SG/AC.10/C.3/99</w:t>
            </w:r>
            <w:r w:rsidR="006B2614" w:rsidRPr="00A56E44">
              <w:rPr>
                <w:lang w:val="en-US"/>
              </w:rPr>
              <w:t>/Add.1</w:t>
            </w:r>
          </w:p>
        </w:tc>
        <w:tc>
          <w:tcPr>
            <w:tcW w:w="4904" w:type="dxa"/>
            <w:shd w:val="clear" w:color="auto" w:fill="auto"/>
          </w:tcPr>
          <w:p w:rsidR="006B2614" w:rsidRDefault="003E16F3" w:rsidP="00A56E44">
            <w:pPr>
              <w:pStyle w:val="SingleTxtG"/>
              <w:spacing w:before="40"/>
              <w:ind w:left="0" w:right="0"/>
              <w:jc w:val="left"/>
            </w:pPr>
            <w:r>
              <w:t>L</w:t>
            </w:r>
            <w:r w:rsidRPr="00F20D55">
              <w:t>ist of documents</w:t>
            </w:r>
          </w:p>
        </w:tc>
      </w:tr>
    </w:tbl>
    <w:p w:rsidR="006B2614" w:rsidRDefault="006B2614" w:rsidP="006B2614">
      <w:pPr>
        <w:pStyle w:val="H23G"/>
      </w:pPr>
      <w:r>
        <w:tab/>
      </w:r>
      <w:r>
        <w:tab/>
      </w:r>
      <w:r w:rsidR="003E16F3" w:rsidRPr="00F20D55">
        <w:t>Background documents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3E16F3" w:rsidRPr="00A56E44" w:rsidTr="00A56E44">
        <w:tc>
          <w:tcPr>
            <w:tcW w:w="2466" w:type="dxa"/>
            <w:shd w:val="clear" w:color="auto" w:fill="auto"/>
          </w:tcPr>
          <w:p w:rsidR="003E16F3" w:rsidRDefault="003E16F3" w:rsidP="00A56E44">
            <w:pPr>
              <w:pStyle w:val="SingleTxtG"/>
              <w:spacing w:before="40"/>
              <w:ind w:left="0" w:right="0"/>
              <w:jc w:val="left"/>
            </w:pPr>
            <w:r w:rsidRPr="00AD5D50">
              <w:t>ST/SG/AC.10/1/Rev.1</w:t>
            </w:r>
            <w:r w:rsidR="00901E68">
              <w:t>9</w:t>
            </w:r>
          </w:p>
        </w:tc>
        <w:tc>
          <w:tcPr>
            <w:tcW w:w="4904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Model Regulations, </w:t>
            </w:r>
            <w:r w:rsidR="00901E68">
              <w:rPr>
                <w:color w:val="222222"/>
                <w:lang w:val="en"/>
              </w:rPr>
              <w:t xml:space="preserve">nineteenth </w:t>
            </w:r>
            <w:r w:rsidRPr="00F20D55">
              <w:t>revised edition</w:t>
            </w:r>
          </w:p>
        </w:tc>
      </w:tr>
      <w:tr w:rsidR="003E16F3" w:rsidRPr="00A56E44" w:rsidTr="00A56E44">
        <w:tc>
          <w:tcPr>
            <w:tcW w:w="2466" w:type="dxa"/>
            <w:shd w:val="clear" w:color="auto" w:fill="auto"/>
          </w:tcPr>
          <w:p w:rsidR="003E16F3" w:rsidRDefault="00901E68" w:rsidP="00901E68">
            <w:pPr>
              <w:pStyle w:val="SingleTxtG"/>
              <w:spacing w:before="40"/>
              <w:ind w:left="0" w:right="0"/>
              <w:jc w:val="left"/>
            </w:pPr>
            <w:r>
              <w:t>ST/SG/AC.10/11/Rev.6</w:t>
            </w:r>
          </w:p>
        </w:tc>
        <w:tc>
          <w:tcPr>
            <w:tcW w:w="4904" w:type="dxa"/>
            <w:shd w:val="clear" w:color="auto" w:fill="auto"/>
          </w:tcPr>
          <w:p w:rsidR="003E16F3" w:rsidRPr="00F20D55" w:rsidRDefault="003E16F3" w:rsidP="00901E68">
            <w:pPr>
              <w:spacing w:after="120"/>
            </w:pPr>
            <w:r w:rsidRPr="00F20D55">
              <w:t xml:space="preserve">Recommendations on the Transport of Dangerous Goods, Manual of Tests and Criteria,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3E16F3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901E68" w:rsidP="00A56E44">
            <w:pPr>
              <w:pStyle w:val="SingleTxtG"/>
              <w:spacing w:before="40"/>
              <w:ind w:left="0" w:right="0"/>
              <w:jc w:val="left"/>
            </w:pPr>
            <w:r>
              <w:t>ST/SG/AC.10/30/Rev.6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16F3" w:rsidRPr="00F20D55" w:rsidRDefault="003E16F3" w:rsidP="00901E68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Globally Harmonized System of Classification and Labelling of Chemicals (GHS), </w:t>
            </w:r>
            <w:r w:rsidR="00901E68">
              <w:t>sixth</w:t>
            </w:r>
            <w:r>
              <w:t xml:space="preserve"> </w:t>
            </w:r>
            <w:r w:rsidRPr="00F20D55">
              <w:t>revised edition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ST/SG/AC.10/C.3/94 and Corr.1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01E6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forty-seventh session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A56E44">
            <w:pPr>
              <w:pStyle w:val="SingleTxtG"/>
              <w:spacing w:before="40"/>
              <w:ind w:left="0" w:right="0"/>
              <w:jc w:val="left"/>
            </w:pPr>
            <w:r>
              <w:t>ST/SG/AC.10/C.3/96 and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01E68">
            <w:pPr>
              <w:pStyle w:val="SingleTxtG"/>
              <w:spacing w:before="40"/>
              <w:ind w:left="0" w:right="0"/>
              <w:jc w:val="left"/>
            </w:pPr>
            <w:r>
              <w:t>Report of the Sub-Committee of Experts on the Transport of Dangerous Goods on its forty-eighth session</w:t>
            </w:r>
          </w:p>
        </w:tc>
      </w:tr>
      <w:tr w:rsidR="00282EB8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EB8" w:rsidRDefault="009A48F2" w:rsidP="0058617B">
            <w:pPr>
              <w:pStyle w:val="SingleTxtG"/>
              <w:spacing w:before="40"/>
              <w:ind w:left="0" w:right="0"/>
              <w:jc w:val="left"/>
            </w:pPr>
            <w:r>
              <w:t>ST/SG/AC.10/C.3/98</w:t>
            </w:r>
            <w:r w:rsidR="00756CA0">
              <w:t xml:space="preserve"> and Add.1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2EB8" w:rsidRPr="00F20D55" w:rsidRDefault="0058617B" w:rsidP="009A48F2">
            <w:pPr>
              <w:pStyle w:val="SingleTxtG"/>
              <w:spacing w:before="40"/>
              <w:ind w:left="0" w:right="0"/>
              <w:jc w:val="left"/>
            </w:pPr>
            <w:r w:rsidRPr="00F20D55">
              <w:t xml:space="preserve">Report of the Sub-Committee </w:t>
            </w:r>
            <w:r w:rsidR="00A37816">
              <w:t xml:space="preserve">of Experts on the Transport of Dangerous Goods </w:t>
            </w:r>
            <w:r w:rsidRPr="00F20D55">
              <w:t xml:space="preserve">on its </w:t>
            </w:r>
            <w:r>
              <w:t>forty-</w:t>
            </w:r>
            <w:r w:rsidR="009A48F2">
              <w:t>ninth</w:t>
            </w:r>
            <w:r>
              <w:t xml:space="preserve"> </w:t>
            </w:r>
            <w:r w:rsidRPr="00F20D55">
              <w:t>session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AD0998">
            <w:pPr>
              <w:pStyle w:val="SingleTxtG"/>
              <w:keepNext/>
              <w:spacing w:before="40"/>
              <w:ind w:left="0" w:right="0"/>
              <w:jc w:val="left"/>
            </w:pPr>
            <w:r>
              <w:t>ST/SG/AC.10/C.4/58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AD0998">
            <w:pPr>
              <w:pStyle w:val="SingleTxtG"/>
              <w:keepNext/>
              <w:spacing w:before="40"/>
              <w:ind w:left="0" w:right="0"/>
              <w:jc w:val="left"/>
            </w:pPr>
            <w:r w:rsidRPr="00FB2A74">
              <w:t>Report of the Sub-Committee of Experts on the Globally Harmonized System of Classification and Labelling of Chemicals on its twenty-</w:t>
            </w:r>
            <w:r>
              <w:t>ninth</w:t>
            </w:r>
            <w:r w:rsidRPr="00FB2A74">
              <w:t xml:space="preserve"> session</w:t>
            </w:r>
          </w:p>
        </w:tc>
      </w:tr>
      <w:tr w:rsidR="00756CA0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Default="00756CA0" w:rsidP="0058617B">
            <w:pPr>
              <w:pStyle w:val="SingleTxtG"/>
              <w:spacing w:before="40"/>
              <w:ind w:left="0" w:right="0"/>
              <w:jc w:val="left"/>
            </w:pPr>
            <w:r>
              <w:t>ST/SG/AC.10/C.4/60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A0" w:rsidRPr="00F20D55" w:rsidRDefault="00756CA0" w:rsidP="009A48F2">
            <w:pPr>
              <w:pStyle w:val="SingleTxtG"/>
              <w:spacing w:before="40"/>
              <w:ind w:left="0" w:right="0"/>
              <w:jc w:val="left"/>
            </w:pPr>
            <w:r w:rsidRPr="008867C1">
              <w:t>Report of the Sub-Committee of Experts on the Globally Harmonized System of Classification and Labelling of Chemicals on its thirtieth session</w:t>
            </w:r>
          </w:p>
        </w:tc>
      </w:tr>
      <w:tr w:rsidR="0058617B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17B" w:rsidRDefault="009A48F2" w:rsidP="0040181B">
            <w:pPr>
              <w:pStyle w:val="SingleTxtG"/>
              <w:spacing w:before="40"/>
              <w:ind w:left="0" w:right="0"/>
              <w:jc w:val="left"/>
            </w:pPr>
            <w:r>
              <w:t>ST/SG/AC.10/C.4/62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617B" w:rsidRDefault="0058617B" w:rsidP="009A48F2">
            <w:pPr>
              <w:pStyle w:val="SingleTxtG"/>
              <w:spacing w:before="40"/>
              <w:ind w:left="0" w:right="0"/>
              <w:jc w:val="left"/>
            </w:pPr>
            <w:r>
              <w:t xml:space="preserve">Report of the GHS Sub-Committee on its </w:t>
            </w:r>
            <w:r w:rsidR="009A48F2">
              <w:t>thirty-first</w:t>
            </w:r>
            <w:r>
              <w:t xml:space="preserve"> session</w:t>
            </w:r>
          </w:p>
        </w:tc>
      </w:tr>
      <w:tr w:rsidR="00AD0998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998" w:rsidRDefault="00AD0998" w:rsidP="0040181B">
            <w:pPr>
              <w:pStyle w:val="SingleTxtG"/>
              <w:spacing w:before="40"/>
              <w:ind w:left="0" w:right="0"/>
              <w:jc w:val="left"/>
            </w:pPr>
            <w:r>
              <w:t>Informal document</w:t>
            </w:r>
            <w:r w:rsidR="001E08F8">
              <w:t xml:space="preserve"> INF.1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0998" w:rsidRDefault="001E08F8" w:rsidP="009A48F2">
            <w:pPr>
              <w:pStyle w:val="SingleTxtG"/>
              <w:spacing w:before="40"/>
              <w:ind w:left="0" w:right="0"/>
              <w:jc w:val="left"/>
            </w:pPr>
            <w:r>
              <w:t>List of documents</w:t>
            </w:r>
          </w:p>
        </w:tc>
      </w:tr>
      <w:tr w:rsidR="001E08F8" w:rsidRPr="00F20D55" w:rsidTr="00A56E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0" w:type="dxa"/>
          </w:tblCellMar>
        </w:tblPrEx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F8" w:rsidRDefault="001E08F8" w:rsidP="0040181B">
            <w:pPr>
              <w:pStyle w:val="SingleTxtG"/>
              <w:spacing w:before="40"/>
              <w:ind w:left="0" w:right="0"/>
              <w:jc w:val="left"/>
            </w:pPr>
            <w:r>
              <w:lastRenderedPageBreak/>
              <w:t>Informal document INF.10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08F8" w:rsidRDefault="001E08F8" w:rsidP="009A48F2">
            <w:pPr>
              <w:pStyle w:val="SingleTxtG"/>
              <w:spacing w:before="40"/>
              <w:ind w:left="0" w:right="0"/>
              <w:jc w:val="left"/>
            </w:pPr>
            <w:r>
              <w:t>Provisional timetable</w:t>
            </w:r>
          </w:p>
        </w:tc>
      </w:tr>
    </w:tbl>
    <w:p w:rsidR="006B2614" w:rsidRDefault="009A48F2" w:rsidP="00125C68">
      <w:pPr>
        <w:pStyle w:val="H1G"/>
        <w:numPr>
          <w:ilvl w:val="0"/>
          <w:numId w:val="17"/>
        </w:numPr>
        <w:spacing w:before="240" w:after="120"/>
      </w:pPr>
      <w:r>
        <w:t>Recommendations made by the Sub-Committee on its forty-seventh, forty-eighth and forty-ninth sessions and pending issues</w:t>
      </w:r>
    </w:p>
    <w:p w:rsidR="0058617B" w:rsidRDefault="0058617B" w:rsidP="003234A4">
      <w:pPr>
        <w:pStyle w:val="H23G"/>
        <w:ind w:left="675" w:firstLine="0"/>
      </w:pPr>
      <w:r>
        <w:t>(a)</w:t>
      </w:r>
      <w:r>
        <w:tab/>
      </w:r>
      <w:r w:rsidR="009A48F2">
        <w:t>Review of draft amendments already adopted during the biennium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6"/>
        <w:gridCol w:w="4904"/>
      </w:tblGrid>
      <w:tr w:rsidR="00DF4357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Pr="00673CC2" w:rsidRDefault="00673CC2" w:rsidP="00780C78">
            <w:pPr>
              <w:pStyle w:val="SingleTxtG"/>
              <w:spacing w:before="40"/>
              <w:ind w:left="0" w:right="0"/>
              <w:jc w:val="left"/>
              <w:rPr>
                <w:highlight w:val="yellow"/>
              </w:rPr>
            </w:pPr>
            <w:r w:rsidRPr="00756CA0">
              <w:rPr>
                <w:lang w:val="en-US"/>
              </w:rPr>
              <w:t>ST/SG/AC.10/C.3/2016/55 (Secretariat)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4357" w:rsidRDefault="00756CA0" w:rsidP="00756CA0">
            <w:pPr>
              <w:pStyle w:val="SingleTxtG"/>
              <w:spacing w:before="40"/>
              <w:ind w:left="0" w:right="0"/>
              <w:jc w:val="left"/>
            </w:pPr>
            <w:r>
              <w:t>C</w:t>
            </w:r>
            <w:r w:rsidRPr="0059088D">
              <w:t xml:space="preserve">onsolidated list of </w:t>
            </w:r>
            <w:r>
              <w:t>draft amendments</w:t>
            </w:r>
            <w:r w:rsidRPr="0059088D">
              <w:t xml:space="preserve"> adopted at </w:t>
            </w:r>
            <w:r>
              <w:t>the</w:t>
            </w:r>
            <w:r w:rsidRPr="0059088D">
              <w:t xml:space="preserve"> forty-seventh, forty-</w:t>
            </w:r>
            <w:r w:rsidR="00A37816">
              <w:t>eighth and forty-ninth sessions</w:t>
            </w:r>
          </w:p>
        </w:tc>
      </w:tr>
      <w:tr w:rsidR="004D786F" w:rsidRPr="00F20D55" w:rsidTr="00780C78"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6F" w:rsidRPr="00756CA0" w:rsidRDefault="004D786F" w:rsidP="00780C78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Informal document INF.27 (Germany)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786F" w:rsidRDefault="004D786F" w:rsidP="00756CA0">
            <w:pPr>
              <w:pStyle w:val="SingleTxtG"/>
              <w:spacing w:before="40"/>
              <w:ind w:left="0" w:right="0"/>
              <w:jc w:val="left"/>
            </w:pPr>
            <w:r>
              <w:t>Comments on UN/SCETDG/49/IN</w:t>
            </w:r>
            <w:r w:rsidR="00E47024">
              <w:t>F.54 Clarification relating to the test method for readily combustible solids (UN test N.1)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4746D7">
        <w:t>(b)</w:t>
      </w:r>
      <w:r w:rsidR="004746D7">
        <w:tab/>
      </w:r>
      <w:r w:rsidR="009A48F2">
        <w:t>Explosives and related matters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AF7B7A" w:rsidRPr="00694AE2" w:rsidTr="00AF7B7A">
        <w:tc>
          <w:tcPr>
            <w:tcW w:w="2450" w:type="dxa"/>
            <w:shd w:val="clear" w:color="auto" w:fill="auto"/>
          </w:tcPr>
          <w:p w:rsidR="00AF7B7A" w:rsidRPr="00AF7B7A" w:rsidRDefault="00AF7B7A" w:rsidP="00AE280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ST/SG/AC.10/C.3/2016/53 (AEISG)</w:t>
            </w:r>
          </w:p>
        </w:tc>
        <w:tc>
          <w:tcPr>
            <w:tcW w:w="4920" w:type="dxa"/>
            <w:shd w:val="clear" w:color="auto" w:fill="auto"/>
          </w:tcPr>
          <w:p w:rsidR="00AF7B7A" w:rsidRPr="00694AE2" w:rsidRDefault="00AF7B7A" w:rsidP="00AE280C">
            <w:pPr>
              <w:spacing w:before="40" w:after="120"/>
              <w:rPr>
                <w:lang w:val="en-US"/>
              </w:rPr>
            </w:pPr>
            <w:r>
              <w:t>Chapter 2.1 of the Model Regulations – Class 1 definition</w:t>
            </w:r>
            <w:r>
              <w:br/>
              <w:t>Chapter 2.1 of the GHS – Class of explosives</w:t>
            </w:r>
          </w:p>
        </w:tc>
      </w:tr>
      <w:tr w:rsidR="00802274" w:rsidRPr="00694AE2" w:rsidTr="00780C78">
        <w:tc>
          <w:tcPr>
            <w:tcW w:w="2450" w:type="dxa"/>
            <w:shd w:val="clear" w:color="auto" w:fill="auto"/>
          </w:tcPr>
          <w:p w:rsidR="00802274" w:rsidRPr="00694AE2" w:rsidRDefault="00E75493" w:rsidP="00802274">
            <w:pPr>
              <w:spacing w:before="40" w:after="120"/>
            </w:pPr>
            <w:r>
              <w:rPr>
                <w:lang w:val="en-US"/>
              </w:rPr>
              <w:t>ST/SG/AC.10/C.3/2016/60 (AEISG)</w:t>
            </w:r>
          </w:p>
        </w:tc>
        <w:tc>
          <w:tcPr>
            <w:tcW w:w="4920" w:type="dxa"/>
            <w:shd w:val="clear" w:color="auto" w:fill="auto"/>
          </w:tcPr>
          <w:p w:rsidR="00802274" w:rsidRPr="00694AE2" w:rsidRDefault="00E75493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Proposals to amend section 10.3.3 (Manual of Tests and Criteria)</w:t>
            </w:r>
          </w:p>
        </w:tc>
      </w:tr>
      <w:tr w:rsidR="00E75493" w:rsidRPr="00694AE2" w:rsidTr="00780C78">
        <w:tc>
          <w:tcPr>
            <w:tcW w:w="2450" w:type="dxa"/>
            <w:shd w:val="clear" w:color="auto" w:fill="auto"/>
          </w:tcPr>
          <w:p w:rsidR="00E75493" w:rsidRDefault="00E75493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ST/SG/AC.10/C.3/2016/61 (CEFIC)</w:t>
            </w:r>
          </w:p>
        </w:tc>
        <w:tc>
          <w:tcPr>
            <w:tcW w:w="4920" w:type="dxa"/>
            <w:shd w:val="clear" w:color="auto" w:fill="auto"/>
          </w:tcPr>
          <w:p w:rsidR="00E75493" w:rsidRDefault="00E75493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Transport of energetic samples for further testing</w:t>
            </w:r>
          </w:p>
        </w:tc>
      </w:tr>
      <w:tr w:rsidR="00E43429" w:rsidRPr="00694AE2" w:rsidTr="00780C78">
        <w:tc>
          <w:tcPr>
            <w:tcW w:w="2450" w:type="dxa"/>
            <w:shd w:val="clear" w:color="auto" w:fill="auto"/>
          </w:tcPr>
          <w:p w:rsidR="00E43429" w:rsidRDefault="00E43429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INF.23 (CEFIC)</w:t>
            </w:r>
          </w:p>
        </w:tc>
        <w:tc>
          <w:tcPr>
            <w:tcW w:w="4920" w:type="dxa"/>
            <w:shd w:val="clear" w:color="auto" w:fill="auto"/>
          </w:tcPr>
          <w:p w:rsidR="00E43429" w:rsidRDefault="00E43429" w:rsidP="00780C78">
            <w:pPr>
              <w:spacing w:before="40" w:after="120"/>
              <w:rPr>
                <w:lang w:val="en-US"/>
              </w:rPr>
            </w:pPr>
            <w:r w:rsidRPr="00A40782">
              <w:t>Transport of energetic samples for further testing</w:t>
            </w:r>
            <w:r>
              <w:t xml:space="preserve"> – supplementary information and modified proposal of </w:t>
            </w:r>
            <w:r w:rsidRPr="00E93AB9">
              <w:t>ST/SG/AC.10/C.3/2016/61</w:t>
            </w:r>
          </w:p>
        </w:tc>
      </w:tr>
      <w:tr w:rsidR="009F0597" w:rsidRPr="00694AE2" w:rsidTr="00780C78">
        <w:tc>
          <w:tcPr>
            <w:tcW w:w="2450" w:type="dxa"/>
            <w:shd w:val="clear" w:color="auto" w:fill="auto"/>
          </w:tcPr>
          <w:p w:rsidR="009F0597" w:rsidRDefault="009F0597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ST/SG/AC.10/C.3/2016/66 (Sweden)</w:t>
            </w:r>
            <w:r w:rsidR="000017CB">
              <w:rPr>
                <w:lang w:val="en-US"/>
              </w:rPr>
              <w:t xml:space="preserve"> + Informal document INF.9 (AEISG)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Clarification of the classification of ammonium nitrate based fertilizers – proposal for a new Section 39 in the Manual of Tests and Criteria</w:t>
            </w:r>
          </w:p>
        </w:tc>
      </w:tr>
      <w:tr w:rsidR="00FF633B" w:rsidRPr="00694AE2" w:rsidTr="00780C78">
        <w:tc>
          <w:tcPr>
            <w:tcW w:w="2450" w:type="dxa"/>
            <w:shd w:val="clear" w:color="auto" w:fill="auto"/>
          </w:tcPr>
          <w:p w:rsidR="00FF633B" w:rsidRDefault="00FF633B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INF.33 (Italy)</w:t>
            </w:r>
          </w:p>
        </w:tc>
        <w:tc>
          <w:tcPr>
            <w:tcW w:w="4920" w:type="dxa"/>
            <w:shd w:val="clear" w:color="auto" w:fill="auto"/>
          </w:tcPr>
          <w:p w:rsidR="00FF633B" w:rsidRPr="00A40782" w:rsidRDefault="00FF633B" w:rsidP="00780C78">
            <w:pPr>
              <w:spacing w:before="40" w:after="120"/>
            </w:pPr>
            <w:r w:rsidRPr="00913276">
              <w:rPr>
                <w:lang w:val="en-US"/>
              </w:rPr>
              <w:t xml:space="preserve">Application of Security Provisions to Explosives N.O.S  </w:t>
            </w:r>
          </w:p>
        </w:tc>
      </w:tr>
      <w:tr w:rsidR="00E43429" w:rsidRPr="00694AE2" w:rsidTr="00780C78">
        <w:tc>
          <w:tcPr>
            <w:tcW w:w="2450" w:type="dxa"/>
            <w:shd w:val="clear" w:color="auto" w:fill="auto"/>
          </w:tcPr>
          <w:p w:rsidR="00E43429" w:rsidRDefault="00E43429" w:rsidP="0080227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INF.44 (United Kingdom)</w:t>
            </w:r>
          </w:p>
        </w:tc>
        <w:tc>
          <w:tcPr>
            <w:tcW w:w="4920" w:type="dxa"/>
            <w:shd w:val="clear" w:color="auto" w:fill="auto"/>
          </w:tcPr>
          <w:p w:rsidR="00E43429" w:rsidRPr="00913276" w:rsidRDefault="00E43429" w:rsidP="00780C78">
            <w:pPr>
              <w:spacing w:before="40" w:after="120"/>
              <w:rPr>
                <w:lang w:val="en-US"/>
              </w:rPr>
            </w:pPr>
            <w:r>
              <w:t>Application of security provisions to explosives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(c)</w:t>
      </w:r>
      <w:r w:rsidR="0058617B">
        <w:tab/>
      </w:r>
      <w:r w:rsidR="009A48F2">
        <w:t>Listing, classification and packing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613CE2" w:rsidRPr="00694AE2" w:rsidTr="00613CE2">
        <w:tc>
          <w:tcPr>
            <w:tcW w:w="2450" w:type="dxa"/>
            <w:shd w:val="clear" w:color="auto" w:fill="auto"/>
          </w:tcPr>
          <w:p w:rsidR="00613CE2" w:rsidRPr="00694AE2" w:rsidRDefault="00613CE2" w:rsidP="00491711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ST/SG/AC.10/C.3/2016/50 (Canada, CEFIC, AISE)</w:t>
            </w:r>
            <w:r w:rsidR="00756CA0">
              <w:rPr>
                <w:lang w:val="en-US"/>
              </w:rPr>
              <w:br/>
              <w:t>Informal document INF.5 (Canada, CEFIC, AISE)</w:t>
            </w:r>
            <w:r w:rsidR="002962B7">
              <w:rPr>
                <w:lang w:val="en-US"/>
              </w:rPr>
              <w:t xml:space="preserve"> + INF.</w:t>
            </w:r>
            <w:r w:rsidR="00E43429">
              <w:rPr>
                <w:lang w:val="en-US"/>
              </w:rPr>
              <w:t>25 (Canada, CEFIC, AISE)</w:t>
            </w:r>
          </w:p>
        </w:tc>
        <w:tc>
          <w:tcPr>
            <w:tcW w:w="4920" w:type="dxa"/>
            <w:shd w:val="clear" w:color="auto" w:fill="auto"/>
          </w:tcPr>
          <w:p w:rsidR="00613CE2" w:rsidRDefault="00504485" w:rsidP="00AE280C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>
              <w:rPr>
                <w:rFonts w:eastAsia="MS Mincho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6BBD577E" wp14:editId="59D27ED9">
                      <wp:simplePos x="0" y="0"/>
                      <wp:positionH relativeFrom="column">
                        <wp:posOffset>3506470</wp:posOffset>
                      </wp:positionH>
                      <wp:positionV relativeFrom="page">
                        <wp:posOffset>5695315</wp:posOffset>
                      </wp:positionV>
                      <wp:extent cx="63500" cy="342900"/>
                      <wp:effectExtent l="5080" t="8890" r="7620" b="10160"/>
                      <wp:wrapNone/>
                      <wp:docPr id="3" name="Right Brac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342900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3" o:spid="_x0000_s1026" type="#_x0000_t88" style="position:absolute;margin-left:276.1pt;margin-top:448.45pt;width: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gYgAIAAC4FAAAOAAAAZHJzL2Uyb0RvYy54bWysVNuO0zAQfUfiHyy/d3Np2t1Gm66WpkVI&#10;XFYsfIBrO43BsYPtNl0Q/87YSUrLviBEHpxxZnJmzviMb++OjUQHbqzQqsDJVYwRV1QzoXYF/vxp&#10;M7nByDqiGJFa8QI/cYvvli9f3HZtzlNda8m4QQCibN61Ba6da/MosrTmDbFXuuUKnJU2DXGwNbuI&#10;GdIBeiOjNI7nUacNa42m3Fr4WvZOvAz4VcWp+1BVljskCwy1ubCasG79Gi1vSb4zpK0FHcog/1BF&#10;Q4SCpCeokjiC9kY8g2oENdrqyl1R3US6qgTlgQOwSeI/2DzWpOWBCzTHtqc22f8HS98fHgwSrMBT&#10;jBRp4Ig+il3t0CtDKEdT36CutTnEPbYPxlO07VtNv1pwRBcev7EQg7bdO80AiOydDk05VqbxfwJd&#10;dAy9fzr1nh8dovBxPp3FcEAUPNMsXYDtE5B8/Lc11r3mukHeKLDxRYYaQwZyeGtd6D8bWBD2JcGo&#10;aiQc54FIlAH8eNxnMel5jA8Z8w6IUMGY2cMrvRFSBtFIhboCL2bpLFRgtRTMO0OLzG67kgZBYiAa&#10;noHORZjRe8UCWM0JWw+2I0L2NiSXyuNBkwZ+vl1BVz8W8WJ9s77JJlk6X0+yuCwn95tVNplvkutZ&#10;OS1XqzL56UtLsrwWjHHlqxs1nmR/p6Fh2np1nlR+wcKek92E5znZ6LKMcLTAZXwHdkFOXkG95Laa&#10;PYGajO6HFi4ZMGptvmPUwcAW2H7bE8Mxkm8UTMQiyTI/4WGTza5T2Jhzz/bcQxQFqAI7jHpz5fpb&#10;Yd8GacFdFo5V6XtQcSXcKPe+qkH7MJSBwXCB+Kk/34eo39fc8hcAAAD//wMAUEsDBBQABgAIAAAA&#10;IQAeExNO4gAAAAsBAAAPAAAAZHJzL2Rvd25yZXYueG1sTI/LTsMwEEX3SPyDNUjsqENQoibNpCog&#10;NjyEKJVQd07ixhH2OLLdJvw97gqWM3N059xqPRvNTtL5wRLC7SIBJqm13UA9wu7z6WYJzAdBndCW&#10;JMKP9LCuLy8qUXZ2og952oaexRDypUBQIYwl575V0gi/sKOkeDtYZ0SIo+t558QUw43maZLk3IiB&#10;4gclRvmgZPu9PRqEw17d2efXx5fGuK+3nb7fvDdTj3h9NW9WwIKcwx8MZ/2oDnV0auyROs80Qpal&#10;aUQRlkVeAItElp83DUKRJQXwuuL/O9S/AAAA//8DAFBLAQItABQABgAIAAAAIQC2gziS/gAAAOEB&#10;AAATAAAAAAAAAAAAAAAAAAAAAABbQ29udGVudF9UeXBlc10ueG1sUEsBAi0AFAAGAAgAAAAhADj9&#10;If/WAAAAlAEAAAsAAAAAAAAAAAAAAAAALwEAAF9yZWxzLy5yZWxzUEsBAi0AFAAGAAgAAAAhAFIi&#10;CBiAAgAALgUAAA4AAAAAAAAAAAAAAAAALgIAAGRycy9lMm9Eb2MueG1sUEsBAi0AFAAGAAgAAAAh&#10;AB4TE07iAAAACwEAAA8AAAAAAAAAAAAAAAAA2gQAAGRycy9kb3ducmV2LnhtbFBLBQYAAAAABAAE&#10;APMAAADpBQAAAAA=&#10;">
                      <w10:wrap anchory="page"/>
                      <w10:anchorlock/>
                    </v:shape>
                  </w:pict>
                </mc:Fallback>
              </mc:AlternateContent>
            </w:r>
            <w:r w:rsidR="00613CE2" w:rsidRPr="00443E29">
              <w:rPr>
                <w:rFonts w:eastAsia="MS Mincho"/>
              </w:rPr>
              <w:t>Amended</w:t>
            </w:r>
            <w:r w:rsidR="00613CE2">
              <w:rPr>
                <w:rFonts w:eastAsia="MS Mincho"/>
              </w:rPr>
              <w:t xml:space="preserve"> text for the revised Chapter 2.8</w:t>
            </w:r>
          </w:p>
          <w:p w:rsidR="00504485" w:rsidRDefault="00504485" w:rsidP="00AE280C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7B593141" wp14:editId="27C3966E">
                      <wp:simplePos x="0" y="0"/>
                      <wp:positionH relativeFrom="column">
                        <wp:posOffset>-94615</wp:posOffset>
                      </wp:positionH>
                      <wp:positionV relativeFrom="page">
                        <wp:posOffset>69215</wp:posOffset>
                      </wp:positionV>
                      <wp:extent cx="63500" cy="902335"/>
                      <wp:effectExtent l="0" t="0" r="12700" b="12065"/>
                      <wp:wrapNone/>
                      <wp:docPr id="6" name="Right Brac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90233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" o:spid="_x0000_s1026" type="#_x0000_t88" style="position:absolute;margin-left:-7.45pt;margin-top:5.45pt;width:5pt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hngQIAAC4FAAAOAAAAZHJzL2Uyb0RvYy54bWysVNuO0zAQfUfiHyy/d3Np2t1Gm66WpkVI&#10;C6xY+ADXdhqDYwfbbdpF/DtjJy0t+4IQeXDGmcmZOeMzvr3bNxLtuLFCqwInVzFGXFHNhNoU+Mvn&#10;1egGI+uIYkRqxQt84BbfzV+/uu3anKe61pJxgwBE2bxrC1w71+ZRZGnNG2KvdMsVOCttGuJgazYR&#10;M6QD9EZGaRxPo04b1hpNubXwteydeB7wq4pT97GqLHdIFhhqc2E1YV37NZrfknxjSFsLOpRB/qGK&#10;hggFSU9QJXEEbY14AdUIarTVlbuiuol0VQnKAwdgk8R/sHmqScsDF2iObU9tsv8Pln7YPRokWIGn&#10;GCnSwBF9EpvaoTeGUI6mvkFda3OIe2ofjado2wdNv1lwRBcev7EQg9bde80AiGydDk3ZV6bxfwJd&#10;tA+9P5x6z/cOUfg4HU9iOCAKnlmcjscTnzki+fHf1lj3lusGeaPAxhcZagwZyO7ButB/NrAg7GuC&#10;UdVIOM4dkSgD+ONxn8Wk5zE+JMRA3gERrGNmD6/0SkgZRCMV6qDWSToJFVgtBfPO0CKzWS+kQZAY&#10;iIZnoHMRZvRWsQBWc8KWg+2IkL0NyaXyeNCkgZ9vV9DVj1k8W94sb7JRlk6Xoywuy9H9apGNpqvk&#10;elKOy8WiTH760pIsrwVjXPnqjhpPsr/T0DBtvTpPKr9gYc/JrsLzkmx0WUY4WuByfAd2QU5eQb3k&#10;1podQE1G90MLlwwYtTbPGHUwsAW237fEcIzkOwUTMUuyzE942GST6xQ25tyzPvcQRQGqwA6j3ly4&#10;/lbYtkFacJeFY1X6HlRcCXeUe1/VoH0YysBguED81J/vQ9Tva27+CwAA//8DAFBLAwQUAAYACAAA&#10;ACEAAlzewd0AAAAJAQAADwAAAGRycy9kb3ducmV2LnhtbEyPQUvDQBCF74L/YRnBW7qJ2mJjNkWk&#10;XiwWbQtep9kxCWZnQ3bbRn+905Oeho/3ePNesRhdp440hNazgWySgiKuvG25NrDbPif3oEJEtth5&#10;JgPfFGBRXl4UmFt/4nc6bmKtJIRDjgaaGPtc61A15DBMfE8s2qcfHEbBodZ2wJOEu07fpOlMO2xZ&#10;PjTY01ND1dfm4Awss9fly49erVw769cf0x3WbxqNub4aHx9ARRrjnxnO9aU6lNJp7w9sg+oMJNnd&#10;XKwipHLFkJx5Lzy9TUGXhf6/oPwFAAD//wMAUEsBAi0AFAAGAAgAAAAhALaDOJL+AAAA4QEAABMA&#10;AAAAAAAAAAAAAAAAAAAAAFtDb250ZW50X1R5cGVzXS54bWxQSwECLQAUAAYACAAAACEAOP0h/9YA&#10;AACUAQAACwAAAAAAAAAAAAAAAAAvAQAAX3JlbHMvLnJlbHNQSwECLQAUAAYACAAAACEAEBroZ4EC&#10;AAAuBQAADgAAAAAAAAAAAAAAAAAuAgAAZHJzL2Uyb0RvYy54bWxQSwECLQAUAAYACAAAACEAAlze&#10;wd0AAAAJAQAADwAAAAAAAAAAAAAAAADbBAAAZHJzL2Rvd25yZXYueG1sUEsFBgAAAAAEAAQA8wAA&#10;AOUFAAAAAA==&#10;" adj="684">
                      <w10:wrap anchory="page"/>
                      <w10:anchorlock/>
                    </v:shape>
                  </w:pict>
                </mc:Fallback>
              </mc:AlternateContent>
            </w:r>
          </w:p>
          <w:p w:rsidR="00504485" w:rsidRPr="00694AE2" w:rsidRDefault="00504485" w:rsidP="00AE280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</w:p>
        </w:tc>
      </w:tr>
      <w:tr w:rsidR="0058617B" w:rsidRPr="00694AE2" w:rsidTr="00D602D2">
        <w:tc>
          <w:tcPr>
            <w:tcW w:w="2450" w:type="dxa"/>
            <w:shd w:val="clear" w:color="auto" w:fill="auto"/>
          </w:tcPr>
          <w:p w:rsidR="0058617B" w:rsidRPr="00694AE2" w:rsidRDefault="00E75493" w:rsidP="00CA664E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ST/SG/AC.10/C.3/2016/54 (United Kingdom)</w:t>
            </w:r>
          </w:p>
        </w:tc>
        <w:tc>
          <w:tcPr>
            <w:tcW w:w="4920" w:type="dxa"/>
            <w:shd w:val="clear" w:color="auto" w:fill="auto"/>
          </w:tcPr>
          <w:p w:rsidR="0058617B" w:rsidRPr="00694AE2" w:rsidRDefault="00E75493" w:rsidP="00CA664E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Dangerous goods in machinery, apparatus or articles, N.O.S.</w:t>
            </w:r>
          </w:p>
        </w:tc>
      </w:tr>
      <w:tr w:rsidR="00E75493" w:rsidRPr="00694AE2" w:rsidTr="00D602D2">
        <w:tc>
          <w:tcPr>
            <w:tcW w:w="2450" w:type="dxa"/>
            <w:shd w:val="clear" w:color="auto" w:fill="auto"/>
          </w:tcPr>
          <w:p w:rsidR="00E75493" w:rsidRDefault="00E75493" w:rsidP="00E7549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ST/SG/AC.10/C.3/2016/59 (COSTHA)</w:t>
            </w:r>
          </w:p>
        </w:tc>
        <w:tc>
          <w:tcPr>
            <w:tcW w:w="4920" w:type="dxa"/>
            <w:shd w:val="clear" w:color="auto" w:fill="auto"/>
          </w:tcPr>
          <w:p w:rsidR="00E75493" w:rsidRDefault="00E7549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Proposal to modify P902</w:t>
            </w:r>
          </w:p>
        </w:tc>
      </w:tr>
      <w:tr w:rsidR="007F0853" w:rsidRPr="00694AE2" w:rsidTr="00D602D2">
        <w:tc>
          <w:tcPr>
            <w:tcW w:w="2450" w:type="dxa"/>
            <w:shd w:val="clear" w:color="auto" w:fill="auto"/>
          </w:tcPr>
          <w:p w:rsidR="007F0853" w:rsidRDefault="007F0853" w:rsidP="00353680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ST/SG/AC.10/C.3/2016/64 (Republic of Korea)</w:t>
            </w:r>
          </w:p>
        </w:tc>
        <w:tc>
          <w:tcPr>
            <w:tcW w:w="4920" w:type="dxa"/>
            <w:shd w:val="clear" w:color="auto" w:fill="auto"/>
          </w:tcPr>
          <w:p w:rsidR="007F0853" w:rsidRDefault="007F0853" w:rsidP="00353680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The reflection of toxicity for UN 2248, UN 2264 and UN 2357</w:t>
            </w:r>
          </w:p>
        </w:tc>
      </w:tr>
      <w:tr w:rsidR="00077534" w:rsidRPr="00694AE2" w:rsidTr="00D602D2">
        <w:tc>
          <w:tcPr>
            <w:tcW w:w="2450" w:type="dxa"/>
            <w:shd w:val="clear" w:color="auto" w:fill="auto"/>
          </w:tcPr>
          <w:p w:rsidR="00077534" w:rsidRDefault="00077534" w:rsidP="00353680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INF.42 (CEFIC)</w:t>
            </w:r>
          </w:p>
        </w:tc>
        <w:tc>
          <w:tcPr>
            <w:tcW w:w="4920" w:type="dxa"/>
            <w:shd w:val="clear" w:color="auto" w:fill="auto"/>
          </w:tcPr>
          <w:p w:rsidR="00077534" w:rsidRDefault="00077534" w:rsidP="00353680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Check of available toxicity data </w:t>
            </w:r>
            <w:r>
              <w:rPr>
                <w:rFonts w:hint="eastAsia"/>
                <w:lang w:eastAsia="ko-KR"/>
              </w:rPr>
              <w:t>for UN 2248, UN 2264 and UN 2357</w:t>
            </w:r>
          </w:p>
        </w:tc>
      </w:tr>
      <w:tr w:rsidR="007F0853" w:rsidRPr="00694AE2" w:rsidTr="00D602D2">
        <w:tc>
          <w:tcPr>
            <w:tcW w:w="2450" w:type="dxa"/>
            <w:shd w:val="clear" w:color="auto" w:fill="auto"/>
          </w:tcPr>
          <w:p w:rsidR="007F0853" w:rsidRDefault="007F0853" w:rsidP="007F0853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ST/SG/AC.10/C.3/2016/65 (</w:t>
            </w:r>
            <w:r w:rsidRPr="007F0853">
              <w:rPr>
                <w:lang w:val="en-US"/>
              </w:rPr>
              <w:t>United Kingdom</w:t>
            </w:r>
            <w:r>
              <w:rPr>
                <w:lang w:val="en-US"/>
              </w:rPr>
              <w:t xml:space="preserve"> and Canada)</w:t>
            </w:r>
          </w:p>
        </w:tc>
        <w:tc>
          <w:tcPr>
            <w:tcW w:w="4920" w:type="dxa"/>
            <w:shd w:val="clear" w:color="auto" w:fill="auto"/>
          </w:tcPr>
          <w:p w:rsidR="007F0853" w:rsidRDefault="007F0853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Category A infectious wastes</w:t>
            </w:r>
          </w:p>
        </w:tc>
      </w:tr>
      <w:tr w:rsidR="009F0597" w:rsidRPr="00694AE2" w:rsidTr="00D602D2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ST/SG/AC.10/C.3/2016/69 (Germany)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infectious substances</w:t>
            </w:r>
          </w:p>
        </w:tc>
      </w:tr>
      <w:tr w:rsidR="00AF0A05" w:rsidRPr="00694AE2" w:rsidTr="00D602D2">
        <w:tc>
          <w:tcPr>
            <w:tcW w:w="2450" w:type="dxa"/>
            <w:shd w:val="clear" w:color="auto" w:fill="auto"/>
          </w:tcPr>
          <w:p w:rsidR="00AF0A05" w:rsidRDefault="00AF0A05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INF.37 (Germany)</w:t>
            </w:r>
          </w:p>
        </w:tc>
        <w:tc>
          <w:tcPr>
            <w:tcW w:w="4920" w:type="dxa"/>
            <w:shd w:val="clear" w:color="auto" w:fill="auto"/>
          </w:tcPr>
          <w:p w:rsidR="00AF0A05" w:rsidRDefault="00AF0A05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infectious substances – modified proposal of </w:t>
            </w:r>
            <w:r w:rsidRPr="0008704A">
              <w:rPr>
                <w:lang w:val="en-US"/>
              </w:rPr>
              <w:t>ST/SG/AC.10/C.3/2016/69</w:t>
            </w:r>
          </w:p>
        </w:tc>
      </w:tr>
      <w:tr w:rsidR="00AF0A05" w:rsidRPr="00694AE2" w:rsidTr="00D602D2">
        <w:tc>
          <w:tcPr>
            <w:tcW w:w="2450" w:type="dxa"/>
            <w:shd w:val="clear" w:color="auto" w:fill="auto"/>
          </w:tcPr>
          <w:p w:rsidR="00AF0A05" w:rsidRDefault="00AF0A05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INF.19 (Norway)</w:t>
            </w:r>
          </w:p>
        </w:tc>
        <w:tc>
          <w:tcPr>
            <w:tcW w:w="4920" w:type="dxa"/>
            <w:shd w:val="clear" w:color="auto" w:fill="auto"/>
          </w:tcPr>
          <w:p w:rsidR="00AF0A05" w:rsidRDefault="00AF0A05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eastAsia="en-GB" w:bidi="en-GB"/>
              </w:rPr>
              <w:t>Packaging instruction P620 for Category A infectious substances</w:t>
            </w:r>
          </w:p>
        </w:tc>
      </w:tr>
      <w:tr w:rsidR="009F0597" w:rsidRPr="00694AE2" w:rsidTr="00D602D2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ST/SG/AC.10/C.3/2016/72 (Austria)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Proper shipping name for a polymerizing substance that does meet other criteria for inclusion in Classes 1-8</w:t>
            </w:r>
          </w:p>
        </w:tc>
      </w:tr>
      <w:tr w:rsidR="00B3600D" w:rsidRPr="00694AE2" w:rsidTr="00AE280C">
        <w:tc>
          <w:tcPr>
            <w:tcW w:w="2450" w:type="dxa"/>
            <w:shd w:val="clear" w:color="auto" w:fill="auto"/>
          </w:tcPr>
          <w:p w:rsidR="00B3600D" w:rsidRDefault="00B3600D" w:rsidP="00AE280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ST/SG/AC.10/C.3/2016/77 (FAO, WHO)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AE280C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Classification of infected animals – revised proposal</w:t>
            </w:r>
          </w:p>
        </w:tc>
      </w:tr>
      <w:tr w:rsidR="00B3600D" w:rsidRPr="00694AE2" w:rsidTr="00D602D2">
        <w:tc>
          <w:tcPr>
            <w:tcW w:w="2450" w:type="dxa"/>
            <w:shd w:val="clear" w:color="auto" w:fill="auto"/>
          </w:tcPr>
          <w:p w:rsidR="00B3600D" w:rsidRDefault="00B3600D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ST/SG/AC.10/C.3/2016/82 (IFFO)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D0416E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rFonts w:eastAsia="MS Mincho"/>
              </w:rPr>
              <w:t xml:space="preserve">Special Provision 308 for </w:t>
            </w:r>
            <w:r w:rsidRPr="00A72281">
              <w:rPr>
                <w:rFonts w:eastAsia="MS Mincho"/>
              </w:rPr>
              <w:t>Fish Meal (Fish Scrap), Stabilised (UN 2216): Class 9</w:t>
            </w:r>
          </w:p>
        </w:tc>
      </w:tr>
      <w:tr w:rsidR="0024173F" w:rsidRPr="00694AE2" w:rsidTr="00D602D2">
        <w:tc>
          <w:tcPr>
            <w:tcW w:w="2450" w:type="dxa"/>
            <w:shd w:val="clear" w:color="auto" w:fill="auto"/>
          </w:tcPr>
          <w:p w:rsidR="0024173F" w:rsidRDefault="0024173F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INF.24 (IFFO)</w:t>
            </w:r>
          </w:p>
        </w:tc>
        <w:tc>
          <w:tcPr>
            <w:tcW w:w="4920" w:type="dxa"/>
            <w:shd w:val="clear" w:color="auto" w:fill="auto"/>
          </w:tcPr>
          <w:p w:rsidR="0024173F" w:rsidRDefault="0024173F" w:rsidP="00D0416E">
            <w:pPr>
              <w:pStyle w:val="SingleTxtG"/>
              <w:spacing w:before="40"/>
              <w:ind w:left="0" w:right="0"/>
              <w:jc w:val="left"/>
              <w:rPr>
                <w:lang w:eastAsia="en-GB" w:bidi="en-GB"/>
              </w:rPr>
            </w:pPr>
            <w:r w:rsidRPr="009F32F5">
              <w:rPr>
                <w:rFonts w:eastAsia="MS Mincho"/>
                <w:lang w:eastAsia="ja-JP"/>
              </w:rPr>
              <w:t>Addendum to ST/SG/AC.10/C.3/2016/82:</w:t>
            </w:r>
            <w:r>
              <w:rPr>
                <w:rFonts w:eastAsia="MS Mincho"/>
                <w:lang w:eastAsia="ja-JP"/>
              </w:rPr>
              <w:t xml:space="preserve"> </w:t>
            </w:r>
            <w:r w:rsidRPr="009F32F5">
              <w:rPr>
                <w:rFonts w:eastAsia="MS Mincho"/>
              </w:rPr>
              <w:t>Special Provision 308 for Fish Meal (Fish Scrap), Stabilised (UN 2216): Class 9</w:t>
            </w:r>
          </w:p>
        </w:tc>
      </w:tr>
      <w:tr w:rsidR="00CA664E" w:rsidRPr="00694AE2" w:rsidTr="00D602D2">
        <w:tc>
          <w:tcPr>
            <w:tcW w:w="2450" w:type="dxa"/>
            <w:shd w:val="clear" w:color="auto" w:fill="auto"/>
          </w:tcPr>
          <w:p w:rsidR="00CA664E" w:rsidRDefault="00CA664E" w:rsidP="0024173F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INF.29 (CEFIC)</w:t>
            </w:r>
          </w:p>
        </w:tc>
        <w:tc>
          <w:tcPr>
            <w:tcW w:w="4920" w:type="dxa"/>
            <w:shd w:val="clear" w:color="auto" w:fill="auto"/>
          </w:tcPr>
          <w:p w:rsidR="00CA664E" w:rsidRDefault="00CA664E" w:rsidP="00D0416E">
            <w:pPr>
              <w:pStyle w:val="SingleTxtG"/>
              <w:spacing w:before="40"/>
              <w:ind w:left="0" w:right="0"/>
              <w:jc w:val="left"/>
              <w:rPr>
                <w:rFonts w:eastAsia="MS Mincho"/>
              </w:rPr>
            </w:pPr>
            <w:r>
              <w:t>Exemptions for polymerizing substances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(d)</w:t>
      </w:r>
      <w:r w:rsidR="0058617B">
        <w:tab/>
      </w:r>
      <w:r w:rsidR="009A48F2">
        <w:t>Electric storage systems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A48F2" w:rsidRPr="00694AE2" w:rsidTr="00E52A12">
        <w:tc>
          <w:tcPr>
            <w:tcW w:w="2450" w:type="dxa"/>
            <w:shd w:val="clear" w:color="auto" w:fill="auto"/>
          </w:tcPr>
          <w:p w:rsidR="009A48F2" w:rsidRPr="00694AE2" w:rsidRDefault="006E69F1" w:rsidP="00E52A1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ST/SG/AC.10/C.3/2016/52 (Germany)</w:t>
            </w:r>
          </w:p>
        </w:tc>
        <w:tc>
          <w:tcPr>
            <w:tcW w:w="4920" w:type="dxa"/>
            <w:shd w:val="clear" w:color="auto" w:fill="auto"/>
          </w:tcPr>
          <w:p w:rsidR="009A48F2" w:rsidRPr="00694AE2" w:rsidRDefault="006E69F1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Large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for lithium batteries of small production runs or for prototype lithium batteries</w:t>
            </w:r>
          </w:p>
        </w:tc>
      </w:tr>
      <w:tr w:rsidR="00E75493" w:rsidRPr="00694AE2" w:rsidTr="00E52A12">
        <w:tc>
          <w:tcPr>
            <w:tcW w:w="2450" w:type="dxa"/>
            <w:shd w:val="clear" w:color="auto" w:fill="auto"/>
          </w:tcPr>
          <w:p w:rsidR="00E75493" w:rsidRDefault="00E75493" w:rsidP="00E52A12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ST/SG/AC.10/C.3/2016/56 (Germany)</w:t>
            </w:r>
          </w:p>
        </w:tc>
        <w:tc>
          <w:tcPr>
            <w:tcW w:w="4920" w:type="dxa"/>
            <w:shd w:val="clear" w:color="auto" w:fill="auto"/>
          </w:tcPr>
          <w:p w:rsidR="00E75493" w:rsidRDefault="00E75493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CTUs equipped with container tracking devices containing lithium batteries</w:t>
            </w:r>
          </w:p>
        </w:tc>
      </w:tr>
      <w:tr w:rsidR="004E0209" w:rsidRPr="00694AE2" w:rsidTr="00E52A12">
        <w:tc>
          <w:tcPr>
            <w:tcW w:w="2450" w:type="dxa"/>
            <w:shd w:val="clear" w:color="auto" w:fill="auto"/>
          </w:tcPr>
          <w:p w:rsidR="004E0209" w:rsidRDefault="004E0209" w:rsidP="00F75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ST/SG/AC.10/C.3/2016/67 (OICA, RECHARGE)</w:t>
            </w:r>
            <w:r w:rsidR="00F754BA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4E0209" w:rsidRDefault="004E0209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szCs w:val="28"/>
              </w:rPr>
              <w:t>Transport of damaged/defective l</w:t>
            </w:r>
            <w:r w:rsidRPr="00CC4C79">
              <w:rPr>
                <w:szCs w:val="28"/>
              </w:rPr>
              <w:t xml:space="preserve">ithium </w:t>
            </w:r>
            <w:r>
              <w:rPr>
                <w:szCs w:val="28"/>
              </w:rPr>
              <w:t>b</w:t>
            </w:r>
            <w:r w:rsidRPr="009432DB">
              <w:rPr>
                <w:szCs w:val="28"/>
              </w:rPr>
              <w:t>atteries</w:t>
            </w:r>
            <w:r>
              <w:rPr>
                <w:szCs w:val="28"/>
              </w:rPr>
              <w:t>, s</w:t>
            </w:r>
            <w:r w:rsidRPr="009432DB">
              <w:rPr>
                <w:szCs w:val="28"/>
              </w:rPr>
              <w:t>tep I</w:t>
            </w:r>
          </w:p>
        </w:tc>
      </w:tr>
      <w:tr w:rsidR="00F754BA" w:rsidRPr="00694AE2" w:rsidTr="00E52A12">
        <w:tc>
          <w:tcPr>
            <w:tcW w:w="2450" w:type="dxa"/>
            <w:shd w:val="clear" w:color="auto" w:fill="auto"/>
          </w:tcPr>
          <w:p w:rsidR="00F754BA" w:rsidRDefault="00F754BA" w:rsidP="00F75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INF.22 (RECHARGE)</w:t>
            </w:r>
          </w:p>
        </w:tc>
        <w:tc>
          <w:tcPr>
            <w:tcW w:w="4920" w:type="dxa"/>
            <w:shd w:val="clear" w:color="auto" w:fill="auto"/>
          </w:tcPr>
          <w:p w:rsidR="00F754BA" w:rsidRDefault="00F754BA" w:rsidP="00E52A12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 w:rsidRPr="00F54929">
              <w:t>Transport</w:t>
            </w:r>
            <w:r w:rsidRPr="00CC4C79">
              <w:t xml:space="preserve"> of damaged/defective Lithium </w:t>
            </w:r>
            <w:r w:rsidRPr="002E3E1B">
              <w:t>Batteries, Step II</w:t>
            </w:r>
          </w:p>
        </w:tc>
      </w:tr>
      <w:tr w:rsidR="00C91C20" w:rsidRPr="00694AE2" w:rsidTr="00E52A12">
        <w:tc>
          <w:tcPr>
            <w:tcW w:w="2450" w:type="dxa"/>
            <w:shd w:val="clear" w:color="auto" w:fill="auto"/>
          </w:tcPr>
          <w:p w:rsidR="00C91C20" w:rsidRDefault="00C91C20" w:rsidP="0007149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ST/SG/AC.10/C.3/2016/68 (RECHARGE, PRBA)</w:t>
            </w:r>
            <w:r w:rsidR="00B97234">
              <w:rPr>
                <w:lang w:val="en-US"/>
              </w:rPr>
              <w:t xml:space="preserve"> + INF.16</w:t>
            </w:r>
            <w:r w:rsidR="00CA2C74">
              <w:rPr>
                <w:lang w:val="en-US"/>
              </w:rPr>
              <w:t xml:space="preserve"> (RECHARGE, PRBA)</w:t>
            </w:r>
          </w:p>
        </w:tc>
        <w:tc>
          <w:tcPr>
            <w:tcW w:w="4920" w:type="dxa"/>
            <w:shd w:val="clear" w:color="auto" w:fill="auto"/>
          </w:tcPr>
          <w:p w:rsidR="00C91C20" w:rsidRDefault="00C91C20" w:rsidP="00071496">
            <w:pPr>
              <w:pStyle w:val="SingleTxtG"/>
              <w:spacing w:before="40"/>
              <w:ind w:left="0" w:right="0"/>
              <w:jc w:val="left"/>
              <w:rPr>
                <w:szCs w:val="28"/>
              </w:rPr>
            </w:pPr>
            <w:r>
              <w:t>Harmonization of r</w:t>
            </w:r>
            <w:r w:rsidRPr="00BB6E1D">
              <w:t xml:space="preserve">echargeable </w:t>
            </w:r>
            <w:r>
              <w:t>lithium m</w:t>
            </w:r>
            <w:r w:rsidRPr="00BB6E1D">
              <w:t xml:space="preserve">etal </w:t>
            </w:r>
            <w:r>
              <w:t>polymer b</w:t>
            </w:r>
            <w:r w:rsidRPr="00BB6E1D">
              <w:t>atteries</w:t>
            </w:r>
          </w:p>
        </w:tc>
      </w:tr>
      <w:tr w:rsidR="00F754BA" w:rsidRPr="00694AE2" w:rsidTr="00E52A12">
        <w:tc>
          <w:tcPr>
            <w:tcW w:w="2450" w:type="dxa"/>
            <w:shd w:val="clear" w:color="auto" w:fill="auto"/>
          </w:tcPr>
          <w:p w:rsidR="00F754BA" w:rsidRDefault="00F754BA" w:rsidP="000900B1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lastRenderedPageBreak/>
              <w:t>Informal document INF.43 (Switzerland)</w:t>
            </w:r>
          </w:p>
        </w:tc>
        <w:tc>
          <w:tcPr>
            <w:tcW w:w="4920" w:type="dxa"/>
            <w:shd w:val="clear" w:color="auto" w:fill="auto"/>
          </w:tcPr>
          <w:p w:rsidR="00F754BA" w:rsidRDefault="00F754BA" w:rsidP="000900B1">
            <w:pPr>
              <w:pStyle w:val="SingleTxtG"/>
              <w:keepNext/>
              <w:keepLines/>
              <w:spacing w:before="40"/>
              <w:ind w:left="0" w:right="0"/>
              <w:jc w:val="left"/>
            </w:pPr>
            <w:r w:rsidRPr="00A020F6">
              <w:t>UN</w:t>
            </w:r>
            <w:r>
              <w:t xml:space="preserve"> 3536 and Special provision 389</w:t>
            </w:r>
          </w:p>
        </w:tc>
      </w:tr>
      <w:tr w:rsidR="009F0597" w:rsidRPr="00694AE2" w:rsidTr="00E52A12">
        <w:tc>
          <w:tcPr>
            <w:tcW w:w="2450" w:type="dxa"/>
            <w:shd w:val="clear" w:color="auto" w:fill="auto"/>
          </w:tcPr>
          <w:p w:rsidR="009F0597" w:rsidRDefault="009F0597" w:rsidP="00F01115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ST/SG/AC.10/C.3/2016/74 (PRBA)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F01115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Lithium battery test report</w:t>
            </w:r>
          </w:p>
        </w:tc>
      </w:tr>
      <w:tr w:rsidR="00B3600D" w:rsidRPr="00694AE2" w:rsidTr="00E52A12">
        <w:tc>
          <w:tcPr>
            <w:tcW w:w="2450" w:type="dxa"/>
            <w:shd w:val="clear" w:color="auto" w:fill="auto"/>
          </w:tcPr>
          <w:p w:rsidR="00B3600D" w:rsidRDefault="00B3600D" w:rsidP="00F01115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ST/SG/AC.10/C.3/2016/75 (France)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F01115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>
              <w:t xml:space="preserve">Lithium </w:t>
            </w:r>
            <w:r w:rsidRPr="00BE0486">
              <w:t>battery</w:t>
            </w:r>
            <w:r>
              <w:t xml:space="preserve"> testing report</w:t>
            </w:r>
          </w:p>
        </w:tc>
      </w:tr>
      <w:tr w:rsidR="009F0597" w:rsidRPr="00694AE2" w:rsidTr="00E52A12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ST/SG/AC.10/C.3/2016/76 (PRBA)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Requirements for packaging damaged or defective lithium batteries</w:t>
            </w:r>
          </w:p>
        </w:tc>
      </w:tr>
      <w:tr w:rsidR="00AF0A05" w:rsidRPr="00694AE2" w:rsidTr="00E52A12">
        <w:tc>
          <w:tcPr>
            <w:tcW w:w="2450" w:type="dxa"/>
            <w:shd w:val="clear" w:color="auto" w:fill="auto"/>
          </w:tcPr>
          <w:p w:rsidR="00AF0A05" w:rsidRDefault="00AF0A05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INF.45 (PRBA)</w:t>
            </w:r>
          </w:p>
        </w:tc>
        <w:tc>
          <w:tcPr>
            <w:tcW w:w="4920" w:type="dxa"/>
            <w:shd w:val="clear" w:color="auto" w:fill="auto"/>
          </w:tcPr>
          <w:p w:rsidR="00AF0A05" w:rsidRDefault="00AF0A05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Requirements for packaging damaged or defective lithium b</w:t>
            </w:r>
            <w:r w:rsidRPr="003F006C">
              <w:t>atteries</w:t>
            </w:r>
          </w:p>
        </w:tc>
      </w:tr>
      <w:tr w:rsidR="00B3600D" w:rsidRPr="00694AE2" w:rsidTr="00E52A12">
        <w:tc>
          <w:tcPr>
            <w:tcW w:w="2450" w:type="dxa"/>
            <w:shd w:val="clear" w:color="auto" w:fill="auto"/>
          </w:tcPr>
          <w:p w:rsidR="00B3600D" w:rsidRDefault="00B3600D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ST/SG/AC.10/C.3/2016/81 (PRBA, RECHARGE)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E52A12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t>Lithium battery T.2 Thermal test</w:t>
            </w:r>
          </w:p>
        </w:tc>
      </w:tr>
      <w:tr w:rsidR="00F754BA" w:rsidRPr="00694AE2" w:rsidTr="00E52A12">
        <w:tc>
          <w:tcPr>
            <w:tcW w:w="2450" w:type="dxa"/>
            <w:shd w:val="clear" w:color="auto" w:fill="auto"/>
          </w:tcPr>
          <w:p w:rsidR="00F754BA" w:rsidRDefault="00F754BA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INF.40 (PRBA, RECHARGE)</w:t>
            </w:r>
          </w:p>
        </w:tc>
        <w:tc>
          <w:tcPr>
            <w:tcW w:w="4920" w:type="dxa"/>
            <w:shd w:val="clear" w:color="auto" w:fill="auto"/>
          </w:tcPr>
          <w:p w:rsidR="00F754BA" w:rsidRDefault="00F754BA" w:rsidP="00E52A12">
            <w:pPr>
              <w:pStyle w:val="SingleTxtG"/>
              <w:spacing w:before="40"/>
              <w:ind w:left="0" w:right="0"/>
              <w:jc w:val="left"/>
            </w:pPr>
            <w:r>
              <w:t xml:space="preserve">Lithium Battery T.2 Thermal test </w:t>
            </w:r>
            <w:r w:rsidRPr="003F006C">
              <w:t xml:space="preserve"> </w:t>
            </w:r>
          </w:p>
        </w:tc>
      </w:tr>
      <w:tr w:rsidR="00C21C5B" w:rsidRPr="00694AE2" w:rsidTr="00E52A12">
        <w:tc>
          <w:tcPr>
            <w:tcW w:w="2450" w:type="dxa"/>
            <w:shd w:val="clear" w:color="auto" w:fill="auto"/>
          </w:tcPr>
          <w:p w:rsidR="00C21C5B" w:rsidRDefault="00C21C5B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ST/SG/AC.10/C.3/2016/84 (ICAO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C21C5B" w:rsidRDefault="00C21C5B" w:rsidP="00E52A12">
            <w:pPr>
              <w:pStyle w:val="SingleTxtG"/>
              <w:spacing w:before="40"/>
              <w:ind w:left="0" w:right="0"/>
              <w:jc w:val="left"/>
            </w:pPr>
            <w:r>
              <w:t>The safe transport of lithium batteries by air</w:t>
            </w:r>
          </w:p>
        </w:tc>
      </w:tr>
      <w:tr w:rsidR="000017CB" w:rsidRPr="00694AE2" w:rsidTr="00E52A12">
        <w:tc>
          <w:tcPr>
            <w:tcW w:w="2450" w:type="dxa"/>
            <w:shd w:val="clear" w:color="auto" w:fill="auto"/>
          </w:tcPr>
          <w:p w:rsidR="000017CB" w:rsidRDefault="000017CB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INF.13 (United Kingdom)</w:t>
            </w:r>
            <w:r w:rsidR="00353680">
              <w:rPr>
                <w:lang w:val="en-US"/>
              </w:rPr>
              <w:t xml:space="preserve"> </w:t>
            </w:r>
          </w:p>
        </w:tc>
        <w:tc>
          <w:tcPr>
            <w:tcW w:w="4920" w:type="dxa"/>
            <w:shd w:val="clear" w:color="auto" w:fill="auto"/>
          </w:tcPr>
          <w:p w:rsidR="000017CB" w:rsidRDefault="000017CB" w:rsidP="001413E3">
            <w:pPr>
              <w:pStyle w:val="SingleTxtG"/>
              <w:spacing w:before="40"/>
              <w:ind w:left="0" w:right="0"/>
              <w:jc w:val="left"/>
            </w:pPr>
            <w:r>
              <w:t>Sodium-Ion batteries</w:t>
            </w:r>
            <w:r w:rsidR="001413E3">
              <w:t xml:space="preserve"> </w:t>
            </w:r>
          </w:p>
        </w:tc>
      </w:tr>
      <w:tr w:rsidR="006C7D90" w:rsidRPr="00694AE2" w:rsidTr="00E52A12">
        <w:tc>
          <w:tcPr>
            <w:tcW w:w="2450" w:type="dxa"/>
            <w:shd w:val="clear" w:color="auto" w:fill="auto"/>
          </w:tcPr>
          <w:p w:rsidR="006C7D90" w:rsidRDefault="006C7D90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INF.31 (France)</w:t>
            </w:r>
          </w:p>
        </w:tc>
        <w:tc>
          <w:tcPr>
            <w:tcW w:w="4920" w:type="dxa"/>
            <w:shd w:val="clear" w:color="auto" w:fill="auto"/>
          </w:tcPr>
          <w:p w:rsidR="006C7D90" w:rsidRDefault="006C7D90" w:rsidP="001413E3">
            <w:pPr>
              <w:pStyle w:val="SingleTxtG"/>
              <w:spacing w:before="40"/>
              <w:ind w:left="0" w:right="0"/>
              <w:jc w:val="left"/>
            </w:pPr>
            <w:r w:rsidRPr="002F006C">
              <w:rPr>
                <w:lang w:val="en-US"/>
              </w:rPr>
              <w:t>Possible categorization of lithium batteries</w:t>
            </w:r>
            <w:r>
              <w:rPr>
                <w:lang w:val="en-US"/>
              </w:rPr>
              <w:t xml:space="preserve"> </w:t>
            </w:r>
            <w:r w:rsidRPr="002F006C">
              <w:rPr>
                <w:lang w:val="en-US"/>
              </w:rPr>
              <w:t xml:space="preserve">for transport according to their </w:t>
            </w:r>
            <w:r>
              <w:rPr>
                <w:lang w:val="en-US"/>
              </w:rPr>
              <w:t>hazard and effects when reacting</w:t>
            </w:r>
          </w:p>
        </w:tc>
      </w:tr>
    </w:tbl>
    <w:p w:rsidR="0058617B" w:rsidRDefault="003234A4" w:rsidP="0058617B">
      <w:pPr>
        <w:pStyle w:val="H23G"/>
      </w:pPr>
      <w:r>
        <w:tab/>
      </w:r>
      <w:r w:rsidR="0058617B">
        <w:t>(e)</w:t>
      </w:r>
      <w:r w:rsidR="0058617B">
        <w:tab/>
      </w:r>
      <w:r w:rsidR="00724A95">
        <w:t>Transport of gases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694AE2" w:rsidTr="00822F44">
        <w:tc>
          <w:tcPr>
            <w:tcW w:w="2450" w:type="dxa"/>
            <w:shd w:val="clear" w:color="auto" w:fill="auto"/>
          </w:tcPr>
          <w:p w:rsidR="00724A95" w:rsidRPr="00694AE2" w:rsidRDefault="006E69F1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ST/SG/AC.10/C.3/2016/51 (Germany)</w:t>
            </w:r>
          </w:p>
        </w:tc>
        <w:tc>
          <w:tcPr>
            <w:tcW w:w="4920" w:type="dxa"/>
            <w:shd w:val="clear" w:color="auto" w:fill="auto"/>
          </w:tcPr>
          <w:p w:rsidR="00724A95" w:rsidRPr="00694AE2" w:rsidRDefault="006E69F1" w:rsidP="00822F44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val="en-US"/>
              </w:rPr>
              <w:t>Transport of gas tanks for motor vehicles</w:t>
            </w:r>
          </w:p>
        </w:tc>
      </w:tr>
    </w:tbl>
    <w:p w:rsidR="0058617B" w:rsidRDefault="003234A4" w:rsidP="00353680">
      <w:pPr>
        <w:pStyle w:val="H23G"/>
      </w:pPr>
      <w:r>
        <w:tab/>
      </w:r>
      <w:r w:rsidR="0058617B">
        <w:t>(f)</w:t>
      </w:r>
      <w:r w:rsidR="0058617B">
        <w:tab/>
      </w:r>
      <w:r w:rsidR="00724A95">
        <w:t>Miscellaneous pending issues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77534" w:rsidRPr="00694AE2" w:rsidTr="00680720">
        <w:tc>
          <w:tcPr>
            <w:tcW w:w="2450" w:type="dxa"/>
            <w:shd w:val="clear" w:color="auto" w:fill="auto"/>
          </w:tcPr>
          <w:p w:rsidR="00077534" w:rsidRDefault="00077534" w:rsidP="0068072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ST/SG/AC.10/C.3/2016/49 (Germany)</w:t>
            </w:r>
          </w:p>
        </w:tc>
        <w:tc>
          <w:tcPr>
            <w:tcW w:w="4920" w:type="dxa"/>
            <w:shd w:val="clear" w:color="auto" w:fill="auto"/>
          </w:tcPr>
          <w:p w:rsidR="00077534" w:rsidRDefault="00077534" w:rsidP="00680720">
            <w:pPr>
              <w:pStyle w:val="SingleTxtG"/>
              <w:spacing w:before="40"/>
              <w:ind w:left="0" w:right="0"/>
              <w:jc w:val="left"/>
              <w:rPr>
                <w:lang w:val="en-US"/>
              </w:rPr>
            </w:pPr>
            <w:r>
              <w:rPr>
                <w:lang w:eastAsia="en-GB" w:bidi="en-GB"/>
              </w:rPr>
              <w:t>Dangerous goods in machinery, apparatus or articles, N.O.S.</w:t>
            </w:r>
          </w:p>
        </w:tc>
      </w:tr>
      <w:tr w:rsidR="00C91C20" w:rsidRPr="00694AE2" w:rsidTr="00822F44">
        <w:tc>
          <w:tcPr>
            <w:tcW w:w="2450" w:type="dxa"/>
            <w:shd w:val="clear" w:color="auto" w:fill="auto"/>
          </w:tcPr>
          <w:p w:rsidR="00C91C20" w:rsidRDefault="00C91C20" w:rsidP="00353680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ST/SG/AC.10/C.3/2016/70 (Germany)</w:t>
            </w:r>
            <w:r w:rsidR="000A553E">
              <w:rPr>
                <w:lang w:val="en-US"/>
              </w:rPr>
              <w:t xml:space="preserve"> + INF.41 (United Kingdom)</w:t>
            </w:r>
          </w:p>
        </w:tc>
        <w:tc>
          <w:tcPr>
            <w:tcW w:w="4920" w:type="dxa"/>
            <w:shd w:val="clear" w:color="auto" w:fill="auto"/>
          </w:tcPr>
          <w:p w:rsidR="00C91C20" w:rsidRDefault="00C91C20" w:rsidP="00353680">
            <w:pPr>
              <w:pStyle w:val="SingleTxtG"/>
              <w:keepNext/>
              <w:keepLines/>
              <w:spacing w:before="40"/>
              <w:ind w:left="0" w:right="0"/>
              <w:jc w:val="left"/>
              <w:rPr>
                <w:lang w:val="en-US"/>
              </w:rPr>
            </w:pPr>
            <w:r w:rsidRPr="00C9029B">
              <w:t>Polymerizing substances – information on emergency and control temperature</w:t>
            </w:r>
          </w:p>
        </w:tc>
      </w:tr>
    </w:tbl>
    <w:p w:rsidR="005D6B03" w:rsidRDefault="00724A95" w:rsidP="00000043">
      <w:pPr>
        <w:pStyle w:val="H1G"/>
        <w:numPr>
          <w:ilvl w:val="0"/>
          <w:numId w:val="17"/>
        </w:numPr>
        <w:suppressAutoHyphens w:val="0"/>
        <w:spacing w:line="240" w:lineRule="auto"/>
      </w:pPr>
      <w:r>
        <w:t>Global harmonization of transport of dangerous goods regulations with the Model Regulations</w:t>
      </w:r>
    </w:p>
    <w:p w:rsidR="00522972" w:rsidRDefault="00724A95" w:rsidP="008C3391">
      <w:pPr>
        <w:pStyle w:val="H1G"/>
        <w:keepNext w:val="0"/>
        <w:keepLines w:val="0"/>
        <w:numPr>
          <w:ilvl w:val="0"/>
          <w:numId w:val="17"/>
        </w:numPr>
      </w:pPr>
      <w:r>
        <w:t>Guiding principles for the Model Regulations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9F059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ST/SG/AC.10/C.3/2016/78 (United States of America)</w:t>
            </w:r>
            <w:r w:rsidR="00796765">
              <w:rPr>
                <w:lang w:val="en-US"/>
              </w:rPr>
              <w:br/>
              <w:t>Informal document INF.6 (United States of America)</w:t>
            </w:r>
          </w:p>
        </w:tc>
        <w:tc>
          <w:tcPr>
            <w:tcW w:w="4920" w:type="dxa"/>
            <w:shd w:val="clear" w:color="auto" w:fill="auto"/>
          </w:tcPr>
          <w:p w:rsidR="00724A95" w:rsidRDefault="009F0597" w:rsidP="00822F44">
            <w:pPr>
              <w:spacing w:before="40" w:after="120"/>
            </w:pPr>
            <w:r>
              <w:t>Assignment of E-Codes</w:t>
            </w:r>
            <w:r w:rsidR="00796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376D7DE" wp14:editId="21442B67">
                      <wp:simplePos x="0" y="0"/>
                      <wp:positionH relativeFrom="column">
                        <wp:posOffset>-88900</wp:posOffset>
                      </wp:positionH>
                      <wp:positionV relativeFrom="page">
                        <wp:posOffset>71120</wp:posOffset>
                      </wp:positionV>
                      <wp:extent cx="63500" cy="550545"/>
                      <wp:effectExtent l="0" t="0" r="12700" b="20955"/>
                      <wp:wrapNone/>
                      <wp:docPr id="7" name="Right Brac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550545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7" o:spid="_x0000_s1026" type="#_x0000_t88" style="position:absolute;margin-left:-7pt;margin-top:5.6pt;width:5pt;height: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WagQIAAC4FAAAOAAAAZHJzL2Uyb0RvYy54bWysVFFv0zAQfkfiP1h+75J0SbtGS6fRtAhp&#10;wMTgB7i20xgcO9hu0w7x3zk7aWnZC0LkwTnnLt/dd/7Ot3f7RqIdN1ZoVeDkKsaIK6qZUJsCf/m8&#10;Gt1gZB1RjEiteIEP3OK7+etXt12b87GutWTcIABRNu/aAtfOtXkUWVrzhtgr3XIFzkqbhjjYmk3E&#10;DOkAvZHROI4nUacNa42m3Fr4WvZOPA/4VcWp+1hVljskCwy1ubCasK79Gs1vSb4xpK0FHcog/1BF&#10;Q4SCpCeokjiCtka8gGoENdrqyl1R3US6qgTlgQOwSeI/2DzVpOWBCzTHtqc22f8HSz/sHg0SrMBT&#10;jBRp4Ig+iU3t0BtDKEdT36CutTnEPbWPxlO07YOm3yw4oguP31iIQevuvWYARLZOh6bsK9P4P4Eu&#10;2ofeH06953uHKHycXGcxHBAFT5bFWZr5zBHJj/+2xrq3XDfIGwU2vshQY8hAdg/Whf6zgQVhXxOM&#10;qkbCce6IRCnAH4/7LGZ8HuNDQgzkHRDBOmb28EqvhJRBNFKhrsCzbJyFCqyWgnlnaJHZrBfSIEgM&#10;RMMz0LkIM3qrWACrOWHLwXZEyN6G5FJ5PGjSwM+3K+jqxyyeLW+WN+koHU+WozQuy9H9apGOJqtk&#10;mpXX5WJRJj99aUma14Ixrnx1R40n6d9paJi2Xp0nlV+wsOdkV+F5STa6LCMcLXA5vgO7ICevoF5y&#10;a80OoCaj+6GFSwaMWptnjDoY2ALb71tiOEbynYKJmCVp6ic8bNJsOoaNOfeszz1EUYAqsMOoNxeu&#10;vxW2bZAW3GXhWJW+BxVXwh3l3lc1aB+GMjAYLhA/9ef7EPX7mpv/AgAA//8DAFBLAwQUAAYACAAA&#10;ACEAhIOJ9t0AAAAIAQAADwAAAGRycy9kb3ducmV2LnhtbEyPQWvCQBSE74X+h+UVeilxk6BV02xE&#10;Ct6k0LTgdc0+k9Ds25hdTfz3fZ7a4zDDzDf5ZrKduOLgW0cKklkMAqlypqVawffXLlqB8EGT0Z0j&#10;VHBDD5vi8SHXmXEjfeK1DLXgEvKZVtCE0GdS+qpBq/3M9UjsndxgdWA51NIMeuRy28k0jl+l1S3x&#10;QqN7fG+w+ikvVsH+47BKx3K+NIuFPMXnl8O4Zzz1/DRt30AEnMJfGO74jA4FMx3dhYwXnYIomfOX&#10;wEaSguBAdNdHBevlGmSRy/8Hil8AAAD//wMAUEsBAi0AFAAGAAgAAAAhALaDOJL+AAAA4QEAABMA&#10;AAAAAAAAAAAAAAAAAAAAAFtDb250ZW50X1R5cGVzXS54bWxQSwECLQAUAAYACAAAACEAOP0h/9YA&#10;AACUAQAACwAAAAAAAAAAAAAAAAAvAQAAX3JlbHMvLnJlbHNQSwECLQAUAAYACAAAACEAZdblmoEC&#10;AAAuBQAADgAAAAAAAAAAAAAAAAAuAgAAZHJzL2Uyb0RvYy54bWxQSwECLQAUAAYACAAAACEAhIOJ&#10;9t0AAAAIAQAADwAAAAAAAAAAAAAAAADbBAAAZHJzL2Rvd25yZXYueG1sUEsFBgAAAAAEAAQA8wAA&#10;AOUFAAAAAA==&#10;" adj="1121"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8C3391" w:rsidRDefault="00C527DD" w:rsidP="008C3391">
      <w:pPr>
        <w:pStyle w:val="H1G"/>
        <w:keepNext w:val="0"/>
        <w:keepLines w:val="0"/>
        <w:numPr>
          <w:ilvl w:val="0"/>
          <w:numId w:val="17"/>
        </w:numPr>
      </w:pPr>
      <w:r>
        <w:lastRenderedPageBreak/>
        <w:t>C</w:t>
      </w:r>
      <w:r w:rsidR="00724A95">
        <w:t>ooperation with the International Atomic Energy Agency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F5E15" w:rsidRPr="00A56E44" w:rsidTr="00B87156">
        <w:tc>
          <w:tcPr>
            <w:tcW w:w="2450" w:type="dxa"/>
            <w:shd w:val="clear" w:color="auto" w:fill="auto"/>
          </w:tcPr>
          <w:p w:rsidR="007F5E15" w:rsidRDefault="007F5E15" w:rsidP="00B87156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INF.28 (Secretariat)</w:t>
            </w:r>
          </w:p>
        </w:tc>
        <w:tc>
          <w:tcPr>
            <w:tcW w:w="4920" w:type="dxa"/>
            <w:shd w:val="clear" w:color="auto" w:fill="auto"/>
          </w:tcPr>
          <w:p w:rsidR="007F5E15" w:rsidRDefault="007F5E15" w:rsidP="00B87156">
            <w:pPr>
              <w:spacing w:before="40" w:after="120"/>
            </w:pPr>
            <w:r>
              <w:t>Proposals of corrections to the 19</w:t>
            </w:r>
            <w:r w:rsidRPr="007F5E15">
              <w:rPr>
                <w:vertAlign w:val="superscript"/>
              </w:rPr>
              <w:t>th</w:t>
            </w:r>
            <w:r>
              <w:t xml:space="preserve"> revised edition of the Recommendations on the Transport of Dangerous Goods, Model Regulations</w:t>
            </w:r>
          </w:p>
        </w:tc>
      </w:tr>
    </w:tbl>
    <w:p w:rsidR="00C310A2" w:rsidRDefault="00724A95" w:rsidP="00C310A2">
      <w:pPr>
        <w:pStyle w:val="H1G"/>
        <w:keepNext w:val="0"/>
        <w:keepLines w:val="0"/>
        <w:numPr>
          <w:ilvl w:val="0"/>
          <w:numId w:val="17"/>
        </w:numPr>
      </w:pPr>
      <w:r>
        <w:t>New proposals for amendments t</w:t>
      </w:r>
      <w:r w:rsidR="00796765">
        <w:t>o the Model Regulations on the T</w:t>
      </w:r>
      <w:r>
        <w:t>ransport of Dangerous Goods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02274" w:rsidRPr="00A56E44" w:rsidTr="00780C78">
        <w:tc>
          <w:tcPr>
            <w:tcW w:w="2450" w:type="dxa"/>
            <w:shd w:val="clear" w:color="auto" w:fill="auto"/>
          </w:tcPr>
          <w:p w:rsidR="00802274" w:rsidRDefault="00E75493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ST/SG/AC.10/C.3/2016/57 </w:t>
            </w:r>
            <w:r w:rsidR="0079676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311B143C" wp14:editId="76E402E8">
                      <wp:simplePos x="0" y="0"/>
                      <wp:positionH relativeFrom="column">
                        <wp:posOffset>1466850</wp:posOffset>
                      </wp:positionH>
                      <wp:positionV relativeFrom="page">
                        <wp:posOffset>30480</wp:posOffset>
                      </wp:positionV>
                      <wp:extent cx="63500" cy="632460"/>
                      <wp:effectExtent l="0" t="0" r="12700" b="15240"/>
                      <wp:wrapNone/>
                      <wp:docPr id="8" name="Right Brac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500" cy="632460"/>
                              </a:xfrm>
                              <a:prstGeom prst="rightBrace">
                                <a:avLst>
                                  <a:gd name="adj1" fmla="val 450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" o:spid="_x0000_s1026" type="#_x0000_t88" style="position:absolute;margin-left:115.5pt;margin-top:2.4pt;width:5pt;height:4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45ZgQIAAC4FAAAOAAAAZHJzL2Uyb0RvYy54bWysVNuO0zAQfUfiHyy/d3PZtNtGm66WpkVI&#10;XFYsfIBrO43BsYPtNl0Q/87YSUrLviBEH1I7Mzmec+aMb++OjUQHbqzQqsDJVYwRV1QzoXYF/vxp&#10;M5ljZB1RjEiteIGfuMV3y5cvbrs256mutWTcIABRNu/aAtfOtXkUWVrzhtgr3XIFwUqbhjjYml3E&#10;DOkAvZFRGsezqNOGtUZTbi28LfsgXgb8quLUfagqyx2SBYbaXHia8Nz6Z7S8JfnOkLYWdCiD/EMV&#10;DREKDj1BlcQRtDfiGVQjqNFWV+6K6ibSVSUoDxyATRL/weaxJi0PXEAc255ksv8Plr4/PBgkWIGh&#10;UYo00KKPYlc79MoQytHcC9S1Noe8x/bBeIq2favpVwuB6CLiNxZy0LZ7pxkAkb3TQZRjZRr/JdBF&#10;x6D900l7fnSIwsvZ9TSGBlGIzK7TbBZaE5F8/LY11r3mukF+UWDjiww1hhPI4a11QX82sCDsS4JR&#10;1Uho54FIlAH82O6znPQ8x6eM5w6IUMF4sodXeiOkDKaRCnUFXkzTaajAaimYDwaJzG67kgbBwUA0&#10;/LyQAHaRZvResQBWc8LWw9oRIfs15Evl8UCkgZ+XK/jqxyJerOfreTbJ0tl6ksVlObnfrLLJbJPc&#10;TMvrcrUqk5++tCTLa8EYV7660eNJ9nceGqatd+fJ5Rcs7DnZTfg9JxtdlhG0AC7jf2AX7OQd1Ftu&#10;q9kTuMnofmjhkoFFrc13jDoY2ALbb3tiOEbyjYKJWCRZ5ic8bLLpTQobcx7ZnkeIogBVYIdRv1y5&#10;/lbYt8FacJeFtip9Dy6uhBvt3lc1eB+GMjAYLhA/9ef7kPX7mlv+AgAA//8DAFBLAwQUAAYACAAA&#10;ACEAp7SdGN0AAAAJAQAADwAAAGRycy9kb3ducmV2LnhtbEyPwWrDMBBE74X+g9hAb40cV6TBtRxK&#10;aSHQU5P00JtibWwTa2UkOXH+vptTexxmmHlTrifXizOG2HnSsJhnIJBqbztqNOx3H48rEDEZsqb3&#10;hBquGGFd3d+VprD+Ql943qZGcAnFwmhoUxoKKWPdojNx7gck9o4+OJNYhkbaYC5c7nqZZ9lSOtMR&#10;L7RmwLcW69N2dBqCG3Hzc1pe3/crNebu+zNt5LPWD7Pp9QVEwin9heGGz+hQMdPBj2Sj6DXkTwv+&#10;kjQofsB+rm76wMFMKZBVKf8/qH4BAAD//wMAUEsBAi0AFAAGAAgAAAAhALaDOJL+AAAA4QEAABMA&#10;AAAAAAAAAAAAAAAAAAAAAFtDb250ZW50X1R5cGVzXS54bWxQSwECLQAUAAYACAAAACEAOP0h/9YA&#10;AACUAQAACwAAAAAAAAAAAAAAAAAvAQAAX3JlbHMvLnJlbHNQSwECLQAUAAYACAAAACEARKuOWYEC&#10;AAAuBQAADgAAAAAAAAAAAAAAAAAuAgAAZHJzL2Uyb0RvYy54bWxQSwECLQAUAAYACAAAACEAp7Sd&#10;GN0AAAAJAQAADwAAAAAAAAAAAAAAAADbBAAAZHJzL2Rvd25yZXYueG1sUEsFBgAAAAAEAAQA8wAA&#10;AOUFAAAAAA==&#10;" adj="976">
                      <w10:wrap anchory="page"/>
                      <w10:anchorlock/>
                    </v:shape>
                  </w:pict>
                </mc:Fallback>
              </mc:AlternateContent>
            </w:r>
            <w:r w:rsidR="00796765">
              <w:rPr>
                <w:lang w:val="en-US"/>
              </w:rPr>
              <w:t xml:space="preserve"> </w:t>
            </w:r>
            <w:r>
              <w:rPr>
                <w:lang w:val="en-US"/>
              </w:rPr>
              <w:t>(ICPP)</w:t>
            </w:r>
            <w:r w:rsidR="00796765">
              <w:rPr>
                <w:lang w:val="en-US"/>
              </w:rPr>
              <w:br/>
              <w:t>Informal document INF.3 (ICPP)</w:t>
            </w:r>
          </w:p>
        </w:tc>
        <w:tc>
          <w:tcPr>
            <w:tcW w:w="4920" w:type="dxa"/>
            <w:shd w:val="clear" w:color="auto" w:fill="auto"/>
          </w:tcPr>
          <w:p w:rsidR="00802274" w:rsidRDefault="00796765" w:rsidP="00780C78">
            <w:pPr>
              <w:spacing w:before="40"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Packagings</w:t>
            </w:r>
            <w:proofErr w:type="spellEnd"/>
            <w:r>
              <w:rPr>
                <w:lang w:val="en-US"/>
              </w:rPr>
              <w:t xml:space="preserve"> (i</w:t>
            </w:r>
            <w:r w:rsidR="00E75493">
              <w:rPr>
                <w:lang w:val="en-US"/>
              </w:rPr>
              <w:t xml:space="preserve">ncluding IBCs and large </w:t>
            </w:r>
            <w:proofErr w:type="spellStart"/>
            <w:r w:rsidR="00E75493">
              <w:rPr>
                <w:lang w:val="en-US"/>
              </w:rPr>
              <w:t>packagings</w:t>
            </w:r>
            <w:proofErr w:type="spellEnd"/>
            <w:r w:rsidR="00E75493">
              <w:rPr>
                <w:lang w:val="en-US"/>
              </w:rPr>
              <w:t>)</w:t>
            </w:r>
          </w:p>
          <w:p w:rsidR="00437E6F" w:rsidRDefault="00437E6F" w:rsidP="00780C78">
            <w:pPr>
              <w:spacing w:before="40" w:after="120"/>
              <w:rPr>
                <w:lang w:val="en-US"/>
              </w:rPr>
            </w:pPr>
            <w:r>
              <w:t xml:space="preserve">Maximum capacity of composite </w:t>
            </w:r>
            <w:proofErr w:type="spellStart"/>
            <w:r>
              <w:t>packagings</w:t>
            </w:r>
            <w:proofErr w:type="spellEnd"/>
            <w:r>
              <w:t xml:space="preserve"> 6HH1 for packing group I</w:t>
            </w:r>
          </w:p>
        </w:tc>
      </w:tr>
      <w:tr w:rsidR="00B3600D" w:rsidRPr="00A56E44" w:rsidTr="00780C78">
        <w:tc>
          <w:tcPr>
            <w:tcW w:w="2450" w:type="dxa"/>
            <w:shd w:val="clear" w:color="auto" w:fill="auto"/>
          </w:tcPr>
          <w:p w:rsidR="00B3600D" w:rsidRDefault="00B3600D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ST/SG/AC.10/C.3/2016/71 (PRBA, RECHARGE)</w:t>
            </w:r>
          </w:p>
        </w:tc>
        <w:tc>
          <w:tcPr>
            <w:tcW w:w="4920" w:type="dxa"/>
            <w:shd w:val="clear" w:color="auto" w:fill="auto"/>
          </w:tcPr>
          <w:p w:rsidR="00B3600D" w:rsidRDefault="00B3600D" w:rsidP="00780C78">
            <w:pPr>
              <w:spacing w:before="40" w:after="120"/>
              <w:rPr>
                <w:lang w:val="en-US"/>
              </w:rPr>
            </w:pPr>
            <w:r>
              <w:t>Amendments to section 2.9.4 - lithium batteries</w:t>
            </w:r>
            <w:r w:rsidRPr="003F006C">
              <w:t xml:space="preserve"> </w:t>
            </w:r>
            <w:r>
              <w:t>and Special Provision 310</w:t>
            </w:r>
          </w:p>
        </w:tc>
      </w:tr>
      <w:tr w:rsidR="009F0597" w:rsidRPr="00A56E44" w:rsidTr="00780C78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ST/SG/AC.10/C.3/2016/79 (United States of America)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Lead lining testing requirements for bromine portable tanks</w:t>
            </w:r>
          </w:p>
        </w:tc>
      </w:tr>
      <w:tr w:rsidR="000A553E" w:rsidRPr="00A56E44" w:rsidTr="00780C78">
        <w:tc>
          <w:tcPr>
            <w:tcW w:w="2450" w:type="dxa"/>
            <w:shd w:val="clear" w:color="auto" w:fill="auto"/>
          </w:tcPr>
          <w:p w:rsidR="000A553E" w:rsidRDefault="000A553E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INF.34 (</w:t>
            </w:r>
            <w:r>
              <w:t>United States of America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0A553E" w:rsidRDefault="000A553E" w:rsidP="00780C78">
            <w:pPr>
              <w:spacing w:before="40" w:after="120"/>
              <w:rPr>
                <w:lang w:val="en-US"/>
              </w:rPr>
            </w:pPr>
            <w:r>
              <w:t>Supplemental Data to Support 2016/79 (</w:t>
            </w:r>
            <w:r w:rsidRPr="009552DA">
              <w:t>Lead lining testing requirements for bromine portable tanks</w:t>
            </w:r>
            <w:r>
              <w:t>)</w:t>
            </w:r>
          </w:p>
        </w:tc>
      </w:tr>
      <w:tr w:rsidR="009F0597" w:rsidRPr="00A56E44" w:rsidTr="00780C78">
        <w:tc>
          <w:tcPr>
            <w:tcW w:w="2450" w:type="dxa"/>
            <w:shd w:val="clear" w:color="auto" w:fill="auto"/>
          </w:tcPr>
          <w:p w:rsidR="009F0597" w:rsidRDefault="009F0597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ST/SG/AC.10/C.3/2016/80 (United States of America)</w:t>
            </w:r>
          </w:p>
        </w:tc>
        <w:tc>
          <w:tcPr>
            <w:tcW w:w="4920" w:type="dxa"/>
            <w:shd w:val="clear" w:color="auto" w:fill="auto"/>
          </w:tcPr>
          <w:p w:rsidR="009F0597" w:rsidRDefault="009F0597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Classification of mixtures of environmentally hazardous substances</w:t>
            </w:r>
          </w:p>
        </w:tc>
      </w:tr>
      <w:tr w:rsidR="004D786F" w:rsidRPr="00A56E44" w:rsidTr="00780C78">
        <w:tc>
          <w:tcPr>
            <w:tcW w:w="2450" w:type="dxa"/>
            <w:shd w:val="clear" w:color="auto" w:fill="auto"/>
          </w:tcPr>
          <w:p w:rsidR="004D786F" w:rsidRDefault="004D786F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INF.26 (Germany)</w:t>
            </w:r>
          </w:p>
        </w:tc>
        <w:tc>
          <w:tcPr>
            <w:tcW w:w="4920" w:type="dxa"/>
            <w:shd w:val="clear" w:color="auto" w:fill="auto"/>
          </w:tcPr>
          <w:p w:rsidR="004D786F" w:rsidRDefault="004D786F" w:rsidP="00780C78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Marking and documentation of large salvage </w:t>
            </w:r>
            <w:proofErr w:type="spellStart"/>
            <w:r>
              <w:rPr>
                <w:lang w:val="en-US"/>
              </w:rPr>
              <w:t>packagings</w:t>
            </w:r>
            <w:proofErr w:type="spellEnd"/>
          </w:p>
        </w:tc>
      </w:tr>
      <w:tr w:rsidR="00DD4E0B" w:rsidRPr="00A56E44" w:rsidTr="00780C78">
        <w:tc>
          <w:tcPr>
            <w:tcW w:w="2450" w:type="dxa"/>
            <w:shd w:val="clear" w:color="auto" w:fill="auto"/>
          </w:tcPr>
          <w:p w:rsidR="00DD4E0B" w:rsidRDefault="00DD4E0B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INF.30 (AEISG)</w:t>
            </w:r>
          </w:p>
        </w:tc>
        <w:tc>
          <w:tcPr>
            <w:tcW w:w="4920" w:type="dxa"/>
            <w:shd w:val="clear" w:color="auto" w:fill="auto"/>
          </w:tcPr>
          <w:p w:rsidR="00DD4E0B" w:rsidRDefault="00DD4E0B" w:rsidP="00780C78">
            <w:pPr>
              <w:spacing w:before="40" w:after="120"/>
              <w:rPr>
                <w:lang w:val="en-US"/>
              </w:rPr>
            </w:pPr>
            <w:r>
              <w:t>New UN entries for Electronic Detonators</w:t>
            </w:r>
          </w:p>
        </w:tc>
      </w:tr>
      <w:tr w:rsidR="003012DC" w:rsidRPr="00A56E44" w:rsidTr="00780C78">
        <w:tc>
          <w:tcPr>
            <w:tcW w:w="2450" w:type="dxa"/>
            <w:shd w:val="clear" w:color="auto" w:fill="auto"/>
          </w:tcPr>
          <w:p w:rsidR="003012DC" w:rsidRDefault="003012DC" w:rsidP="009F0597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INF.38 (</w:t>
            </w:r>
            <w:r>
              <w:t>Germany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3012DC" w:rsidRDefault="003012DC" w:rsidP="00780C78">
            <w:pPr>
              <w:spacing w:before="40" w:after="120"/>
            </w:pPr>
            <w:r>
              <w:rPr>
                <w:rFonts w:eastAsia="MS Mincho"/>
              </w:rPr>
              <w:t>Adsorbed gases – exemption for gases of Class 2.2 (not toxic, not flammable)</w:t>
            </w:r>
          </w:p>
        </w:tc>
      </w:tr>
    </w:tbl>
    <w:p w:rsidR="005509E4" w:rsidRDefault="00724A95" w:rsidP="005509E4">
      <w:pPr>
        <w:pStyle w:val="H1G"/>
        <w:keepNext w:val="0"/>
        <w:keepLines w:val="0"/>
        <w:numPr>
          <w:ilvl w:val="0"/>
          <w:numId w:val="17"/>
        </w:numPr>
      </w:pPr>
      <w:r>
        <w:t>Issues relating to the Globally Harmonized System of Classification and Labelling of Chemicals</w:t>
      </w:r>
    </w:p>
    <w:p w:rsidR="00724A95" w:rsidRDefault="004845B5" w:rsidP="00E15F72">
      <w:pPr>
        <w:pStyle w:val="H23G"/>
      </w:pPr>
      <w:r>
        <w:tab/>
      </w:r>
      <w:r w:rsidR="00724A95" w:rsidRPr="00724A95">
        <w:t>(a)</w:t>
      </w:r>
      <w:r w:rsidR="00724A95" w:rsidRPr="00724A95">
        <w:tab/>
        <w:t>Criteria for water-reactivity</w:t>
      </w:r>
    </w:p>
    <w:p w:rsidR="005D6B03" w:rsidRPr="005D6B03" w:rsidRDefault="005D6B03" w:rsidP="005D6B03">
      <w:pPr>
        <w:ind w:left="567" w:firstLine="567"/>
      </w:pPr>
      <w:r>
        <w:t>At the time of writing no document has been submitted under this agenda sub-item</w:t>
      </w:r>
    </w:p>
    <w:p w:rsidR="00724A95" w:rsidRPr="00724A95" w:rsidRDefault="004845B5" w:rsidP="00E15F72">
      <w:pPr>
        <w:pStyle w:val="H23G"/>
        <w:rPr>
          <w:b w:val="0"/>
        </w:rPr>
      </w:pPr>
      <w:r>
        <w:tab/>
      </w:r>
      <w:r w:rsidR="00724A95">
        <w:t>(b</w:t>
      </w:r>
      <w:r w:rsidR="00724A95" w:rsidRPr="00724A95">
        <w:t>)</w:t>
      </w:r>
      <w:r w:rsidR="00724A95" w:rsidRPr="00724A95">
        <w:tab/>
      </w:r>
      <w:r w:rsidR="0084114E">
        <w:t>Tests and criteria for oxidizing liquids and solids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9F059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ST/SG/AC.10/C.3/2016/73 (France)</w:t>
            </w:r>
          </w:p>
        </w:tc>
        <w:tc>
          <w:tcPr>
            <w:tcW w:w="4920" w:type="dxa"/>
            <w:shd w:val="clear" w:color="auto" w:fill="auto"/>
          </w:tcPr>
          <w:p w:rsidR="00724A95" w:rsidRDefault="009F0597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 xml:space="preserve">Test and criteria for oxidizing liquids (Test O.2) and oxidizing solids (Test O.3) – Final results from the Round Robin testing </w:t>
            </w:r>
            <w:proofErr w:type="spellStart"/>
            <w:r>
              <w:rPr>
                <w:lang w:val="en-US"/>
              </w:rPr>
              <w:t>Programme</w:t>
            </w:r>
            <w:proofErr w:type="spellEnd"/>
            <w:r>
              <w:rPr>
                <w:lang w:val="en-US"/>
              </w:rPr>
              <w:t xml:space="preserve"> and proposals for amendments to tests descriptions</w:t>
            </w:r>
          </w:p>
        </w:tc>
      </w:tr>
    </w:tbl>
    <w:p w:rsidR="00C527DD" w:rsidRDefault="004845B5" w:rsidP="00E15F72">
      <w:pPr>
        <w:pStyle w:val="H23G"/>
      </w:pPr>
      <w:r>
        <w:tab/>
      </w:r>
    </w:p>
    <w:p w:rsidR="00C527DD" w:rsidRDefault="00C527DD" w:rsidP="00C527DD">
      <w:r>
        <w:br w:type="page"/>
      </w:r>
    </w:p>
    <w:p w:rsidR="00724A95" w:rsidRPr="00724A95" w:rsidRDefault="00071496" w:rsidP="00E15F72">
      <w:pPr>
        <w:pStyle w:val="H23G"/>
        <w:rPr>
          <w:b w:val="0"/>
        </w:rPr>
      </w:pPr>
      <w:r>
        <w:lastRenderedPageBreak/>
        <w:tab/>
      </w:r>
      <w:r w:rsidR="00724A95">
        <w:t>(c</w:t>
      </w:r>
      <w:r w:rsidR="00724A95" w:rsidRPr="00724A95">
        <w:t>)</w:t>
      </w:r>
      <w:r w:rsidR="00724A95" w:rsidRPr="00724A95">
        <w:tab/>
        <w:t>C</w:t>
      </w:r>
      <w:r w:rsidR="0084114E">
        <w:t>lassification criteria for flammable gases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724A95" w:rsidRPr="00A56E44" w:rsidTr="00822F44">
        <w:tc>
          <w:tcPr>
            <w:tcW w:w="2450" w:type="dxa"/>
            <w:shd w:val="clear" w:color="auto" w:fill="auto"/>
          </w:tcPr>
          <w:p w:rsidR="00724A95" w:rsidRDefault="00AF7B7A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ST/SG/AC.10/C.3/2016/58 (Belgium, Japan)</w:t>
            </w:r>
            <w:r w:rsidR="00353680">
              <w:rPr>
                <w:lang w:val="en-US"/>
              </w:rPr>
              <w:t xml:space="preserve"> + INF.12 (Belgium and Japan) + INF.15 (Secretariat)</w:t>
            </w:r>
          </w:p>
        </w:tc>
        <w:tc>
          <w:tcPr>
            <w:tcW w:w="4920" w:type="dxa"/>
            <w:shd w:val="clear" w:color="auto" w:fill="auto"/>
          </w:tcPr>
          <w:p w:rsidR="00724A95" w:rsidRDefault="00AF7B7A" w:rsidP="00822F44">
            <w:pPr>
              <w:spacing w:before="40" w:after="120"/>
              <w:rPr>
                <w:lang w:val="en-US"/>
              </w:rPr>
            </w:pPr>
            <w:r w:rsidRPr="00325A17">
              <w:rPr>
                <w:lang w:val="en-US"/>
              </w:rPr>
              <w:t>Proposal for modification of the classification criteria and hazard communication for flammable gases</w:t>
            </w:r>
          </w:p>
        </w:tc>
      </w:tr>
      <w:tr w:rsidR="00621E9C" w:rsidRPr="00A56E44" w:rsidTr="00822F44">
        <w:tc>
          <w:tcPr>
            <w:tcW w:w="2450" w:type="dxa"/>
            <w:shd w:val="clear" w:color="auto" w:fill="auto"/>
          </w:tcPr>
          <w:p w:rsidR="00621E9C" w:rsidRDefault="00621E9C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INF.32 (Belgium and Japan)</w:t>
            </w:r>
          </w:p>
        </w:tc>
        <w:tc>
          <w:tcPr>
            <w:tcW w:w="4920" w:type="dxa"/>
            <w:shd w:val="clear" w:color="auto" w:fill="auto"/>
          </w:tcPr>
          <w:p w:rsidR="00621E9C" w:rsidRPr="00325A17" w:rsidRDefault="00621E9C" w:rsidP="00822F44">
            <w:pPr>
              <w:spacing w:before="40" w:after="120"/>
              <w:rPr>
                <w:lang w:val="en-US"/>
              </w:rPr>
            </w:pPr>
            <w:r w:rsidRPr="00973D48">
              <w:t>Classification criteria and hazard communication for flammable gases: options in response to comments on Table A1.2 and its related notes in document ST/SG/AC.10/C.3/2016/58-ST/SG/AC.10/C.4/2016/12</w:t>
            </w:r>
          </w:p>
        </w:tc>
      </w:tr>
      <w:tr w:rsidR="00FF633B" w:rsidRPr="00A56E44" w:rsidTr="00822F44">
        <w:tc>
          <w:tcPr>
            <w:tcW w:w="2450" w:type="dxa"/>
            <w:shd w:val="clear" w:color="auto" w:fill="auto"/>
          </w:tcPr>
          <w:p w:rsidR="00FF633B" w:rsidRDefault="00FF633B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INF.35 (EIGA)</w:t>
            </w:r>
          </w:p>
        </w:tc>
        <w:tc>
          <w:tcPr>
            <w:tcW w:w="4920" w:type="dxa"/>
            <w:shd w:val="clear" w:color="auto" w:fill="auto"/>
          </w:tcPr>
          <w:p w:rsidR="00FF633B" w:rsidRPr="00973D48" w:rsidRDefault="00FF633B" w:rsidP="00822F44">
            <w:pPr>
              <w:spacing w:before="40" w:after="120"/>
            </w:pPr>
            <w:r w:rsidRPr="00E425C1">
              <w:rPr>
                <w:rFonts w:eastAsia="MS Mincho"/>
                <w:lang w:eastAsia="ja-JP"/>
              </w:rPr>
              <w:t xml:space="preserve">Proposed correction to </w:t>
            </w:r>
            <w:r w:rsidRPr="00E425C1">
              <w:t xml:space="preserve">document ST/SG/AC.10/C.3/2016/58-ST/SG/AC.10/C.4/2016/12  </w:t>
            </w:r>
          </w:p>
        </w:tc>
      </w:tr>
    </w:tbl>
    <w:p w:rsidR="00724A95" w:rsidRDefault="004845B5" w:rsidP="00E15F72">
      <w:pPr>
        <w:pStyle w:val="H23G"/>
      </w:pPr>
      <w:r>
        <w:tab/>
      </w:r>
      <w:r w:rsidR="00724A95">
        <w:t>(d</w:t>
      </w:r>
      <w:r w:rsidR="00724A95" w:rsidRPr="00724A95">
        <w:t>)</w:t>
      </w:r>
      <w:r w:rsidR="00724A95" w:rsidRPr="00724A95">
        <w:tab/>
      </w:r>
      <w:r w:rsidR="0084114E">
        <w:t>Expert judgement weight of evidence</w:t>
      </w:r>
    </w:p>
    <w:p w:rsidR="005D6B03" w:rsidRPr="005D6B03" w:rsidRDefault="005D6B03" w:rsidP="005D6B03">
      <w:r>
        <w:tab/>
      </w:r>
      <w:r>
        <w:tab/>
        <w:t>At the time of writing no document has been submitted under this agenda sub-item</w:t>
      </w:r>
    </w:p>
    <w:p w:rsidR="00724A95" w:rsidRDefault="004845B5" w:rsidP="00E15F72">
      <w:pPr>
        <w:pStyle w:val="H23G"/>
      </w:pPr>
      <w:r>
        <w:tab/>
      </w:r>
      <w:r w:rsidR="00724A95">
        <w:t>(e</w:t>
      </w:r>
      <w:r w:rsidR="00724A95" w:rsidRPr="00724A95">
        <w:t>)</w:t>
      </w:r>
      <w:r w:rsidR="00724A95" w:rsidRPr="00724A95">
        <w:tab/>
      </w:r>
      <w:proofErr w:type="spellStart"/>
      <w:r w:rsidR="0084114E">
        <w:t>Corrosivity</w:t>
      </w:r>
      <w:proofErr w:type="spellEnd"/>
      <w:r w:rsidR="0084114E">
        <w:t xml:space="preserve"> criteria</w:t>
      </w:r>
    </w:p>
    <w:p w:rsidR="005D6B03" w:rsidRDefault="005D6B03" w:rsidP="005D6B03">
      <w:pPr>
        <w:ind w:left="567" w:firstLine="567"/>
      </w:pPr>
      <w:r>
        <w:t>At the time of writing no document has been submitted under this agenda sub-item</w:t>
      </w:r>
    </w:p>
    <w:p w:rsidR="0084114E" w:rsidRDefault="004845B5" w:rsidP="00E15F72">
      <w:pPr>
        <w:pStyle w:val="H23G"/>
      </w:pPr>
      <w:r>
        <w:tab/>
      </w:r>
      <w:r w:rsidR="0084114E">
        <w:t>(f</w:t>
      </w:r>
      <w:r w:rsidR="0084114E" w:rsidRPr="00724A95">
        <w:t>)</w:t>
      </w:r>
      <w:r w:rsidR="0084114E" w:rsidRPr="00724A95">
        <w:tab/>
      </w:r>
      <w:r w:rsidR="0084114E">
        <w:t>Updating of references to OECD Guidelines</w:t>
      </w:r>
    </w:p>
    <w:p w:rsidR="005D6B03" w:rsidRDefault="005D6B03" w:rsidP="005D6B03">
      <w:pPr>
        <w:ind w:left="567" w:firstLine="567"/>
      </w:pPr>
      <w:r>
        <w:t>At the time of writing no document has been submitted under this agenda sub-item</w:t>
      </w:r>
    </w:p>
    <w:p w:rsidR="0084114E" w:rsidRDefault="004845B5" w:rsidP="00E15F72">
      <w:pPr>
        <w:pStyle w:val="H23G"/>
      </w:pPr>
      <w:r>
        <w:tab/>
      </w:r>
      <w:r w:rsidR="0084114E">
        <w:t>(g</w:t>
      </w:r>
      <w:r w:rsidR="0084114E" w:rsidRPr="00724A95">
        <w:t>)</w:t>
      </w:r>
      <w:r w:rsidR="0084114E" w:rsidRPr="00724A95">
        <w:tab/>
      </w:r>
      <w:r w:rsidR="0084114E">
        <w:t>Use of Manual of Tests and Criteria in the context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1568DA" w:rsidRPr="00A56E44" w:rsidTr="00294599">
        <w:tc>
          <w:tcPr>
            <w:tcW w:w="2450" w:type="dxa"/>
            <w:shd w:val="clear" w:color="auto" w:fill="auto"/>
          </w:tcPr>
          <w:p w:rsidR="001568DA" w:rsidRDefault="001568DA" w:rsidP="001568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ST/SG/AC.10/C.3/2016/83 (Chair of the Working Group on Explosives)</w:t>
            </w:r>
            <w:r>
              <w:rPr>
                <w:lang w:val="en-US"/>
              </w:rPr>
              <w:br/>
              <w:t>Informal documents: INF.7 and 1-5 (Chair of the Working Group on Explosives)</w:t>
            </w:r>
          </w:p>
        </w:tc>
        <w:tc>
          <w:tcPr>
            <w:tcW w:w="4920" w:type="dxa"/>
            <w:shd w:val="clear" w:color="auto" w:fill="auto"/>
          </w:tcPr>
          <w:p w:rsidR="001568DA" w:rsidRDefault="001568DA" w:rsidP="00294599">
            <w:pPr>
              <w:spacing w:before="40" w:after="120"/>
              <w:rPr>
                <w:lang w:val="en-US"/>
              </w:rPr>
            </w:pPr>
            <w:r w:rsidRPr="009D1290">
              <w:t>Use of the Manual of Tests and Criteria in the context of GHS</w:t>
            </w:r>
          </w:p>
        </w:tc>
      </w:tr>
      <w:tr w:rsidR="00353680" w:rsidRPr="00A56E44" w:rsidTr="00294599">
        <w:tc>
          <w:tcPr>
            <w:tcW w:w="2450" w:type="dxa"/>
            <w:shd w:val="clear" w:color="auto" w:fill="auto"/>
          </w:tcPr>
          <w:p w:rsidR="00353680" w:rsidRDefault="00353680" w:rsidP="001568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INF.14 (Germany)</w:t>
            </w:r>
          </w:p>
        </w:tc>
        <w:tc>
          <w:tcPr>
            <w:tcW w:w="4920" w:type="dxa"/>
            <w:shd w:val="clear" w:color="auto" w:fill="auto"/>
          </w:tcPr>
          <w:p w:rsidR="00353680" w:rsidRPr="009D1290" w:rsidRDefault="00353680" w:rsidP="00294599">
            <w:pPr>
              <w:spacing w:before="40" w:after="120"/>
            </w:pPr>
            <w:r>
              <w:rPr>
                <w:rFonts w:eastAsia="MS Mincho"/>
                <w:lang w:eastAsia="ja-JP"/>
              </w:rPr>
              <w:t xml:space="preserve">Comments on </w:t>
            </w:r>
            <w:r w:rsidRPr="00C1605A">
              <w:rPr>
                <w:rFonts w:eastAsia="MS Mincho"/>
              </w:rPr>
              <w:t>UN/SCETDG/50/INF.7 and UN/SCEGHS/32/INF.5</w:t>
            </w:r>
            <w:r>
              <w:rPr>
                <w:rFonts w:eastAsia="MS Mincho"/>
                <w:lang w:eastAsia="ja-JP"/>
              </w:rPr>
              <w:t xml:space="preserve">: </w:t>
            </w:r>
            <w:r w:rsidRPr="001039FD">
              <w:rPr>
                <w:rFonts w:eastAsia="MS Mincho"/>
                <w:lang w:eastAsia="ja-JP"/>
              </w:rPr>
              <w:t xml:space="preserve">Revision of the Manual of Tests and Criteria: </w:t>
            </w:r>
            <w:r>
              <w:rPr>
                <w:rFonts w:eastAsia="MS Mincho"/>
                <w:lang w:eastAsia="ja-JP"/>
              </w:rPr>
              <w:t>Section</w:t>
            </w:r>
            <w:r w:rsidRPr="001039FD">
              <w:rPr>
                <w:rFonts w:eastAsia="MS Mincho"/>
                <w:lang w:eastAsia="ja-JP"/>
              </w:rPr>
              <w:t xml:space="preserve"> 1</w:t>
            </w:r>
          </w:p>
        </w:tc>
      </w:tr>
      <w:tr w:rsidR="000A553E" w:rsidRPr="00A56E44" w:rsidTr="00294599">
        <w:tc>
          <w:tcPr>
            <w:tcW w:w="2450" w:type="dxa"/>
            <w:shd w:val="clear" w:color="auto" w:fill="auto"/>
          </w:tcPr>
          <w:p w:rsidR="000A553E" w:rsidRDefault="000A553E" w:rsidP="001568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document: INF.17 (Canada, USA)</w:t>
            </w:r>
          </w:p>
        </w:tc>
        <w:tc>
          <w:tcPr>
            <w:tcW w:w="4920" w:type="dxa"/>
            <w:shd w:val="clear" w:color="auto" w:fill="auto"/>
          </w:tcPr>
          <w:p w:rsidR="000A553E" w:rsidRDefault="000A553E" w:rsidP="00294599">
            <w:pPr>
              <w:spacing w:before="40" w:after="120"/>
              <w:rPr>
                <w:rFonts w:eastAsia="MS Mincho"/>
                <w:lang w:eastAsia="ja-JP"/>
              </w:rPr>
            </w:pPr>
            <w:r w:rsidRPr="00DA277B">
              <w:rPr>
                <w:color w:val="000000"/>
                <w:lang w:val="en-US"/>
              </w:rPr>
              <w:t xml:space="preserve">Comments on </w:t>
            </w:r>
            <w:r>
              <w:rPr>
                <w:color w:val="000000"/>
                <w:lang w:val="en-US"/>
              </w:rPr>
              <w:t>proposed amendments to the Manual of Tests and Criteria (ST/SG/AC.10/C.3/2016/83-ST/SG/AC.10/C.4/2016/16)</w:t>
            </w:r>
          </w:p>
        </w:tc>
      </w:tr>
      <w:tr w:rsidR="0098404C" w:rsidRPr="00A56E44" w:rsidTr="00294599">
        <w:tc>
          <w:tcPr>
            <w:tcW w:w="2450" w:type="dxa"/>
            <w:shd w:val="clear" w:color="auto" w:fill="auto"/>
          </w:tcPr>
          <w:p w:rsidR="0098404C" w:rsidRDefault="0098404C" w:rsidP="001568D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INF.36 (Secretariat)</w:t>
            </w:r>
          </w:p>
        </w:tc>
        <w:tc>
          <w:tcPr>
            <w:tcW w:w="4920" w:type="dxa"/>
            <w:shd w:val="clear" w:color="auto" w:fill="auto"/>
          </w:tcPr>
          <w:p w:rsidR="0098404C" w:rsidRDefault="0098404C" w:rsidP="00294599">
            <w:pPr>
              <w:spacing w:before="40" w:after="120"/>
              <w:rPr>
                <w:rFonts w:eastAsia="MS Mincho"/>
                <w:lang w:eastAsia="ja-JP"/>
              </w:rPr>
            </w:pPr>
            <w:r w:rsidRPr="002F2F86">
              <w:rPr>
                <w:rFonts w:eastAsia="MS Mincho"/>
                <w:lang w:eastAsia="ja-JP"/>
              </w:rPr>
              <w:t>Proposed corrections to the 6th revised edition of the Manual of Tests and Criteria</w:t>
            </w:r>
          </w:p>
        </w:tc>
      </w:tr>
    </w:tbl>
    <w:p w:rsidR="00C527DD" w:rsidRDefault="004845B5" w:rsidP="00E15F72">
      <w:pPr>
        <w:pStyle w:val="H23G"/>
      </w:pPr>
      <w:r>
        <w:tab/>
      </w:r>
    </w:p>
    <w:p w:rsidR="00C527DD" w:rsidRDefault="00C527DD" w:rsidP="00C527DD">
      <w:r>
        <w:br w:type="page"/>
      </w:r>
    </w:p>
    <w:p w:rsidR="0084114E" w:rsidRDefault="00C527DD" w:rsidP="00E15F72">
      <w:pPr>
        <w:pStyle w:val="H23G"/>
      </w:pPr>
      <w:r>
        <w:lastRenderedPageBreak/>
        <w:tab/>
      </w:r>
      <w:r w:rsidR="0084114E">
        <w:t>(h</w:t>
      </w:r>
      <w:r w:rsidR="0084114E" w:rsidRPr="00724A95">
        <w:t>)</w:t>
      </w:r>
      <w:r w:rsidR="0084114E" w:rsidRPr="00724A95">
        <w:tab/>
      </w:r>
      <w:r w:rsidR="0084114E">
        <w:t>Review of Chapter 2.1 of the GHS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017CB" w:rsidRPr="00A56E44" w:rsidTr="00523F3C">
        <w:tc>
          <w:tcPr>
            <w:tcW w:w="2450" w:type="dxa"/>
            <w:shd w:val="clear" w:color="auto" w:fill="auto"/>
          </w:tcPr>
          <w:p w:rsidR="000017CB" w:rsidRDefault="000017CB" w:rsidP="000017C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document: INF.11 (Sweden)</w:t>
            </w:r>
          </w:p>
        </w:tc>
        <w:tc>
          <w:tcPr>
            <w:tcW w:w="4920" w:type="dxa"/>
            <w:shd w:val="clear" w:color="auto" w:fill="auto"/>
          </w:tcPr>
          <w:p w:rsidR="000017CB" w:rsidRDefault="000017CB" w:rsidP="00523F3C">
            <w:pPr>
              <w:spacing w:before="40" w:after="120"/>
              <w:rPr>
                <w:lang w:val="en-US"/>
              </w:rPr>
            </w:pPr>
            <w:r>
              <w:t>Status report on the work of the informal correspondence group on the revision of GHS Chapter 2.1</w:t>
            </w:r>
          </w:p>
        </w:tc>
      </w:tr>
      <w:tr w:rsidR="00C002F8" w:rsidRPr="00A56E44" w:rsidTr="00523F3C">
        <w:tc>
          <w:tcPr>
            <w:tcW w:w="2450" w:type="dxa"/>
            <w:shd w:val="clear" w:color="auto" w:fill="auto"/>
          </w:tcPr>
          <w:p w:rsidR="00C002F8" w:rsidRDefault="00C002F8" w:rsidP="00C002F8">
            <w:pPr>
              <w:keepNext/>
              <w:keepLines/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document: INF.18 USA)</w:t>
            </w:r>
          </w:p>
        </w:tc>
        <w:tc>
          <w:tcPr>
            <w:tcW w:w="4920" w:type="dxa"/>
            <w:shd w:val="clear" w:color="auto" w:fill="auto"/>
          </w:tcPr>
          <w:p w:rsidR="00C002F8" w:rsidRPr="00DA277B" w:rsidRDefault="00C002F8" w:rsidP="00C002F8">
            <w:pPr>
              <w:keepNext/>
              <w:keepLines/>
              <w:spacing w:before="40" w:after="120"/>
              <w:rPr>
                <w:color w:val="000000"/>
                <w:lang w:val="en-US"/>
              </w:rPr>
            </w:pPr>
            <w:r w:rsidRPr="00AE0A54">
              <w:rPr>
                <w:color w:val="000000" w:themeColor="text1"/>
                <w:szCs w:val="28"/>
                <w:lang w:val="en-US"/>
              </w:rPr>
              <w:t xml:space="preserve">Comments on the </w:t>
            </w:r>
            <w:r w:rsidRPr="00AE0A54">
              <w:rPr>
                <w:bCs/>
                <w:color w:val="000000" w:themeColor="text1"/>
                <w:szCs w:val="28"/>
                <w:lang w:val="en-US" w:eastAsia="zh-CN"/>
              </w:rPr>
              <w:t xml:space="preserve">report on the work of the informal correspondence group on the revision of GHS Chapter 2.1 </w:t>
            </w:r>
            <w:r>
              <w:rPr>
                <w:color w:val="000000" w:themeColor="text1"/>
                <w:szCs w:val="28"/>
                <w:lang w:val="en-US"/>
              </w:rPr>
              <w:t>(</w:t>
            </w:r>
            <w:r w:rsidRPr="00AE0A54">
              <w:rPr>
                <w:bCs/>
                <w:color w:val="000000" w:themeColor="text1"/>
                <w:spacing w:val="-4"/>
                <w:szCs w:val="28"/>
                <w:bdr w:val="none" w:sz="0" w:space="0" w:color="auto" w:frame="1"/>
              </w:rPr>
              <w:t>UN/SCEGHS/32/INF.8 - UN/SCETDG/50/INF.11</w:t>
            </w:r>
            <w:r>
              <w:rPr>
                <w:bCs/>
                <w:color w:val="000000" w:themeColor="text1"/>
                <w:spacing w:val="-4"/>
                <w:szCs w:val="28"/>
                <w:bdr w:val="none" w:sz="0" w:space="0" w:color="auto" w:frame="1"/>
                <w:lang w:val="fr-CH"/>
              </w:rPr>
              <w:t>)</w:t>
            </w:r>
          </w:p>
        </w:tc>
      </w:tr>
    </w:tbl>
    <w:p w:rsidR="0084114E" w:rsidRPr="00724A95" w:rsidRDefault="004845B5" w:rsidP="00E15F72">
      <w:pPr>
        <w:pStyle w:val="H23G"/>
        <w:rPr>
          <w:b w:val="0"/>
        </w:rPr>
      </w:pPr>
      <w:r>
        <w:tab/>
      </w:r>
      <w:r w:rsidR="0084114E">
        <w:t>(</w:t>
      </w:r>
      <w:proofErr w:type="spellStart"/>
      <w:r w:rsidR="0084114E">
        <w:t>i</w:t>
      </w:r>
      <w:proofErr w:type="spellEnd"/>
      <w:r w:rsidR="0084114E" w:rsidRPr="00724A95">
        <w:t>)</w:t>
      </w:r>
      <w:r w:rsidR="0084114E" w:rsidRPr="00724A95">
        <w:tab/>
      </w:r>
      <w:r w:rsidR="0084114E">
        <w:t>Miscellaneous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84114E" w:rsidRPr="00A56E44" w:rsidTr="00822F44">
        <w:tc>
          <w:tcPr>
            <w:tcW w:w="2450" w:type="dxa"/>
            <w:shd w:val="clear" w:color="auto" w:fill="auto"/>
          </w:tcPr>
          <w:p w:rsidR="0084114E" w:rsidRDefault="00E75493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ST/SG/AC.10/C.3/2016/62 (Germany)</w:t>
            </w:r>
          </w:p>
        </w:tc>
        <w:tc>
          <w:tcPr>
            <w:tcW w:w="4920" w:type="dxa"/>
            <w:shd w:val="clear" w:color="auto" w:fill="auto"/>
          </w:tcPr>
          <w:p w:rsidR="0084114E" w:rsidRDefault="00E75493" w:rsidP="00822F44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Corrections to the classification of flammable liquids</w:t>
            </w:r>
          </w:p>
        </w:tc>
      </w:tr>
      <w:tr w:rsidR="00F754BA" w:rsidRPr="00A56E44" w:rsidTr="00822F44">
        <w:tc>
          <w:tcPr>
            <w:tcW w:w="2450" w:type="dxa"/>
            <w:shd w:val="clear" w:color="auto" w:fill="auto"/>
          </w:tcPr>
          <w:p w:rsidR="00F754BA" w:rsidRDefault="00F754BA" w:rsidP="00F754BA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ST/SG/AC.10/C.3/2016/63 (Spain) + INF.4 (Spain)</w:t>
            </w:r>
          </w:p>
        </w:tc>
        <w:tc>
          <w:tcPr>
            <w:tcW w:w="4920" w:type="dxa"/>
            <w:shd w:val="clear" w:color="auto" w:fill="auto"/>
          </w:tcPr>
          <w:p w:rsidR="00F754BA" w:rsidRDefault="00F754BA" w:rsidP="00822F44">
            <w:pPr>
              <w:spacing w:before="40" w:after="120"/>
              <w:rPr>
                <w:lang w:val="en-US"/>
              </w:rPr>
            </w:pPr>
            <w:r>
              <w:rPr>
                <w:lang w:eastAsia="en-GB" w:bidi="en-GB"/>
              </w:rPr>
              <w:t>Differences as related to UN 1386 in the IMSBC and IMDG Codes and the Model Regulations</w:t>
            </w:r>
          </w:p>
        </w:tc>
      </w:tr>
    </w:tbl>
    <w:p w:rsidR="005B2924" w:rsidRDefault="0084114E" w:rsidP="00D07A85">
      <w:pPr>
        <w:pStyle w:val="H1G"/>
        <w:keepNext w:val="0"/>
        <w:keepLines w:val="0"/>
        <w:numPr>
          <w:ilvl w:val="0"/>
          <w:numId w:val="17"/>
        </w:numPr>
      </w:pPr>
      <w:r>
        <w:t>Programme of work for the biennium 2017-2018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437E6F" w:rsidRPr="00A56E44" w:rsidTr="00680720">
        <w:tc>
          <w:tcPr>
            <w:tcW w:w="2450" w:type="dxa"/>
            <w:shd w:val="clear" w:color="auto" w:fill="auto"/>
          </w:tcPr>
          <w:p w:rsidR="00437E6F" w:rsidRDefault="00437E6F" w:rsidP="0068072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INF.39 (Germany)</w:t>
            </w:r>
          </w:p>
        </w:tc>
        <w:tc>
          <w:tcPr>
            <w:tcW w:w="4920" w:type="dxa"/>
            <w:shd w:val="clear" w:color="auto" w:fill="auto"/>
          </w:tcPr>
          <w:p w:rsidR="00437E6F" w:rsidRDefault="00437E6F" w:rsidP="00680720">
            <w:pPr>
              <w:spacing w:before="40" w:after="120"/>
              <w:rPr>
                <w:lang w:val="en-US"/>
              </w:rPr>
            </w:pPr>
            <w:r w:rsidRPr="008C19A9">
              <w:rPr>
                <w:szCs w:val="28"/>
                <w:lang w:val="en-US"/>
              </w:rPr>
              <w:t xml:space="preserve">Stability tests for </w:t>
            </w:r>
            <w:r>
              <w:rPr>
                <w:szCs w:val="28"/>
                <w:lang w:val="en-US"/>
              </w:rPr>
              <w:t>i</w:t>
            </w:r>
            <w:r w:rsidRPr="008C19A9">
              <w:rPr>
                <w:szCs w:val="28"/>
                <w:lang w:val="en-US"/>
              </w:rPr>
              <w:t xml:space="preserve">ndustrial </w:t>
            </w:r>
            <w:r>
              <w:rPr>
                <w:szCs w:val="28"/>
                <w:lang w:val="en-US"/>
              </w:rPr>
              <w:t>n</w:t>
            </w:r>
            <w:r w:rsidRPr="008C19A9">
              <w:rPr>
                <w:szCs w:val="28"/>
                <w:lang w:val="en-US"/>
              </w:rPr>
              <w:t>itrocellulose</w:t>
            </w:r>
          </w:p>
        </w:tc>
      </w:tr>
      <w:tr w:rsidR="000A553E" w:rsidRPr="00A56E44" w:rsidTr="00680720">
        <w:tc>
          <w:tcPr>
            <w:tcW w:w="2450" w:type="dxa"/>
            <w:shd w:val="clear" w:color="auto" w:fill="auto"/>
          </w:tcPr>
          <w:p w:rsidR="000A553E" w:rsidRDefault="000A553E" w:rsidP="0068072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INF.46 (Secretariat</w:t>
            </w:r>
            <w:r>
              <w:rPr>
                <w:lang w:val="en-US"/>
              </w:rPr>
              <w:t>)</w:t>
            </w:r>
          </w:p>
        </w:tc>
        <w:tc>
          <w:tcPr>
            <w:tcW w:w="4920" w:type="dxa"/>
            <w:shd w:val="clear" w:color="auto" w:fill="auto"/>
          </w:tcPr>
          <w:p w:rsidR="000A553E" w:rsidRPr="008C19A9" w:rsidRDefault="000A553E" w:rsidP="00680720">
            <w:pPr>
              <w:spacing w:before="40" w:after="12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Outcome of evaluation</w:t>
            </w:r>
          </w:p>
        </w:tc>
      </w:tr>
    </w:tbl>
    <w:p w:rsidR="00522972" w:rsidRDefault="0084114E" w:rsidP="00522972">
      <w:pPr>
        <w:pStyle w:val="H1G"/>
        <w:keepNext w:val="0"/>
        <w:keepLines w:val="0"/>
        <w:numPr>
          <w:ilvl w:val="0"/>
          <w:numId w:val="17"/>
        </w:numPr>
        <w:spacing w:before="240"/>
      </w:pPr>
      <w:r>
        <w:t>Draft resolution 2017/… of the Economic and Social Council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9A79C3" w:rsidRPr="00A56E44" w:rsidTr="00411370">
        <w:tc>
          <w:tcPr>
            <w:tcW w:w="2450" w:type="dxa"/>
            <w:shd w:val="clear" w:color="auto" w:fill="auto"/>
          </w:tcPr>
          <w:p w:rsidR="009A79C3" w:rsidRDefault="009A79C3" w:rsidP="00411370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INF.21 (Secretariat)</w:t>
            </w:r>
          </w:p>
        </w:tc>
        <w:tc>
          <w:tcPr>
            <w:tcW w:w="4920" w:type="dxa"/>
            <w:shd w:val="clear" w:color="auto" w:fill="auto"/>
          </w:tcPr>
          <w:p w:rsidR="009A79C3" w:rsidRDefault="009A79C3" w:rsidP="00411370">
            <w:pPr>
              <w:spacing w:before="40" w:after="120"/>
              <w:rPr>
                <w:lang w:val="en-US"/>
              </w:rPr>
            </w:pPr>
            <w:r w:rsidRPr="00DA16D0">
              <w:rPr>
                <w:rFonts w:eastAsia="MS Mincho"/>
                <w:lang w:eastAsia="ja-JP"/>
              </w:rPr>
              <w:t xml:space="preserve">Draft resolution </w:t>
            </w:r>
            <w:r>
              <w:rPr>
                <w:rFonts w:eastAsia="MS Mincho"/>
                <w:lang w:eastAsia="ja-JP"/>
              </w:rPr>
              <w:t>2017</w:t>
            </w:r>
            <w:r w:rsidRPr="00DA16D0">
              <w:rPr>
                <w:rFonts w:eastAsia="MS Mincho"/>
                <w:lang w:eastAsia="ja-JP"/>
              </w:rPr>
              <w:t>/… of the Economic and Social Council</w:t>
            </w:r>
          </w:p>
        </w:tc>
      </w:tr>
    </w:tbl>
    <w:p w:rsidR="005509E4" w:rsidRDefault="0084114E" w:rsidP="00395EDC">
      <w:pPr>
        <w:pStyle w:val="H1G"/>
        <w:keepNext w:val="0"/>
        <w:keepLines w:val="0"/>
        <w:numPr>
          <w:ilvl w:val="0"/>
          <w:numId w:val="17"/>
        </w:numPr>
        <w:spacing w:before="120" w:after="120"/>
      </w:pPr>
      <w:r>
        <w:t>Election of officers for the biennium 2017-2018</w:t>
      </w:r>
    </w:p>
    <w:p w:rsidR="00934751" w:rsidRDefault="00934751" w:rsidP="00DF4357">
      <w:pPr>
        <w:pStyle w:val="SingleTxtG"/>
        <w:ind w:left="1140"/>
      </w:pPr>
      <w:r>
        <w:t xml:space="preserve">At the time of writing no document has been </w:t>
      </w:r>
      <w:r w:rsidR="00AA5FF2">
        <w:t xml:space="preserve">submitted under this agenda </w:t>
      </w:r>
      <w:r>
        <w:t>item</w:t>
      </w:r>
    </w:p>
    <w:p w:rsidR="005509E4" w:rsidRDefault="005509E4" w:rsidP="004223E1">
      <w:pPr>
        <w:pStyle w:val="H1G"/>
        <w:keepNext w:val="0"/>
        <w:keepLines w:val="0"/>
        <w:tabs>
          <w:tab w:val="left" w:pos="709"/>
        </w:tabs>
        <w:spacing w:before="240" w:after="120"/>
      </w:pPr>
      <w:r>
        <w:tab/>
        <w:t>11.</w:t>
      </w:r>
      <w:r>
        <w:tab/>
        <w:t>Other business</w:t>
      </w:r>
    </w:p>
    <w:tbl>
      <w:tblPr>
        <w:tblW w:w="7370" w:type="dxa"/>
        <w:tblInd w:w="1134" w:type="dxa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2450"/>
        <w:gridCol w:w="4920"/>
      </w:tblGrid>
      <w:tr w:rsidR="000017CB" w:rsidRPr="00A56E44" w:rsidTr="00523F3C">
        <w:tc>
          <w:tcPr>
            <w:tcW w:w="2450" w:type="dxa"/>
            <w:shd w:val="clear" w:color="auto" w:fill="auto"/>
          </w:tcPr>
          <w:p w:rsidR="000017CB" w:rsidRDefault="000017CB" w:rsidP="000017C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INF.8 (Secretariat)</w:t>
            </w:r>
          </w:p>
        </w:tc>
        <w:tc>
          <w:tcPr>
            <w:tcW w:w="4920" w:type="dxa"/>
            <w:shd w:val="clear" w:color="auto" w:fill="auto"/>
          </w:tcPr>
          <w:p w:rsidR="000017CB" w:rsidRDefault="000017CB" w:rsidP="00523F3C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Application for consultative status</w:t>
            </w:r>
          </w:p>
        </w:tc>
      </w:tr>
      <w:tr w:rsidR="009A79C3" w:rsidRPr="00A56E44" w:rsidTr="00523F3C">
        <w:tc>
          <w:tcPr>
            <w:tcW w:w="2450" w:type="dxa"/>
            <w:shd w:val="clear" w:color="auto" w:fill="auto"/>
          </w:tcPr>
          <w:p w:rsidR="009A79C3" w:rsidRDefault="009A79C3" w:rsidP="000017CB">
            <w:pPr>
              <w:spacing w:before="40" w:after="120"/>
              <w:rPr>
                <w:lang w:val="en-US"/>
              </w:rPr>
            </w:pPr>
            <w:r>
              <w:rPr>
                <w:lang w:val="en-US"/>
              </w:rPr>
              <w:t>Informal document INF.20 (Secretariat)</w:t>
            </w:r>
          </w:p>
        </w:tc>
        <w:tc>
          <w:tcPr>
            <w:tcW w:w="4920" w:type="dxa"/>
            <w:shd w:val="clear" w:color="auto" w:fill="auto"/>
          </w:tcPr>
          <w:p w:rsidR="009A79C3" w:rsidRDefault="009A79C3" w:rsidP="00523F3C">
            <w:pPr>
              <w:spacing w:before="40" w:after="120"/>
              <w:rPr>
                <w:lang w:val="en-US"/>
              </w:rPr>
            </w:pPr>
            <w:r>
              <w:t>Reception by NGO’s</w:t>
            </w:r>
          </w:p>
        </w:tc>
      </w:tr>
    </w:tbl>
    <w:p w:rsidR="005509E4" w:rsidRPr="005509E4" w:rsidRDefault="005509E4" w:rsidP="00395EDC">
      <w:pPr>
        <w:pStyle w:val="H1G"/>
        <w:keepNext w:val="0"/>
        <w:keepLines w:val="0"/>
        <w:spacing w:before="240" w:after="120"/>
      </w:pPr>
      <w:r>
        <w:tab/>
        <w:t>12.</w:t>
      </w:r>
      <w:r>
        <w:tab/>
        <w:t>Adoption of the report</w:t>
      </w:r>
    </w:p>
    <w:p w:rsidR="005509E4" w:rsidRPr="00934751" w:rsidRDefault="00934751" w:rsidP="00934751">
      <w:pPr>
        <w:pStyle w:val="H1G"/>
        <w:keepNext w:val="0"/>
        <w:keepLines w:val="0"/>
        <w:tabs>
          <w:tab w:val="clear" w:pos="851"/>
          <w:tab w:val="right" w:pos="700"/>
        </w:tabs>
        <w:spacing w:before="240" w:after="0" w:line="240" w:lineRule="atLeast"/>
        <w:ind w:firstLine="0"/>
        <w:jc w:val="center"/>
        <w:rPr>
          <w:b w:val="0"/>
          <w:u w:val="single"/>
        </w:rPr>
      </w:pP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  <w:r w:rsidRPr="00934751">
        <w:rPr>
          <w:b w:val="0"/>
          <w:u w:val="single"/>
        </w:rPr>
        <w:tab/>
      </w:r>
    </w:p>
    <w:sectPr w:rsidR="005509E4" w:rsidRPr="00934751" w:rsidSect="00D352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75" w:rsidRDefault="00665C75"/>
  </w:endnote>
  <w:endnote w:type="continuationSeparator" w:id="0">
    <w:p w:rsidR="00665C75" w:rsidRDefault="00665C75"/>
  </w:endnote>
  <w:endnote w:type="continuationNotice" w:id="1">
    <w:p w:rsidR="00665C75" w:rsidRDefault="00665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sz w:val="18"/>
      </w:rPr>
    </w:pP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2962B7">
      <w:rPr>
        <w:b/>
        <w:noProof/>
        <w:sz w:val="18"/>
      </w:rPr>
      <w:t>2</w:t>
    </w:r>
    <w:r w:rsidRPr="00D352F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E0769A" w:rsidP="00D352FD">
    <w:pPr>
      <w:pStyle w:val="Footer"/>
      <w:tabs>
        <w:tab w:val="right" w:pos="9638"/>
      </w:tabs>
      <w:rPr>
        <w:b/>
        <w:sz w:val="18"/>
      </w:rPr>
    </w:pPr>
    <w:r>
      <w:tab/>
    </w:r>
    <w:r w:rsidRPr="00D352FD">
      <w:rPr>
        <w:b/>
        <w:sz w:val="18"/>
      </w:rPr>
      <w:fldChar w:fldCharType="begin"/>
    </w:r>
    <w:r w:rsidRPr="00D352FD">
      <w:rPr>
        <w:b/>
        <w:sz w:val="18"/>
      </w:rPr>
      <w:instrText xml:space="preserve"> PAGE  \* MERGEFORMAT </w:instrText>
    </w:r>
    <w:r w:rsidRPr="00D352FD">
      <w:rPr>
        <w:b/>
        <w:sz w:val="18"/>
      </w:rPr>
      <w:fldChar w:fldCharType="separate"/>
    </w:r>
    <w:r w:rsidR="002962B7">
      <w:rPr>
        <w:b/>
        <w:noProof/>
        <w:sz w:val="18"/>
      </w:rPr>
      <w:t>3</w:t>
    </w:r>
    <w:r w:rsidRPr="00D352FD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75" w:rsidRPr="000B175B" w:rsidRDefault="00665C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5C75" w:rsidRPr="00FC68B7" w:rsidRDefault="00665C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5C75" w:rsidRDefault="00665C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AD0998" w:rsidRDefault="00AD0998">
    <w:pPr>
      <w:pStyle w:val="Header"/>
      <w:rPr>
        <w:lang w:val="fr-CH"/>
      </w:rPr>
    </w:pPr>
    <w:r>
      <w:rPr>
        <w:lang w:val="fr-CH"/>
      </w:rPr>
      <w:t>UN/SCETDG/50/INF.2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9A" w:rsidRPr="00D352FD" w:rsidRDefault="00AD0998" w:rsidP="00D352FD">
    <w:pPr>
      <w:pStyle w:val="Header"/>
      <w:jc w:val="right"/>
    </w:pPr>
    <w:r>
      <w:rPr>
        <w:lang w:val="fr-CH"/>
      </w:rPr>
      <w:t>UN/SCETDG/50/INF.2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1135" w:tblpY="568"/>
      <w:tblOverlap w:val="never"/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9"/>
      <w:gridCol w:w="2236"/>
      <w:gridCol w:w="6144"/>
    </w:tblGrid>
    <w:tr w:rsidR="008570ED" w:rsidRPr="006500BA" w:rsidTr="00CE4DAD">
      <w:trPr>
        <w:trHeight w:val="851"/>
      </w:trPr>
      <w:tc>
        <w:tcPr>
          <w:tcW w:w="125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8570ED" w:rsidRPr="006500BA" w:rsidRDefault="008570ED" w:rsidP="00CE4DAD">
          <w:pPr>
            <w:spacing w:after="80" w:line="340" w:lineRule="exact"/>
          </w:pPr>
        </w:p>
      </w:tc>
      <w:tc>
        <w:tcPr>
          <w:tcW w:w="223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8570ED" w:rsidRPr="00A56E44" w:rsidRDefault="008570ED" w:rsidP="00CE4DAD">
          <w:pPr>
            <w:spacing w:after="80" w:line="340" w:lineRule="exact"/>
            <w:rPr>
              <w:sz w:val="28"/>
              <w:szCs w:val="28"/>
            </w:rPr>
          </w:pPr>
        </w:p>
      </w:tc>
      <w:tc>
        <w:tcPr>
          <w:tcW w:w="614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:rsidR="008570ED" w:rsidRPr="006500BA" w:rsidRDefault="008570ED" w:rsidP="00CE4DAD">
          <w:pPr>
            <w:jc w:val="right"/>
          </w:pPr>
          <w:r>
            <w:rPr>
              <w:b/>
              <w:sz w:val="40"/>
              <w:szCs w:val="40"/>
            </w:rPr>
            <w:t>UN/SCETDG/50</w:t>
          </w:r>
          <w:r w:rsidRPr="00DB1A7F">
            <w:rPr>
              <w:b/>
              <w:sz w:val="40"/>
              <w:szCs w:val="40"/>
            </w:rPr>
            <w:t>/</w:t>
          </w:r>
          <w:r w:rsidRPr="00951EBC">
            <w:rPr>
              <w:b/>
              <w:sz w:val="40"/>
              <w:szCs w:val="40"/>
            </w:rPr>
            <w:t>INF.2</w:t>
          </w:r>
        </w:p>
      </w:tc>
    </w:tr>
    <w:tr w:rsidR="008570ED" w:rsidRPr="006500BA" w:rsidTr="00CE4DAD">
      <w:trPr>
        <w:trHeight w:val="851"/>
      </w:trPr>
      <w:tc>
        <w:tcPr>
          <w:tcW w:w="9639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570ED" w:rsidRPr="00951EBC" w:rsidRDefault="008570ED" w:rsidP="00CE4DAD">
          <w:pPr>
            <w:spacing w:before="120"/>
            <w:rPr>
              <w:b/>
              <w:sz w:val="24"/>
              <w:szCs w:val="24"/>
            </w:rPr>
          </w:pPr>
          <w:r w:rsidRPr="00951EBC">
            <w:rPr>
              <w:b/>
              <w:sz w:val="24"/>
              <w:szCs w:val="24"/>
            </w:rPr>
            <w:t>Committee of Experts on the Transport of Dangerous Goods</w:t>
          </w:r>
          <w:r w:rsidRPr="00951EBC">
            <w:rPr>
              <w:b/>
              <w:sz w:val="24"/>
              <w:szCs w:val="24"/>
            </w:rPr>
            <w:br/>
            <w:t>and on the Globally Harmonized System of Classification</w:t>
          </w:r>
          <w:r w:rsidRPr="00951EBC">
            <w:rPr>
              <w:b/>
              <w:sz w:val="24"/>
              <w:szCs w:val="24"/>
            </w:rPr>
            <w:br/>
            <w:t>and Labelling of Chemicals</w:t>
          </w:r>
        </w:p>
        <w:p w:rsidR="008570ED" w:rsidRPr="00951EBC" w:rsidRDefault="008570ED" w:rsidP="00077534">
          <w:pPr>
            <w:tabs>
              <w:tab w:val="left" w:pos="7655"/>
            </w:tabs>
            <w:spacing w:before="120"/>
          </w:pPr>
          <w:r w:rsidRPr="00951EBC">
            <w:rPr>
              <w:b/>
            </w:rPr>
            <w:t>Sub-Committee of Experts on the Transport of Dangerous Goods</w:t>
          </w:r>
          <w:r w:rsidRPr="00951EBC">
            <w:tab/>
          </w:r>
          <w:r w:rsidR="00987EC3">
            <w:t>25 November</w:t>
          </w:r>
          <w:r w:rsidR="00077534" w:rsidRPr="00077534">
            <w:t xml:space="preserve"> </w:t>
          </w:r>
          <w:r w:rsidRPr="00077534">
            <w:t>2016</w:t>
          </w:r>
        </w:p>
        <w:p w:rsidR="008570ED" w:rsidRPr="00951EBC" w:rsidRDefault="008570ED" w:rsidP="00CE4DAD">
          <w:pPr>
            <w:spacing w:before="120"/>
            <w:rPr>
              <w:b/>
            </w:rPr>
          </w:pPr>
          <w:r>
            <w:rPr>
              <w:b/>
            </w:rPr>
            <w:t>Fiftieth</w:t>
          </w:r>
          <w:r w:rsidRPr="00951EBC">
            <w:rPr>
              <w:b/>
            </w:rPr>
            <w:t xml:space="preserve"> session</w:t>
          </w:r>
        </w:p>
        <w:p w:rsidR="008570ED" w:rsidRDefault="008570ED" w:rsidP="00CE4DAD">
          <w:r w:rsidRPr="00951EBC">
            <w:t xml:space="preserve">Geneva, </w:t>
          </w:r>
          <w:r>
            <w:t>28 November – 6 December 2016</w:t>
          </w:r>
        </w:p>
        <w:p w:rsidR="008570ED" w:rsidRPr="00951EBC" w:rsidRDefault="008570ED" w:rsidP="00CE4DAD">
          <w:r>
            <w:t>I</w:t>
          </w:r>
          <w:r w:rsidRPr="00951EBC">
            <w:t>tem 1 of the provisional agenda</w:t>
          </w:r>
        </w:p>
        <w:p w:rsidR="008570ED" w:rsidRDefault="008570ED" w:rsidP="00CE4DAD">
          <w:pPr>
            <w:spacing w:after="240"/>
            <w:rPr>
              <w:b/>
              <w:sz w:val="40"/>
              <w:szCs w:val="40"/>
            </w:rPr>
          </w:pPr>
          <w:r w:rsidRPr="00951EBC">
            <w:rPr>
              <w:b/>
              <w:bCs/>
              <w:lang w:eastAsia="en-GB"/>
            </w:rPr>
            <w:t>Adoption of the agenda</w:t>
          </w:r>
        </w:p>
      </w:tc>
    </w:tr>
  </w:tbl>
  <w:p w:rsidR="00ED6A0B" w:rsidRDefault="00ED6A0B" w:rsidP="008570ED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A2018D6"/>
    <w:multiLevelType w:val="hybridMultilevel"/>
    <w:tmpl w:val="2EAAAB5A"/>
    <w:lvl w:ilvl="0" w:tplc="E5F22D66">
      <w:start w:val="1"/>
      <w:numFmt w:val="lowerLetter"/>
      <w:lvlText w:val="(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3914BE"/>
    <w:multiLevelType w:val="hybridMultilevel"/>
    <w:tmpl w:val="DD5231CC"/>
    <w:lvl w:ilvl="0" w:tplc="F0F22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65C78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981FED"/>
    <w:multiLevelType w:val="hybridMultilevel"/>
    <w:tmpl w:val="DF5A446A"/>
    <w:lvl w:ilvl="0" w:tplc="68C0E87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F318A210">
      <w:start w:val="1"/>
      <w:numFmt w:val="lowerLetter"/>
      <w:lvlText w:val="(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317C2987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3C862E24"/>
    <w:multiLevelType w:val="hybridMultilevel"/>
    <w:tmpl w:val="2AC2DAE6"/>
    <w:lvl w:ilvl="0" w:tplc="44C82802">
      <w:start w:val="1"/>
      <w:numFmt w:val="lowerLetter"/>
      <w:lvlText w:val="(%1)"/>
      <w:lvlJc w:val="left"/>
      <w:pPr>
        <w:ind w:left="13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12" w:hanging="360"/>
      </w:pPr>
    </w:lvl>
    <w:lvl w:ilvl="2" w:tplc="0809001B" w:tentative="1">
      <w:start w:val="1"/>
      <w:numFmt w:val="lowerRoman"/>
      <w:lvlText w:val="%3."/>
      <w:lvlJc w:val="right"/>
      <w:pPr>
        <w:ind w:left="2832" w:hanging="180"/>
      </w:pPr>
    </w:lvl>
    <w:lvl w:ilvl="3" w:tplc="0809000F" w:tentative="1">
      <w:start w:val="1"/>
      <w:numFmt w:val="decimal"/>
      <w:lvlText w:val="%4."/>
      <w:lvlJc w:val="left"/>
      <w:pPr>
        <w:ind w:left="3552" w:hanging="360"/>
      </w:pPr>
    </w:lvl>
    <w:lvl w:ilvl="4" w:tplc="08090019" w:tentative="1">
      <w:start w:val="1"/>
      <w:numFmt w:val="lowerLetter"/>
      <w:lvlText w:val="%5."/>
      <w:lvlJc w:val="left"/>
      <w:pPr>
        <w:ind w:left="4272" w:hanging="360"/>
      </w:pPr>
    </w:lvl>
    <w:lvl w:ilvl="5" w:tplc="0809001B" w:tentative="1">
      <w:start w:val="1"/>
      <w:numFmt w:val="lowerRoman"/>
      <w:lvlText w:val="%6."/>
      <w:lvlJc w:val="right"/>
      <w:pPr>
        <w:ind w:left="4992" w:hanging="180"/>
      </w:pPr>
    </w:lvl>
    <w:lvl w:ilvl="6" w:tplc="0809000F" w:tentative="1">
      <w:start w:val="1"/>
      <w:numFmt w:val="decimal"/>
      <w:lvlText w:val="%7."/>
      <w:lvlJc w:val="left"/>
      <w:pPr>
        <w:ind w:left="5712" w:hanging="360"/>
      </w:pPr>
    </w:lvl>
    <w:lvl w:ilvl="7" w:tplc="08090019" w:tentative="1">
      <w:start w:val="1"/>
      <w:numFmt w:val="lowerLetter"/>
      <w:lvlText w:val="%8."/>
      <w:lvlJc w:val="left"/>
      <w:pPr>
        <w:ind w:left="6432" w:hanging="360"/>
      </w:pPr>
    </w:lvl>
    <w:lvl w:ilvl="8" w:tplc="08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18">
    <w:nsid w:val="3D5A5E78"/>
    <w:multiLevelType w:val="hybridMultilevel"/>
    <w:tmpl w:val="63E83D82"/>
    <w:lvl w:ilvl="0" w:tplc="C99A8FE2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9">
    <w:nsid w:val="5C823448"/>
    <w:multiLevelType w:val="hybridMultilevel"/>
    <w:tmpl w:val="C73E3DCC"/>
    <w:lvl w:ilvl="0" w:tplc="5F245846">
      <w:start w:val="9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>
    <w:nsid w:val="60235A65"/>
    <w:multiLevelType w:val="hybridMultilevel"/>
    <w:tmpl w:val="4C98F358"/>
    <w:lvl w:ilvl="0" w:tplc="7DB06886">
      <w:start w:val="1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5A6430"/>
    <w:multiLevelType w:val="hybridMultilevel"/>
    <w:tmpl w:val="FE9ADFE8"/>
    <w:lvl w:ilvl="0" w:tplc="A314D37E">
      <w:start w:val="2"/>
      <w:numFmt w:val="decimal"/>
      <w:lvlText w:val="%1.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72237563"/>
    <w:multiLevelType w:val="hybridMultilevel"/>
    <w:tmpl w:val="83BC41AC"/>
    <w:lvl w:ilvl="0" w:tplc="1884E8B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482F30"/>
    <w:multiLevelType w:val="hybridMultilevel"/>
    <w:tmpl w:val="6F2C4774"/>
    <w:lvl w:ilvl="0" w:tplc="ECA070DE">
      <w:start w:val="2"/>
      <w:numFmt w:val="decimal"/>
      <w:lvlText w:val="%1."/>
      <w:lvlJc w:val="left"/>
      <w:pPr>
        <w:tabs>
          <w:tab w:val="num" w:pos="1140"/>
        </w:tabs>
        <w:ind w:left="114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7">
    <w:nsid w:val="7D127C26"/>
    <w:multiLevelType w:val="hybridMultilevel"/>
    <w:tmpl w:val="8078DFDA"/>
    <w:lvl w:ilvl="0" w:tplc="457C2DC6">
      <w:start w:val="1"/>
      <w:numFmt w:val="lowerLetter"/>
      <w:lvlText w:val="(%1)"/>
      <w:lvlJc w:val="left"/>
      <w:pPr>
        <w:ind w:left="10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6" w:hanging="360"/>
      </w:pPr>
    </w:lvl>
    <w:lvl w:ilvl="2" w:tplc="0809001B" w:tentative="1">
      <w:start w:val="1"/>
      <w:numFmt w:val="lowerRoman"/>
      <w:lvlText w:val="%3."/>
      <w:lvlJc w:val="right"/>
      <w:pPr>
        <w:ind w:left="2486" w:hanging="180"/>
      </w:pPr>
    </w:lvl>
    <w:lvl w:ilvl="3" w:tplc="0809000F" w:tentative="1">
      <w:start w:val="1"/>
      <w:numFmt w:val="decimal"/>
      <w:lvlText w:val="%4."/>
      <w:lvlJc w:val="left"/>
      <w:pPr>
        <w:ind w:left="3206" w:hanging="360"/>
      </w:pPr>
    </w:lvl>
    <w:lvl w:ilvl="4" w:tplc="08090019" w:tentative="1">
      <w:start w:val="1"/>
      <w:numFmt w:val="lowerLetter"/>
      <w:lvlText w:val="%5."/>
      <w:lvlJc w:val="left"/>
      <w:pPr>
        <w:ind w:left="3926" w:hanging="360"/>
      </w:pPr>
    </w:lvl>
    <w:lvl w:ilvl="5" w:tplc="0809001B" w:tentative="1">
      <w:start w:val="1"/>
      <w:numFmt w:val="lowerRoman"/>
      <w:lvlText w:val="%6."/>
      <w:lvlJc w:val="right"/>
      <w:pPr>
        <w:ind w:left="4646" w:hanging="180"/>
      </w:pPr>
    </w:lvl>
    <w:lvl w:ilvl="6" w:tplc="0809000F" w:tentative="1">
      <w:start w:val="1"/>
      <w:numFmt w:val="decimal"/>
      <w:lvlText w:val="%7."/>
      <w:lvlJc w:val="left"/>
      <w:pPr>
        <w:ind w:left="5366" w:hanging="360"/>
      </w:pPr>
    </w:lvl>
    <w:lvl w:ilvl="7" w:tplc="08090019" w:tentative="1">
      <w:start w:val="1"/>
      <w:numFmt w:val="lowerLetter"/>
      <w:lvlText w:val="%8."/>
      <w:lvlJc w:val="left"/>
      <w:pPr>
        <w:ind w:left="6086" w:hanging="360"/>
      </w:pPr>
    </w:lvl>
    <w:lvl w:ilvl="8" w:tplc="08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8">
    <w:nsid w:val="7FA65EEC"/>
    <w:multiLevelType w:val="hybridMultilevel"/>
    <w:tmpl w:val="88246070"/>
    <w:lvl w:ilvl="0" w:tplc="0FF0E7A6">
      <w:start w:val="1"/>
      <w:numFmt w:val="lowerLetter"/>
      <w:lvlText w:val="%1)"/>
      <w:lvlJc w:val="left"/>
      <w:pPr>
        <w:tabs>
          <w:tab w:val="num" w:pos="1140"/>
        </w:tabs>
        <w:ind w:left="11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9">
    <w:nsid w:val="7FF418AC"/>
    <w:multiLevelType w:val="hybridMultilevel"/>
    <w:tmpl w:val="DD48D31C"/>
    <w:lvl w:ilvl="0" w:tplc="B31006DE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2"/>
  </w:num>
  <w:num w:numId="13">
    <w:abstractNumId w:val="10"/>
  </w:num>
  <w:num w:numId="14">
    <w:abstractNumId w:val="22"/>
  </w:num>
  <w:num w:numId="15">
    <w:abstractNumId w:val="25"/>
  </w:num>
  <w:num w:numId="16">
    <w:abstractNumId w:val="15"/>
  </w:num>
  <w:num w:numId="17">
    <w:abstractNumId w:val="23"/>
  </w:num>
  <w:num w:numId="18">
    <w:abstractNumId w:val="28"/>
  </w:num>
  <w:num w:numId="19">
    <w:abstractNumId w:val="19"/>
  </w:num>
  <w:num w:numId="20">
    <w:abstractNumId w:val="20"/>
  </w:num>
  <w:num w:numId="21">
    <w:abstractNumId w:val="26"/>
  </w:num>
  <w:num w:numId="22">
    <w:abstractNumId w:val="29"/>
  </w:num>
  <w:num w:numId="23">
    <w:abstractNumId w:val="27"/>
  </w:num>
  <w:num w:numId="24">
    <w:abstractNumId w:val="18"/>
  </w:num>
  <w:num w:numId="25">
    <w:abstractNumId w:val="11"/>
  </w:num>
  <w:num w:numId="26">
    <w:abstractNumId w:val="17"/>
  </w:num>
  <w:num w:numId="27">
    <w:abstractNumId w:val="16"/>
  </w:num>
  <w:num w:numId="28">
    <w:abstractNumId w:val="13"/>
  </w:num>
  <w:num w:numId="29">
    <w:abstractNumId w:val="14"/>
  </w:num>
  <w:num w:numId="30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AD"/>
    <w:rsid w:val="00000043"/>
    <w:rsid w:val="000017CB"/>
    <w:rsid w:val="00007A75"/>
    <w:rsid w:val="0001048E"/>
    <w:rsid w:val="0001180D"/>
    <w:rsid w:val="000168E7"/>
    <w:rsid w:val="000229D8"/>
    <w:rsid w:val="000320CF"/>
    <w:rsid w:val="00036C63"/>
    <w:rsid w:val="000437CA"/>
    <w:rsid w:val="00050F6B"/>
    <w:rsid w:val="00051EBB"/>
    <w:rsid w:val="00064C3D"/>
    <w:rsid w:val="00071496"/>
    <w:rsid w:val="00072C8C"/>
    <w:rsid w:val="00077534"/>
    <w:rsid w:val="00080084"/>
    <w:rsid w:val="000900B1"/>
    <w:rsid w:val="00091419"/>
    <w:rsid w:val="000914EA"/>
    <w:rsid w:val="000931C0"/>
    <w:rsid w:val="00095F71"/>
    <w:rsid w:val="000A3D41"/>
    <w:rsid w:val="000A553E"/>
    <w:rsid w:val="000B175B"/>
    <w:rsid w:val="000B3A0F"/>
    <w:rsid w:val="000B7295"/>
    <w:rsid w:val="000C35D4"/>
    <w:rsid w:val="000D1740"/>
    <w:rsid w:val="000D2C6C"/>
    <w:rsid w:val="000E0415"/>
    <w:rsid w:val="000E6FC9"/>
    <w:rsid w:val="00100DE4"/>
    <w:rsid w:val="001037CB"/>
    <w:rsid w:val="00105C46"/>
    <w:rsid w:val="00117787"/>
    <w:rsid w:val="001236A6"/>
    <w:rsid w:val="00125C68"/>
    <w:rsid w:val="00131D42"/>
    <w:rsid w:val="00133010"/>
    <w:rsid w:val="0013594A"/>
    <w:rsid w:val="001413E3"/>
    <w:rsid w:val="0014222D"/>
    <w:rsid w:val="0014230B"/>
    <w:rsid w:val="00146F66"/>
    <w:rsid w:val="00152C50"/>
    <w:rsid w:val="00155EB3"/>
    <w:rsid w:val="001568DA"/>
    <w:rsid w:val="001633FB"/>
    <w:rsid w:val="00171DC5"/>
    <w:rsid w:val="0018379C"/>
    <w:rsid w:val="001A17D0"/>
    <w:rsid w:val="001A466B"/>
    <w:rsid w:val="001A504F"/>
    <w:rsid w:val="001B4B04"/>
    <w:rsid w:val="001B6109"/>
    <w:rsid w:val="001C0BB7"/>
    <w:rsid w:val="001C2AD9"/>
    <w:rsid w:val="001C6663"/>
    <w:rsid w:val="001C7895"/>
    <w:rsid w:val="001C798F"/>
    <w:rsid w:val="001D2381"/>
    <w:rsid w:val="001D26DF"/>
    <w:rsid w:val="001D2FDC"/>
    <w:rsid w:val="001E08F8"/>
    <w:rsid w:val="001E3689"/>
    <w:rsid w:val="0021178D"/>
    <w:rsid w:val="00211E0B"/>
    <w:rsid w:val="00222A65"/>
    <w:rsid w:val="00227022"/>
    <w:rsid w:val="002309A7"/>
    <w:rsid w:val="002345ED"/>
    <w:rsid w:val="00237785"/>
    <w:rsid w:val="00241466"/>
    <w:rsid w:val="0024173F"/>
    <w:rsid w:val="00243B20"/>
    <w:rsid w:val="00245DA0"/>
    <w:rsid w:val="0025560F"/>
    <w:rsid w:val="00270FC6"/>
    <w:rsid w:val="002725CA"/>
    <w:rsid w:val="002752C6"/>
    <w:rsid w:val="00280EB7"/>
    <w:rsid w:val="00282EB8"/>
    <w:rsid w:val="0028368C"/>
    <w:rsid w:val="002962B7"/>
    <w:rsid w:val="002A0E3F"/>
    <w:rsid w:val="002A375C"/>
    <w:rsid w:val="002B1CDA"/>
    <w:rsid w:val="002C0805"/>
    <w:rsid w:val="002C1C7E"/>
    <w:rsid w:val="002C50FD"/>
    <w:rsid w:val="002E0299"/>
    <w:rsid w:val="002E3FBE"/>
    <w:rsid w:val="00300256"/>
    <w:rsid w:val="003012DC"/>
    <w:rsid w:val="00304219"/>
    <w:rsid w:val="00304338"/>
    <w:rsid w:val="00304B6B"/>
    <w:rsid w:val="0030645E"/>
    <w:rsid w:val="003107FA"/>
    <w:rsid w:val="0031261E"/>
    <w:rsid w:val="00315017"/>
    <w:rsid w:val="00321D9B"/>
    <w:rsid w:val="003229D8"/>
    <w:rsid w:val="003234A4"/>
    <w:rsid w:val="00327DCB"/>
    <w:rsid w:val="00336D59"/>
    <w:rsid w:val="0034116E"/>
    <w:rsid w:val="003431A8"/>
    <w:rsid w:val="00345917"/>
    <w:rsid w:val="00345E9F"/>
    <w:rsid w:val="00353680"/>
    <w:rsid w:val="003622C5"/>
    <w:rsid w:val="00366C36"/>
    <w:rsid w:val="003768EA"/>
    <w:rsid w:val="0038451E"/>
    <w:rsid w:val="00385598"/>
    <w:rsid w:val="0039277A"/>
    <w:rsid w:val="00395EDC"/>
    <w:rsid w:val="003960A2"/>
    <w:rsid w:val="003972E0"/>
    <w:rsid w:val="003B699A"/>
    <w:rsid w:val="003C2CC4"/>
    <w:rsid w:val="003C4E3E"/>
    <w:rsid w:val="003C5566"/>
    <w:rsid w:val="003C6644"/>
    <w:rsid w:val="003C6F39"/>
    <w:rsid w:val="003C74CD"/>
    <w:rsid w:val="003C7AF8"/>
    <w:rsid w:val="003D4B23"/>
    <w:rsid w:val="003D632A"/>
    <w:rsid w:val="003E16F3"/>
    <w:rsid w:val="003E31AE"/>
    <w:rsid w:val="003F031C"/>
    <w:rsid w:val="003F5FB6"/>
    <w:rsid w:val="003F7C87"/>
    <w:rsid w:val="0040181B"/>
    <w:rsid w:val="004044E0"/>
    <w:rsid w:val="00407EBC"/>
    <w:rsid w:val="00410413"/>
    <w:rsid w:val="00413F35"/>
    <w:rsid w:val="00414546"/>
    <w:rsid w:val="004223E1"/>
    <w:rsid w:val="00426EAE"/>
    <w:rsid w:val="00430145"/>
    <w:rsid w:val="00432011"/>
    <w:rsid w:val="004325CB"/>
    <w:rsid w:val="00434E10"/>
    <w:rsid w:val="00437E6F"/>
    <w:rsid w:val="00437F3F"/>
    <w:rsid w:val="00444F9B"/>
    <w:rsid w:val="00446DE4"/>
    <w:rsid w:val="00454036"/>
    <w:rsid w:val="00462B5A"/>
    <w:rsid w:val="00462DFA"/>
    <w:rsid w:val="004746D7"/>
    <w:rsid w:val="00474FD7"/>
    <w:rsid w:val="004845B5"/>
    <w:rsid w:val="004848AC"/>
    <w:rsid w:val="00486BD4"/>
    <w:rsid w:val="00487502"/>
    <w:rsid w:val="00491711"/>
    <w:rsid w:val="004A4C60"/>
    <w:rsid w:val="004B2C9D"/>
    <w:rsid w:val="004B3324"/>
    <w:rsid w:val="004C3DA0"/>
    <w:rsid w:val="004D3A67"/>
    <w:rsid w:val="004D472E"/>
    <w:rsid w:val="004D4FDA"/>
    <w:rsid w:val="004D786F"/>
    <w:rsid w:val="004D7AA3"/>
    <w:rsid w:val="004E0209"/>
    <w:rsid w:val="004E76F2"/>
    <w:rsid w:val="004E7C98"/>
    <w:rsid w:val="004F441E"/>
    <w:rsid w:val="004F45B6"/>
    <w:rsid w:val="00501218"/>
    <w:rsid w:val="00504485"/>
    <w:rsid w:val="00504E59"/>
    <w:rsid w:val="0050579D"/>
    <w:rsid w:val="00507661"/>
    <w:rsid w:val="005169FB"/>
    <w:rsid w:val="00517A3F"/>
    <w:rsid w:val="00522972"/>
    <w:rsid w:val="00527910"/>
    <w:rsid w:val="00534197"/>
    <w:rsid w:val="005420F2"/>
    <w:rsid w:val="00546728"/>
    <w:rsid w:val="00547C6C"/>
    <w:rsid w:val="005509E4"/>
    <w:rsid w:val="00561F7C"/>
    <w:rsid w:val="0056257D"/>
    <w:rsid w:val="005778EF"/>
    <w:rsid w:val="0058617B"/>
    <w:rsid w:val="00590144"/>
    <w:rsid w:val="00595E3F"/>
    <w:rsid w:val="00597262"/>
    <w:rsid w:val="005A2AA9"/>
    <w:rsid w:val="005B1540"/>
    <w:rsid w:val="005B2924"/>
    <w:rsid w:val="005B3DB3"/>
    <w:rsid w:val="005C0EF8"/>
    <w:rsid w:val="005C5B48"/>
    <w:rsid w:val="005C6BAE"/>
    <w:rsid w:val="005C6F56"/>
    <w:rsid w:val="005D6407"/>
    <w:rsid w:val="005D6B03"/>
    <w:rsid w:val="005F188A"/>
    <w:rsid w:val="005F386E"/>
    <w:rsid w:val="005F4DA9"/>
    <w:rsid w:val="005F7A09"/>
    <w:rsid w:val="00602CE8"/>
    <w:rsid w:val="006069EF"/>
    <w:rsid w:val="00606BF3"/>
    <w:rsid w:val="00610F39"/>
    <w:rsid w:val="00611FC4"/>
    <w:rsid w:val="00612025"/>
    <w:rsid w:val="006120D7"/>
    <w:rsid w:val="006131AE"/>
    <w:rsid w:val="00613CE2"/>
    <w:rsid w:val="00614BA2"/>
    <w:rsid w:val="006176FB"/>
    <w:rsid w:val="00621E9C"/>
    <w:rsid w:val="006249C1"/>
    <w:rsid w:val="0063057C"/>
    <w:rsid w:val="00632CAC"/>
    <w:rsid w:val="00633BF2"/>
    <w:rsid w:val="0063419C"/>
    <w:rsid w:val="00640226"/>
    <w:rsid w:val="00640B26"/>
    <w:rsid w:val="00644A25"/>
    <w:rsid w:val="00644A62"/>
    <w:rsid w:val="006500BA"/>
    <w:rsid w:val="00651D28"/>
    <w:rsid w:val="006636BB"/>
    <w:rsid w:val="00665ADC"/>
    <w:rsid w:val="00665C75"/>
    <w:rsid w:val="00665F25"/>
    <w:rsid w:val="006700B3"/>
    <w:rsid w:val="00673CC2"/>
    <w:rsid w:val="00681484"/>
    <w:rsid w:val="006847C1"/>
    <w:rsid w:val="00687A4F"/>
    <w:rsid w:val="00694842"/>
    <w:rsid w:val="00694AE2"/>
    <w:rsid w:val="006A4B62"/>
    <w:rsid w:val="006A7392"/>
    <w:rsid w:val="006B2614"/>
    <w:rsid w:val="006C0D34"/>
    <w:rsid w:val="006C37A5"/>
    <w:rsid w:val="006C7D90"/>
    <w:rsid w:val="006C7E11"/>
    <w:rsid w:val="006D16D7"/>
    <w:rsid w:val="006E4568"/>
    <w:rsid w:val="006E564B"/>
    <w:rsid w:val="006E69F1"/>
    <w:rsid w:val="006F5204"/>
    <w:rsid w:val="00701A97"/>
    <w:rsid w:val="00703434"/>
    <w:rsid w:val="00715E7A"/>
    <w:rsid w:val="0071612E"/>
    <w:rsid w:val="007215CA"/>
    <w:rsid w:val="00722B1A"/>
    <w:rsid w:val="00724A95"/>
    <w:rsid w:val="00724BBE"/>
    <w:rsid w:val="00725F6F"/>
    <w:rsid w:val="0072632A"/>
    <w:rsid w:val="007349C4"/>
    <w:rsid w:val="007373FA"/>
    <w:rsid w:val="00741D6D"/>
    <w:rsid w:val="0074579B"/>
    <w:rsid w:val="007523B9"/>
    <w:rsid w:val="00754DEC"/>
    <w:rsid w:val="00756CA0"/>
    <w:rsid w:val="00761DC2"/>
    <w:rsid w:val="007762F7"/>
    <w:rsid w:val="00780C78"/>
    <w:rsid w:val="007902CD"/>
    <w:rsid w:val="00790791"/>
    <w:rsid w:val="007907C5"/>
    <w:rsid w:val="00796765"/>
    <w:rsid w:val="007A131E"/>
    <w:rsid w:val="007B23E9"/>
    <w:rsid w:val="007B6BA5"/>
    <w:rsid w:val="007C1BDE"/>
    <w:rsid w:val="007C3390"/>
    <w:rsid w:val="007C4F4B"/>
    <w:rsid w:val="007D5C20"/>
    <w:rsid w:val="007D7EEE"/>
    <w:rsid w:val="007E650F"/>
    <w:rsid w:val="007E7C16"/>
    <w:rsid w:val="007F0853"/>
    <w:rsid w:val="007F3F3B"/>
    <w:rsid w:val="007F55FD"/>
    <w:rsid w:val="007F5E15"/>
    <w:rsid w:val="007F6611"/>
    <w:rsid w:val="00802274"/>
    <w:rsid w:val="00804E21"/>
    <w:rsid w:val="00805015"/>
    <w:rsid w:val="00812480"/>
    <w:rsid w:val="008175E9"/>
    <w:rsid w:val="008242D7"/>
    <w:rsid w:val="00824B07"/>
    <w:rsid w:val="0084114E"/>
    <w:rsid w:val="00854475"/>
    <w:rsid w:val="008570ED"/>
    <w:rsid w:val="00871FD5"/>
    <w:rsid w:val="00880FBE"/>
    <w:rsid w:val="008979B1"/>
    <w:rsid w:val="008A6B25"/>
    <w:rsid w:val="008A6C4F"/>
    <w:rsid w:val="008B689E"/>
    <w:rsid w:val="008C1466"/>
    <w:rsid w:val="008C3391"/>
    <w:rsid w:val="008E0E46"/>
    <w:rsid w:val="00901E68"/>
    <w:rsid w:val="00907A35"/>
    <w:rsid w:val="009114C2"/>
    <w:rsid w:val="009203D1"/>
    <w:rsid w:val="00934751"/>
    <w:rsid w:val="00934C95"/>
    <w:rsid w:val="00936A51"/>
    <w:rsid w:val="009374AE"/>
    <w:rsid w:val="00941B3B"/>
    <w:rsid w:val="00945A5D"/>
    <w:rsid w:val="00956114"/>
    <w:rsid w:val="00963CBA"/>
    <w:rsid w:val="009718D8"/>
    <w:rsid w:val="009728A6"/>
    <w:rsid w:val="00972DC8"/>
    <w:rsid w:val="009749A5"/>
    <w:rsid w:val="00975928"/>
    <w:rsid w:val="0098404C"/>
    <w:rsid w:val="00984265"/>
    <w:rsid w:val="00987EC3"/>
    <w:rsid w:val="0099124E"/>
    <w:rsid w:val="00991261"/>
    <w:rsid w:val="00995C97"/>
    <w:rsid w:val="009969D7"/>
    <w:rsid w:val="009A0C0B"/>
    <w:rsid w:val="009A48F2"/>
    <w:rsid w:val="009A79C3"/>
    <w:rsid w:val="009B0CB4"/>
    <w:rsid w:val="009B5A8B"/>
    <w:rsid w:val="009C0958"/>
    <w:rsid w:val="009C3671"/>
    <w:rsid w:val="009D0883"/>
    <w:rsid w:val="009D0DE0"/>
    <w:rsid w:val="009D7312"/>
    <w:rsid w:val="009E07F3"/>
    <w:rsid w:val="009E0BAB"/>
    <w:rsid w:val="009E7C3D"/>
    <w:rsid w:val="009E7D42"/>
    <w:rsid w:val="009F0597"/>
    <w:rsid w:val="009F0986"/>
    <w:rsid w:val="009F0F06"/>
    <w:rsid w:val="009F3682"/>
    <w:rsid w:val="00A01CA0"/>
    <w:rsid w:val="00A12A07"/>
    <w:rsid w:val="00A1306F"/>
    <w:rsid w:val="00A1427D"/>
    <w:rsid w:val="00A144E4"/>
    <w:rsid w:val="00A15610"/>
    <w:rsid w:val="00A23D44"/>
    <w:rsid w:val="00A27CC3"/>
    <w:rsid w:val="00A30D54"/>
    <w:rsid w:val="00A3191F"/>
    <w:rsid w:val="00A37816"/>
    <w:rsid w:val="00A378FE"/>
    <w:rsid w:val="00A523CD"/>
    <w:rsid w:val="00A52D35"/>
    <w:rsid w:val="00A54CB0"/>
    <w:rsid w:val="00A56044"/>
    <w:rsid w:val="00A56E44"/>
    <w:rsid w:val="00A62A79"/>
    <w:rsid w:val="00A659AB"/>
    <w:rsid w:val="00A70FBE"/>
    <w:rsid w:val="00A72F22"/>
    <w:rsid w:val="00A748A6"/>
    <w:rsid w:val="00A75EC9"/>
    <w:rsid w:val="00A76F0F"/>
    <w:rsid w:val="00A879A4"/>
    <w:rsid w:val="00AA5FF2"/>
    <w:rsid w:val="00AA7A27"/>
    <w:rsid w:val="00AB07F9"/>
    <w:rsid w:val="00AB5F1C"/>
    <w:rsid w:val="00AC0B01"/>
    <w:rsid w:val="00AC0F0F"/>
    <w:rsid w:val="00AC7000"/>
    <w:rsid w:val="00AD0998"/>
    <w:rsid w:val="00AD432E"/>
    <w:rsid w:val="00AE1EFD"/>
    <w:rsid w:val="00AF08FB"/>
    <w:rsid w:val="00AF0A05"/>
    <w:rsid w:val="00AF15BD"/>
    <w:rsid w:val="00AF59F5"/>
    <w:rsid w:val="00AF7B7A"/>
    <w:rsid w:val="00B10FD2"/>
    <w:rsid w:val="00B11AF3"/>
    <w:rsid w:val="00B15BBF"/>
    <w:rsid w:val="00B21E13"/>
    <w:rsid w:val="00B30179"/>
    <w:rsid w:val="00B3317B"/>
    <w:rsid w:val="00B34FDD"/>
    <w:rsid w:val="00B35340"/>
    <w:rsid w:val="00B3600D"/>
    <w:rsid w:val="00B41A91"/>
    <w:rsid w:val="00B52B09"/>
    <w:rsid w:val="00B55633"/>
    <w:rsid w:val="00B56F8A"/>
    <w:rsid w:val="00B57F2B"/>
    <w:rsid w:val="00B722AD"/>
    <w:rsid w:val="00B73808"/>
    <w:rsid w:val="00B747CA"/>
    <w:rsid w:val="00B7721D"/>
    <w:rsid w:val="00B77909"/>
    <w:rsid w:val="00B81E12"/>
    <w:rsid w:val="00B821E2"/>
    <w:rsid w:val="00B852E1"/>
    <w:rsid w:val="00B93068"/>
    <w:rsid w:val="00B93A09"/>
    <w:rsid w:val="00B94F97"/>
    <w:rsid w:val="00B955C7"/>
    <w:rsid w:val="00B97234"/>
    <w:rsid w:val="00BA270E"/>
    <w:rsid w:val="00BA4887"/>
    <w:rsid w:val="00BB176D"/>
    <w:rsid w:val="00BB3820"/>
    <w:rsid w:val="00BC03A3"/>
    <w:rsid w:val="00BC0C51"/>
    <w:rsid w:val="00BC74E9"/>
    <w:rsid w:val="00BD25F4"/>
    <w:rsid w:val="00BE2EC9"/>
    <w:rsid w:val="00BE42B3"/>
    <w:rsid w:val="00BE618E"/>
    <w:rsid w:val="00BE65D4"/>
    <w:rsid w:val="00BE6FDC"/>
    <w:rsid w:val="00BF0A10"/>
    <w:rsid w:val="00C002F8"/>
    <w:rsid w:val="00C014CB"/>
    <w:rsid w:val="00C138F4"/>
    <w:rsid w:val="00C20E03"/>
    <w:rsid w:val="00C21C5B"/>
    <w:rsid w:val="00C306AC"/>
    <w:rsid w:val="00C310A2"/>
    <w:rsid w:val="00C31F3B"/>
    <w:rsid w:val="00C37579"/>
    <w:rsid w:val="00C401CA"/>
    <w:rsid w:val="00C42216"/>
    <w:rsid w:val="00C432E4"/>
    <w:rsid w:val="00C440B9"/>
    <w:rsid w:val="00C463DD"/>
    <w:rsid w:val="00C46A6B"/>
    <w:rsid w:val="00C527DD"/>
    <w:rsid w:val="00C53593"/>
    <w:rsid w:val="00C62646"/>
    <w:rsid w:val="00C62F76"/>
    <w:rsid w:val="00C727EB"/>
    <w:rsid w:val="00C745C3"/>
    <w:rsid w:val="00C74F57"/>
    <w:rsid w:val="00C775B6"/>
    <w:rsid w:val="00C77EC3"/>
    <w:rsid w:val="00C85943"/>
    <w:rsid w:val="00C91C20"/>
    <w:rsid w:val="00CA2C74"/>
    <w:rsid w:val="00CA664E"/>
    <w:rsid w:val="00CA7EB9"/>
    <w:rsid w:val="00CB2D65"/>
    <w:rsid w:val="00CB46F2"/>
    <w:rsid w:val="00CB5596"/>
    <w:rsid w:val="00CC5AB5"/>
    <w:rsid w:val="00CC76D8"/>
    <w:rsid w:val="00CD3225"/>
    <w:rsid w:val="00CD6D47"/>
    <w:rsid w:val="00CE4A8F"/>
    <w:rsid w:val="00CE4BDC"/>
    <w:rsid w:val="00CF06AB"/>
    <w:rsid w:val="00CF7B1D"/>
    <w:rsid w:val="00D0416E"/>
    <w:rsid w:val="00D07A85"/>
    <w:rsid w:val="00D1475B"/>
    <w:rsid w:val="00D165AD"/>
    <w:rsid w:val="00D177EA"/>
    <w:rsid w:val="00D2031B"/>
    <w:rsid w:val="00D245B8"/>
    <w:rsid w:val="00D25FE2"/>
    <w:rsid w:val="00D31E6C"/>
    <w:rsid w:val="00D348C6"/>
    <w:rsid w:val="00D352FD"/>
    <w:rsid w:val="00D43252"/>
    <w:rsid w:val="00D52DF6"/>
    <w:rsid w:val="00D602D2"/>
    <w:rsid w:val="00D60DAD"/>
    <w:rsid w:val="00D620B9"/>
    <w:rsid w:val="00D66887"/>
    <w:rsid w:val="00D728C3"/>
    <w:rsid w:val="00D753D8"/>
    <w:rsid w:val="00D814D1"/>
    <w:rsid w:val="00D8737B"/>
    <w:rsid w:val="00D91242"/>
    <w:rsid w:val="00D942C2"/>
    <w:rsid w:val="00D96CC5"/>
    <w:rsid w:val="00D978C6"/>
    <w:rsid w:val="00DA06E8"/>
    <w:rsid w:val="00DA112D"/>
    <w:rsid w:val="00DA67AD"/>
    <w:rsid w:val="00DA6B4F"/>
    <w:rsid w:val="00DB2AEF"/>
    <w:rsid w:val="00DB3042"/>
    <w:rsid w:val="00DB627B"/>
    <w:rsid w:val="00DC0378"/>
    <w:rsid w:val="00DC5B39"/>
    <w:rsid w:val="00DD4E0B"/>
    <w:rsid w:val="00DD7410"/>
    <w:rsid w:val="00DE7CA3"/>
    <w:rsid w:val="00DF4357"/>
    <w:rsid w:val="00DF5494"/>
    <w:rsid w:val="00E05B9C"/>
    <w:rsid w:val="00E0769A"/>
    <w:rsid w:val="00E130AB"/>
    <w:rsid w:val="00E15F72"/>
    <w:rsid w:val="00E33838"/>
    <w:rsid w:val="00E35B04"/>
    <w:rsid w:val="00E43429"/>
    <w:rsid w:val="00E47024"/>
    <w:rsid w:val="00E50048"/>
    <w:rsid w:val="00E53D59"/>
    <w:rsid w:val="00E55367"/>
    <w:rsid w:val="00E5644E"/>
    <w:rsid w:val="00E601A8"/>
    <w:rsid w:val="00E611F5"/>
    <w:rsid w:val="00E706EC"/>
    <w:rsid w:val="00E70B5D"/>
    <w:rsid w:val="00E71518"/>
    <w:rsid w:val="00E7260F"/>
    <w:rsid w:val="00E75493"/>
    <w:rsid w:val="00E76EF5"/>
    <w:rsid w:val="00E83D20"/>
    <w:rsid w:val="00E8535A"/>
    <w:rsid w:val="00E96630"/>
    <w:rsid w:val="00EA17B1"/>
    <w:rsid w:val="00EA5668"/>
    <w:rsid w:val="00EA772F"/>
    <w:rsid w:val="00EB04C4"/>
    <w:rsid w:val="00EB6832"/>
    <w:rsid w:val="00EC04D8"/>
    <w:rsid w:val="00ED6653"/>
    <w:rsid w:val="00ED6A0B"/>
    <w:rsid w:val="00ED7A2A"/>
    <w:rsid w:val="00EE59FB"/>
    <w:rsid w:val="00EE692B"/>
    <w:rsid w:val="00EF1D7F"/>
    <w:rsid w:val="00F0002D"/>
    <w:rsid w:val="00F01115"/>
    <w:rsid w:val="00F046F7"/>
    <w:rsid w:val="00F113D3"/>
    <w:rsid w:val="00F3006C"/>
    <w:rsid w:val="00F30B0A"/>
    <w:rsid w:val="00F352E5"/>
    <w:rsid w:val="00F40E75"/>
    <w:rsid w:val="00F41288"/>
    <w:rsid w:val="00F438AA"/>
    <w:rsid w:val="00F4731C"/>
    <w:rsid w:val="00F47A29"/>
    <w:rsid w:val="00F54674"/>
    <w:rsid w:val="00F55012"/>
    <w:rsid w:val="00F61FA2"/>
    <w:rsid w:val="00F75381"/>
    <w:rsid w:val="00F754BA"/>
    <w:rsid w:val="00F7751B"/>
    <w:rsid w:val="00F83A4F"/>
    <w:rsid w:val="00F86345"/>
    <w:rsid w:val="00F9483C"/>
    <w:rsid w:val="00FA6043"/>
    <w:rsid w:val="00FB72D6"/>
    <w:rsid w:val="00FB7F4C"/>
    <w:rsid w:val="00FC4AD9"/>
    <w:rsid w:val="00FC4EFC"/>
    <w:rsid w:val="00FC68B7"/>
    <w:rsid w:val="00FD104C"/>
    <w:rsid w:val="00FD50F3"/>
    <w:rsid w:val="00FD6B2B"/>
    <w:rsid w:val="00FD6B94"/>
    <w:rsid w:val="00FE1AAA"/>
    <w:rsid w:val="00FF03BB"/>
    <w:rsid w:val="00FF633B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E11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6C7E11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6C7E11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6C7E11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6C7E11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6C7E11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6C7E11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6C7E11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6C7E11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6C7E11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6C7E11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6C7E11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table" w:customStyle="1" w:styleId="TableGrid1">
    <w:name w:val="Table Grid1"/>
    <w:basedOn w:val="TableNormal"/>
    <w:next w:val="TableGrid"/>
    <w:rsid w:val="003E16F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">
    <w:name w:val="_ Single Txt_G"/>
    <w:basedOn w:val="Normal"/>
    <w:link w:val="SingleTxtGChar"/>
    <w:rsid w:val="006C7E11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6C7E1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6C7E11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6C7E11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6C7E11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6C7E11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6C7E1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6C7E11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6C7E11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6C7E11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6C7E11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6C7E11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6C7E11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6C7E11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6C7E11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6C7E11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6C7E1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6C7E11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800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008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D91242"/>
    <w:rPr>
      <w:lang w:eastAsia="en-US"/>
    </w:rPr>
  </w:style>
  <w:style w:type="character" w:customStyle="1" w:styleId="HChGChar">
    <w:name w:val="_ H _Ch_G Char"/>
    <w:link w:val="HChG"/>
    <w:locked/>
    <w:rsid w:val="007E7C16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0D989-17B4-48BB-9A92-3CA8BD4E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Berthet</dc:creator>
  <cp:lastModifiedBy>Laurence Berthet</cp:lastModifiedBy>
  <cp:revision>8</cp:revision>
  <cp:lastPrinted>2016-11-25T17:22:00Z</cp:lastPrinted>
  <dcterms:created xsi:type="dcterms:W3CDTF">2016-11-25T11:00:00Z</dcterms:created>
  <dcterms:modified xsi:type="dcterms:W3CDTF">2016-11-25T17:34:00Z</dcterms:modified>
</cp:coreProperties>
</file>