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745E22" w:rsidRPr="00AB16B2" w:rsidTr="00B241B9">
        <w:trPr>
          <w:cantSplit/>
          <w:trHeight w:hRule="exact" w:val="851"/>
        </w:trPr>
        <w:tc>
          <w:tcPr>
            <w:tcW w:w="9639" w:type="dxa"/>
            <w:tcBorders>
              <w:bottom w:val="single" w:sz="4" w:space="0" w:color="auto"/>
            </w:tcBorders>
            <w:vAlign w:val="bottom"/>
          </w:tcPr>
          <w:p w:rsidR="00745E22" w:rsidRPr="00AB16B2" w:rsidRDefault="00745E22" w:rsidP="00B84ED8">
            <w:pPr>
              <w:jc w:val="right"/>
              <w:rPr>
                <w:b/>
                <w:sz w:val="40"/>
                <w:szCs w:val="40"/>
              </w:rPr>
            </w:pPr>
            <w:r w:rsidRPr="00AB16B2">
              <w:rPr>
                <w:b/>
                <w:sz w:val="40"/>
                <w:szCs w:val="40"/>
              </w:rPr>
              <w:t>U</w:t>
            </w:r>
            <w:r w:rsidR="001A3A94" w:rsidRPr="00AB16B2">
              <w:rPr>
                <w:b/>
                <w:sz w:val="40"/>
                <w:szCs w:val="40"/>
              </w:rPr>
              <w:t>N/SCETDG/</w:t>
            </w:r>
            <w:r w:rsidR="002A237F">
              <w:rPr>
                <w:rFonts w:hint="eastAsia"/>
                <w:b/>
                <w:sz w:val="40"/>
                <w:szCs w:val="40"/>
                <w:lang w:eastAsia="ko-KR"/>
              </w:rPr>
              <w:t>49</w:t>
            </w:r>
            <w:r w:rsidRPr="00AB16B2">
              <w:rPr>
                <w:b/>
                <w:sz w:val="40"/>
                <w:szCs w:val="40"/>
              </w:rPr>
              <w:t>/INF.</w:t>
            </w:r>
            <w:r w:rsidR="00B84ED8">
              <w:rPr>
                <w:b/>
                <w:sz w:val="40"/>
                <w:szCs w:val="40"/>
              </w:rPr>
              <w:t>32</w:t>
            </w:r>
          </w:p>
        </w:tc>
      </w:tr>
      <w:tr w:rsidR="00745E22" w:rsidRPr="00AB16B2" w:rsidTr="00B241B9">
        <w:trPr>
          <w:cantSplit/>
          <w:trHeight w:val="2456"/>
        </w:trPr>
        <w:tc>
          <w:tcPr>
            <w:tcW w:w="9639" w:type="dxa"/>
            <w:tcBorders>
              <w:top w:val="single" w:sz="4" w:space="0" w:color="auto"/>
            </w:tcBorders>
          </w:tcPr>
          <w:p w:rsidR="00637696" w:rsidRPr="006220BD" w:rsidRDefault="00637696" w:rsidP="00637696">
            <w:pPr>
              <w:spacing w:before="120"/>
              <w:rPr>
                <w:b/>
                <w:sz w:val="24"/>
                <w:szCs w:val="24"/>
              </w:rPr>
            </w:pPr>
            <w:r w:rsidRPr="006220BD">
              <w:rPr>
                <w:b/>
                <w:sz w:val="24"/>
                <w:szCs w:val="24"/>
              </w:rPr>
              <w:t>Committee of Experts on the Transport of Dangerous Goods</w:t>
            </w:r>
            <w:r w:rsidRPr="006220BD">
              <w:rPr>
                <w:b/>
                <w:sz w:val="24"/>
                <w:szCs w:val="24"/>
              </w:rPr>
              <w:br/>
              <w:t>and on the Globally Harmonized System of Classification</w:t>
            </w:r>
            <w:r w:rsidRPr="006220BD">
              <w:rPr>
                <w:b/>
                <w:sz w:val="24"/>
                <w:szCs w:val="24"/>
              </w:rPr>
              <w:br/>
              <w:t>and Labelling of Chemicals</w:t>
            </w:r>
          </w:p>
          <w:p w:rsidR="00637696" w:rsidRPr="006220BD" w:rsidRDefault="00637696" w:rsidP="00637696">
            <w:pPr>
              <w:tabs>
                <w:tab w:val="left" w:pos="7920"/>
              </w:tabs>
              <w:spacing w:before="120"/>
              <w:rPr>
                <w:b/>
              </w:rPr>
            </w:pPr>
            <w:r w:rsidRPr="006220BD">
              <w:rPr>
                <w:b/>
              </w:rPr>
              <w:t>Sub-Committee of Experts on the Transport of Dangerous Goods</w:t>
            </w:r>
            <w:r w:rsidRPr="006220BD">
              <w:rPr>
                <w:b/>
              </w:rPr>
              <w:tab/>
            </w:r>
            <w:r w:rsidR="00B84ED8">
              <w:rPr>
                <w:rFonts w:hint="eastAsia"/>
                <w:b/>
                <w:lang w:eastAsia="ko-KR"/>
              </w:rPr>
              <w:t>1</w:t>
            </w:r>
            <w:r w:rsidR="00B84ED8">
              <w:rPr>
                <w:b/>
                <w:lang w:eastAsia="ko-KR"/>
              </w:rPr>
              <w:t>6</w:t>
            </w:r>
            <w:r>
              <w:rPr>
                <w:rFonts w:hint="eastAsia"/>
                <w:b/>
                <w:lang w:eastAsia="ko-KR"/>
              </w:rPr>
              <w:t xml:space="preserve"> June</w:t>
            </w:r>
            <w:r w:rsidRPr="006220BD">
              <w:rPr>
                <w:b/>
              </w:rPr>
              <w:t xml:space="preserve"> 2016</w:t>
            </w:r>
          </w:p>
          <w:p w:rsidR="00637696" w:rsidRPr="006220BD" w:rsidRDefault="00637696" w:rsidP="00637696">
            <w:pPr>
              <w:spacing w:before="120"/>
              <w:rPr>
                <w:b/>
              </w:rPr>
            </w:pPr>
            <w:r w:rsidRPr="006220BD">
              <w:rPr>
                <w:b/>
              </w:rPr>
              <w:t>Forty-ninth session</w:t>
            </w:r>
          </w:p>
          <w:p w:rsidR="00637696" w:rsidRPr="006220BD" w:rsidRDefault="00637696" w:rsidP="00637696">
            <w:pPr>
              <w:rPr>
                <w:lang w:eastAsia="ko-KR"/>
              </w:rPr>
            </w:pPr>
            <w:r w:rsidRPr="006220BD">
              <w:t>Geneva, 27 June – 06 July 201</w:t>
            </w:r>
            <w:r w:rsidR="003D6E3B">
              <w:rPr>
                <w:rFonts w:hint="eastAsia"/>
                <w:lang w:eastAsia="ko-KR"/>
              </w:rPr>
              <w:t>6</w:t>
            </w:r>
          </w:p>
          <w:p w:rsidR="00637696" w:rsidRPr="006220BD" w:rsidRDefault="00637696" w:rsidP="00637696">
            <w:pPr>
              <w:pStyle w:val="Default"/>
              <w:rPr>
                <w:sz w:val="20"/>
                <w:szCs w:val="20"/>
              </w:rPr>
            </w:pPr>
            <w:r w:rsidRPr="006220BD">
              <w:rPr>
                <w:sz w:val="20"/>
                <w:szCs w:val="20"/>
              </w:rPr>
              <w:t xml:space="preserve">Item </w:t>
            </w:r>
            <w:r>
              <w:rPr>
                <w:sz w:val="20"/>
                <w:szCs w:val="20"/>
              </w:rPr>
              <w:t>4 (d)</w:t>
            </w:r>
            <w:r w:rsidRPr="006220BD">
              <w:rPr>
                <w:sz w:val="20"/>
                <w:szCs w:val="20"/>
              </w:rPr>
              <w:t xml:space="preserve"> of the provisional agenda</w:t>
            </w:r>
          </w:p>
          <w:p w:rsidR="005260A1" w:rsidRPr="000D3CED" w:rsidRDefault="00637696" w:rsidP="00637696">
            <w:pPr>
              <w:rPr>
                <w:b/>
                <w:lang w:eastAsia="ko-KR"/>
              </w:rPr>
            </w:pPr>
            <w:r w:rsidRPr="00B7504C">
              <w:rPr>
                <w:b/>
              </w:rPr>
              <w:t>Electric storage systems: miscellaneous</w:t>
            </w:r>
          </w:p>
        </w:tc>
      </w:tr>
    </w:tbl>
    <w:p w:rsidR="005F7477" w:rsidRPr="00637696" w:rsidRDefault="005F7477" w:rsidP="00637696">
      <w:pPr>
        <w:pStyle w:val="HChG"/>
        <w:spacing w:before="240" w:line="240" w:lineRule="auto"/>
        <w:rPr>
          <w:szCs w:val="28"/>
        </w:rPr>
      </w:pPr>
      <w:r w:rsidRPr="009C4C0F">
        <w:tab/>
      </w:r>
      <w:r w:rsidRPr="009C4C0F">
        <w:tab/>
      </w:r>
      <w:r w:rsidR="00637696" w:rsidRPr="00BB6E1D">
        <w:rPr>
          <w:szCs w:val="28"/>
        </w:rPr>
        <w:t>New UN number for Rech</w:t>
      </w:r>
      <w:r w:rsidR="00637696">
        <w:rPr>
          <w:szCs w:val="28"/>
        </w:rPr>
        <w:t>argeable Lithium Metal Polymer b</w:t>
      </w:r>
      <w:r w:rsidR="00637696" w:rsidRPr="00BB6E1D">
        <w:rPr>
          <w:szCs w:val="28"/>
        </w:rPr>
        <w:t>atteries</w:t>
      </w:r>
      <w:r w:rsidR="00A06E0B" w:rsidRPr="009C4C0F">
        <w:tab/>
      </w:r>
    </w:p>
    <w:p w:rsidR="00B26E84" w:rsidRPr="00B26E84" w:rsidRDefault="00A06E0B" w:rsidP="00563EDD">
      <w:pPr>
        <w:pStyle w:val="H1G"/>
        <w:rPr>
          <w:lang w:eastAsia="ko-KR"/>
        </w:rPr>
      </w:pPr>
      <w:r w:rsidRPr="009C4C0F">
        <w:tab/>
      </w:r>
      <w:r w:rsidRPr="009C4C0F">
        <w:tab/>
      </w:r>
      <w:r w:rsidR="00353D5A">
        <w:t xml:space="preserve">Transmitted by RECHARGE and the Rechargeable Battery Association </w:t>
      </w:r>
      <w:r w:rsidR="002340E3">
        <w:sym w:font="Symbol" w:char="F0B0"/>
      </w:r>
      <w:r w:rsidR="00353D5A">
        <w:t>(PRBA)</w:t>
      </w:r>
    </w:p>
    <w:p w:rsidR="00F66C13" w:rsidRDefault="00B84ED8" w:rsidP="00B26E84">
      <w:pPr>
        <w:pStyle w:val="HChG"/>
        <w:ind w:left="0" w:firstLine="0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CA25A5">
        <w:rPr>
          <w:rFonts w:hint="eastAsia"/>
          <w:lang w:eastAsia="ko-KR"/>
        </w:rPr>
        <w:t>S</w:t>
      </w:r>
      <w:r w:rsidR="006D0FA3">
        <w:rPr>
          <w:rFonts w:hint="eastAsia"/>
          <w:lang w:eastAsia="ko-KR"/>
        </w:rPr>
        <w:t>upport</w:t>
      </w:r>
      <w:r w:rsidR="00EA1DAA">
        <w:rPr>
          <w:lang w:eastAsia="ko-KR"/>
        </w:rPr>
        <w:t>ing</w:t>
      </w:r>
      <w:r w:rsidR="006D0FA3">
        <w:rPr>
          <w:rFonts w:hint="eastAsia"/>
          <w:lang w:eastAsia="ko-KR"/>
        </w:rPr>
        <w:t xml:space="preserve"> safety </w:t>
      </w:r>
      <w:r w:rsidR="00105E13">
        <w:rPr>
          <w:lang w:eastAsia="ko-KR"/>
        </w:rPr>
        <w:t xml:space="preserve">data </w:t>
      </w:r>
      <w:r w:rsidR="00EA1DAA">
        <w:rPr>
          <w:lang w:eastAsia="ko-KR"/>
        </w:rPr>
        <w:t>of</w:t>
      </w:r>
      <w:r w:rsidR="00AC043E">
        <w:rPr>
          <w:rFonts w:hint="eastAsia"/>
          <w:lang w:eastAsia="ko-KR"/>
        </w:rPr>
        <w:t xml:space="preserve"> </w:t>
      </w:r>
      <w:r w:rsidR="006D0FA3">
        <w:rPr>
          <w:rFonts w:hint="eastAsia"/>
          <w:lang w:eastAsia="ko-KR"/>
        </w:rPr>
        <w:t>RLMP batteries</w:t>
      </w:r>
      <w:r w:rsidR="00EA1DAA">
        <w:rPr>
          <w:lang w:eastAsia="ko-KR"/>
        </w:rPr>
        <w:t xml:space="preserve"> for the </w:t>
      </w:r>
      <w:r w:rsidR="00EA1DAA">
        <w:rPr>
          <w:rFonts w:hint="eastAsia"/>
          <w:lang w:eastAsia="ko-KR"/>
        </w:rPr>
        <w:t xml:space="preserve">working </w:t>
      </w:r>
      <w:r>
        <w:rPr>
          <w:lang w:eastAsia="ko-KR"/>
        </w:rPr>
        <w:tab/>
      </w:r>
      <w:r>
        <w:rPr>
          <w:lang w:eastAsia="ko-KR"/>
        </w:rPr>
        <w:tab/>
      </w:r>
      <w:r w:rsidR="00EA1DAA">
        <w:rPr>
          <w:rFonts w:hint="eastAsia"/>
          <w:lang w:eastAsia="ko-KR"/>
        </w:rPr>
        <w:t xml:space="preserve">paper </w:t>
      </w:r>
      <w:r w:rsidR="00EA1DAA" w:rsidRPr="00BA07B8">
        <w:t>ST/SG/AC.10/C.3/2016/33</w:t>
      </w:r>
      <w:r w:rsidR="006D0FA3">
        <w:rPr>
          <w:rFonts w:hint="eastAsia"/>
          <w:lang w:eastAsia="ko-KR"/>
        </w:rPr>
        <w:t xml:space="preserve"> </w:t>
      </w:r>
    </w:p>
    <w:p w:rsidR="00BA07B8" w:rsidRDefault="00B84ED8" w:rsidP="00A036FD">
      <w:pPr>
        <w:pStyle w:val="SingleTxtG"/>
        <w:rPr>
          <w:lang w:eastAsia="ko-KR"/>
        </w:rPr>
      </w:pPr>
      <w:r>
        <w:rPr>
          <w:rFonts w:hint="eastAsia"/>
          <w:lang w:eastAsia="ko-KR"/>
        </w:rPr>
        <w:t>1.</w:t>
      </w:r>
      <w:r>
        <w:rPr>
          <w:lang w:eastAsia="ko-KR"/>
        </w:rPr>
        <w:tab/>
      </w:r>
      <w:r w:rsidR="00BA07B8">
        <w:rPr>
          <w:rFonts w:hint="eastAsia"/>
          <w:lang w:eastAsia="ko-KR"/>
        </w:rPr>
        <w:t xml:space="preserve">This </w:t>
      </w:r>
      <w:r w:rsidR="00EB4944">
        <w:rPr>
          <w:rFonts w:hint="eastAsia"/>
          <w:lang w:eastAsia="ko-KR"/>
        </w:rPr>
        <w:t xml:space="preserve">paper </w:t>
      </w:r>
      <w:r w:rsidR="000A1F0E">
        <w:rPr>
          <w:rFonts w:hint="eastAsia"/>
          <w:lang w:eastAsia="ko-KR"/>
        </w:rPr>
        <w:t xml:space="preserve">includes </w:t>
      </w:r>
      <w:r w:rsidR="00F24742">
        <w:rPr>
          <w:lang w:eastAsia="ko-KR"/>
        </w:rPr>
        <w:t xml:space="preserve">safety performance </w:t>
      </w:r>
      <w:r w:rsidR="000A1F0E">
        <w:rPr>
          <w:rFonts w:hint="eastAsia"/>
          <w:lang w:eastAsia="ko-KR"/>
        </w:rPr>
        <w:t xml:space="preserve">information </w:t>
      </w:r>
      <w:r w:rsidR="00FC53FB">
        <w:rPr>
          <w:rFonts w:hint="eastAsia"/>
          <w:lang w:eastAsia="ko-KR"/>
        </w:rPr>
        <w:t xml:space="preserve">on rechargeable lithium metal </w:t>
      </w:r>
      <w:r w:rsidR="004776AE">
        <w:rPr>
          <w:rFonts w:hint="eastAsia"/>
          <w:lang w:eastAsia="ko-KR"/>
        </w:rPr>
        <w:t xml:space="preserve">polymer </w:t>
      </w:r>
      <w:r w:rsidR="00FC53FB">
        <w:rPr>
          <w:rFonts w:hint="eastAsia"/>
          <w:lang w:eastAsia="ko-KR"/>
        </w:rPr>
        <w:t>(RLMP)</w:t>
      </w:r>
      <w:r w:rsidR="005642A6">
        <w:rPr>
          <w:rFonts w:hint="eastAsia"/>
          <w:lang w:eastAsia="ko-KR"/>
        </w:rPr>
        <w:t xml:space="preserve"> cell</w:t>
      </w:r>
      <w:r w:rsidR="00F24742">
        <w:rPr>
          <w:lang w:eastAsia="ko-KR"/>
        </w:rPr>
        <w:t>s</w:t>
      </w:r>
      <w:r w:rsidR="00BA07B8">
        <w:rPr>
          <w:rFonts w:hint="eastAsia"/>
          <w:lang w:eastAsia="ko-KR"/>
        </w:rPr>
        <w:t>,</w:t>
      </w:r>
      <w:r w:rsidR="00FC53FB">
        <w:rPr>
          <w:rFonts w:hint="eastAsia"/>
          <w:lang w:eastAsia="ko-KR"/>
        </w:rPr>
        <w:t xml:space="preserve"> </w:t>
      </w:r>
      <w:r w:rsidR="00ED2234">
        <w:rPr>
          <w:lang w:eastAsia="ko-KR"/>
        </w:rPr>
        <w:t>These data are compared to the data obtained with lithium-ion batteries (LIB)</w:t>
      </w:r>
      <w:r w:rsidR="006F3CB7">
        <w:rPr>
          <w:lang w:eastAsia="ko-KR"/>
        </w:rPr>
        <w:t xml:space="preserve"> and Lithium metal batteries (LIM) cell</w:t>
      </w:r>
      <w:r w:rsidR="00ED2234">
        <w:rPr>
          <w:lang w:eastAsia="ko-KR"/>
        </w:rPr>
        <w:t xml:space="preserve"> in the same testing conditions. </w:t>
      </w:r>
      <w:r w:rsidR="00F24742">
        <w:rPr>
          <w:lang w:eastAsia="ko-KR"/>
        </w:rPr>
        <w:t xml:space="preserve">It includes </w:t>
      </w:r>
      <w:r w:rsidR="00F24742">
        <w:rPr>
          <w:rFonts w:hint="eastAsia"/>
          <w:lang w:eastAsia="ko-KR"/>
        </w:rPr>
        <w:t xml:space="preserve">thermo gravimetric analysis (TGA) data for types of electrolyte, </w:t>
      </w:r>
      <w:r w:rsidR="00F24742">
        <w:rPr>
          <w:lang w:eastAsia="ko-KR"/>
        </w:rPr>
        <w:t>and safety</w:t>
      </w:r>
      <w:r w:rsidR="00F24742">
        <w:rPr>
          <w:rFonts w:hint="eastAsia"/>
          <w:lang w:eastAsia="ko-KR"/>
        </w:rPr>
        <w:t xml:space="preserve"> data collected at extreme abuse states, i.e., heating a cell of being 100% SOC at 200 </w:t>
      </w:r>
      <w:r w:rsidR="00F24742">
        <w:rPr>
          <w:rFonts w:hint="eastAsia"/>
          <w:lang w:eastAsia="ko-KR"/>
        </w:rPr>
        <w:sym w:font="Symbol" w:char="F0B0"/>
      </w:r>
      <w:r w:rsidR="00F24742">
        <w:rPr>
          <w:rFonts w:hint="eastAsia"/>
          <w:lang w:eastAsia="ko-KR"/>
        </w:rPr>
        <w:t>C for one hour</w:t>
      </w:r>
      <w:r w:rsidR="00F24742">
        <w:rPr>
          <w:lang w:eastAsia="ko-KR"/>
        </w:rPr>
        <w:t>.</w:t>
      </w:r>
      <w:r w:rsidR="00F24742">
        <w:rPr>
          <w:rFonts w:hint="eastAsia"/>
          <w:lang w:eastAsia="ko-KR"/>
        </w:rPr>
        <w:t xml:space="preserve"> </w:t>
      </w:r>
      <w:r w:rsidR="005642A6">
        <w:rPr>
          <w:rFonts w:hint="eastAsia"/>
          <w:lang w:eastAsia="ko-KR"/>
        </w:rPr>
        <w:t xml:space="preserve">The collected </w:t>
      </w:r>
      <w:r w:rsidR="00A01601">
        <w:rPr>
          <w:rFonts w:hint="eastAsia"/>
          <w:lang w:eastAsia="ko-KR"/>
        </w:rPr>
        <w:t xml:space="preserve">information </w:t>
      </w:r>
      <w:r w:rsidR="00C56D49">
        <w:rPr>
          <w:rFonts w:hint="eastAsia"/>
          <w:lang w:eastAsia="ko-KR"/>
        </w:rPr>
        <w:t xml:space="preserve">is </w:t>
      </w:r>
      <w:r w:rsidR="005642A6">
        <w:rPr>
          <w:rFonts w:hint="eastAsia"/>
          <w:lang w:eastAsia="ko-KR"/>
        </w:rPr>
        <w:t xml:space="preserve">additionally </w:t>
      </w:r>
      <w:r w:rsidR="00C56D49">
        <w:rPr>
          <w:rFonts w:hint="eastAsia"/>
          <w:lang w:eastAsia="ko-KR"/>
        </w:rPr>
        <w:t xml:space="preserve">supporting safety evidence for </w:t>
      </w:r>
      <w:r w:rsidR="004776AE">
        <w:rPr>
          <w:rFonts w:hint="eastAsia"/>
          <w:lang w:eastAsia="ko-KR"/>
        </w:rPr>
        <w:t xml:space="preserve">RLMP </w:t>
      </w:r>
      <w:r w:rsidR="00C56D49">
        <w:rPr>
          <w:rFonts w:hint="eastAsia"/>
          <w:lang w:eastAsia="ko-KR"/>
        </w:rPr>
        <w:t xml:space="preserve">cells and </w:t>
      </w:r>
      <w:r w:rsidR="00C56D49">
        <w:rPr>
          <w:lang w:eastAsia="ko-KR"/>
        </w:rPr>
        <w:t>batteries</w:t>
      </w:r>
      <w:r w:rsidR="00EA1DAA">
        <w:rPr>
          <w:rFonts w:hint="eastAsia"/>
          <w:lang w:eastAsia="ko-KR"/>
        </w:rPr>
        <w:t xml:space="preserve"> </w:t>
      </w:r>
      <w:r w:rsidR="00EA1DAA">
        <w:rPr>
          <w:lang w:eastAsia="ko-KR"/>
        </w:rPr>
        <w:t xml:space="preserve">as presented in </w:t>
      </w:r>
      <w:r w:rsidR="00C56D49">
        <w:rPr>
          <w:rFonts w:hint="eastAsia"/>
          <w:lang w:eastAsia="ko-KR"/>
        </w:rPr>
        <w:t xml:space="preserve">the working paper </w:t>
      </w:r>
      <w:r w:rsidR="00BA07B8" w:rsidRPr="00BA07B8">
        <w:t>ST/SG/AC.10/C.3/2016/33</w:t>
      </w:r>
      <w:r w:rsidR="00BA07B8">
        <w:rPr>
          <w:rFonts w:hint="eastAsia"/>
          <w:lang w:eastAsia="ko-KR"/>
        </w:rPr>
        <w:t>.</w:t>
      </w:r>
    </w:p>
    <w:p w:rsidR="00ED2234" w:rsidRDefault="00C56D49" w:rsidP="00A036FD">
      <w:pPr>
        <w:pStyle w:val="SingleTxtG"/>
        <w:rPr>
          <w:lang w:eastAsia="ko-KR"/>
        </w:rPr>
      </w:pPr>
      <w:r>
        <w:rPr>
          <w:rFonts w:hint="eastAsia"/>
          <w:lang w:eastAsia="ko-KR"/>
        </w:rPr>
        <w:t>2</w:t>
      </w:r>
      <w:r w:rsidR="00B84ED8">
        <w:rPr>
          <w:rFonts w:hint="eastAsia"/>
          <w:lang w:eastAsia="ko-KR"/>
        </w:rPr>
        <w:t>.</w:t>
      </w:r>
      <w:r w:rsidR="00B84ED8">
        <w:rPr>
          <w:lang w:eastAsia="ko-KR"/>
        </w:rPr>
        <w:tab/>
      </w:r>
      <w:r w:rsidR="00160CF8">
        <w:rPr>
          <w:rFonts w:hint="eastAsia"/>
          <w:lang w:eastAsia="ko-KR"/>
        </w:rPr>
        <w:t xml:space="preserve">For </w:t>
      </w:r>
      <w:r w:rsidR="005901BB">
        <w:rPr>
          <w:rFonts w:hint="eastAsia"/>
          <w:lang w:eastAsia="ko-KR"/>
        </w:rPr>
        <w:t>UL 1642</w:t>
      </w:r>
      <w:r w:rsidR="00685B08">
        <w:rPr>
          <w:lang w:eastAsia="ko-KR"/>
        </w:rPr>
        <w:t>’</w:t>
      </w:r>
      <w:r w:rsidR="00685B08">
        <w:rPr>
          <w:rFonts w:hint="eastAsia"/>
          <w:lang w:eastAsia="ko-KR"/>
        </w:rPr>
        <w:t xml:space="preserve">s </w:t>
      </w:r>
      <w:r w:rsidR="007B4097">
        <w:rPr>
          <w:lang w:eastAsia="ko-KR"/>
        </w:rPr>
        <w:t>thermal</w:t>
      </w:r>
      <w:r w:rsidR="007B4097">
        <w:rPr>
          <w:rFonts w:hint="eastAsia"/>
          <w:lang w:eastAsia="ko-KR"/>
        </w:rPr>
        <w:t xml:space="preserve"> abuse</w:t>
      </w:r>
      <w:r w:rsidR="00A9353D">
        <w:rPr>
          <w:rFonts w:hint="eastAsia"/>
          <w:lang w:eastAsia="ko-KR"/>
        </w:rPr>
        <w:t xml:space="preserve">, </w:t>
      </w:r>
      <w:r w:rsidR="006F5E5F">
        <w:rPr>
          <w:rFonts w:hint="eastAsia"/>
          <w:lang w:eastAsia="ko-KR"/>
        </w:rPr>
        <w:t xml:space="preserve">lithium ion </w:t>
      </w:r>
      <w:r w:rsidR="00B26E84">
        <w:rPr>
          <w:rFonts w:hint="eastAsia"/>
          <w:lang w:eastAsia="ko-KR"/>
        </w:rPr>
        <w:t>cell</w:t>
      </w:r>
      <w:r w:rsidR="00A9353D">
        <w:rPr>
          <w:rFonts w:hint="eastAsia"/>
          <w:lang w:eastAsia="ko-KR"/>
        </w:rPr>
        <w:t xml:space="preserve"> of being 100% SOC is </w:t>
      </w:r>
      <w:r w:rsidR="00C03866">
        <w:rPr>
          <w:rFonts w:hint="eastAsia"/>
          <w:lang w:eastAsia="ko-KR"/>
        </w:rPr>
        <w:t xml:space="preserve">heated </w:t>
      </w:r>
      <w:r w:rsidR="0064590E">
        <w:rPr>
          <w:rFonts w:hint="eastAsia"/>
          <w:lang w:eastAsia="ko-KR"/>
        </w:rPr>
        <w:t xml:space="preserve">at </w:t>
      </w:r>
      <w:r w:rsidR="00B84ED8">
        <w:rPr>
          <w:rFonts w:hint="eastAsia"/>
          <w:lang w:eastAsia="ko-KR"/>
        </w:rPr>
        <w:t>130</w:t>
      </w:r>
      <w:r w:rsidR="00B84ED8">
        <w:rPr>
          <w:lang w:eastAsia="ko-KR"/>
        </w:rPr>
        <w:t> </w:t>
      </w:r>
      <w:r w:rsidR="00C80F53">
        <w:rPr>
          <w:rFonts w:hint="eastAsia"/>
          <w:lang w:eastAsia="ko-KR"/>
        </w:rPr>
        <w:sym w:font="Symbol" w:char="F0B0"/>
      </w:r>
      <w:r w:rsidR="00B26E84">
        <w:rPr>
          <w:rFonts w:hint="eastAsia"/>
          <w:lang w:eastAsia="ko-KR"/>
        </w:rPr>
        <w:t>C for 10min.</w:t>
      </w:r>
      <w:r w:rsidR="006F5E5F">
        <w:rPr>
          <w:rFonts w:hint="eastAsia"/>
          <w:lang w:eastAsia="ko-KR"/>
        </w:rPr>
        <w:t xml:space="preserve"> </w:t>
      </w:r>
      <w:r w:rsidR="00685B08">
        <w:rPr>
          <w:rFonts w:hint="eastAsia"/>
          <w:lang w:eastAsia="ko-KR"/>
        </w:rPr>
        <w:t>For other more extreme cases</w:t>
      </w:r>
      <w:r w:rsidR="0064590E">
        <w:rPr>
          <w:rFonts w:hint="eastAsia"/>
          <w:lang w:eastAsia="ko-KR"/>
        </w:rPr>
        <w:t>, i.e., for</w:t>
      </w:r>
      <w:r w:rsidR="00685B08">
        <w:rPr>
          <w:rFonts w:hint="eastAsia"/>
          <w:lang w:eastAsia="ko-KR"/>
        </w:rPr>
        <w:t xml:space="preserve"> IEEE 1725 and CTIA, </w:t>
      </w:r>
      <w:r w:rsidR="00C03866">
        <w:rPr>
          <w:rFonts w:hint="eastAsia"/>
          <w:lang w:eastAsia="ko-KR"/>
        </w:rPr>
        <w:t xml:space="preserve">cells of </w:t>
      </w:r>
      <w:r w:rsidR="00A9353D">
        <w:rPr>
          <w:rFonts w:hint="eastAsia"/>
          <w:lang w:eastAsia="ko-KR"/>
        </w:rPr>
        <w:t xml:space="preserve">being </w:t>
      </w:r>
      <w:r w:rsidR="00685B08">
        <w:rPr>
          <w:rFonts w:hint="eastAsia"/>
          <w:lang w:eastAsia="ko-KR"/>
        </w:rPr>
        <w:t xml:space="preserve">80% SOC are </w:t>
      </w:r>
      <w:r w:rsidR="0064590E">
        <w:rPr>
          <w:rFonts w:hint="eastAsia"/>
          <w:lang w:eastAsia="ko-KR"/>
        </w:rPr>
        <w:t xml:space="preserve">heated </w:t>
      </w:r>
      <w:r w:rsidR="00685B08">
        <w:rPr>
          <w:rFonts w:hint="eastAsia"/>
          <w:lang w:eastAsia="ko-KR"/>
        </w:rPr>
        <w:t xml:space="preserve">at 150 </w:t>
      </w:r>
      <w:r w:rsidR="006D6347">
        <w:rPr>
          <w:rFonts w:hint="eastAsia"/>
          <w:lang w:eastAsia="ko-KR"/>
        </w:rPr>
        <w:sym w:font="Symbol" w:char="F0B0"/>
      </w:r>
      <w:r w:rsidR="00685B08">
        <w:rPr>
          <w:rFonts w:hint="eastAsia"/>
          <w:lang w:eastAsia="ko-KR"/>
        </w:rPr>
        <w:t>C for one hour.</w:t>
      </w:r>
      <w:r w:rsidR="0064590E">
        <w:rPr>
          <w:rFonts w:hint="eastAsia"/>
          <w:lang w:eastAsia="ko-KR"/>
        </w:rPr>
        <w:t xml:space="preserve"> From these standards for heating, it </w:t>
      </w:r>
      <w:r w:rsidR="00C03866">
        <w:rPr>
          <w:rFonts w:hint="eastAsia"/>
          <w:lang w:eastAsia="ko-KR"/>
        </w:rPr>
        <w:t xml:space="preserve">seems </w:t>
      </w:r>
      <w:r w:rsidR="0064590E">
        <w:rPr>
          <w:rFonts w:hint="eastAsia"/>
          <w:lang w:eastAsia="ko-KR"/>
        </w:rPr>
        <w:t xml:space="preserve">that the level of SOC tends to be </w:t>
      </w:r>
      <w:r w:rsidR="00A9353D">
        <w:rPr>
          <w:rFonts w:hint="eastAsia"/>
          <w:lang w:eastAsia="ko-KR"/>
        </w:rPr>
        <w:t xml:space="preserve">decreased </w:t>
      </w:r>
      <w:r w:rsidR="0064590E">
        <w:rPr>
          <w:rFonts w:hint="eastAsia"/>
          <w:lang w:eastAsia="ko-KR"/>
        </w:rPr>
        <w:t xml:space="preserve">if </w:t>
      </w:r>
      <w:r w:rsidR="00A9353D">
        <w:rPr>
          <w:rFonts w:hint="eastAsia"/>
          <w:lang w:eastAsia="ko-KR"/>
        </w:rPr>
        <w:t xml:space="preserve">the </w:t>
      </w:r>
      <w:r w:rsidR="0064590E">
        <w:rPr>
          <w:rFonts w:hint="eastAsia"/>
          <w:lang w:eastAsia="ko-KR"/>
        </w:rPr>
        <w:t xml:space="preserve">heating </w:t>
      </w:r>
      <w:r w:rsidR="00A9353D">
        <w:rPr>
          <w:rFonts w:hint="eastAsia"/>
          <w:lang w:eastAsia="ko-KR"/>
        </w:rPr>
        <w:t>temperature is increased</w:t>
      </w:r>
      <w:r w:rsidR="0064590E">
        <w:rPr>
          <w:rFonts w:hint="eastAsia"/>
          <w:lang w:eastAsia="ko-KR"/>
        </w:rPr>
        <w:t xml:space="preserve">. On the other hand, </w:t>
      </w:r>
      <w:r w:rsidR="00363361">
        <w:rPr>
          <w:rFonts w:hint="eastAsia"/>
          <w:lang w:eastAsia="ko-KR"/>
        </w:rPr>
        <w:t xml:space="preserve">for </w:t>
      </w:r>
      <w:r w:rsidR="0064590E">
        <w:rPr>
          <w:rFonts w:hint="eastAsia"/>
          <w:lang w:eastAsia="ko-KR"/>
        </w:rPr>
        <w:t>SAE G-27</w:t>
      </w:r>
      <w:r w:rsidR="00C03866">
        <w:rPr>
          <w:lang w:eastAsia="ko-KR"/>
        </w:rPr>
        <w:t>’</w:t>
      </w:r>
      <w:r w:rsidR="00C03866">
        <w:rPr>
          <w:rFonts w:hint="eastAsia"/>
          <w:lang w:eastAsia="ko-KR"/>
        </w:rPr>
        <w:t>s</w:t>
      </w:r>
      <w:r w:rsidR="0064590E">
        <w:rPr>
          <w:rFonts w:hint="eastAsia"/>
          <w:lang w:eastAsia="ko-KR"/>
        </w:rPr>
        <w:t xml:space="preserve"> </w:t>
      </w:r>
      <w:r w:rsidR="00363361">
        <w:rPr>
          <w:rFonts w:hint="eastAsia"/>
          <w:lang w:eastAsia="ko-KR"/>
        </w:rPr>
        <w:t>meeting</w:t>
      </w:r>
      <w:r w:rsidR="00C03866">
        <w:rPr>
          <w:rFonts w:hint="eastAsia"/>
          <w:lang w:eastAsia="ko-KR"/>
        </w:rPr>
        <w:t>s</w:t>
      </w:r>
      <w:r w:rsidR="00363361">
        <w:rPr>
          <w:rFonts w:hint="eastAsia"/>
          <w:lang w:eastAsia="ko-KR"/>
        </w:rPr>
        <w:t xml:space="preserve">, </w:t>
      </w:r>
      <w:r w:rsidR="0064590E">
        <w:rPr>
          <w:rFonts w:hint="eastAsia"/>
          <w:lang w:eastAsia="ko-KR"/>
        </w:rPr>
        <w:t>heating at 200</w:t>
      </w:r>
      <w:r w:rsidR="0064590E">
        <w:rPr>
          <w:rFonts w:hint="eastAsia"/>
          <w:lang w:eastAsia="ko-KR"/>
        </w:rPr>
        <w:sym w:font="Symbol" w:char="F0B0"/>
      </w:r>
      <w:r w:rsidR="0064590E">
        <w:rPr>
          <w:rFonts w:hint="eastAsia"/>
          <w:lang w:eastAsia="ko-KR"/>
        </w:rPr>
        <w:t xml:space="preserve">C for one hour </w:t>
      </w:r>
      <w:r w:rsidR="00363361">
        <w:rPr>
          <w:rFonts w:hint="eastAsia"/>
          <w:lang w:eastAsia="ko-KR"/>
        </w:rPr>
        <w:t xml:space="preserve">is being discussed as a parameter to develop standard packaging performance </w:t>
      </w:r>
      <w:r w:rsidR="00C03866">
        <w:rPr>
          <w:rFonts w:hint="eastAsia"/>
          <w:lang w:eastAsia="ko-KR"/>
        </w:rPr>
        <w:t xml:space="preserve">for </w:t>
      </w:r>
      <w:r w:rsidR="00363361">
        <w:rPr>
          <w:rFonts w:hint="eastAsia"/>
          <w:lang w:eastAsia="ko-KR"/>
        </w:rPr>
        <w:t>l</w:t>
      </w:r>
      <w:r w:rsidR="00ED2234">
        <w:rPr>
          <w:rFonts w:hint="eastAsia"/>
          <w:lang w:eastAsia="ko-KR"/>
        </w:rPr>
        <w:t>ithium ions cells and batteries</w:t>
      </w:r>
      <w:r w:rsidR="00ED2234">
        <w:rPr>
          <w:lang w:eastAsia="ko-KR"/>
        </w:rPr>
        <w:t>, in order to verify the level of protection in case of thermal run-away of the cells.</w:t>
      </w:r>
      <w:r w:rsidR="00363361">
        <w:rPr>
          <w:rFonts w:hint="eastAsia"/>
          <w:lang w:eastAsia="ko-KR"/>
        </w:rPr>
        <w:t xml:space="preserve"> </w:t>
      </w:r>
    </w:p>
    <w:p w:rsidR="00612535" w:rsidRDefault="006673D9" w:rsidP="00D753E5">
      <w:pPr>
        <w:pStyle w:val="SingleTxtG"/>
        <w:rPr>
          <w:lang w:eastAsia="ko-KR"/>
        </w:rPr>
      </w:pPr>
      <w:r>
        <w:rPr>
          <w:rFonts w:hint="eastAsia"/>
          <w:lang w:eastAsia="ko-KR"/>
        </w:rPr>
        <w:t>3.</w:t>
      </w:r>
      <w:r w:rsidR="00B84ED8">
        <w:rPr>
          <w:lang w:eastAsia="ko-KR"/>
        </w:rPr>
        <w:tab/>
      </w:r>
      <w:r w:rsidR="00FE2EED">
        <w:rPr>
          <w:rFonts w:hint="eastAsia"/>
          <w:lang w:eastAsia="ko-KR"/>
        </w:rPr>
        <w:t xml:space="preserve">A RLMP cell </w:t>
      </w:r>
      <w:r w:rsidR="00181905">
        <w:rPr>
          <w:rFonts w:hint="eastAsia"/>
          <w:lang w:eastAsia="ko-KR"/>
        </w:rPr>
        <w:t xml:space="preserve">includes </w:t>
      </w:r>
      <w:r w:rsidR="00FE2EED">
        <w:rPr>
          <w:rFonts w:hint="eastAsia"/>
          <w:lang w:eastAsia="ko-KR"/>
        </w:rPr>
        <w:t xml:space="preserve">three </w:t>
      </w:r>
      <w:r w:rsidR="00D753E5">
        <w:rPr>
          <w:rFonts w:hint="eastAsia"/>
          <w:lang w:eastAsia="ko-KR"/>
        </w:rPr>
        <w:t xml:space="preserve">basic </w:t>
      </w:r>
      <w:r w:rsidR="00FE2EED">
        <w:rPr>
          <w:rFonts w:hint="eastAsia"/>
          <w:lang w:eastAsia="ko-KR"/>
        </w:rPr>
        <w:t xml:space="preserve">parts </w:t>
      </w:r>
      <w:r w:rsidR="00D753E5">
        <w:rPr>
          <w:rFonts w:hint="eastAsia"/>
          <w:lang w:eastAsia="ko-KR"/>
        </w:rPr>
        <w:t xml:space="preserve">within </w:t>
      </w:r>
      <w:r w:rsidR="00FE2EED">
        <w:rPr>
          <w:rFonts w:hint="eastAsia"/>
          <w:lang w:eastAsia="ko-KR"/>
        </w:rPr>
        <w:t>a sealed pouch: anode, p</w:t>
      </w:r>
      <w:r w:rsidR="00847EA2">
        <w:rPr>
          <w:rFonts w:hint="eastAsia"/>
          <w:lang w:eastAsia="ko-KR"/>
        </w:rPr>
        <w:t>olymer electrolyte, and cathode</w:t>
      </w:r>
      <w:r w:rsidR="00ED2234">
        <w:rPr>
          <w:lang w:eastAsia="ko-KR"/>
        </w:rPr>
        <w:t xml:space="preserve">, as described in annex 1 of </w:t>
      </w:r>
      <w:r w:rsidR="00ED2234" w:rsidRPr="00BA07B8">
        <w:t>ST/SG/AC.10/C.3/2016/33</w:t>
      </w:r>
      <w:r w:rsidR="00ED2234">
        <w:rPr>
          <w:rFonts w:hint="eastAsia"/>
          <w:lang w:eastAsia="ko-KR"/>
        </w:rPr>
        <w:t>.</w:t>
      </w:r>
      <w:r w:rsidR="00FE2EED">
        <w:rPr>
          <w:rFonts w:hint="eastAsia"/>
          <w:lang w:eastAsia="ko-KR"/>
        </w:rPr>
        <w:t xml:space="preserve"> </w:t>
      </w:r>
      <w:r w:rsidR="00ED2234">
        <w:rPr>
          <w:rFonts w:hint="eastAsia"/>
          <w:lang w:eastAsia="ko-KR"/>
        </w:rPr>
        <w:t>The cathode consists of several materials, such as powders containing lithium ions, conductive powders, and lithium salt-solved polymer binder.</w:t>
      </w:r>
      <w:r w:rsidR="00ED2234">
        <w:rPr>
          <w:lang w:eastAsia="ko-KR"/>
        </w:rPr>
        <w:t xml:space="preserve"> </w:t>
      </w:r>
      <w:r w:rsidR="00FE2EED">
        <w:rPr>
          <w:rFonts w:hint="eastAsia"/>
          <w:lang w:eastAsia="ko-KR"/>
        </w:rPr>
        <w:t xml:space="preserve">The anode </w:t>
      </w:r>
      <w:r w:rsidR="00181905">
        <w:rPr>
          <w:rFonts w:hint="eastAsia"/>
          <w:lang w:eastAsia="ko-KR"/>
        </w:rPr>
        <w:t xml:space="preserve">is </w:t>
      </w:r>
      <w:r w:rsidR="00D753E5">
        <w:rPr>
          <w:rFonts w:hint="eastAsia"/>
          <w:lang w:eastAsia="ko-KR"/>
        </w:rPr>
        <w:t>l</w:t>
      </w:r>
      <w:r w:rsidR="00FE2EED">
        <w:rPr>
          <w:rFonts w:hint="eastAsia"/>
          <w:lang w:eastAsia="ko-KR"/>
        </w:rPr>
        <w:t xml:space="preserve">ithium metal </w:t>
      </w:r>
      <w:r w:rsidR="00D753E5">
        <w:rPr>
          <w:rFonts w:hint="eastAsia"/>
          <w:lang w:eastAsia="ko-KR"/>
        </w:rPr>
        <w:t xml:space="preserve">laminated with </w:t>
      </w:r>
      <w:r w:rsidR="00FE2EED">
        <w:rPr>
          <w:rFonts w:hint="eastAsia"/>
          <w:lang w:eastAsia="ko-KR"/>
        </w:rPr>
        <w:t>copper</w:t>
      </w:r>
      <w:r w:rsidR="005B68D2">
        <w:rPr>
          <w:rFonts w:hint="eastAsia"/>
          <w:lang w:eastAsia="ko-KR"/>
        </w:rPr>
        <w:t xml:space="preserve"> metal</w:t>
      </w:r>
      <w:r w:rsidR="00181905">
        <w:rPr>
          <w:rFonts w:hint="eastAsia"/>
          <w:lang w:eastAsia="ko-KR"/>
        </w:rPr>
        <w:t>.</w:t>
      </w:r>
      <w:r w:rsidR="005B68D2">
        <w:rPr>
          <w:rFonts w:hint="eastAsia"/>
          <w:lang w:eastAsia="ko-KR"/>
        </w:rPr>
        <w:t xml:space="preserve"> The polymer electrolyte is a composited</w:t>
      </w:r>
      <w:r w:rsidR="001F058F">
        <w:rPr>
          <w:rFonts w:hint="eastAsia"/>
          <w:lang w:eastAsia="ko-KR"/>
        </w:rPr>
        <w:t>, lithium salt-solved</w:t>
      </w:r>
      <w:r w:rsidR="005B68D2">
        <w:rPr>
          <w:rFonts w:hint="eastAsia"/>
          <w:lang w:eastAsia="ko-KR"/>
        </w:rPr>
        <w:t xml:space="preserve"> polymer, </w:t>
      </w:r>
      <w:r w:rsidR="000B3797">
        <w:rPr>
          <w:rFonts w:hint="eastAsia"/>
          <w:lang w:eastAsia="ko-KR"/>
        </w:rPr>
        <w:t xml:space="preserve">which is </w:t>
      </w:r>
      <w:r w:rsidR="000B3797">
        <w:rPr>
          <w:lang w:eastAsia="ko-KR"/>
        </w:rPr>
        <w:t>designed</w:t>
      </w:r>
      <w:r w:rsidR="000B3797">
        <w:rPr>
          <w:rFonts w:hint="eastAsia"/>
          <w:lang w:eastAsia="ko-KR"/>
        </w:rPr>
        <w:t xml:space="preserve"> to be non-flammable, </w:t>
      </w:r>
      <w:r w:rsidR="00D753E5">
        <w:rPr>
          <w:rFonts w:hint="eastAsia"/>
          <w:lang w:eastAsia="ko-KR"/>
        </w:rPr>
        <w:t xml:space="preserve">strong </w:t>
      </w:r>
      <w:r w:rsidR="00320C7A">
        <w:rPr>
          <w:rFonts w:hint="eastAsia"/>
          <w:lang w:eastAsia="ko-KR"/>
        </w:rPr>
        <w:t xml:space="preserve">itself, </w:t>
      </w:r>
      <w:r w:rsidR="00D753E5">
        <w:rPr>
          <w:rFonts w:hint="eastAsia"/>
          <w:lang w:eastAsia="ko-KR"/>
        </w:rPr>
        <w:t xml:space="preserve">well </w:t>
      </w:r>
      <w:r w:rsidR="00320C7A">
        <w:rPr>
          <w:rFonts w:hint="eastAsia"/>
          <w:lang w:eastAsia="ko-KR"/>
        </w:rPr>
        <w:t xml:space="preserve">adhesive </w:t>
      </w:r>
      <w:r w:rsidR="000B3797">
        <w:rPr>
          <w:rFonts w:hint="eastAsia"/>
          <w:lang w:eastAsia="ko-KR"/>
        </w:rPr>
        <w:t>to lithium metal, and highly ionic</w:t>
      </w:r>
      <w:r w:rsidR="00320C7A">
        <w:rPr>
          <w:rFonts w:hint="eastAsia"/>
          <w:lang w:eastAsia="ko-KR"/>
        </w:rPr>
        <w:t>-</w:t>
      </w:r>
      <w:r w:rsidR="000B3797">
        <w:rPr>
          <w:rFonts w:hint="eastAsia"/>
          <w:lang w:eastAsia="ko-KR"/>
        </w:rPr>
        <w:t xml:space="preserve">conductive. These </w:t>
      </w:r>
      <w:r w:rsidR="00320C7A">
        <w:rPr>
          <w:rFonts w:hint="eastAsia"/>
          <w:lang w:eastAsia="ko-KR"/>
        </w:rPr>
        <w:t xml:space="preserve">properties are </w:t>
      </w:r>
      <w:r w:rsidR="00F918D7">
        <w:rPr>
          <w:rFonts w:hint="eastAsia"/>
          <w:lang w:eastAsia="ko-KR"/>
        </w:rPr>
        <w:t xml:space="preserve">fundamentally </w:t>
      </w:r>
      <w:r w:rsidR="00320C7A">
        <w:rPr>
          <w:rFonts w:hint="eastAsia"/>
          <w:lang w:eastAsia="ko-KR"/>
        </w:rPr>
        <w:t xml:space="preserve">required for </w:t>
      </w:r>
      <w:r w:rsidR="00F918D7">
        <w:rPr>
          <w:rFonts w:hint="eastAsia"/>
          <w:lang w:eastAsia="ko-KR"/>
        </w:rPr>
        <w:t xml:space="preserve">making </w:t>
      </w:r>
      <w:r w:rsidR="006B763E">
        <w:rPr>
          <w:lang w:eastAsia="ko-KR"/>
        </w:rPr>
        <w:t xml:space="preserve">safe the use of lithium metal in rechargeable cells: </w:t>
      </w:r>
      <w:r w:rsidR="00C06671">
        <w:rPr>
          <w:rFonts w:hint="eastAsia"/>
          <w:lang w:eastAsia="ko-KR"/>
        </w:rPr>
        <w:t xml:space="preserve">Lithium metal is </w:t>
      </w:r>
      <w:r w:rsidR="00BB771B">
        <w:rPr>
          <w:rFonts w:hint="eastAsia"/>
          <w:lang w:eastAsia="ko-KR"/>
        </w:rPr>
        <w:t xml:space="preserve">highly </w:t>
      </w:r>
      <w:r w:rsidR="00C06671">
        <w:rPr>
          <w:rFonts w:hint="eastAsia"/>
          <w:lang w:eastAsia="ko-KR"/>
        </w:rPr>
        <w:t xml:space="preserve">water-reactive, </w:t>
      </w:r>
      <w:r w:rsidR="00EE6D80">
        <w:rPr>
          <w:rFonts w:hint="eastAsia"/>
          <w:lang w:eastAsia="ko-KR"/>
        </w:rPr>
        <w:t>flammable solid</w:t>
      </w:r>
      <w:r w:rsidR="00C06671">
        <w:rPr>
          <w:rFonts w:hint="eastAsia"/>
          <w:lang w:eastAsia="ko-KR"/>
        </w:rPr>
        <w:t>. It melts at 180</w:t>
      </w:r>
      <w:r w:rsidR="00C06671">
        <w:rPr>
          <w:rFonts w:hint="eastAsia"/>
          <w:lang w:eastAsia="ko-KR"/>
        </w:rPr>
        <w:sym w:font="Symbol" w:char="F0B0"/>
      </w:r>
      <w:r w:rsidR="00C06671">
        <w:rPr>
          <w:rFonts w:hint="eastAsia"/>
          <w:lang w:eastAsia="ko-KR"/>
        </w:rPr>
        <w:t>C, and molten lithium is pyrophoric</w:t>
      </w:r>
      <w:r w:rsidR="00D6748A">
        <w:rPr>
          <w:lang w:eastAsia="ko-KR"/>
        </w:rPr>
        <w:t xml:space="preserve"> </w:t>
      </w:r>
      <w:r w:rsidR="00D6748A">
        <w:rPr>
          <w:rFonts w:hint="eastAsia"/>
          <w:lang w:eastAsia="ko-KR"/>
        </w:rPr>
        <w:t>(</w:t>
      </w:r>
      <w:r w:rsidR="00D6748A">
        <w:rPr>
          <w:lang w:eastAsia="ko-KR"/>
        </w:rPr>
        <w:t>self-</w:t>
      </w:r>
      <w:r w:rsidR="00F850D5">
        <w:rPr>
          <w:rFonts w:hint="eastAsia"/>
          <w:lang w:eastAsia="ko-KR"/>
        </w:rPr>
        <w:t>ignition temperature =179</w:t>
      </w:r>
      <w:r w:rsidR="00F850D5">
        <w:rPr>
          <w:rFonts w:hint="eastAsia"/>
          <w:lang w:eastAsia="ko-KR"/>
        </w:rPr>
        <w:sym w:font="Symbol" w:char="F0B0"/>
      </w:r>
      <w:r w:rsidR="00F850D5">
        <w:rPr>
          <w:rFonts w:hint="eastAsia"/>
          <w:lang w:eastAsia="ko-KR"/>
        </w:rPr>
        <w:t>C)</w:t>
      </w:r>
      <w:r w:rsidR="00C06671">
        <w:rPr>
          <w:rFonts w:hint="eastAsia"/>
          <w:lang w:eastAsia="ko-KR"/>
        </w:rPr>
        <w:t>.</w:t>
      </w:r>
      <w:r w:rsidR="00EE6D80">
        <w:rPr>
          <w:rFonts w:hint="eastAsia"/>
          <w:lang w:eastAsia="ko-KR"/>
        </w:rPr>
        <w:t xml:space="preserve"> For this reason, non-flammable</w:t>
      </w:r>
      <w:r w:rsidR="00A50323">
        <w:rPr>
          <w:rFonts w:hint="eastAsia"/>
          <w:lang w:eastAsia="ko-KR"/>
        </w:rPr>
        <w:t xml:space="preserve">, low </w:t>
      </w:r>
      <w:r w:rsidR="00A50323">
        <w:rPr>
          <w:lang w:eastAsia="ko-KR"/>
        </w:rPr>
        <w:t>vapour</w:t>
      </w:r>
      <w:r w:rsidR="00A50323">
        <w:rPr>
          <w:rFonts w:hint="eastAsia"/>
          <w:lang w:eastAsia="ko-KR"/>
        </w:rPr>
        <w:t>-emitting polymer electrolyte</w:t>
      </w:r>
      <w:r w:rsidR="00C06671">
        <w:rPr>
          <w:rFonts w:hint="eastAsia"/>
          <w:lang w:eastAsia="ko-KR"/>
        </w:rPr>
        <w:t xml:space="preserve"> is </w:t>
      </w:r>
      <w:r w:rsidR="00D6748A">
        <w:rPr>
          <w:lang w:eastAsia="ko-KR"/>
        </w:rPr>
        <w:t>efficient</w:t>
      </w:r>
      <w:r w:rsidR="0083054E">
        <w:rPr>
          <w:rFonts w:hint="eastAsia"/>
          <w:lang w:eastAsia="ko-KR"/>
        </w:rPr>
        <w:t xml:space="preserve"> </w:t>
      </w:r>
      <w:r w:rsidR="00C06671">
        <w:rPr>
          <w:rFonts w:hint="eastAsia"/>
          <w:lang w:eastAsia="ko-KR"/>
        </w:rPr>
        <w:t xml:space="preserve">for providing </w:t>
      </w:r>
      <w:r w:rsidR="0083054E">
        <w:rPr>
          <w:rFonts w:hint="eastAsia"/>
          <w:lang w:eastAsia="ko-KR"/>
        </w:rPr>
        <w:t xml:space="preserve">RLMP cells with </w:t>
      </w:r>
      <w:r w:rsidR="00C06671">
        <w:rPr>
          <w:rFonts w:hint="eastAsia"/>
          <w:lang w:eastAsia="ko-KR"/>
        </w:rPr>
        <w:t>high safety</w:t>
      </w:r>
      <w:r w:rsidR="0083054E">
        <w:rPr>
          <w:rFonts w:hint="eastAsia"/>
          <w:lang w:eastAsia="ko-KR"/>
        </w:rPr>
        <w:t>.</w:t>
      </w:r>
    </w:p>
    <w:p w:rsidR="00DB1DA0" w:rsidRDefault="006B763E" w:rsidP="00DB1DA0">
      <w:pPr>
        <w:pStyle w:val="SingleTxtG"/>
        <w:rPr>
          <w:lang w:eastAsia="ko-KR"/>
        </w:rPr>
      </w:pPr>
      <w:r>
        <w:rPr>
          <w:lang w:eastAsia="ko-KR"/>
        </w:rPr>
        <w:t>4</w:t>
      </w:r>
      <w:r w:rsidR="00B84ED8">
        <w:rPr>
          <w:rFonts w:hint="eastAsia"/>
          <w:lang w:eastAsia="ko-KR"/>
        </w:rPr>
        <w:t>.</w:t>
      </w:r>
      <w:r w:rsidR="00B84ED8">
        <w:rPr>
          <w:lang w:eastAsia="ko-KR"/>
        </w:rPr>
        <w:tab/>
      </w:r>
      <w:r w:rsidR="00A35B57">
        <w:rPr>
          <w:rFonts w:hint="eastAsia"/>
          <w:lang w:eastAsia="ko-KR"/>
        </w:rPr>
        <w:t xml:space="preserve">In view of safety, electrolyte </w:t>
      </w:r>
      <w:r>
        <w:rPr>
          <w:lang w:eastAsia="ko-KR"/>
        </w:rPr>
        <w:t>can be considered</w:t>
      </w:r>
      <w:r w:rsidR="00A82029">
        <w:rPr>
          <w:rFonts w:hint="eastAsia"/>
          <w:lang w:eastAsia="ko-KR"/>
        </w:rPr>
        <w:t xml:space="preserve"> point of the cell </w:t>
      </w:r>
      <w:r w:rsidR="00A82029">
        <w:rPr>
          <w:lang w:eastAsia="ko-KR"/>
        </w:rPr>
        <w:t>components</w:t>
      </w:r>
      <w:r w:rsidR="00A82029">
        <w:rPr>
          <w:rFonts w:hint="eastAsia"/>
          <w:lang w:eastAsia="ko-KR"/>
        </w:rPr>
        <w:t xml:space="preserve">. </w:t>
      </w:r>
      <w:r w:rsidR="00A64EFC">
        <w:rPr>
          <w:rFonts w:hint="eastAsia"/>
          <w:lang w:eastAsia="ko-KR"/>
        </w:rPr>
        <w:t xml:space="preserve">TGA is a simple, powerful tool to </w:t>
      </w:r>
      <w:r w:rsidR="00EE2084">
        <w:rPr>
          <w:rFonts w:hint="eastAsia"/>
          <w:lang w:eastAsia="ko-KR"/>
        </w:rPr>
        <w:t>confirm</w:t>
      </w:r>
      <w:r w:rsidR="00A64EFC">
        <w:rPr>
          <w:rFonts w:hint="eastAsia"/>
          <w:lang w:eastAsia="ko-KR"/>
        </w:rPr>
        <w:t xml:space="preserve"> which electrolyte is thermally </w:t>
      </w:r>
      <w:r>
        <w:rPr>
          <w:rFonts w:hint="eastAsia"/>
          <w:lang w:eastAsia="ko-KR"/>
        </w:rPr>
        <w:t xml:space="preserve">more stable. As shown in </w:t>
      </w:r>
      <w:r w:rsidR="00D6748A">
        <w:rPr>
          <w:lang w:eastAsia="ko-KR"/>
        </w:rPr>
        <w:t>Annex 1-</w:t>
      </w:r>
      <w:r>
        <w:rPr>
          <w:rFonts w:hint="eastAsia"/>
          <w:lang w:eastAsia="ko-KR"/>
        </w:rPr>
        <w:t xml:space="preserve">Fig. </w:t>
      </w:r>
      <w:r>
        <w:rPr>
          <w:lang w:eastAsia="ko-KR"/>
        </w:rPr>
        <w:t>1</w:t>
      </w:r>
      <w:r w:rsidR="00A82029">
        <w:rPr>
          <w:rFonts w:hint="eastAsia"/>
          <w:lang w:eastAsia="ko-KR"/>
        </w:rPr>
        <w:t>, two different types of electrolyte</w:t>
      </w:r>
      <w:r w:rsidR="008C3896">
        <w:rPr>
          <w:rFonts w:hint="eastAsia"/>
          <w:lang w:eastAsia="ko-KR"/>
        </w:rPr>
        <w:t xml:space="preserve"> for lithium metal cells</w:t>
      </w:r>
      <w:r w:rsidR="00A82029">
        <w:rPr>
          <w:rFonts w:hint="eastAsia"/>
          <w:lang w:eastAsia="ko-KR"/>
        </w:rPr>
        <w:t>, Type A and Type B</w:t>
      </w:r>
      <w:r w:rsidR="00DB1DA0">
        <w:rPr>
          <w:rFonts w:hint="eastAsia"/>
          <w:lang w:eastAsia="ko-KR"/>
        </w:rPr>
        <w:t>, and</w:t>
      </w:r>
      <w:r w:rsidR="00A82029">
        <w:rPr>
          <w:rFonts w:hint="eastAsia"/>
          <w:lang w:eastAsia="ko-KR"/>
        </w:rPr>
        <w:t xml:space="preserve"> LIB</w:t>
      </w:r>
      <w:r w:rsidR="00A82029">
        <w:rPr>
          <w:lang w:eastAsia="ko-KR"/>
        </w:rPr>
        <w:t>’</w:t>
      </w:r>
      <w:r w:rsidR="00A82029">
        <w:rPr>
          <w:rFonts w:hint="eastAsia"/>
          <w:lang w:eastAsia="ko-KR"/>
        </w:rPr>
        <w:t xml:space="preserve">s electrolyte </w:t>
      </w:r>
      <w:r w:rsidR="008C3896">
        <w:rPr>
          <w:rFonts w:hint="eastAsia"/>
          <w:lang w:eastAsia="ko-KR"/>
        </w:rPr>
        <w:t xml:space="preserve">as </w:t>
      </w:r>
      <w:r w:rsidR="008C3896">
        <w:rPr>
          <w:lang w:eastAsia="ko-KR"/>
        </w:rPr>
        <w:t>reference</w:t>
      </w:r>
      <w:r w:rsidR="008C3896">
        <w:rPr>
          <w:rFonts w:hint="eastAsia"/>
          <w:lang w:eastAsia="ko-KR"/>
        </w:rPr>
        <w:t xml:space="preserve"> </w:t>
      </w:r>
      <w:r w:rsidR="00854D18">
        <w:rPr>
          <w:rFonts w:hint="eastAsia"/>
          <w:lang w:eastAsia="ko-KR"/>
        </w:rPr>
        <w:t>are</w:t>
      </w:r>
      <w:r w:rsidR="00A82029">
        <w:rPr>
          <w:rFonts w:hint="eastAsia"/>
          <w:lang w:eastAsia="ko-KR"/>
        </w:rPr>
        <w:t xml:space="preserve"> </w:t>
      </w:r>
      <w:r w:rsidR="008C3896">
        <w:rPr>
          <w:rFonts w:hint="eastAsia"/>
          <w:lang w:eastAsia="ko-KR"/>
        </w:rPr>
        <w:t>analyzed</w:t>
      </w:r>
      <w:r w:rsidR="00A82029">
        <w:rPr>
          <w:rFonts w:hint="eastAsia"/>
          <w:lang w:eastAsia="ko-KR"/>
        </w:rPr>
        <w:t>.</w:t>
      </w:r>
      <w:r w:rsidR="00B70016">
        <w:rPr>
          <w:rFonts w:hint="eastAsia"/>
          <w:lang w:eastAsia="ko-KR"/>
        </w:rPr>
        <w:t xml:space="preserve"> For LIB</w:t>
      </w:r>
      <w:r w:rsidR="00B70016">
        <w:rPr>
          <w:lang w:eastAsia="ko-KR"/>
        </w:rPr>
        <w:t>’</w:t>
      </w:r>
      <w:r w:rsidR="00B70016">
        <w:rPr>
          <w:rFonts w:hint="eastAsia"/>
          <w:lang w:eastAsia="ko-KR"/>
        </w:rPr>
        <w:t xml:space="preserve">s electrolyte, 64% of its initial </w:t>
      </w:r>
      <w:r w:rsidR="00B70016">
        <w:rPr>
          <w:rFonts w:hint="eastAsia"/>
          <w:lang w:eastAsia="ko-KR"/>
        </w:rPr>
        <w:lastRenderedPageBreak/>
        <w:t xml:space="preserve">weight is decomposed by heating </w:t>
      </w:r>
      <w:r w:rsidR="0048383E">
        <w:rPr>
          <w:rFonts w:hint="eastAsia"/>
          <w:lang w:eastAsia="ko-KR"/>
        </w:rPr>
        <w:t>up to</w:t>
      </w:r>
      <w:r w:rsidR="00B70016">
        <w:rPr>
          <w:rFonts w:hint="eastAsia"/>
          <w:lang w:eastAsia="ko-KR"/>
        </w:rPr>
        <w:t xml:space="preserve"> 200</w:t>
      </w:r>
      <w:r w:rsidR="00B70016">
        <w:rPr>
          <w:rFonts w:hint="eastAsia"/>
          <w:lang w:eastAsia="ko-KR"/>
        </w:rPr>
        <w:sym w:font="Symbol" w:char="F0B0"/>
      </w:r>
      <w:r w:rsidR="00B70016">
        <w:rPr>
          <w:rFonts w:hint="eastAsia"/>
          <w:lang w:eastAsia="ko-KR"/>
        </w:rPr>
        <w:t xml:space="preserve">C. This implies that for its </w:t>
      </w:r>
      <w:r w:rsidR="00CA5558">
        <w:rPr>
          <w:lang w:eastAsia="ko-KR"/>
        </w:rPr>
        <w:t>application</w:t>
      </w:r>
      <w:r w:rsidR="00CA5558">
        <w:rPr>
          <w:rFonts w:hint="eastAsia"/>
          <w:lang w:eastAsia="ko-KR"/>
        </w:rPr>
        <w:t xml:space="preserve"> to a </w:t>
      </w:r>
      <w:r w:rsidR="00B70016">
        <w:rPr>
          <w:rFonts w:hint="eastAsia"/>
          <w:lang w:eastAsia="ko-KR"/>
        </w:rPr>
        <w:t xml:space="preserve">cell, </w:t>
      </w:r>
      <w:r w:rsidR="00946D0B">
        <w:rPr>
          <w:rFonts w:hint="eastAsia"/>
          <w:lang w:eastAsia="ko-KR"/>
        </w:rPr>
        <w:t xml:space="preserve">lots of </w:t>
      </w:r>
      <w:r w:rsidR="00612535">
        <w:rPr>
          <w:rFonts w:hint="eastAsia"/>
          <w:lang w:eastAsia="ko-KR"/>
        </w:rPr>
        <w:t xml:space="preserve">gases could be </w:t>
      </w:r>
      <w:r w:rsidR="00946D0B">
        <w:rPr>
          <w:rFonts w:hint="eastAsia"/>
          <w:lang w:eastAsia="ko-KR"/>
        </w:rPr>
        <w:t>generated</w:t>
      </w:r>
      <w:r w:rsidR="00CA5558">
        <w:rPr>
          <w:rFonts w:hint="eastAsia"/>
          <w:lang w:eastAsia="ko-KR"/>
        </w:rPr>
        <w:t xml:space="preserve">, </w:t>
      </w:r>
      <w:r w:rsidR="0048383E">
        <w:rPr>
          <w:rFonts w:hint="eastAsia"/>
          <w:lang w:eastAsia="ko-KR"/>
        </w:rPr>
        <w:t xml:space="preserve">so that the cell would </w:t>
      </w:r>
      <w:r w:rsidR="00DB1DA0">
        <w:rPr>
          <w:rFonts w:hint="eastAsia"/>
          <w:lang w:eastAsia="ko-KR"/>
        </w:rPr>
        <w:t xml:space="preserve">swell </w:t>
      </w:r>
      <w:r w:rsidR="0048383E">
        <w:rPr>
          <w:rFonts w:hint="eastAsia"/>
          <w:lang w:eastAsia="ko-KR"/>
        </w:rPr>
        <w:t>largely.</w:t>
      </w:r>
      <w:r w:rsidR="005D1C99">
        <w:rPr>
          <w:rFonts w:hint="eastAsia"/>
          <w:lang w:eastAsia="ko-KR"/>
        </w:rPr>
        <w:t xml:space="preserve"> Type A is flammable, liquid</w:t>
      </w:r>
      <w:r w:rsidR="005D1C99">
        <w:rPr>
          <w:lang w:eastAsia="ko-KR"/>
        </w:rPr>
        <w:t xml:space="preserve"> electrolyte</w:t>
      </w:r>
      <w:r w:rsidR="005D1C99">
        <w:rPr>
          <w:rFonts w:hint="eastAsia"/>
          <w:lang w:eastAsia="ko-KR"/>
        </w:rPr>
        <w:t xml:space="preserve">, which was </w:t>
      </w:r>
      <w:r w:rsidR="005D1C99">
        <w:rPr>
          <w:lang w:eastAsia="ko-KR"/>
        </w:rPr>
        <w:t>studied</w:t>
      </w:r>
      <w:r w:rsidR="005D1C99">
        <w:rPr>
          <w:rFonts w:hint="eastAsia"/>
          <w:lang w:eastAsia="ko-KR"/>
        </w:rPr>
        <w:t xml:space="preserve"> in the beginning stage of developing lithium metal cells</w:t>
      </w:r>
      <w:r w:rsidR="00847EA2">
        <w:rPr>
          <w:lang w:eastAsia="ko-KR"/>
        </w:rPr>
        <w:t xml:space="preserve"> (LIM)</w:t>
      </w:r>
      <w:r w:rsidR="005D1C99">
        <w:rPr>
          <w:rFonts w:hint="eastAsia"/>
          <w:lang w:eastAsia="ko-KR"/>
        </w:rPr>
        <w:t>. Its weight loss is 20% smaller than that of LIB</w:t>
      </w:r>
      <w:r w:rsidR="008C3896">
        <w:rPr>
          <w:lang w:eastAsia="ko-KR"/>
        </w:rPr>
        <w:t>’</w:t>
      </w:r>
      <w:r w:rsidR="008C3896">
        <w:rPr>
          <w:rFonts w:hint="eastAsia"/>
          <w:lang w:eastAsia="ko-KR"/>
        </w:rPr>
        <w:t>s electrolyte</w:t>
      </w:r>
      <w:r w:rsidR="005D1C99">
        <w:rPr>
          <w:rFonts w:hint="eastAsia"/>
          <w:lang w:eastAsia="ko-KR"/>
        </w:rPr>
        <w:t xml:space="preserve">. It means that gases generated by heat would be </w:t>
      </w:r>
      <w:r w:rsidR="00DB1DA0">
        <w:rPr>
          <w:rFonts w:hint="eastAsia"/>
          <w:lang w:eastAsia="ko-KR"/>
        </w:rPr>
        <w:t xml:space="preserve">relatively </w:t>
      </w:r>
      <w:r w:rsidR="005D1C99">
        <w:rPr>
          <w:rFonts w:hint="eastAsia"/>
          <w:lang w:eastAsia="ko-KR"/>
        </w:rPr>
        <w:t>smaller.</w:t>
      </w:r>
      <w:r w:rsidR="0082251F">
        <w:rPr>
          <w:rFonts w:hint="eastAsia"/>
          <w:lang w:eastAsia="ko-KR"/>
        </w:rPr>
        <w:t xml:space="preserve"> </w:t>
      </w:r>
      <w:r w:rsidR="00590551">
        <w:rPr>
          <w:rFonts w:hint="eastAsia"/>
          <w:lang w:eastAsia="ko-KR"/>
        </w:rPr>
        <w:t xml:space="preserve">Type B </w:t>
      </w:r>
      <w:r w:rsidR="0082251F">
        <w:rPr>
          <w:rFonts w:hint="eastAsia"/>
          <w:lang w:eastAsia="ko-KR"/>
        </w:rPr>
        <w:t xml:space="preserve">is one of </w:t>
      </w:r>
      <w:r w:rsidR="00847EA2">
        <w:rPr>
          <w:lang w:eastAsia="ko-KR"/>
        </w:rPr>
        <w:t xml:space="preserve">the </w:t>
      </w:r>
      <w:proofErr w:type="spellStart"/>
      <w:r w:rsidR="00847EA2">
        <w:rPr>
          <w:lang w:eastAsia="ko-KR"/>
        </w:rPr>
        <w:t>typeused</w:t>
      </w:r>
      <w:proofErr w:type="spellEnd"/>
      <w:r w:rsidR="00847EA2">
        <w:rPr>
          <w:lang w:eastAsia="ko-KR"/>
        </w:rPr>
        <w:t xml:space="preserve"> in RLMB</w:t>
      </w:r>
      <w:r w:rsidR="0082251F">
        <w:rPr>
          <w:rFonts w:hint="eastAsia"/>
          <w:lang w:eastAsia="ko-KR"/>
        </w:rPr>
        <w:t xml:space="preserve"> meeting the criteria in Fig. 1. Its weight loss is </w:t>
      </w:r>
      <w:r w:rsidR="008C3896">
        <w:rPr>
          <w:rFonts w:hint="eastAsia"/>
          <w:lang w:eastAsia="ko-KR"/>
        </w:rPr>
        <w:t xml:space="preserve">just </w:t>
      </w:r>
      <w:r w:rsidR="0082251F">
        <w:rPr>
          <w:rFonts w:hint="eastAsia"/>
          <w:lang w:eastAsia="ko-KR"/>
        </w:rPr>
        <w:t>11% by heating up to 200</w:t>
      </w:r>
      <w:r w:rsidR="0082251F">
        <w:rPr>
          <w:rFonts w:hint="eastAsia"/>
          <w:lang w:eastAsia="ko-KR"/>
        </w:rPr>
        <w:sym w:font="Symbol" w:char="F0B0"/>
      </w:r>
      <w:r w:rsidR="0082251F">
        <w:rPr>
          <w:rFonts w:hint="eastAsia"/>
          <w:lang w:eastAsia="ko-KR"/>
        </w:rPr>
        <w:t xml:space="preserve">C. In addition, it is </w:t>
      </w:r>
      <w:r w:rsidR="008C3896">
        <w:rPr>
          <w:rFonts w:hint="eastAsia"/>
          <w:lang w:eastAsia="ko-KR"/>
        </w:rPr>
        <w:t xml:space="preserve">also </w:t>
      </w:r>
      <w:r w:rsidR="0082251F">
        <w:rPr>
          <w:rFonts w:hint="eastAsia"/>
          <w:lang w:eastAsia="ko-KR"/>
        </w:rPr>
        <w:t xml:space="preserve">non-flammable. This implies that </w:t>
      </w:r>
      <w:r w:rsidR="0056540F">
        <w:rPr>
          <w:rFonts w:hint="eastAsia"/>
          <w:lang w:eastAsia="ko-KR"/>
        </w:rPr>
        <w:t xml:space="preserve">its cell would be </w:t>
      </w:r>
      <w:r w:rsidR="00DB1DA0">
        <w:rPr>
          <w:rFonts w:hint="eastAsia"/>
          <w:lang w:eastAsia="ko-KR"/>
        </w:rPr>
        <w:t xml:space="preserve">much </w:t>
      </w:r>
      <w:r w:rsidR="0056540F">
        <w:rPr>
          <w:rFonts w:hint="eastAsia"/>
          <w:lang w:eastAsia="ko-KR"/>
        </w:rPr>
        <w:t>safer</w:t>
      </w:r>
      <w:r w:rsidR="008C3896">
        <w:rPr>
          <w:rFonts w:hint="eastAsia"/>
          <w:lang w:eastAsia="ko-KR"/>
        </w:rPr>
        <w:t xml:space="preserve"> than Type A cell</w:t>
      </w:r>
      <w:r w:rsidR="00164017">
        <w:rPr>
          <w:rFonts w:hint="eastAsia"/>
          <w:lang w:eastAsia="ko-KR"/>
        </w:rPr>
        <w:t>.</w:t>
      </w:r>
    </w:p>
    <w:p w:rsidR="00D6748A" w:rsidRDefault="00B84ED8" w:rsidP="00DB1DA0">
      <w:pPr>
        <w:pStyle w:val="SingleTxtG"/>
        <w:rPr>
          <w:lang w:eastAsia="ko-KR"/>
        </w:rPr>
      </w:pPr>
      <w:r>
        <w:rPr>
          <w:lang w:eastAsia="ko-KR"/>
        </w:rPr>
        <w:t>5.</w:t>
      </w:r>
      <w:r>
        <w:rPr>
          <w:lang w:eastAsia="ko-KR"/>
        </w:rPr>
        <w:tab/>
      </w:r>
      <w:r w:rsidR="00D6748A">
        <w:rPr>
          <w:lang w:eastAsia="ko-KR"/>
        </w:rPr>
        <w:t xml:space="preserve">The benefit of the new electrolytes has been verified during the heating test of complete RLMB cells, and compared to LIB </w:t>
      </w:r>
      <w:r w:rsidR="00847EA2">
        <w:rPr>
          <w:lang w:eastAsia="ko-KR"/>
        </w:rPr>
        <w:t xml:space="preserve">and LIM </w:t>
      </w:r>
      <w:r w:rsidR="00D6748A">
        <w:rPr>
          <w:lang w:eastAsia="ko-KR"/>
        </w:rPr>
        <w:t>cells.  The testing conditions are described in Annex 2:</w:t>
      </w:r>
    </w:p>
    <w:p w:rsidR="00497739" w:rsidRPr="00B84ED8" w:rsidRDefault="00B84ED8" w:rsidP="00B84ED8">
      <w:pPr>
        <w:pStyle w:val="SingleTxtG"/>
        <w:ind w:left="1701"/>
      </w:pPr>
      <w:r>
        <w:t>–</w:t>
      </w:r>
      <w:r>
        <w:tab/>
      </w:r>
      <w:r w:rsidR="006B763E" w:rsidRPr="00B84ED8">
        <w:rPr>
          <w:rFonts w:hint="eastAsia"/>
        </w:rPr>
        <w:t xml:space="preserve">Figure </w:t>
      </w:r>
      <w:r w:rsidR="006B763E" w:rsidRPr="00B84ED8">
        <w:t>2</w:t>
      </w:r>
      <w:r w:rsidR="00BC05B5" w:rsidRPr="00B84ED8">
        <w:rPr>
          <w:rFonts w:hint="eastAsia"/>
        </w:rPr>
        <w:t xml:space="preserve"> shows a charging profile. All </w:t>
      </w:r>
      <w:r w:rsidR="00ED270E" w:rsidRPr="00B84ED8">
        <w:rPr>
          <w:rFonts w:hint="eastAsia"/>
        </w:rPr>
        <w:t>cells</w:t>
      </w:r>
      <w:r w:rsidR="00684002" w:rsidRPr="00B84ED8">
        <w:rPr>
          <w:rFonts w:hint="eastAsia"/>
        </w:rPr>
        <w:t xml:space="preserve"> for heating test</w:t>
      </w:r>
      <w:r w:rsidR="00ED270E" w:rsidRPr="00B84ED8">
        <w:rPr>
          <w:rFonts w:hint="eastAsia"/>
        </w:rPr>
        <w:t xml:space="preserve"> </w:t>
      </w:r>
      <w:r w:rsidR="008127F6" w:rsidRPr="00B84ED8">
        <w:rPr>
          <w:rFonts w:hint="eastAsia"/>
        </w:rPr>
        <w:t>were charged to 100% SOC.</w:t>
      </w:r>
    </w:p>
    <w:p w:rsidR="00BC05B5" w:rsidRPr="00B84ED8" w:rsidRDefault="00B84ED8" w:rsidP="00B84ED8">
      <w:pPr>
        <w:pStyle w:val="SingleTxtG"/>
        <w:ind w:left="1701"/>
      </w:pPr>
      <w:r>
        <w:t>–</w:t>
      </w:r>
      <w:r>
        <w:tab/>
      </w:r>
      <w:r w:rsidR="006B763E" w:rsidRPr="00B84ED8">
        <w:rPr>
          <w:rFonts w:hint="eastAsia"/>
        </w:rPr>
        <w:t xml:space="preserve">Figure </w:t>
      </w:r>
      <w:r w:rsidR="006B763E" w:rsidRPr="00B84ED8">
        <w:t>3</w:t>
      </w:r>
      <w:r w:rsidR="00BC05B5" w:rsidRPr="00B84ED8">
        <w:rPr>
          <w:rFonts w:hint="eastAsia"/>
        </w:rPr>
        <w:t xml:space="preserve"> shows the overview of a </w:t>
      </w:r>
      <w:r w:rsidR="00684002" w:rsidRPr="00B84ED8">
        <w:rPr>
          <w:rFonts w:hint="eastAsia"/>
        </w:rPr>
        <w:t xml:space="preserve">simple </w:t>
      </w:r>
      <w:r w:rsidR="00BC05B5" w:rsidRPr="00B84ED8">
        <w:t>apparatus</w:t>
      </w:r>
      <w:r w:rsidR="008127F6" w:rsidRPr="00B84ED8">
        <w:rPr>
          <w:rFonts w:hint="eastAsia"/>
        </w:rPr>
        <w:t xml:space="preserve"> for heating</w:t>
      </w:r>
      <w:r w:rsidR="00684002" w:rsidRPr="00B84ED8">
        <w:rPr>
          <w:rFonts w:hint="eastAsia"/>
        </w:rPr>
        <w:t xml:space="preserve"> a single cell at 200</w:t>
      </w:r>
      <w:r w:rsidR="00684002" w:rsidRPr="00B84ED8">
        <w:rPr>
          <w:rFonts w:hint="eastAsia"/>
        </w:rPr>
        <w:sym w:font="Symbol" w:char="F0B0"/>
      </w:r>
      <w:r w:rsidR="00684002" w:rsidRPr="00B84ED8">
        <w:rPr>
          <w:rFonts w:hint="eastAsia"/>
        </w:rPr>
        <w:t>C</w:t>
      </w:r>
      <w:r w:rsidR="00BC05B5" w:rsidRPr="00B84ED8">
        <w:rPr>
          <w:rFonts w:hint="eastAsia"/>
        </w:rPr>
        <w:t xml:space="preserve">. It </w:t>
      </w:r>
      <w:r w:rsidR="00ED270E" w:rsidRPr="00B84ED8">
        <w:rPr>
          <w:rFonts w:hint="eastAsia"/>
        </w:rPr>
        <w:t>consist</w:t>
      </w:r>
      <w:r w:rsidR="00BC05B5" w:rsidRPr="00B84ED8">
        <w:rPr>
          <w:rFonts w:hint="eastAsia"/>
        </w:rPr>
        <w:t xml:space="preserve">s </w:t>
      </w:r>
      <w:r w:rsidR="00ED270E" w:rsidRPr="00B84ED8">
        <w:rPr>
          <w:rFonts w:hint="eastAsia"/>
        </w:rPr>
        <w:t xml:space="preserve">of a </w:t>
      </w:r>
      <w:r w:rsidR="00ED270E" w:rsidRPr="00B84ED8">
        <w:t>commercial</w:t>
      </w:r>
      <w:r w:rsidR="00ED270E" w:rsidRPr="00B84ED8">
        <w:rPr>
          <w:rFonts w:hint="eastAsia"/>
        </w:rPr>
        <w:t xml:space="preserve"> oven, a home-made controller, and a data logger</w:t>
      </w:r>
      <w:r w:rsidR="00BC05B5" w:rsidRPr="00B84ED8">
        <w:rPr>
          <w:rFonts w:hint="eastAsia"/>
        </w:rPr>
        <w:t>.</w:t>
      </w:r>
      <w:r w:rsidR="00684002" w:rsidRPr="00B84ED8">
        <w:rPr>
          <w:rFonts w:hint="eastAsia"/>
        </w:rPr>
        <w:t xml:space="preserve"> </w:t>
      </w:r>
    </w:p>
    <w:p w:rsidR="009A156F" w:rsidRPr="00B84ED8" w:rsidRDefault="00B84ED8" w:rsidP="00B84ED8">
      <w:pPr>
        <w:pStyle w:val="SingleTxtG"/>
        <w:ind w:left="1701"/>
      </w:pPr>
      <w:r>
        <w:t>–</w:t>
      </w:r>
      <w:r>
        <w:tab/>
      </w:r>
      <w:r w:rsidR="006B763E" w:rsidRPr="00B84ED8">
        <w:rPr>
          <w:rFonts w:hint="eastAsia"/>
        </w:rPr>
        <w:t xml:space="preserve">Figure </w:t>
      </w:r>
      <w:r w:rsidR="006B763E" w:rsidRPr="00B84ED8">
        <w:t>4</w:t>
      </w:r>
      <w:r w:rsidR="00BC05B5" w:rsidRPr="00B84ED8">
        <w:rPr>
          <w:rFonts w:hint="eastAsia"/>
        </w:rPr>
        <w:t xml:space="preserve"> shows the profile</w:t>
      </w:r>
      <w:r w:rsidR="00684002" w:rsidRPr="00B84ED8">
        <w:rPr>
          <w:rFonts w:hint="eastAsia"/>
        </w:rPr>
        <w:t xml:space="preserve"> for heating</w:t>
      </w:r>
      <w:r w:rsidR="00346D2D" w:rsidRPr="00B84ED8">
        <w:rPr>
          <w:rFonts w:hint="eastAsia"/>
        </w:rPr>
        <w:t>, and</w:t>
      </w:r>
      <w:r w:rsidR="00684002" w:rsidRPr="00B84ED8">
        <w:rPr>
          <w:rFonts w:hint="eastAsia"/>
        </w:rPr>
        <w:t xml:space="preserve"> </w:t>
      </w:r>
      <w:r w:rsidR="006B763E" w:rsidRPr="00B84ED8">
        <w:rPr>
          <w:rFonts w:hint="eastAsia"/>
        </w:rPr>
        <w:t xml:space="preserve">Figure </w:t>
      </w:r>
      <w:r w:rsidR="006B763E" w:rsidRPr="00B84ED8">
        <w:t>5</w:t>
      </w:r>
      <w:r w:rsidR="009A156F" w:rsidRPr="00B84ED8">
        <w:rPr>
          <w:rFonts w:hint="eastAsia"/>
        </w:rPr>
        <w:t xml:space="preserve"> shows the position of thermocouples</w:t>
      </w:r>
      <w:r w:rsidR="005546B6" w:rsidRPr="00B84ED8">
        <w:rPr>
          <w:rFonts w:hint="eastAsia"/>
        </w:rPr>
        <w:t xml:space="preserve"> and V-sensing wires.</w:t>
      </w:r>
    </w:p>
    <w:p w:rsidR="004340FF" w:rsidRDefault="00D864B6" w:rsidP="00D6748A">
      <w:pPr>
        <w:pStyle w:val="SingleTxtG"/>
        <w:rPr>
          <w:lang w:eastAsia="ko-KR"/>
        </w:rPr>
      </w:pPr>
      <w:r>
        <w:rPr>
          <w:lang w:eastAsia="ko-KR"/>
        </w:rPr>
        <w:t>6.</w:t>
      </w:r>
      <w:r>
        <w:rPr>
          <w:lang w:eastAsia="ko-KR"/>
        </w:rPr>
        <w:tab/>
      </w:r>
      <w:r w:rsidR="00D6748A">
        <w:rPr>
          <w:lang w:eastAsia="ko-KR"/>
        </w:rPr>
        <w:t xml:space="preserve">The testing results are shown in </w:t>
      </w:r>
      <w:r w:rsidR="004340FF">
        <w:rPr>
          <w:lang w:eastAsia="ko-KR"/>
        </w:rPr>
        <w:t xml:space="preserve">Annex 3, for </w:t>
      </w:r>
      <w:r w:rsidR="00F7517B">
        <w:rPr>
          <w:lang w:eastAsia="ko-KR"/>
        </w:rPr>
        <w:t xml:space="preserve">LIB, LIM and </w:t>
      </w:r>
      <w:r w:rsidR="004340FF">
        <w:rPr>
          <w:lang w:eastAsia="ko-KR"/>
        </w:rPr>
        <w:t>RLMP cells</w:t>
      </w:r>
      <w:r w:rsidR="00F7517B">
        <w:rPr>
          <w:lang w:eastAsia="ko-KR"/>
        </w:rPr>
        <w:t>.</w:t>
      </w:r>
      <w:r w:rsidR="004340FF">
        <w:rPr>
          <w:lang w:eastAsia="ko-KR"/>
        </w:rPr>
        <w:t xml:space="preserve"> </w:t>
      </w:r>
    </w:p>
    <w:p w:rsidR="00F7517B" w:rsidRPr="00F7517B" w:rsidRDefault="00F7517B" w:rsidP="00F7517B">
      <w:pPr>
        <w:pStyle w:val="SingleTxtG"/>
        <w:ind w:firstLine="567"/>
        <w:rPr>
          <w:i/>
          <w:lang w:eastAsia="ko-KR"/>
        </w:rPr>
      </w:pPr>
      <w:r w:rsidRPr="00F7517B">
        <w:rPr>
          <w:i/>
          <w:lang w:eastAsia="ko-KR"/>
        </w:rPr>
        <w:t xml:space="preserve">6.1 </w:t>
      </w:r>
      <w:r>
        <w:rPr>
          <w:i/>
          <w:lang w:eastAsia="ko-KR"/>
        </w:rPr>
        <w:t>T</w:t>
      </w:r>
      <w:r w:rsidRPr="00F7517B">
        <w:rPr>
          <w:i/>
          <w:lang w:eastAsia="ko-KR"/>
        </w:rPr>
        <w:t>est of LIB</w:t>
      </w:r>
    </w:p>
    <w:p w:rsidR="00313BAB" w:rsidRPr="00346D2D" w:rsidRDefault="00313BAB" w:rsidP="00313BAB">
      <w:pPr>
        <w:pStyle w:val="SingleTxtG"/>
        <w:rPr>
          <w:lang w:eastAsia="ko-KR"/>
        </w:rPr>
      </w:pPr>
      <w:r>
        <w:rPr>
          <w:rFonts w:hint="eastAsia"/>
          <w:lang w:eastAsia="ko-KR"/>
        </w:rPr>
        <w:t xml:space="preserve">As reference, commercial LIB cells were evaluated with the </w:t>
      </w:r>
      <w:r w:rsidR="00F7517B">
        <w:rPr>
          <w:lang w:eastAsia="ko-KR"/>
        </w:rPr>
        <w:t>above</w:t>
      </w:r>
      <w:r>
        <w:rPr>
          <w:rFonts w:hint="eastAsia"/>
          <w:lang w:eastAsia="ko-KR"/>
        </w:rPr>
        <w:t xml:space="preserve"> condition. As expected, an event appeared</w:t>
      </w:r>
      <w:r w:rsidR="00F7517B">
        <w:rPr>
          <w:rFonts w:hint="eastAsia"/>
          <w:lang w:eastAsia="ko-KR"/>
        </w:rPr>
        <w:t xml:space="preserve"> by heating. As shown in Fig. </w:t>
      </w:r>
      <w:r w:rsidR="00F7517B">
        <w:rPr>
          <w:lang w:eastAsia="ko-KR"/>
        </w:rPr>
        <w:t>6</w:t>
      </w:r>
      <w:r>
        <w:rPr>
          <w:rFonts w:hint="eastAsia"/>
          <w:lang w:eastAsia="ko-KR"/>
        </w:rPr>
        <w:t>, after heating, cell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s voltage becomes zero, and the peak temperatures are </w:t>
      </w:r>
      <w:r>
        <w:rPr>
          <w:lang w:eastAsia="ko-KR"/>
        </w:rPr>
        <w:t>increased</w:t>
      </w:r>
      <w:r>
        <w:rPr>
          <w:rFonts w:hint="eastAsia"/>
          <w:lang w:eastAsia="ko-KR"/>
        </w:rPr>
        <w:t xml:space="preserve"> in the range of 550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>C. As expected from its TGA data, the pouch became swollen, the sealing near the tabs was made open, though which some sm</w:t>
      </w:r>
      <w:r w:rsidR="00F7517B">
        <w:rPr>
          <w:rFonts w:hint="eastAsia"/>
          <w:lang w:eastAsia="ko-KR"/>
        </w:rPr>
        <w:t xml:space="preserve">oke emitted. As shown in Fig. </w:t>
      </w:r>
      <w:r w:rsidR="00F7517B">
        <w:rPr>
          <w:lang w:eastAsia="ko-KR"/>
        </w:rPr>
        <w:t>7</w:t>
      </w:r>
      <w:r>
        <w:rPr>
          <w:rFonts w:hint="eastAsia"/>
          <w:lang w:eastAsia="ko-KR"/>
        </w:rPr>
        <w:t>, as temperature was reaching 200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 xml:space="preserve">C, the inside became more heated due to some internal shorts, letting much intense smoke and some red-hot particles emitting. </w:t>
      </w:r>
      <w:r w:rsidR="00F7517B">
        <w:rPr>
          <w:rFonts w:hint="eastAsia"/>
          <w:lang w:eastAsia="ko-KR"/>
        </w:rPr>
        <w:t xml:space="preserve">As shown Fig. </w:t>
      </w:r>
      <w:r w:rsidR="00F7517B">
        <w:rPr>
          <w:lang w:eastAsia="ko-KR"/>
        </w:rPr>
        <w:t>8</w:t>
      </w:r>
      <w:r>
        <w:rPr>
          <w:rFonts w:hint="eastAsia"/>
          <w:lang w:eastAsia="ko-KR"/>
        </w:rPr>
        <w:t>, after heating, cell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s appearance is completely different from its fresh one. In </w:t>
      </w:r>
      <w:r>
        <w:rPr>
          <w:lang w:eastAsia="ko-KR"/>
        </w:rPr>
        <w:t>addition</w:t>
      </w:r>
      <w:r>
        <w:rPr>
          <w:rFonts w:hint="eastAsia"/>
          <w:lang w:eastAsia="ko-KR"/>
        </w:rPr>
        <w:t>, its weight was reduced by 20% after heating. Considering its TGA data, most of the lost might come from firing of electrolyte.</w:t>
      </w:r>
    </w:p>
    <w:p w:rsidR="004340FF" w:rsidRPr="00F7517B" w:rsidRDefault="00F7517B" w:rsidP="004340FF">
      <w:pPr>
        <w:pStyle w:val="SingleTxtG"/>
        <w:ind w:firstLine="567"/>
        <w:rPr>
          <w:i/>
          <w:lang w:eastAsia="ko-KR"/>
        </w:rPr>
      </w:pPr>
      <w:r w:rsidRPr="00F7517B">
        <w:rPr>
          <w:i/>
          <w:lang w:eastAsia="ko-KR"/>
        </w:rPr>
        <w:t>6.2</w:t>
      </w:r>
      <w:r>
        <w:rPr>
          <w:i/>
          <w:lang w:eastAsia="ko-KR"/>
        </w:rPr>
        <w:t>. T</w:t>
      </w:r>
      <w:r w:rsidR="004340FF" w:rsidRPr="00F7517B">
        <w:rPr>
          <w:i/>
          <w:lang w:eastAsia="ko-KR"/>
        </w:rPr>
        <w:t>est</w:t>
      </w:r>
      <w:r>
        <w:rPr>
          <w:i/>
          <w:lang w:eastAsia="ko-KR"/>
        </w:rPr>
        <w:t xml:space="preserve"> </w:t>
      </w:r>
      <w:r w:rsidR="004340FF" w:rsidRPr="00F7517B">
        <w:rPr>
          <w:i/>
          <w:lang w:eastAsia="ko-KR"/>
        </w:rPr>
        <w:t xml:space="preserve">of </w:t>
      </w:r>
      <w:r w:rsidR="00847EA2" w:rsidRPr="00F7517B">
        <w:rPr>
          <w:i/>
          <w:lang w:eastAsia="ko-KR"/>
        </w:rPr>
        <w:t>LIM</w:t>
      </w:r>
      <w:r w:rsidR="004340FF" w:rsidRPr="00F7517B">
        <w:rPr>
          <w:i/>
          <w:lang w:eastAsia="ko-KR"/>
        </w:rPr>
        <w:t xml:space="preserve"> </w:t>
      </w:r>
      <w:r w:rsidR="00847EA2" w:rsidRPr="00F7517B">
        <w:rPr>
          <w:i/>
          <w:lang w:eastAsia="ko-KR"/>
        </w:rPr>
        <w:t>(</w:t>
      </w:r>
      <w:r w:rsidR="004340FF" w:rsidRPr="00F7517B">
        <w:rPr>
          <w:i/>
          <w:lang w:eastAsia="ko-KR"/>
        </w:rPr>
        <w:t>type A</w:t>
      </w:r>
      <w:r w:rsidR="00847EA2" w:rsidRPr="00F7517B">
        <w:rPr>
          <w:i/>
          <w:lang w:eastAsia="ko-KR"/>
        </w:rPr>
        <w:t xml:space="preserve"> electrolyte)</w:t>
      </w:r>
      <w:r w:rsidR="004340FF" w:rsidRPr="00F7517B">
        <w:rPr>
          <w:i/>
          <w:lang w:eastAsia="ko-KR"/>
        </w:rPr>
        <w:t>.</w:t>
      </w:r>
    </w:p>
    <w:p w:rsidR="00684002" w:rsidRPr="00684002" w:rsidRDefault="004340FF" w:rsidP="00F7517B">
      <w:pPr>
        <w:pStyle w:val="SingleTxtG"/>
        <w:rPr>
          <w:lang w:eastAsia="ko-KR"/>
        </w:rPr>
      </w:pPr>
      <w:r>
        <w:rPr>
          <w:rFonts w:hint="eastAsia"/>
          <w:lang w:eastAsia="ko-KR"/>
        </w:rPr>
        <w:t xml:space="preserve">Figure </w:t>
      </w:r>
      <w:r w:rsidR="00F7517B">
        <w:rPr>
          <w:lang w:eastAsia="ko-KR"/>
        </w:rPr>
        <w:t>9</w:t>
      </w:r>
      <w:r w:rsidR="00AE5108">
        <w:rPr>
          <w:rFonts w:hint="eastAsia"/>
          <w:lang w:eastAsia="ko-KR"/>
        </w:rPr>
        <w:t xml:space="preserve"> shows a result of heating at 200</w:t>
      </w:r>
      <w:r w:rsidR="00AE5108">
        <w:rPr>
          <w:rFonts w:hint="eastAsia"/>
          <w:lang w:eastAsia="ko-KR"/>
        </w:rPr>
        <w:sym w:font="Symbol" w:char="F0B0"/>
      </w:r>
      <w:r w:rsidR="00AE5108">
        <w:rPr>
          <w:rFonts w:hint="eastAsia"/>
          <w:lang w:eastAsia="ko-KR"/>
        </w:rPr>
        <w:t>C for a Type A cell. It is seen that</w:t>
      </w:r>
      <w:r w:rsidR="005F498A">
        <w:rPr>
          <w:rFonts w:hint="eastAsia"/>
          <w:lang w:eastAsia="ko-KR"/>
        </w:rPr>
        <w:t xml:space="preserve"> </w:t>
      </w:r>
      <w:r w:rsidR="0039453E">
        <w:rPr>
          <w:rFonts w:hint="eastAsia"/>
          <w:lang w:eastAsia="ko-KR"/>
        </w:rPr>
        <w:t xml:space="preserve">an event of </w:t>
      </w:r>
      <w:r w:rsidR="00684002">
        <w:rPr>
          <w:rFonts w:hint="eastAsia"/>
          <w:lang w:eastAsia="ko-KR"/>
        </w:rPr>
        <w:t xml:space="preserve">thermal run-away </w:t>
      </w:r>
      <w:r w:rsidR="0039453E">
        <w:rPr>
          <w:rFonts w:hint="eastAsia"/>
          <w:lang w:eastAsia="ko-KR"/>
        </w:rPr>
        <w:t xml:space="preserve">takes place near </w:t>
      </w:r>
      <w:r w:rsidR="00684002">
        <w:rPr>
          <w:rFonts w:hint="eastAsia"/>
          <w:lang w:eastAsia="ko-KR"/>
        </w:rPr>
        <w:t xml:space="preserve">200 </w:t>
      </w:r>
      <w:r w:rsidR="00684002">
        <w:rPr>
          <w:rFonts w:hint="eastAsia"/>
          <w:lang w:eastAsia="ko-KR"/>
        </w:rPr>
        <w:sym w:font="Symbol" w:char="F0B0"/>
      </w:r>
      <w:r w:rsidR="00684002">
        <w:rPr>
          <w:rFonts w:hint="eastAsia"/>
          <w:lang w:eastAsia="ko-KR"/>
        </w:rPr>
        <w:t>C, as expected from its TGA data.</w:t>
      </w:r>
    </w:p>
    <w:p w:rsidR="00667F18" w:rsidRDefault="00FF375A" w:rsidP="00F7517B">
      <w:pPr>
        <w:pStyle w:val="SingleTxtG"/>
        <w:rPr>
          <w:lang w:eastAsia="ko-KR"/>
        </w:rPr>
      </w:pPr>
      <w:r>
        <w:rPr>
          <w:rFonts w:hint="eastAsia"/>
          <w:lang w:eastAsia="ko-KR"/>
        </w:rPr>
        <w:t xml:space="preserve">Figure </w:t>
      </w:r>
      <w:r w:rsidR="00F7517B">
        <w:rPr>
          <w:lang w:eastAsia="ko-KR"/>
        </w:rPr>
        <w:t>10</w:t>
      </w:r>
      <w:r>
        <w:rPr>
          <w:rFonts w:hint="eastAsia"/>
          <w:lang w:eastAsia="ko-KR"/>
        </w:rPr>
        <w:t xml:space="preserve"> shows two pictures</w:t>
      </w:r>
      <w:r w:rsidR="00684002">
        <w:rPr>
          <w:rFonts w:hint="eastAsia"/>
          <w:lang w:eastAsia="ko-KR"/>
        </w:rPr>
        <w:t xml:space="preserve"> of </w:t>
      </w:r>
      <w:r w:rsidR="00F7517B">
        <w:rPr>
          <w:lang w:eastAsia="ko-KR"/>
        </w:rPr>
        <w:t>LIM</w:t>
      </w:r>
      <w:r w:rsidR="00684002">
        <w:rPr>
          <w:rFonts w:hint="eastAsia"/>
          <w:lang w:eastAsia="ko-KR"/>
        </w:rPr>
        <w:t xml:space="preserve"> </w:t>
      </w:r>
      <w:proofErr w:type="spellStart"/>
      <w:r w:rsidR="00684002">
        <w:rPr>
          <w:rFonts w:hint="eastAsia"/>
          <w:lang w:eastAsia="ko-KR"/>
        </w:rPr>
        <w:t>cell</w:t>
      </w:r>
      <w:r w:rsidR="00684002">
        <w:rPr>
          <w:lang w:eastAsia="ko-KR"/>
        </w:rPr>
        <w:t>’</w:t>
      </w:r>
      <w:r w:rsidR="00684002">
        <w:rPr>
          <w:rFonts w:hint="eastAsia"/>
          <w:lang w:eastAsia="ko-KR"/>
        </w:rPr>
        <w:t>s</w:t>
      </w:r>
      <w:proofErr w:type="spellEnd"/>
      <w:r>
        <w:rPr>
          <w:rFonts w:hint="eastAsia"/>
          <w:lang w:eastAsia="ko-KR"/>
        </w:rPr>
        <w:t xml:space="preserve"> taken </w:t>
      </w:r>
      <w:r w:rsidR="00E7673A">
        <w:rPr>
          <w:rFonts w:hint="eastAsia"/>
          <w:lang w:eastAsia="ko-KR"/>
        </w:rPr>
        <w:t xml:space="preserve">from </w:t>
      </w:r>
      <w:r w:rsidR="008C76DB">
        <w:rPr>
          <w:rFonts w:hint="eastAsia"/>
          <w:lang w:eastAsia="ko-KR"/>
        </w:rPr>
        <w:t>its</w:t>
      </w:r>
      <w:r w:rsidR="00E7673A">
        <w:rPr>
          <w:rFonts w:hint="eastAsia"/>
          <w:lang w:eastAsia="ko-KR"/>
        </w:rPr>
        <w:t xml:space="preserve"> </w:t>
      </w:r>
      <w:r w:rsidR="001A0B89">
        <w:rPr>
          <w:lang w:eastAsia="ko-KR"/>
        </w:rPr>
        <w:t>vide</w:t>
      </w:r>
      <w:r w:rsidR="001A0B89">
        <w:rPr>
          <w:rFonts w:hint="eastAsia"/>
          <w:lang w:eastAsia="ko-KR"/>
        </w:rPr>
        <w:t>o</w:t>
      </w:r>
      <w:r w:rsidR="00E7673A">
        <w:rPr>
          <w:rFonts w:hint="eastAsia"/>
          <w:lang w:eastAsia="ko-KR"/>
        </w:rPr>
        <w:t xml:space="preserve"> </w:t>
      </w:r>
      <w:r w:rsidR="0039453E">
        <w:rPr>
          <w:rFonts w:hint="eastAsia"/>
          <w:lang w:eastAsia="ko-KR"/>
        </w:rPr>
        <w:t xml:space="preserve">at the time </w:t>
      </w:r>
      <w:r w:rsidR="008C76DB">
        <w:rPr>
          <w:rFonts w:hint="eastAsia"/>
          <w:lang w:eastAsia="ko-KR"/>
        </w:rPr>
        <w:t xml:space="preserve">that </w:t>
      </w:r>
      <w:r w:rsidR="0039453E">
        <w:rPr>
          <w:rFonts w:hint="eastAsia"/>
          <w:lang w:eastAsia="ko-KR"/>
        </w:rPr>
        <w:t xml:space="preserve">the event occurs. </w:t>
      </w:r>
      <w:r w:rsidR="008811A6">
        <w:rPr>
          <w:rFonts w:hint="eastAsia"/>
          <w:lang w:eastAsia="ko-KR"/>
        </w:rPr>
        <w:t xml:space="preserve">The </w:t>
      </w:r>
      <w:r w:rsidR="002D1C46">
        <w:rPr>
          <w:rFonts w:hint="eastAsia"/>
          <w:lang w:eastAsia="ko-KR"/>
        </w:rPr>
        <w:t>left picture</w:t>
      </w:r>
      <w:r w:rsidR="008811A6">
        <w:rPr>
          <w:rFonts w:hint="eastAsia"/>
          <w:lang w:eastAsia="ko-KR"/>
        </w:rPr>
        <w:t xml:space="preserve"> shows that </w:t>
      </w:r>
      <w:r w:rsidR="001E02D0">
        <w:rPr>
          <w:rFonts w:hint="eastAsia"/>
          <w:lang w:eastAsia="ko-KR"/>
        </w:rPr>
        <w:t xml:space="preserve">the cell </w:t>
      </w:r>
      <w:r w:rsidR="0039453E">
        <w:rPr>
          <w:rFonts w:hint="eastAsia"/>
          <w:lang w:eastAsia="ko-KR"/>
        </w:rPr>
        <w:t xml:space="preserve">becomes </w:t>
      </w:r>
      <w:r w:rsidR="008811A6">
        <w:rPr>
          <w:rFonts w:hint="eastAsia"/>
          <w:lang w:eastAsia="ko-KR"/>
        </w:rPr>
        <w:t>largely</w:t>
      </w:r>
      <w:r w:rsidR="001E02D0">
        <w:rPr>
          <w:rFonts w:hint="eastAsia"/>
          <w:lang w:eastAsia="ko-KR"/>
        </w:rPr>
        <w:t xml:space="preserve"> </w:t>
      </w:r>
      <w:r w:rsidR="0039453E">
        <w:rPr>
          <w:rFonts w:hint="eastAsia"/>
          <w:lang w:eastAsia="ko-KR"/>
        </w:rPr>
        <w:t>swollen</w:t>
      </w:r>
      <w:r w:rsidR="008811A6">
        <w:rPr>
          <w:rFonts w:hint="eastAsia"/>
          <w:lang w:eastAsia="ko-KR"/>
        </w:rPr>
        <w:t xml:space="preserve"> and heated red-hot near</w:t>
      </w:r>
      <w:r w:rsidR="001E02D0">
        <w:rPr>
          <w:rFonts w:hint="eastAsia"/>
          <w:lang w:eastAsia="ko-KR"/>
        </w:rPr>
        <w:t xml:space="preserve"> the tabs</w:t>
      </w:r>
      <w:r w:rsidR="008811A6">
        <w:rPr>
          <w:rFonts w:hint="eastAsia"/>
          <w:lang w:eastAsia="ko-KR"/>
        </w:rPr>
        <w:t>.</w:t>
      </w:r>
      <w:r w:rsidR="001E02D0">
        <w:rPr>
          <w:rFonts w:hint="eastAsia"/>
          <w:lang w:eastAsia="ko-KR"/>
        </w:rPr>
        <w:t xml:space="preserve"> </w:t>
      </w:r>
      <w:r w:rsidR="004E462E">
        <w:rPr>
          <w:rFonts w:hint="eastAsia"/>
          <w:lang w:eastAsia="ko-KR"/>
        </w:rPr>
        <w:t>T</w:t>
      </w:r>
      <w:r w:rsidR="001E02D0">
        <w:rPr>
          <w:rFonts w:hint="eastAsia"/>
          <w:lang w:eastAsia="ko-KR"/>
        </w:rPr>
        <w:t>he right picture shows a moment</w:t>
      </w:r>
      <w:r w:rsidR="004E462E">
        <w:rPr>
          <w:rFonts w:hint="eastAsia"/>
          <w:lang w:eastAsia="ko-KR"/>
        </w:rPr>
        <w:t xml:space="preserve"> </w:t>
      </w:r>
      <w:r w:rsidR="001A0B89">
        <w:rPr>
          <w:rFonts w:hint="eastAsia"/>
          <w:lang w:eastAsia="ko-KR"/>
        </w:rPr>
        <w:t xml:space="preserve">of </w:t>
      </w:r>
      <w:r w:rsidR="0039453E">
        <w:rPr>
          <w:rFonts w:hint="eastAsia"/>
          <w:lang w:eastAsia="ko-KR"/>
        </w:rPr>
        <w:t>the event</w:t>
      </w:r>
      <w:r w:rsidR="001A0B89">
        <w:rPr>
          <w:rFonts w:hint="eastAsia"/>
          <w:lang w:eastAsia="ko-KR"/>
        </w:rPr>
        <w:t xml:space="preserve">. </w:t>
      </w:r>
      <w:r w:rsidR="008811A6">
        <w:rPr>
          <w:rFonts w:hint="eastAsia"/>
          <w:lang w:eastAsia="ko-KR"/>
        </w:rPr>
        <w:t>Red-hot particles are seen to be scattering</w:t>
      </w:r>
      <w:r w:rsidR="002662F7">
        <w:rPr>
          <w:rFonts w:hint="eastAsia"/>
          <w:lang w:eastAsia="ko-KR"/>
        </w:rPr>
        <w:t>.</w:t>
      </w:r>
      <w:r w:rsidR="00D10A69">
        <w:rPr>
          <w:rFonts w:hint="eastAsia"/>
          <w:lang w:eastAsia="ko-KR"/>
        </w:rPr>
        <w:t xml:space="preserve"> </w:t>
      </w:r>
      <w:r w:rsidR="00105E13">
        <w:rPr>
          <w:lang w:eastAsia="ko-KR"/>
        </w:rPr>
        <w:t xml:space="preserve">The maximum temperature measured is 700°C, and the voltage is reduced to zero volt. </w:t>
      </w:r>
      <w:r w:rsidR="00D10A69">
        <w:rPr>
          <w:rFonts w:hint="eastAsia"/>
          <w:lang w:eastAsia="ko-KR"/>
        </w:rPr>
        <w:t xml:space="preserve">This is a result of </w:t>
      </w:r>
      <w:r w:rsidR="008811A6">
        <w:rPr>
          <w:rFonts w:hint="eastAsia"/>
          <w:lang w:eastAsia="ko-KR"/>
        </w:rPr>
        <w:t xml:space="preserve">applying </w:t>
      </w:r>
      <w:r w:rsidR="00D10A69">
        <w:rPr>
          <w:rFonts w:hint="eastAsia"/>
          <w:lang w:eastAsia="ko-KR"/>
        </w:rPr>
        <w:t>types of flammable and liquid electrolyte to lithium metal cells. Based on such electrolyte, it was revealed that the cells are not safe</w:t>
      </w:r>
      <w:r w:rsidR="008811A6">
        <w:rPr>
          <w:rFonts w:hint="eastAsia"/>
          <w:lang w:eastAsia="ko-KR"/>
        </w:rPr>
        <w:t xml:space="preserve"> for</w:t>
      </w:r>
      <w:r w:rsidR="00F22C18">
        <w:rPr>
          <w:rFonts w:hint="eastAsia"/>
          <w:lang w:eastAsia="ko-KR"/>
        </w:rPr>
        <w:t xml:space="preserve"> heating at </w:t>
      </w:r>
      <w:r w:rsidR="00D10A69">
        <w:rPr>
          <w:rFonts w:hint="eastAsia"/>
          <w:lang w:eastAsia="ko-KR"/>
        </w:rPr>
        <w:t>that temperature.</w:t>
      </w:r>
      <w:r w:rsidR="00F22C18">
        <w:rPr>
          <w:rFonts w:hint="eastAsia"/>
          <w:lang w:eastAsia="ko-KR"/>
        </w:rPr>
        <w:t xml:space="preserve"> Various </w:t>
      </w:r>
      <w:r w:rsidR="00BC19CA">
        <w:rPr>
          <w:rFonts w:hint="eastAsia"/>
          <w:lang w:eastAsia="ko-KR"/>
        </w:rPr>
        <w:t xml:space="preserve">Type A cells were tested, </w:t>
      </w:r>
      <w:r w:rsidR="00F22C18">
        <w:rPr>
          <w:rFonts w:hint="eastAsia"/>
          <w:lang w:eastAsia="ko-KR"/>
        </w:rPr>
        <w:t xml:space="preserve">and </w:t>
      </w:r>
      <w:r w:rsidR="008811A6">
        <w:rPr>
          <w:rFonts w:hint="eastAsia"/>
          <w:lang w:eastAsia="ko-KR"/>
        </w:rPr>
        <w:t xml:space="preserve">the </w:t>
      </w:r>
      <w:r w:rsidR="00BC19CA">
        <w:rPr>
          <w:rFonts w:hint="eastAsia"/>
          <w:lang w:eastAsia="ko-KR"/>
        </w:rPr>
        <w:t>cells were destructed by fire and rupture.</w:t>
      </w:r>
      <w:r w:rsidR="00105E13">
        <w:rPr>
          <w:lang w:eastAsia="ko-KR"/>
        </w:rPr>
        <w:t xml:space="preserve"> </w:t>
      </w:r>
    </w:p>
    <w:p w:rsidR="00F7517B" w:rsidRPr="00F7517B" w:rsidRDefault="00105E13" w:rsidP="00F7517B">
      <w:pPr>
        <w:pStyle w:val="SingleTxtG"/>
        <w:ind w:firstLine="567"/>
        <w:rPr>
          <w:i/>
          <w:lang w:eastAsia="ko-KR"/>
        </w:rPr>
      </w:pPr>
      <w:r>
        <w:rPr>
          <w:i/>
          <w:lang w:eastAsia="ko-KR"/>
        </w:rPr>
        <w:t>6.3</w:t>
      </w:r>
      <w:r w:rsidR="00F7517B">
        <w:rPr>
          <w:i/>
          <w:lang w:eastAsia="ko-KR"/>
        </w:rPr>
        <w:t>. T</w:t>
      </w:r>
      <w:r w:rsidR="00F7517B" w:rsidRPr="00F7517B">
        <w:rPr>
          <w:i/>
          <w:lang w:eastAsia="ko-KR"/>
        </w:rPr>
        <w:t xml:space="preserve">est of </w:t>
      </w:r>
      <w:r w:rsidR="00F7517B">
        <w:rPr>
          <w:i/>
          <w:lang w:eastAsia="ko-KR"/>
        </w:rPr>
        <w:t>RLMB</w:t>
      </w:r>
      <w:r w:rsidR="00F7517B" w:rsidRPr="00F7517B">
        <w:rPr>
          <w:i/>
          <w:lang w:eastAsia="ko-KR"/>
        </w:rPr>
        <w:t xml:space="preserve"> (</w:t>
      </w:r>
      <w:r w:rsidR="00F7517B">
        <w:rPr>
          <w:i/>
          <w:lang w:eastAsia="ko-KR"/>
        </w:rPr>
        <w:t>type B</w:t>
      </w:r>
      <w:r w:rsidR="00F7517B" w:rsidRPr="00F7517B">
        <w:rPr>
          <w:i/>
          <w:lang w:eastAsia="ko-KR"/>
        </w:rPr>
        <w:t xml:space="preserve"> electrolyte).</w:t>
      </w:r>
    </w:p>
    <w:p w:rsidR="00432736" w:rsidRDefault="003226C9" w:rsidP="00B43928">
      <w:pPr>
        <w:pStyle w:val="SingleTxtG"/>
        <w:rPr>
          <w:lang w:eastAsia="ko-KR"/>
        </w:rPr>
      </w:pPr>
      <w:r>
        <w:rPr>
          <w:rFonts w:hint="eastAsia"/>
          <w:lang w:eastAsia="ko-KR"/>
        </w:rPr>
        <w:t xml:space="preserve">As shown in </w:t>
      </w:r>
      <w:r w:rsidR="001B7932">
        <w:rPr>
          <w:rFonts w:hint="eastAsia"/>
          <w:lang w:eastAsia="ko-KR"/>
        </w:rPr>
        <w:t>F</w:t>
      </w:r>
      <w:r>
        <w:rPr>
          <w:rFonts w:hint="eastAsia"/>
          <w:lang w:eastAsia="ko-KR"/>
        </w:rPr>
        <w:t xml:space="preserve">ig. </w:t>
      </w:r>
      <w:r w:rsidR="00105E13">
        <w:rPr>
          <w:lang w:eastAsia="ko-KR"/>
        </w:rPr>
        <w:t>11</w:t>
      </w:r>
      <w:r>
        <w:rPr>
          <w:rFonts w:hint="eastAsia"/>
          <w:lang w:eastAsia="ko-KR"/>
        </w:rPr>
        <w:t>, nothing happens</w:t>
      </w:r>
      <w:r w:rsidR="00105E13">
        <w:rPr>
          <w:lang w:eastAsia="ko-KR"/>
        </w:rPr>
        <w:t xml:space="preserve"> during the heating test</w:t>
      </w:r>
      <w:r>
        <w:rPr>
          <w:rFonts w:hint="eastAsia"/>
          <w:lang w:eastAsia="ko-KR"/>
        </w:rPr>
        <w:t>, except</w:t>
      </w:r>
      <w:r w:rsidR="001B7932">
        <w:rPr>
          <w:rFonts w:hint="eastAsia"/>
          <w:lang w:eastAsia="ko-KR"/>
        </w:rPr>
        <w:t xml:space="preserve"> for a decrease in voltage. </w:t>
      </w:r>
      <w:r w:rsidR="00105E13">
        <w:rPr>
          <w:lang w:eastAsia="ko-KR"/>
        </w:rPr>
        <w:t>N</w:t>
      </w:r>
      <w:r w:rsidR="00B43928">
        <w:rPr>
          <w:rFonts w:hint="eastAsia"/>
          <w:lang w:eastAsia="ko-KR"/>
        </w:rPr>
        <w:t xml:space="preserve">umber of </w:t>
      </w:r>
      <w:r>
        <w:rPr>
          <w:rFonts w:hint="eastAsia"/>
          <w:lang w:eastAsia="ko-KR"/>
        </w:rPr>
        <w:t>Type B cells</w:t>
      </w:r>
      <w:r w:rsidR="001B7932">
        <w:rPr>
          <w:rFonts w:hint="eastAsia"/>
          <w:lang w:eastAsia="ko-KR"/>
        </w:rPr>
        <w:t xml:space="preserve"> </w:t>
      </w:r>
      <w:r w:rsidR="00B43928">
        <w:rPr>
          <w:rFonts w:hint="eastAsia"/>
          <w:lang w:eastAsia="ko-KR"/>
        </w:rPr>
        <w:t>was</w:t>
      </w:r>
      <w:r w:rsidR="001B7932">
        <w:rPr>
          <w:rFonts w:hint="eastAsia"/>
          <w:lang w:eastAsia="ko-KR"/>
        </w:rPr>
        <w:t xml:space="preserve"> tested, and </w:t>
      </w:r>
      <w:r w:rsidR="001A0B89">
        <w:rPr>
          <w:rFonts w:hint="eastAsia"/>
          <w:lang w:eastAsia="ko-KR"/>
        </w:rPr>
        <w:t xml:space="preserve">their </w:t>
      </w:r>
      <w:r>
        <w:rPr>
          <w:rFonts w:hint="eastAsia"/>
          <w:lang w:eastAsia="ko-KR"/>
        </w:rPr>
        <w:t>result</w:t>
      </w:r>
      <w:r w:rsidR="001A0B89">
        <w:rPr>
          <w:rFonts w:hint="eastAsia"/>
          <w:lang w:eastAsia="ko-KR"/>
        </w:rPr>
        <w:t>s were</w:t>
      </w:r>
      <w:r>
        <w:rPr>
          <w:rFonts w:hint="eastAsia"/>
          <w:lang w:eastAsia="ko-KR"/>
        </w:rPr>
        <w:t xml:space="preserve"> </w:t>
      </w:r>
      <w:r w:rsidR="00B43928">
        <w:rPr>
          <w:rFonts w:hint="eastAsia"/>
          <w:lang w:eastAsia="ko-KR"/>
        </w:rPr>
        <w:t xml:space="preserve">confirmed to be </w:t>
      </w:r>
      <w:r>
        <w:rPr>
          <w:rFonts w:hint="eastAsia"/>
          <w:lang w:eastAsia="ko-KR"/>
        </w:rPr>
        <w:t xml:space="preserve">same. </w:t>
      </w:r>
    </w:p>
    <w:p w:rsidR="003226C9" w:rsidRDefault="003226C9" w:rsidP="00851B48">
      <w:pPr>
        <w:pStyle w:val="SingleTxtG"/>
        <w:rPr>
          <w:lang w:eastAsia="ko-KR"/>
        </w:rPr>
      </w:pPr>
      <w:r>
        <w:rPr>
          <w:rFonts w:hint="eastAsia"/>
          <w:lang w:eastAsia="ko-KR"/>
        </w:rPr>
        <w:t>After heating</w:t>
      </w:r>
      <w:r w:rsidR="00851B48">
        <w:rPr>
          <w:rFonts w:hint="eastAsia"/>
          <w:lang w:eastAsia="ko-KR"/>
        </w:rPr>
        <w:t>,</w:t>
      </w:r>
      <w:r w:rsidR="00291C7C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its </w:t>
      </w:r>
      <w:r>
        <w:rPr>
          <w:lang w:eastAsia="ko-KR"/>
        </w:rPr>
        <w:t>appearance</w:t>
      </w:r>
      <w:r>
        <w:rPr>
          <w:rFonts w:hint="eastAsia"/>
          <w:lang w:eastAsia="ko-KR"/>
        </w:rPr>
        <w:t xml:space="preserve"> was compared with its fresh </w:t>
      </w:r>
      <w:r w:rsidR="00851B48">
        <w:rPr>
          <w:rFonts w:hint="eastAsia"/>
          <w:lang w:eastAsia="ko-KR"/>
        </w:rPr>
        <w:t>one</w:t>
      </w:r>
      <w:r>
        <w:rPr>
          <w:rFonts w:hint="eastAsia"/>
          <w:lang w:eastAsia="ko-KR"/>
        </w:rPr>
        <w:t>. As seen in Fig.</w:t>
      </w:r>
      <w:r w:rsidR="00105E13">
        <w:rPr>
          <w:rFonts w:hint="eastAsia"/>
          <w:lang w:eastAsia="ko-KR"/>
        </w:rPr>
        <w:t>1</w:t>
      </w:r>
      <w:r w:rsidR="00105E13">
        <w:rPr>
          <w:lang w:eastAsia="ko-KR"/>
        </w:rPr>
        <w:t>2</w:t>
      </w:r>
      <w:r>
        <w:rPr>
          <w:rFonts w:hint="eastAsia"/>
          <w:lang w:eastAsia="ko-KR"/>
        </w:rPr>
        <w:t xml:space="preserve">, </w:t>
      </w:r>
      <w:r w:rsidR="00536AD0">
        <w:rPr>
          <w:rFonts w:hint="eastAsia"/>
          <w:lang w:eastAsia="ko-KR"/>
        </w:rPr>
        <w:t xml:space="preserve">except for </w:t>
      </w:r>
      <w:r w:rsidR="001B7932">
        <w:rPr>
          <w:rFonts w:hint="eastAsia"/>
          <w:lang w:eastAsia="ko-KR"/>
        </w:rPr>
        <w:t xml:space="preserve">some </w:t>
      </w:r>
      <w:r w:rsidR="00536AD0">
        <w:rPr>
          <w:rFonts w:hint="eastAsia"/>
          <w:lang w:eastAsia="ko-KR"/>
        </w:rPr>
        <w:t xml:space="preserve">dusts and </w:t>
      </w:r>
      <w:r w:rsidR="00536AD0">
        <w:rPr>
          <w:lang w:eastAsia="ko-KR"/>
        </w:rPr>
        <w:t>wrinkles</w:t>
      </w:r>
      <w:r w:rsidR="00851B48">
        <w:rPr>
          <w:rFonts w:hint="eastAsia"/>
          <w:lang w:eastAsia="ko-KR"/>
        </w:rPr>
        <w:t xml:space="preserve"> on the pouch</w:t>
      </w:r>
      <w:r w:rsidR="00536AD0">
        <w:rPr>
          <w:rFonts w:hint="eastAsia"/>
          <w:lang w:eastAsia="ko-KR"/>
        </w:rPr>
        <w:t xml:space="preserve">, no change </w:t>
      </w:r>
      <w:r w:rsidR="001B7932">
        <w:rPr>
          <w:rFonts w:hint="eastAsia"/>
          <w:lang w:eastAsia="ko-KR"/>
        </w:rPr>
        <w:t xml:space="preserve">is </w:t>
      </w:r>
      <w:r w:rsidR="00851B48">
        <w:rPr>
          <w:rFonts w:hint="eastAsia"/>
          <w:lang w:eastAsia="ko-KR"/>
        </w:rPr>
        <w:t xml:space="preserve">clearly </w:t>
      </w:r>
      <w:r w:rsidR="001B7932">
        <w:rPr>
          <w:rFonts w:hint="eastAsia"/>
          <w:lang w:eastAsia="ko-KR"/>
        </w:rPr>
        <w:t>observed.</w:t>
      </w:r>
      <w:r w:rsidR="00536AD0">
        <w:rPr>
          <w:rFonts w:hint="eastAsia"/>
          <w:lang w:eastAsia="ko-KR"/>
        </w:rPr>
        <w:t xml:space="preserve"> </w:t>
      </w:r>
      <w:r w:rsidR="00851B48">
        <w:rPr>
          <w:rFonts w:hint="eastAsia"/>
          <w:lang w:eastAsia="ko-KR"/>
        </w:rPr>
        <w:t xml:space="preserve">As not </w:t>
      </w:r>
      <w:r w:rsidR="00851B48">
        <w:rPr>
          <w:lang w:eastAsia="ko-KR"/>
        </w:rPr>
        <w:t>apparently</w:t>
      </w:r>
      <w:r w:rsidR="00851B48">
        <w:rPr>
          <w:rFonts w:hint="eastAsia"/>
          <w:lang w:eastAsia="ko-KR"/>
        </w:rPr>
        <w:t xml:space="preserve"> seen in the right picture, the </w:t>
      </w:r>
      <w:r>
        <w:rPr>
          <w:rFonts w:hint="eastAsia"/>
          <w:lang w:eastAsia="ko-KR"/>
        </w:rPr>
        <w:t xml:space="preserve">sealing part near the tabs </w:t>
      </w:r>
      <w:r w:rsidR="00851B48">
        <w:rPr>
          <w:rFonts w:hint="eastAsia"/>
          <w:lang w:eastAsia="ko-KR"/>
        </w:rPr>
        <w:t>was</w:t>
      </w:r>
      <w:r>
        <w:rPr>
          <w:rFonts w:hint="eastAsia"/>
          <w:lang w:eastAsia="ko-KR"/>
        </w:rPr>
        <w:t xml:space="preserve"> </w:t>
      </w:r>
      <w:r w:rsidR="001B7932">
        <w:rPr>
          <w:lang w:eastAsia="ko-KR"/>
        </w:rPr>
        <w:t>observed</w:t>
      </w:r>
      <w:r w:rsidR="001B7932">
        <w:rPr>
          <w:rFonts w:hint="eastAsia"/>
          <w:lang w:eastAsia="ko-KR"/>
        </w:rPr>
        <w:t xml:space="preserve"> to be </w:t>
      </w:r>
      <w:r>
        <w:rPr>
          <w:rFonts w:hint="eastAsia"/>
          <w:lang w:eastAsia="ko-KR"/>
        </w:rPr>
        <w:t xml:space="preserve">lightly </w:t>
      </w:r>
      <w:r w:rsidR="001B7932">
        <w:rPr>
          <w:rFonts w:hint="eastAsia"/>
          <w:lang w:eastAsia="ko-KR"/>
        </w:rPr>
        <w:t xml:space="preserve">made </w:t>
      </w:r>
      <w:r>
        <w:rPr>
          <w:rFonts w:hint="eastAsia"/>
          <w:lang w:eastAsia="ko-KR"/>
        </w:rPr>
        <w:t xml:space="preserve">open. This might happen </w:t>
      </w:r>
      <w:r>
        <w:rPr>
          <w:lang w:eastAsia="ko-KR"/>
        </w:rPr>
        <w:t>because</w:t>
      </w:r>
      <w:r>
        <w:rPr>
          <w:rFonts w:hint="eastAsia"/>
          <w:lang w:eastAsia="ko-KR"/>
        </w:rPr>
        <w:t xml:space="preserve"> the sealing </w:t>
      </w:r>
      <w:r>
        <w:rPr>
          <w:lang w:eastAsia="ko-KR"/>
        </w:rPr>
        <w:t>material</w:t>
      </w:r>
      <w:r>
        <w:rPr>
          <w:rFonts w:hint="eastAsia"/>
          <w:lang w:eastAsia="ko-KR"/>
        </w:rPr>
        <w:t xml:space="preserve"> of the pouch, polypropylene, can melt at </w:t>
      </w:r>
      <w:r>
        <w:rPr>
          <w:rFonts w:hint="eastAsia"/>
          <w:lang w:eastAsia="ko-KR"/>
        </w:rPr>
        <w:lastRenderedPageBreak/>
        <w:t>about 170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>C.</w:t>
      </w:r>
      <w:r w:rsidR="006F3901">
        <w:rPr>
          <w:lang w:eastAsia="ko-KR"/>
        </w:rPr>
        <w:t xml:space="preserve"> Thanks to the new design including the polymer electrolyte, the behaviour of the RLMP remains safe, even when heated above the temperature of fusion of the lithium metal. </w:t>
      </w:r>
    </w:p>
    <w:p w:rsidR="00105E13" w:rsidRDefault="00D864B6" w:rsidP="00D864B6">
      <w:pPr>
        <w:pStyle w:val="HCh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105E13">
        <w:rPr>
          <w:lang w:eastAsia="ko-KR"/>
        </w:rPr>
        <w:t>Conclusion</w:t>
      </w:r>
    </w:p>
    <w:p w:rsidR="001C6ABF" w:rsidRPr="00105E13" w:rsidRDefault="00D864B6" w:rsidP="006F3901">
      <w:pPr>
        <w:pStyle w:val="SingleTxtG"/>
        <w:rPr>
          <w:lang w:eastAsia="ko-KR"/>
        </w:rPr>
      </w:pPr>
      <w:r>
        <w:rPr>
          <w:lang w:eastAsia="ko-KR"/>
        </w:rPr>
        <w:t>7.</w:t>
      </w:r>
      <w:r>
        <w:rPr>
          <w:lang w:eastAsia="ko-KR"/>
        </w:rPr>
        <w:tab/>
      </w:r>
      <w:r w:rsidR="006F3901" w:rsidRPr="006F3901">
        <w:rPr>
          <w:lang w:eastAsia="ko-KR"/>
        </w:rPr>
        <w:t xml:space="preserve">This complementary set of data is </w:t>
      </w:r>
      <w:r w:rsidR="006F3901">
        <w:rPr>
          <w:lang w:eastAsia="ko-KR"/>
        </w:rPr>
        <w:t>supporting the conclusion of</w:t>
      </w:r>
      <w:r w:rsidR="006F3901" w:rsidRPr="006F3901">
        <w:rPr>
          <w:lang w:eastAsia="ko-KR"/>
        </w:rPr>
        <w:t xml:space="preserve"> </w:t>
      </w:r>
      <w:r w:rsidR="006F3901" w:rsidRPr="006F3901">
        <w:rPr>
          <w:rFonts w:hint="eastAsia"/>
          <w:lang w:eastAsia="ko-KR"/>
        </w:rPr>
        <w:t xml:space="preserve">working paper </w:t>
      </w:r>
      <w:r w:rsidR="006F3901" w:rsidRPr="006F3901">
        <w:rPr>
          <w:lang w:eastAsia="ko-KR"/>
        </w:rPr>
        <w:t>ST/SG/AC.10/C.3/2016/33</w:t>
      </w:r>
      <w:r w:rsidR="00F24742">
        <w:rPr>
          <w:lang w:eastAsia="ko-KR"/>
        </w:rPr>
        <w:t>: t</w:t>
      </w:r>
      <w:r w:rsidR="006F3901">
        <w:rPr>
          <w:lang w:eastAsia="ko-KR"/>
        </w:rPr>
        <w:t xml:space="preserve">hanks to his safety properties, the </w:t>
      </w:r>
      <w:r w:rsidR="00105E13" w:rsidRPr="006F3901">
        <w:rPr>
          <w:lang w:eastAsia="ko-KR"/>
        </w:rPr>
        <w:t>RLMP (Rechargeable lithium metal polymer</w:t>
      </w:r>
      <w:r w:rsidR="006F3901">
        <w:rPr>
          <w:szCs w:val="24"/>
          <w:lang w:eastAsia="ko-KR"/>
        </w:rPr>
        <w:t xml:space="preserve">) can be </w:t>
      </w:r>
      <w:r w:rsidR="00F24742">
        <w:rPr>
          <w:szCs w:val="24"/>
          <w:lang w:eastAsia="ko-KR"/>
        </w:rPr>
        <w:t xml:space="preserve">favourably </w:t>
      </w:r>
      <w:r w:rsidR="006F3901">
        <w:rPr>
          <w:szCs w:val="24"/>
          <w:lang w:eastAsia="ko-KR"/>
        </w:rPr>
        <w:t xml:space="preserve">compared with the lithium-ion batteries. The transport regulation </w:t>
      </w:r>
      <w:r w:rsidR="00F24742">
        <w:rPr>
          <w:szCs w:val="24"/>
          <w:lang w:eastAsia="ko-KR"/>
        </w:rPr>
        <w:t xml:space="preserve">of RLMP </w:t>
      </w:r>
      <w:r w:rsidR="006F3901">
        <w:rPr>
          <w:szCs w:val="24"/>
          <w:lang w:eastAsia="ko-KR"/>
        </w:rPr>
        <w:t xml:space="preserve">could be harmonized with the one applicable to lithium-ion batteries. </w:t>
      </w:r>
      <w:r w:rsidR="001C6ABF" w:rsidRPr="00105E13">
        <w:rPr>
          <w:lang w:eastAsia="ko-KR"/>
        </w:rPr>
        <w:br w:type="page"/>
      </w:r>
    </w:p>
    <w:p w:rsidR="00D864B6" w:rsidRDefault="006D2EAE" w:rsidP="00D864B6">
      <w:pPr>
        <w:pStyle w:val="HChG"/>
        <w:rPr>
          <w:lang w:eastAsia="ko-KR"/>
        </w:rPr>
      </w:pPr>
      <w:r w:rsidRPr="00D8725F">
        <w:rPr>
          <w:lang w:eastAsia="ko-KR"/>
        </w:rPr>
        <w:lastRenderedPageBreak/>
        <w:t xml:space="preserve">Annex </w:t>
      </w:r>
      <w:r w:rsidR="006B763E">
        <w:rPr>
          <w:lang w:eastAsia="ko-KR"/>
        </w:rPr>
        <w:t>1</w:t>
      </w:r>
      <w:bookmarkStart w:id="0" w:name="_GoBack"/>
      <w:bookmarkEnd w:id="0"/>
    </w:p>
    <w:p w:rsidR="00BB3415" w:rsidRPr="004D49FB" w:rsidRDefault="00D864B6" w:rsidP="00D864B6">
      <w:pPr>
        <w:pStyle w:val="HCh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2D306D" w:rsidRPr="00D8725F">
        <w:rPr>
          <w:rFonts w:hint="eastAsia"/>
          <w:lang w:eastAsia="ko-KR"/>
        </w:rPr>
        <w:t>T</w:t>
      </w:r>
      <w:r w:rsidR="006D2EAE" w:rsidRPr="00D8725F">
        <w:rPr>
          <w:lang w:eastAsia="ko-KR"/>
        </w:rPr>
        <w:t>hermo gravimetric</w:t>
      </w:r>
      <w:r w:rsidR="006D2EAE" w:rsidRPr="00D8725F">
        <w:rPr>
          <w:rFonts w:hint="eastAsia"/>
          <w:lang w:eastAsia="ko-KR"/>
        </w:rPr>
        <w:t xml:space="preserve"> analysis (TGA)</w:t>
      </w:r>
    </w:p>
    <w:p w:rsidR="0086559C" w:rsidRPr="00594FD6" w:rsidRDefault="004D49FB" w:rsidP="00594FD6">
      <w:pPr>
        <w:rPr>
          <w:lang w:eastAsia="ko-KR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69215</wp:posOffset>
            </wp:positionV>
            <wp:extent cx="3138170" cy="2526030"/>
            <wp:effectExtent l="19050" t="0" r="5080" b="0"/>
            <wp:wrapTopAndBottom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59C" w:rsidRPr="0086559C" w:rsidRDefault="006D2EAE" w:rsidP="00D864B6">
      <w:pPr>
        <w:pStyle w:val="SingleTxtG"/>
        <w:rPr>
          <w:lang w:eastAsia="ko-KR"/>
        </w:rPr>
      </w:pPr>
      <w:r w:rsidRPr="00BE62F2">
        <w:rPr>
          <w:lang w:eastAsia="ko-KR"/>
        </w:rPr>
        <w:t>Fig.</w:t>
      </w:r>
      <w:r w:rsidR="006B763E">
        <w:rPr>
          <w:lang w:eastAsia="ko-KR"/>
        </w:rPr>
        <w:t>1</w:t>
      </w:r>
      <w:r w:rsidRPr="00BE62F2">
        <w:rPr>
          <w:lang w:eastAsia="ko-KR"/>
        </w:rPr>
        <w:t xml:space="preserve"> </w:t>
      </w:r>
      <w:r w:rsidRPr="00BE62F2">
        <w:rPr>
          <w:rFonts w:hint="eastAsia"/>
          <w:lang w:eastAsia="ko-KR"/>
        </w:rPr>
        <w:t xml:space="preserve">TGA </w:t>
      </w:r>
      <w:r w:rsidRPr="00D864B6">
        <w:rPr>
          <w:rFonts w:hint="eastAsia"/>
        </w:rPr>
        <w:t>profiles</w:t>
      </w:r>
      <w:r w:rsidRPr="00BE62F2">
        <w:rPr>
          <w:rFonts w:hint="eastAsia"/>
          <w:lang w:eastAsia="ko-KR"/>
        </w:rPr>
        <w:t xml:space="preserve"> for </w:t>
      </w:r>
      <w:r w:rsidR="005660E3">
        <w:rPr>
          <w:rFonts w:hint="eastAsia"/>
          <w:lang w:eastAsia="ko-KR"/>
        </w:rPr>
        <w:t xml:space="preserve">three different </w:t>
      </w:r>
      <w:r w:rsidR="007B43A6" w:rsidRPr="00BE62F2">
        <w:rPr>
          <w:rFonts w:hint="eastAsia"/>
          <w:lang w:eastAsia="ko-KR"/>
        </w:rPr>
        <w:t>electrolytes</w:t>
      </w:r>
      <w:r w:rsidR="00594FD6">
        <w:rPr>
          <w:rFonts w:hint="eastAsia"/>
          <w:lang w:eastAsia="ko-KR"/>
        </w:rPr>
        <w:t xml:space="preserve">: liquid electrolyte for a LIB </w:t>
      </w:r>
      <w:r w:rsidR="006B763E">
        <w:rPr>
          <w:lang w:eastAsia="ko-KR"/>
        </w:rPr>
        <w:t xml:space="preserve">(lithium-ion) </w:t>
      </w:r>
      <w:r w:rsidR="00594FD6">
        <w:rPr>
          <w:rFonts w:hint="eastAsia"/>
          <w:lang w:eastAsia="ko-KR"/>
        </w:rPr>
        <w:t>cell; Type A (</w:t>
      </w:r>
      <w:r w:rsidR="00594FD6">
        <w:rPr>
          <w:lang w:eastAsia="ko-KR"/>
        </w:rPr>
        <w:t>liquid</w:t>
      </w:r>
      <w:r w:rsidR="00594FD6">
        <w:rPr>
          <w:rFonts w:hint="eastAsia"/>
          <w:lang w:eastAsia="ko-KR"/>
        </w:rPr>
        <w:t>) and</w:t>
      </w:r>
      <w:r w:rsidR="0086559C">
        <w:rPr>
          <w:rFonts w:hint="eastAsia"/>
          <w:lang w:eastAsia="ko-KR"/>
        </w:rPr>
        <w:t xml:space="preserve"> </w:t>
      </w:r>
      <w:r w:rsidR="00594FD6">
        <w:rPr>
          <w:rFonts w:hint="eastAsia"/>
          <w:lang w:eastAsia="ko-KR"/>
        </w:rPr>
        <w:t>Type B (p</w:t>
      </w:r>
      <w:r w:rsidR="003B0A42">
        <w:rPr>
          <w:rFonts w:hint="eastAsia"/>
          <w:lang w:eastAsia="ko-KR"/>
        </w:rPr>
        <w:t>olymer) for lithium metal cells.</w:t>
      </w:r>
      <w:r w:rsidR="0004704D">
        <w:rPr>
          <w:rFonts w:hint="eastAsia"/>
          <w:lang w:eastAsia="ko-KR"/>
        </w:rPr>
        <w:t xml:space="preserve"> LIB</w:t>
      </w:r>
      <w:r w:rsidR="0004704D">
        <w:rPr>
          <w:lang w:eastAsia="ko-KR"/>
        </w:rPr>
        <w:t>’</w:t>
      </w:r>
      <w:r w:rsidR="0004704D">
        <w:rPr>
          <w:rFonts w:hint="eastAsia"/>
          <w:lang w:eastAsia="ko-KR"/>
        </w:rPr>
        <w:t xml:space="preserve">s electrolyte is non-flammable, Type A </w:t>
      </w:r>
      <w:r w:rsidR="00AE4C78">
        <w:rPr>
          <w:rFonts w:hint="eastAsia"/>
          <w:lang w:eastAsia="ko-KR"/>
        </w:rPr>
        <w:t xml:space="preserve">has part of </w:t>
      </w:r>
      <w:r w:rsidR="0004704D">
        <w:rPr>
          <w:rFonts w:hint="eastAsia"/>
          <w:lang w:eastAsia="ko-KR"/>
        </w:rPr>
        <w:t xml:space="preserve">flammable liquid, and Type B is </w:t>
      </w:r>
      <w:r w:rsidR="00AE4C78">
        <w:rPr>
          <w:rFonts w:hint="eastAsia"/>
          <w:lang w:eastAsia="ko-KR"/>
        </w:rPr>
        <w:t xml:space="preserve">totally </w:t>
      </w:r>
      <w:r w:rsidR="0004704D">
        <w:rPr>
          <w:rFonts w:hint="eastAsia"/>
          <w:lang w:eastAsia="ko-KR"/>
        </w:rPr>
        <w:t>non-flammable.</w:t>
      </w:r>
      <w:r w:rsidR="003463C5">
        <w:rPr>
          <w:rFonts w:hint="eastAsia"/>
          <w:lang w:eastAsia="ko-KR"/>
        </w:rPr>
        <w:t xml:space="preserve"> Less integral loss up to 200</w:t>
      </w:r>
      <w:r w:rsidR="003463C5">
        <w:rPr>
          <w:rFonts w:hint="eastAsia"/>
          <w:lang w:eastAsia="ko-KR"/>
        </w:rPr>
        <w:sym w:font="Symbol" w:char="F0B0"/>
      </w:r>
      <w:r w:rsidR="003463C5">
        <w:rPr>
          <w:rFonts w:hint="eastAsia"/>
          <w:lang w:eastAsia="ko-KR"/>
        </w:rPr>
        <w:t xml:space="preserve">C corresponds to </w:t>
      </w:r>
      <w:r w:rsidR="00AE4C78">
        <w:rPr>
          <w:rFonts w:hint="eastAsia"/>
          <w:lang w:eastAsia="ko-KR"/>
        </w:rPr>
        <w:t>Type B, which indicates that Type B cells could not be swollen or little by heating up to 200</w:t>
      </w:r>
      <w:r w:rsidR="00AE4C78">
        <w:rPr>
          <w:rFonts w:hint="eastAsia"/>
          <w:lang w:eastAsia="ko-KR"/>
        </w:rPr>
        <w:sym w:font="Symbol" w:char="F0B0"/>
      </w:r>
      <w:r w:rsidR="00AE4C78">
        <w:rPr>
          <w:rFonts w:hint="eastAsia"/>
          <w:lang w:eastAsia="ko-KR"/>
        </w:rPr>
        <w:t xml:space="preserve">C. </w:t>
      </w:r>
    </w:p>
    <w:p w:rsidR="00D864B6" w:rsidRDefault="00D864B6">
      <w:pPr>
        <w:suppressAutoHyphens w:val="0"/>
        <w:spacing w:line="240" w:lineRule="auto"/>
        <w:rPr>
          <w:b/>
          <w:sz w:val="24"/>
          <w:szCs w:val="24"/>
          <w:lang w:eastAsia="ko-KR"/>
        </w:rPr>
      </w:pPr>
      <w:r>
        <w:rPr>
          <w:szCs w:val="24"/>
          <w:lang w:eastAsia="ko-KR"/>
        </w:rPr>
        <w:br w:type="page"/>
      </w:r>
    </w:p>
    <w:p w:rsidR="00D864B6" w:rsidRDefault="00F92F99" w:rsidP="00D864B6">
      <w:pPr>
        <w:pStyle w:val="HChG"/>
        <w:rPr>
          <w:lang w:eastAsia="ko-KR"/>
        </w:rPr>
      </w:pPr>
      <w:r w:rsidRPr="0086559C">
        <w:rPr>
          <w:lang w:eastAsia="ko-KR"/>
        </w:rPr>
        <w:lastRenderedPageBreak/>
        <w:t xml:space="preserve">Annex </w:t>
      </w:r>
      <w:r w:rsidR="006B763E">
        <w:rPr>
          <w:lang w:eastAsia="ko-KR"/>
        </w:rPr>
        <w:t>2</w:t>
      </w:r>
    </w:p>
    <w:p w:rsidR="00D6748A" w:rsidRDefault="00D864B6" w:rsidP="00D864B6">
      <w:pPr>
        <w:pStyle w:val="HCh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D6748A">
        <w:rPr>
          <w:lang w:eastAsia="ko-KR"/>
        </w:rPr>
        <w:t>Testing conditions for RLMB and LIB cells</w:t>
      </w:r>
    </w:p>
    <w:p w:rsidR="002D306D" w:rsidRPr="004D49FB" w:rsidRDefault="00D864B6" w:rsidP="00D864B6">
      <w:pPr>
        <w:pStyle w:val="H1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DA17DC" w:rsidRPr="0086559C">
        <w:rPr>
          <w:rFonts w:hint="eastAsia"/>
          <w:lang w:eastAsia="ko-KR"/>
        </w:rPr>
        <w:t>Charg</w:t>
      </w:r>
      <w:r w:rsidR="003B0A42" w:rsidRPr="0086559C">
        <w:rPr>
          <w:rFonts w:hint="eastAsia"/>
          <w:lang w:eastAsia="ko-KR"/>
        </w:rPr>
        <w:t xml:space="preserve">ing profile </w:t>
      </w:r>
      <w:r w:rsidR="00DA17DC" w:rsidRPr="0086559C">
        <w:rPr>
          <w:rFonts w:hint="eastAsia"/>
          <w:lang w:eastAsia="ko-KR"/>
        </w:rPr>
        <w:t>for 100% SOC</w:t>
      </w:r>
    </w:p>
    <w:p w:rsidR="002D306D" w:rsidRDefault="0086559C" w:rsidP="002D306D">
      <w:pPr>
        <w:rPr>
          <w:lang w:eastAsia="ko-KR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46355</wp:posOffset>
            </wp:positionV>
            <wp:extent cx="3435350" cy="1729740"/>
            <wp:effectExtent l="0" t="0" r="0" b="3810"/>
            <wp:wrapSquare wrapText="bothSides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2D306D" w:rsidRDefault="002D306D" w:rsidP="002D306D">
      <w:pPr>
        <w:rPr>
          <w:lang w:eastAsia="ko-KR"/>
        </w:rPr>
      </w:pPr>
    </w:p>
    <w:p w:rsidR="00791609" w:rsidRDefault="00791609" w:rsidP="002D306D">
      <w:pPr>
        <w:rPr>
          <w:lang w:eastAsia="ko-KR"/>
        </w:rPr>
      </w:pPr>
    </w:p>
    <w:p w:rsidR="002D306D" w:rsidRPr="0086559C" w:rsidRDefault="002D306D" w:rsidP="00D864B6">
      <w:pPr>
        <w:pStyle w:val="SingleTxtG"/>
        <w:rPr>
          <w:lang w:eastAsia="ko-KR"/>
        </w:rPr>
      </w:pPr>
      <w:r w:rsidRPr="00BE62F2">
        <w:rPr>
          <w:lang w:eastAsia="ko-KR"/>
        </w:rPr>
        <w:t>Fig.</w:t>
      </w:r>
      <w:r w:rsidR="006B763E">
        <w:rPr>
          <w:lang w:eastAsia="ko-KR"/>
        </w:rPr>
        <w:t>2</w:t>
      </w:r>
      <w:r w:rsidRPr="00BE62F2">
        <w:rPr>
          <w:lang w:eastAsia="ko-KR"/>
        </w:rPr>
        <w:t xml:space="preserve"> </w:t>
      </w:r>
      <w:r w:rsidR="00791609" w:rsidRPr="00BE62F2">
        <w:rPr>
          <w:rFonts w:hint="eastAsia"/>
          <w:lang w:eastAsia="ko-KR"/>
        </w:rPr>
        <w:t>C</w:t>
      </w:r>
      <w:r w:rsidR="00791609" w:rsidRPr="00BE62F2">
        <w:rPr>
          <w:lang w:eastAsia="ko-KR"/>
        </w:rPr>
        <w:t>harging</w:t>
      </w:r>
      <w:r w:rsidR="00791609" w:rsidRPr="00BE62F2">
        <w:rPr>
          <w:rFonts w:hint="eastAsia"/>
          <w:lang w:eastAsia="ko-KR"/>
        </w:rPr>
        <w:t xml:space="preserve"> profile for a RLMP cell</w:t>
      </w:r>
      <w:r w:rsidR="003B0A42">
        <w:rPr>
          <w:rFonts w:hint="eastAsia"/>
          <w:lang w:eastAsia="ko-KR"/>
        </w:rPr>
        <w:t xml:space="preserve">. </w:t>
      </w:r>
      <w:r w:rsidR="00815ACB">
        <w:rPr>
          <w:rFonts w:hint="eastAsia"/>
          <w:lang w:eastAsia="ko-KR"/>
        </w:rPr>
        <w:t xml:space="preserve">Before heating, the </w:t>
      </w:r>
      <w:r w:rsidR="003B0A42">
        <w:rPr>
          <w:rFonts w:hint="eastAsia"/>
          <w:lang w:eastAsia="ko-KR"/>
        </w:rPr>
        <w:t xml:space="preserve">cells were charged </w:t>
      </w:r>
      <w:r w:rsidR="00815ACB">
        <w:rPr>
          <w:rFonts w:hint="eastAsia"/>
          <w:lang w:eastAsia="ko-KR"/>
        </w:rPr>
        <w:t xml:space="preserve">to 100% SOC </w:t>
      </w:r>
      <w:r w:rsidR="003B0A42">
        <w:rPr>
          <w:rFonts w:hint="eastAsia"/>
          <w:lang w:eastAsia="ko-KR"/>
        </w:rPr>
        <w:t xml:space="preserve">with a </w:t>
      </w:r>
      <w:r w:rsidR="000F7D12" w:rsidRPr="00BE62F2">
        <w:rPr>
          <w:rFonts w:hint="eastAsia"/>
          <w:lang w:eastAsia="ko-KR"/>
        </w:rPr>
        <w:t>CC-CV mode</w:t>
      </w:r>
      <w:r w:rsidR="003B0A42">
        <w:rPr>
          <w:rFonts w:hint="eastAsia"/>
          <w:lang w:eastAsia="ko-KR"/>
        </w:rPr>
        <w:t xml:space="preserve"> </w:t>
      </w:r>
      <w:r w:rsidR="0086559C">
        <w:rPr>
          <w:rFonts w:hint="eastAsia"/>
          <w:lang w:eastAsia="ko-KR"/>
        </w:rPr>
        <w:t xml:space="preserve">where </w:t>
      </w:r>
      <w:r w:rsidR="003B0A42">
        <w:rPr>
          <w:rFonts w:hint="eastAsia"/>
          <w:lang w:eastAsia="ko-KR"/>
        </w:rPr>
        <w:t>CC and</w:t>
      </w:r>
      <w:r w:rsidR="0086559C">
        <w:rPr>
          <w:rFonts w:hint="eastAsia"/>
          <w:lang w:eastAsia="ko-KR"/>
        </w:rPr>
        <w:t xml:space="preserve"> </w:t>
      </w:r>
      <w:r w:rsidR="003B0A42">
        <w:rPr>
          <w:rFonts w:hint="eastAsia"/>
          <w:lang w:eastAsia="ko-KR"/>
        </w:rPr>
        <w:t xml:space="preserve">CV </w:t>
      </w:r>
      <w:r w:rsidR="0086559C">
        <w:rPr>
          <w:rFonts w:hint="eastAsia"/>
          <w:lang w:eastAsia="ko-KR"/>
        </w:rPr>
        <w:t xml:space="preserve">are simplified words of </w:t>
      </w:r>
      <w:r w:rsidR="0086559C">
        <w:rPr>
          <w:lang w:eastAsia="ko-KR"/>
        </w:rPr>
        <w:t>“</w:t>
      </w:r>
      <w:r w:rsidR="003B0A42">
        <w:rPr>
          <w:rFonts w:hint="eastAsia"/>
          <w:lang w:eastAsia="ko-KR"/>
        </w:rPr>
        <w:t>constant current</w:t>
      </w:r>
      <w:r w:rsidR="0086559C">
        <w:rPr>
          <w:lang w:eastAsia="ko-KR"/>
        </w:rPr>
        <w:t>”</w:t>
      </w:r>
      <w:r w:rsidR="003B0A42">
        <w:rPr>
          <w:rFonts w:hint="eastAsia"/>
          <w:lang w:eastAsia="ko-KR"/>
        </w:rPr>
        <w:t xml:space="preserve"> and </w:t>
      </w:r>
      <w:r w:rsidR="0086559C">
        <w:rPr>
          <w:lang w:eastAsia="ko-KR"/>
        </w:rPr>
        <w:t>“</w:t>
      </w:r>
      <w:r w:rsidR="003B0A42">
        <w:rPr>
          <w:rFonts w:hint="eastAsia"/>
          <w:lang w:eastAsia="ko-KR"/>
        </w:rPr>
        <w:t>constant voltage</w:t>
      </w:r>
      <w:r w:rsidR="0086559C">
        <w:rPr>
          <w:lang w:eastAsia="ko-KR"/>
        </w:rPr>
        <w:t>”</w:t>
      </w:r>
      <w:r w:rsidR="003B0A42">
        <w:rPr>
          <w:rFonts w:hint="eastAsia"/>
          <w:lang w:eastAsia="ko-KR"/>
        </w:rPr>
        <w:t>, respectively.</w:t>
      </w:r>
    </w:p>
    <w:p w:rsidR="00F23ACD" w:rsidRDefault="00485137" w:rsidP="00D864B6">
      <w:pPr>
        <w:pStyle w:val="H1G"/>
        <w:ind w:hanging="283"/>
        <w:rPr>
          <w:lang w:eastAsia="ko-KR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06BAE21E" wp14:editId="4A8147CE">
            <wp:simplePos x="0" y="0"/>
            <wp:positionH relativeFrom="column">
              <wp:posOffset>1292225</wp:posOffset>
            </wp:positionH>
            <wp:positionV relativeFrom="paragraph">
              <wp:posOffset>591185</wp:posOffset>
            </wp:positionV>
            <wp:extent cx="3037840" cy="1430020"/>
            <wp:effectExtent l="19050" t="0" r="0" b="0"/>
            <wp:wrapTopAndBottom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05E">
        <w:rPr>
          <w:rFonts w:hint="eastAsia"/>
          <w:lang w:eastAsia="ko-KR"/>
        </w:rPr>
        <w:t>Setup for h</w:t>
      </w:r>
      <w:r w:rsidR="004D49FB">
        <w:rPr>
          <w:rFonts w:hint="eastAsia"/>
          <w:lang w:eastAsia="ko-KR"/>
        </w:rPr>
        <w:t>eating test</w:t>
      </w:r>
    </w:p>
    <w:p w:rsidR="00640AEB" w:rsidRPr="00640AEB" w:rsidRDefault="00640AEB" w:rsidP="00640AEB">
      <w:pPr>
        <w:rPr>
          <w:lang w:eastAsia="ko-KR"/>
        </w:rPr>
      </w:pPr>
    </w:p>
    <w:p w:rsidR="00B9305E" w:rsidRDefault="00DA17DC" w:rsidP="00D864B6">
      <w:pPr>
        <w:pStyle w:val="SingleTxtG"/>
        <w:rPr>
          <w:lang w:eastAsia="ko-KR"/>
        </w:rPr>
      </w:pPr>
      <w:r w:rsidRPr="00BE62F2">
        <w:rPr>
          <w:rFonts w:hint="eastAsia"/>
          <w:lang w:eastAsia="ko-KR"/>
        </w:rPr>
        <w:t>F</w:t>
      </w:r>
      <w:r w:rsidR="00D6748A">
        <w:rPr>
          <w:lang w:eastAsia="ko-KR"/>
        </w:rPr>
        <w:t>i</w:t>
      </w:r>
      <w:r w:rsidRPr="00BE62F2">
        <w:rPr>
          <w:lang w:eastAsia="ko-KR"/>
        </w:rPr>
        <w:t>g.</w:t>
      </w:r>
      <w:r w:rsidR="00D6748A">
        <w:rPr>
          <w:lang w:eastAsia="ko-KR"/>
        </w:rPr>
        <w:t>3</w:t>
      </w:r>
      <w:r w:rsidRPr="00BE62F2">
        <w:rPr>
          <w:rFonts w:hint="eastAsia"/>
          <w:lang w:eastAsia="ko-KR"/>
        </w:rPr>
        <w:t xml:space="preserve"> </w:t>
      </w:r>
      <w:r w:rsidR="004A52CB" w:rsidRPr="00BE62F2">
        <w:rPr>
          <w:rFonts w:hint="eastAsia"/>
          <w:lang w:eastAsia="ko-KR"/>
        </w:rPr>
        <w:t xml:space="preserve">Overview of </w:t>
      </w:r>
      <w:r w:rsidR="007D1BB3" w:rsidRPr="00BE62F2">
        <w:rPr>
          <w:rFonts w:hint="eastAsia"/>
          <w:lang w:eastAsia="ko-KR"/>
        </w:rPr>
        <w:t xml:space="preserve">an </w:t>
      </w:r>
      <w:r w:rsidR="007D1BB3" w:rsidRPr="00D864B6">
        <w:rPr>
          <w:rFonts w:hint="eastAsia"/>
        </w:rPr>
        <w:t>apparatus</w:t>
      </w:r>
      <w:r w:rsidR="007D1BB3" w:rsidRPr="00BE62F2">
        <w:rPr>
          <w:rFonts w:hint="eastAsia"/>
          <w:lang w:eastAsia="ko-KR"/>
        </w:rPr>
        <w:t xml:space="preserve"> for heating test. It </w:t>
      </w:r>
      <w:r w:rsidR="007D1BB3" w:rsidRPr="00BE62F2">
        <w:rPr>
          <w:lang w:eastAsia="ko-KR"/>
        </w:rPr>
        <w:t>consists</w:t>
      </w:r>
      <w:r w:rsidR="007D1BB3" w:rsidRPr="00BE62F2">
        <w:rPr>
          <w:rFonts w:hint="eastAsia"/>
          <w:lang w:eastAsia="ko-KR"/>
        </w:rPr>
        <w:t xml:space="preserve"> of three parts: a c</w:t>
      </w:r>
      <w:r w:rsidR="007D1BB3" w:rsidRPr="00BE62F2">
        <w:rPr>
          <w:lang w:eastAsia="ko-KR"/>
        </w:rPr>
        <w:t>ommercial</w:t>
      </w:r>
      <w:r w:rsidR="007D1BB3" w:rsidRPr="00BE62F2">
        <w:rPr>
          <w:rFonts w:hint="eastAsia"/>
          <w:lang w:eastAsia="ko-KR"/>
        </w:rPr>
        <w:t xml:space="preserve"> oven, a </w:t>
      </w:r>
      <w:r w:rsidR="00FB68A8" w:rsidRPr="00BE62F2">
        <w:rPr>
          <w:rFonts w:hint="eastAsia"/>
          <w:lang w:eastAsia="ko-KR"/>
        </w:rPr>
        <w:t>power</w:t>
      </w:r>
      <w:r w:rsidR="00815ACB">
        <w:rPr>
          <w:rFonts w:hint="eastAsia"/>
          <w:lang w:eastAsia="ko-KR"/>
        </w:rPr>
        <w:t xml:space="preserve"> </w:t>
      </w:r>
      <w:r w:rsidR="00485137">
        <w:rPr>
          <w:rFonts w:hint="eastAsia"/>
          <w:lang w:eastAsia="ko-KR"/>
        </w:rPr>
        <w:t>controller, and a data logger.</w:t>
      </w:r>
    </w:p>
    <w:p w:rsidR="00D864B6" w:rsidRDefault="00D864B6" w:rsidP="00D864B6">
      <w:pPr>
        <w:pStyle w:val="SingleTxtG"/>
        <w:rPr>
          <w:lang w:eastAsia="ko-KR"/>
        </w:rPr>
      </w:pPr>
    </w:p>
    <w:p w:rsidR="00D864B6" w:rsidRDefault="00D864B6" w:rsidP="00D864B6">
      <w:pPr>
        <w:pStyle w:val="SingleTxtG"/>
        <w:rPr>
          <w:lang w:eastAsia="ko-KR"/>
        </w:rPr>
      </w:pPr>
    </w:p>
    <w:p w:rsidR="0070453C" w:rsidRPr="00BE62F2" w:rsidRDefault="00D864B6" w:rsidP="00D864B6">
      <w:pPr>
        <w:pStyle w:val="SingleTxtG"/>
        <w:rPr>
          <w:lang w:eastAsia="ko-KR"/>
        </w:rPr>
      </w:pPr>
      <w:r w:rsidRPr="00D864B6">
        <w:rPr>
          <w:rFonts w:hint="eastAsia"/>
        </w:rPr>
        <w:lastRenderedPageBreak/>
        <w:drawing>
          <wp:anchor distT="0" distB="0" distL="114300" distR="114300" simplePos="0" relativeHeight="251705344" behindDoc="0" locked="0" layoutInCell="1" allowOverlap="1" wp14:anchorId="7CAC0732" wp14:editId="6E9CF4AF">
            <wp:simplePos x="0" y="0"/>
            <wp:positionH relativeFrom="column">
              <wp:posOffset>777240</wp:posOffset>
            </wp:positionH>
            <wp:positionV relativeFrom="paragraph">
              <wp:posOffset>48260</wp:posOffset>
            </wp:positionV>
            <wp:extent cx="4199255" cy="1532890"/>
            <wp:effectExtent l="0" t="0" r="0" b="0"/>
            <wp:wrapTopAndBottom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305E" w:rsidRPr="00D864B6">
        <w:rPr>
          <w:rFonts w:hint="eastAsia"/>
        </w:rPr>
        <w:t>F</w:t>
      </w:r>
      <w:r w:rsidR="00313BAB" w:rsidRPr="00D864B6">
        <w:t>i</w:t>
      </w:r>
      <w:r w:rsidR="00B9305E" w:rsidRPr="00D864B6">
        <w:t>g</w:t>
      </w:r>
      <w:r w:rsidR="00B9305E" w:rsidRPr="00BE62F2">
        <w:rPr>
          <w:lang w:eastAsia="ko-KR"/>
        </w:rPr>
        <w:t>.</w:t>
      </w:r>
      <w:r w:rsidR="00D6748A">
        <w:rPr>
          <w:lang w:eastAsia="ko-KR"/>
        </w:rPr>
        <w:t>4</w:t>
      </w:r>
      <w:r w:rsidR="00B9305E" w:rsidRPr="00BE62F2">
        <w:rPr>
          <w:rFonts w:hint="eastAsia"/>
          <w:lang w:eastAsia="ko-KR"/>
        </w:rPr>
        <w:t xml:space="preserve"> Temperature profile for </w:t>
      </w:r>
      <w:r w:rsidR="002046C1">
        <w:rPr>
          <w:rFonts w:hint="eastAsia"/>
          <w:lang w:eastAsia="ko-KR"/>
        </w:rPr>
        <w:t xml:space="preserve">the </w:t>
      </w:r>
      <w:r w:rsidR="00B9305E" w:rsidRPr="00BE62F2">
        <w:rPr>
          <w:rFonts w:hint="eastAsia"/>
          <w:lang w:eastAsia="ko-KR"/>
        </w:rPr>
        <w:t xml:space="preserve">heating test. The </w:t>
      </w:r>
      <w:r w:rsidR="00B9305E" w:rsidRPr="00D864B6">
        <w:rPr>
          <w:rFonts w:hint="eastAsia"/>
        </w:rPr>
        <w:t>temperature</w:t>
      </w:r>
      <w:r w:rsidR="00B9305E" w:rsidRPr="00BE62F2">
        <w:rPr>
          <w:rFonts w:hint="eastAsia"/>
          <w:lang w:eastAsia="ko-KR"/>
        </w:rPr>
        <w:t xml:space="preserve"> of the oven is</w:t>
      </w:r>
      <w:r w:rsidR="0070453C" w:rsidRPr="00BE62F2">
        <w:rPr>
          <w:rFonts w:hint="eastAsia"/>
          <w:lang w:eastAsia="ko-KR"/>
        </w:rPr>
        <w:t xml:space="preserve"> </w:t>
      </w:r>
      <w:r w:rsidR="00B9305E" w:rsidRPr="00BE62F2">
        <w:rPr>
          <w:rFonts w:hint="eastAsia"/>
          <w:lang w:eastAsia="ko-KR"/>
        </w:rPr>
        <w:t xml:space="preserve">set to rise to </w:t>
      </w:r>
      <w:r w:rsidR="0070453C" w:rsidRPr="00BE62F2">
        <w:rPr>
          <w:rFonts w:hint="eastAsia"/>
          <w:lang w:eastAsia="ko-KR"/>
        </w:rPr>
        <w:t>10</w:t>
      </w:r>
      <w:r w:rsidR="00B9305E" w:rsidRPr="00BE62F2">
        <w:rPr>
          <w:rFonts w:hint="eastAsia"/>
          <w:lang w:eastAsia="ko-KR"/>
        </w:rPr>
        <w:t>0</w:t>
      </w:r>
      <w:r w:rsidR="00B9305E" w:rsidRPr="00BE62F2">
        <w:rPr>
          <w:rFonts w:hint="eastAsia"/>
          <w:lang w:eastAsia="ko-KR"/>
        </w:rPr>
        <w:sym w:font="Symbol" w:char="F0B0"/>
      </w:r>
      <w:r w:rsidR="00B9305E" w:rsidRPr="00BE62F2">
        <w:rPr>
          <w:rFonts w:hint="eastAsia"/>
          <w:lang w:eastAsia="ko-KR"/>
        </w:rPr>
        <w:t>C at a rate of 3</w:t>
      </w:r>
      <w:r w:rsidR="00B9305E" w:rsidRPr="00BE62F2">
        <w:rPr>
          <w:rFonts w:hint="eastAsia"/>
          <w:lang w:eastAsia="ko-KR"/>
        </w:rPr>
        <w:sym w:font="Symbol" w:char="F0B0"/>
      </w:r>
      <w:r w:rsidR="00B9305E" w:rsidRPr="00BE62F2">
        <w:rPr>
          <w:rFonts w:hint="eastAsia"/>
          <w:lang w:eastAsia="ko-KR"/>
        </w:rPr>
        <w:t>C/min, and is kept at 100</w:t>
      </w:r>
      <w:r w:rsidR="00B9305E" w:rsidRPr="00BE62F2">
        <w:rPr>
          <w:rFonts w:hint="eastAsia"/>
          <w:lang w:eastAsia="ko-KR"/>
        </w:rPr>
        <w:sym w:font="Symbol" w:char="F0B0"/>
      </w:r>
      <w:r w:rsidR="00B9305E" w:rsidRPr="00BE62F2">
        <w:rPr>
          <w:rFonts w:hint="eastAsia"/>
          <w:lang w:eastAsia="ko-KR"/>
        </w:rPr>
        <w:t xml:space="preserve">C for </w:t>
      </w:r>
      <w:r w:rsidR="0070453C" w:rsidRPr="00BE62F2">
        <w:rPr>
          <w:rFonts w:hint="eastAsia"/>
          <w:lang w:eastAsia="ko-KR"/>
        </w:rPr>
        <w:t xml:space="preserve">one-hour soaking, and then </w:t>
      </w:r>
      <w:r w:rsidR="00A74EAA">
        <w:rPr>
          <w:rFonts w:hint="eastAsia"/>
          <w:lang w:eastAsia="ko-KR"/>
        </w:rPr>
        <w:t xml:space="preserve">it again </w:t>
      </w:r>
      <w:r w:rsidR="0070453C" w:rsidRPr="00BE62F2">
        <w:rPr>
          <w:rFonts w:hint="eastAsia"/>
          <w:lang w:eastAsia="ko-KR"/>
        </w:rPr>
        <w:t>rise</w:t>
      </w:r>
      <w:r w:rsidR="00A74EAA">
        <w:rPr>
          <w:rFonts w:hint="eastAsia"/>
          <w:lang w:eastAsia="ko-KR"/>
        </w:rPr>
        <w:t>s</w:t>
      </w:r>
      <w:r w:rsidR="0070453C" w:rsidRPr="00BE62F2">
        <w:rPr>
          <w:rFonts w:hint="eastAsia"/>
          <w:lang w:eastAsia="ko-KR"/>
        </w:rPr>
        <w:t xml:space="preserve"> to 200</w:t>
      </w:r>
      <w:r w:rsidR="0070453C" w:rsidRPr="00BE62F2">
        <w:rPr>
          <w:rFonts w:hint="eastAsia"/>
          <w:lang w:eastAsia="ko-KR"/>
        </w:rPr>
        <w:sym w:font="Symbol" w:char="F0B0"/>
      </w:r>
      <w:r w:rsidR="0070453C" w:rsidRPr="00BE62F2">
        <w:rPr>
          <w:rFonts w:hint="eastAsia"/>
          <w:lang w:eastAsia="ko-KR"/>
        </w:rPr>
        <w:t>C with a rate of 1.5</w:t>
      </w:r>
      <w:r w:rsidR="0070453C" w:rsidRPr="00BE62F2">
        <w:rPr>
          <w:rFonts w:hint="eastAsia"/>
          <w:lang w:eastAsia="ko-KR"/>
        </w:rPr>
        <w:sym w:font="Symbol" w:char="F0B0"/>
      </w:r>
      <w:r w:rsidR="002046C1">
        <w:rPr>
          <w:rFonts w:hint="eastAsia"/>
          <w:lang w:eastAsia="ko-KR"/>
        </w:rPr>
        <w:t xml:space="preserve">C/min and at that temperature it </w:t>
      </w:r>
      <w:r w:rsidR="00A74EAA">
        <w:rPr>
          <w:rFonts w:hint="eastAsia"/>
          <w:lang w:eastAsia="ko-KR"/>
        </w:rPr>
        <w:t xml:space="preserve">is </w:t>
      </w:r>
      <w:r w:rsidR="002046C1">
        <w:rPr>
          <w:rFonts w:hint="eastAsia"/>
          <w:lang w:eastAsia="ko-KR"/>
        </w:rPr>
        <w:t>kept for one hour.</w:t>
      </w:r>
    </w:p>
    <w:p w:rsidR="00A250E1" w:rsidRDefault="00485137" w:rsidP="00C15BB8">
      <w:pPr>
        <w:pStyle w:val="SingleTxtG"/>
        <w:ind w:left="0"/>
        <w:rPr>
          <w:lang w:eastAsia="ko-KR"/>
        </w:rPr>
      </w:pPr>
      <w:r>
        <w:rPr>
          <w:rFonts w:hint="eastAsia"/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61146</wp:posOffset>
            </wp:positionV>
            <wp:extent cx="3494169" cy="1732548"/>
            <wp:effectExtent l="19050" t="0" r="0" b="0"/>
            <wp:wrapNone/>
            <wp:docPr id="17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71" cy="173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137" w:rsidRDefault="00485137" w:rsidP="00C15BB8">
      <w:pPr>
        <w:pStyle w:val="SingleTxtG"/>
        <w:ind w:left="0"/>
        <w:rPr>
          <w:lang w:eastAsia="ko-KR"/>
        </w:rPr>
      </w:pPr>
    </w:p>
    <w:p w:rsidR="00485137" w:rsidRDefault="00485137" w:rsidP="00C15BB8">
      <w:pPr>
        <w:pStyle w:val="SingleTxtG"/>
        <w:ind w:left="0"/>
        <w:rPr>
          <w:lang w:eastAsia="ko-KR"/>
        </w:rPr>
      </w:pPr>
    </w:p>
    <w:p w:rsidR="00485137" w:rsidRDefault="00485137" w:rsidP="00C15BB8">
      <w:pPr>
        <w:pStyle w:val="SingleTxtG"/>
        <w:ind w:left="0"/>
        <w:rPr>
          <w:lang w:eastAsia="ko-KR"/>
        </w:rPr>
      </w:pPr>
    </w:p>
    <w:p w:rsidR="00485137" w:rsidRDefault="00485137" w:rsidP="00C15BB8">
      <w:pPr>
        <w:pStyle w:val="SingleTxtG"/>
        <w:ind w:left="0"/>
        <w:rPr>
          <w:lang w:eastAsia="ko-KR"/>
        </w:rPr>
      </w:pPr>
    </w:p>
    <w:p w:rsidR="00485137" w:rsidRDefault="00485137" w:rsidP="00C15BB8">
      <w:pPr>
        <w:pStyle w:val="SingleTxtG"/>
        <w:ind w:left="0"/>
        <w:rPr>
          <w:lang w:eastAsia="ko-KR"/>
        </w:rPr>
      </w:pPr>
    </w:p>
    <w:p w:rsidR="00485137" w:rsidRDefault="00485137" w:rsidP="00C15BB8">
      <w:pPr>
        <w:pStyle w:val="SingleTxtG"/>
        <w:ind w:left="0"/>
        <w:rPr>
          <w:lang w:eastAsia="ko-KR"/>
        </w:rPr>
      </w:pPr>
    </w:p>
    <w:p w:rsidR="00A250E1" w:rsidRDefault="00A250E1" w:rsidP="00C15BB8">
      <w:pPr>
        <w:pStyle w:val="SingleTxtG"/>
        <w:ind w:left="0"/>
        <w:rPr>
          <w:lang w:eastAsia="ko-KR"/>
        </w:rPr>
      </w:pPr>
    </w:p>
    <w:p w:rsidR="00485137" w:rsidRDefault="00485137" w:rsidP="00C15BB8">
      <w:pPr>
        <w:pStyle w:val="SingleTxtG"/>
        <w:ind w:left="0"/>
        <w:rPr>
          <w:lang w:eastAsia="ko-KR"/>
        </w:rPr>
      </w:pPr>
    </w:p>
    <w:p w:rsidR="00485137" w:rsidRDefault="00D6748A" w:rsidP="00D864B6">
      <w:pPr>
        <w:pStyle w:val="SingleTxtG"/>
        <w:rPr>
          <w:lang w:eastAsia="ko-KR"/>
        </w:rPr>
      </w:pPr>
      <w:r>
        <w:rPr>
          <w:rFonts w:hint="eastAsia"/>
          <w:lang w:eastAsia="ko-KR"/>
        </w:rPr>
        <w:t>Fig.</w:t>
      </w:r>
      <w:r>
        <w:rPr>
          <w:lang w:eastAsia="ko-KR"/>
        </w:rPr>
        <w:t>5</w:t>
      </w:r>
      <w:r w:rsidR="0070453C" w:rsidRPr="00BE62F2">
        <w:rPr>
          <w:rFonts w:hint="eastAsia"/>
          <w:lang w:eastAsia="ko-KR"/>
        </w:rPr>
        <w:t xml:space="preserve"> </w:t>
      </w:r>
      <w:r w:rsidR="00BC3977" w:rsidRPr="00BE62F2">
        <w:rPr>
          <w:rFonts w:hint="eastAsia"/>
          <w:lang w:eastAsia="ko-KR"/>
        </w:rPr>
        <w:t>Cell</w:t>
      </w:r>
      <w:r w:rsidR="00C15BB8">
        <w:rPr>
          <w:lang w:eastAsia="ko-KR"/>
        </w:rPr>
        <w:t>’</w:t>
      </w:r>
      <w:r w:rsidR="00C15BB8">
        <w:rPr>
          <w:rFonts w:hint="eastAsia"/>
          <w:lang w:eastAsia="ko-KR"/>
        </w:rPr>
        <w:t xml:space="preserve"> appearance placed</w:t>
      </w:r>
      <w:r w:rsidR="00BC3977" w:rsidRPr="00BE62F2">
        <w:rPr>
          <w:rFonts w:hint="eastAsia"/>
          <w:lang w:eastAsia="ko-KR"/>
        </w:rPr>
        <w:t xml:space="preserve"> on a wire mesh</w:t>
      </w:r>
      <w:r w:rsidR="00002621">
        <w:rPr>
          <w:rFonts w:hint="eastAsia"/>
          <w:lang w:eastAsia="ko-KR"/>
        </w:rPr>
        <w:t xml:space="preserve"> </w:t>
      </w:r>
      <w:r w:rsidR="00002621" w:rsidRPr="00D864B6">
        <w:rPr>
          <w:rFonts w:hint="eastAsia"/>
        </w:rPr>
        <w:t>in</w:t>
      </w:r>
      <w:r w:rsidR="00002621">
        <w:rPr>
          <w:rFonts w:hint="eastAsia"/>
          <w:lang w:eastAsia="ko-KR"/>
        </w:rPr>
        <w:t xml:space="preserve"> the oven</w:t>
      </w:r>
      <w:r w:rsidR="00BC3977" w:rsidRPr="00BE62F2">
        <w:rPr>
          <w:rFonts w:hint="eastAsia"/>
          <w:lang w:eastAsia="ko-KR"/>
        </w:rPr>
        <w:t xml:space="preserve">. The wires are covered with </w:t>
      </w:r>
      <w:r w:rsidR="00C15BB8">
        <w:rPr>
          <w:rFonts w:hint="eastAsia"/>
          <w:lang w:eastAsia="ko-KR"/>
        </w:rPr>
        <w:t>polyimide t</w:t>
      </w:r>
      <w:r w:rsidR="00BC3977" w:rsidRPr="00BE62F2">
        <w:rPr>
          <w:rFonts w:hint="eastAsia"/>
          <w:lang w:eastAsia="ko-KR"/>
        </w:rPr>
        <w:t>ape for electrical insulation</w:t>
      </w:r>
      <w:r w:rsidR="00974355" w:rsidRPr="00BE62F2">
        <w:rPr>
          <w:rFonts w:hint="eastAsia"/>
          <w:lang w:eastAsia="ko-KR"/>
        </w:rPr>
        <w:t xml:space="preserve">. </w:t>
      </w:r>
      <w:r w:rsidR="00FA00D9" w:rsidRPr="00BE62F2">
        <w:rPr>
          <w:rFonts w:hint="eastAsia"/>
          <w:lang w:eastAsia="ko-KR"/>
        </w:rPr>
        <w:t>The mesh is</w:t>
      </w:r>
      <w:r w:rsidR="00A74EAA">
        <w:rPr>
          <w:rFonts w:hint="eastAsia"/>
          <w:lang w:eastAsia="ko-KR"/>
        </w:rPr>
        <w:t xml:space="preserve"> </w:t>
      </w:r>
      <w:r w:rsidR="00FA00D9" w:rsidRPr="00BE62F2">
        <w:rPr>
          <w:rFonts w:hint="eastAsia"/>
          <w:lang w:eastAsia="ko-KR"/>
        </w:rPr>
        <w:t xml:space="preserve">in the middle of the oven. </w:t>
      </w:r>
      <w:r w:rsidR="002A35B7">
        <w:rPr>
          <w:rFonts w:hint="eastAsia"/>
          <w:lang w:eastAsia="ko-KR"/>
        </w:rPr>
        <w:t>The he</w:t>
      </w:r>
      <w:r w:rsidR="00002621">
        <w:rPr>
          <w:rFonts w:hint="eastAsia"/>
          <w:lang w:eastAsia="ko-KR"/>
        </w:rPr>
        <w:t xml:space="preserve">ating </w:t>
      </w:r>
      <w:r w:rsidR="00002621">
        <w:rPr>
          <w:lang w:eastAsia="ko-KR"/>
        </w:rPr>
        <w:t>elements</w:t>
      </w:r>
      <w:r w:rsidR="00002621">
        <w:rPr>
          <w:rFonts w:hint="eastAsia"/>
          <w:lang w:eastAsia="ko-KR"/>
        </w:rPr>
        <w:t xml:space="preserve"> </w:t>
      </w:r>
      <w:r w:rsidR="00C15BB8">
        <w:rPr>
          <w:rFonts w:hint="eastAsia"/>
          <w:lang w:eastAsia="ko-KR"/>
        </w:rPr>
        <w:t>are positioned a</w:t>
      </w:r>
      <w:r w:rsidR="002A35B7">
        <w:rPr>
          <w:rFonts w:hint="eastAsia"/>
          <w:lang w:eastAsia="ko-KR"/>
        </w:rPr>
        <w:t xml:space="preserve">t </w:t>
      </w:r>
      <w:r w:rsidR="00002621">
        <w:rPr>
          <w:rFonts w:hint="eastAsia"/>
          <w:lang w:eastAsia="ko-KR"/>
        </w:rPr>
        <w:t>top and bottom sites</w:t>
      </w:r>
      <w:r w:rsidR="002A35B7">
        <w:rPr>
          <w:rFonts w:hint="eastAsia"/>
          <w:lang w:eastAsia="ko-KR"/>
        </w:rPr>
        <w:t xml:space="preserve"> of the oven</w:t>
      </w:r>
      <w:r w:rsidR="00C15BB8">
        <w:rPr>
          <w:rFonts w:hint="eastAsia"/>
          <w:lang w:eastAsia="ko-KR"/>
        </w:rPr>
        <w:t>, heating the cell downward and upward. C</w:t>
      </w:r>
      <w:r w:rsidR="002A35B7">
        <w:rPr>
          <w:rFonts w:hint="eastAsia"/>
          <w:lang w:eastAsia="ko-KR"/>
        </w:rPr>
        <w:t>ell</w:t>
      </w:r>
      <w:r w:rsidR="002A35B7">
        <w:rPr>
          <w:lang w:eastAsia="ko-KR"/>
        </w:rPr>
        <w:t>’</w:t>
      </w:r>
      <w:r w:rsidR="002A35B7">
        <w:rPr>
          <w:rFonts w:hint="eastAsia"/>
          <w:lang w:eastAsia="ko-KR"/>
        </w:rPr>
        <w:t xml:space="preserve">s tabs are connected with the </w:t>
      </w:r>
      <w:r w:rsidR="007A009D" w:rsidRPr="00BE62F2">
        <w:rPr>
          <w:rFonts w:hint="eastAsia"/>
          <w:lang w:eastAsia="ko-KR"/>
        </w:rPr>
        <w:t xml:space="preserve">voltage sensing wires covered with </w:t>
      </w:r>
      <w:r w:rsidR="00C15BB8">
        <w:rPr>
          <w:rFonts w:hint="eastAsia"/>
          <w:lang w:eastAsia="ko-KR"/>
        </w:rPr>
        <w:t xml:space="preserve">polyimide </w:t>
      </w:r>
      <w:r w:rsidR="007A009D" w:rsidRPr="00BE62F2">
        <w:rPr>
          <w:rFonts w:hint="eastAsia"/>
          <w:lang w:eastAsia="ko-KR"/>
        </w:rPr>
        <w:t>tape</w:t>
      </w:r>
      <w:r w:rsidR="00A67ADA" w:rsidRPr="00BE62F2">
        <w:rPr>
          <w:rFonts w:hint="eastAsia"/>
          <w:lang w:eastAsia="ko-KR"/>
        </w:rPr>
        <w:t xml:space="preserve"> to </w:t>
      </w:r>
      <w:r w:rsidR="00FB68A8" w:rsidRPr="00BE62F2">
        <w:rPr>
          <w:rFonts w:hint="eastAsia"/>
          <w:lang w:eastAsia="ko-KR"/>
        </w:rPr>
        <w:t>prevent</w:t>
      </w:r>
      <w:r w:rsidR="00A67ADA" w:rsidRPr="00BE62F2">
        <w:rPr>
          <w:rFonts w:hint="eastAsia"/>
          <w:lang w:eastAsia="ko-KR"/>
        </w:rPr>
        <w:t xml:space="preserve"> </w:t>
      </w:r>
      <w:r w:rsidR="008715F4" w:rsidRPr="00BE62F2">
        <w:rPr>
          <w:rFonts w:hint="eastAsia"/>
          <w:lang w:eastAsia="ko-KR"/>
        </w:rPr>
        <w:t>electrical shorts</w:t>
      </w:r>
      <w:r w:rsidR="00A67ADA" w:rsidRPr="00BE62F2">
        <w:rPr>
          <w:rFonts w:hint="eastAsia"/>
          <w:lang w:eastAsia="ko-KR"/>
        </w:rPr>
        <w:t>.</w:t>
      </w:r>
    </w:p>
    <w:p w:rsidR="00485137" w:rsidRPr="00485137" w:rsidRDefault="00485137" w:rsidP="00C15BB8">
      <w:pPr>
        <w:pStyle w:val="SingleTxtG"/>
        <w:ind w:left="0"/>
        <w:rPr>
          <w:lang w:eastAsia="ko-KR"/>
        </w:rPr>
      </w:pPr>
    </w:p>
    <w:p w:rsidR="00D864B6" w:rsidRDefault="00D864B6">
      <w:pPr>
        <w:suppressAutoHyphens w:val="0"/>
        <w:spacing w:line="240" w:lineRule="auto"/>
        <w:rPr>
          <w:b/>
          <w:sz w:val="24"/>
        </w:rPr>
      </w:pPr>
      <w:r>
        <w:br w:type="page"/>
      </w:r>
    </w:p>
    <w:p w:rsidR="00D864B6" w:rsidRDefault="00BE62F2" w:rsidP="00D864B6">
      <w:pPr>
        <w:pStyle w:val="HChG"/>
        <w:rPr>
          <w:lang w:eastAsia="ko-KR"/>
        </w:rPr>
      </w:pPr>
      <w:r w:rsidRPr="00D864B6">
        <w:lastRenderedPageBreak/>
        <w:t>Annex</w:t>
      </w:r>
      <w:r w:rsidRPr="00C15BB8">
        <w:rPr>
          <w:lang w:eastAsia="ko-KR"/>
        </w:rPr>
        <w:t xml:space="preserve"> </w:t>
      </w:r>
      <w:r w:rsidR="00105E13">
        <w:rPr>
          <w:lang w:eastAsia="ko-KR"/>
        </w:rPr>
        <w:t>3</w:t>
      </w:r>
    </w:p>
    <w:p w:rsidR="00BE62F2" w:rsidRPr="004D49FB" w:rsidRDefault="00D864B6" w:rsidP="00D864B6">
      <w:pPr>
        <w:pStyle w:val="HCh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B20DA9">
        <w:rPr>
          <w:rFonts w:hint="eastAsia"/>
          <w:lang w:eastAsia="ko-KR"/>
        </w:rPr>
        <w:t>Heating test</w:t>
      </w:r>
      <w:r w:rsidR="00D6748A">
        <w:rPr>
          <w:lang w:eastAsia="ko-KR"/>
        </w:rPr>
        <w:t xml:space="preserve"> results</w:t>
      </w:r>
    </w:p>
    <w:p w:rsidR="00313BAB" w:rsidRPr="00605633" w:rsidRDefault="00D864B6" w:rsidP="00D864B6">
      <w:pPr>
        <w:pStyle w:val="H1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313BAB">
        <w:rPr>
          <w:lang w:eastAsia="ko-KR"/>
        </w:rPr>
        <w:t>1</w:t>
      </w:r>
      <w:r>
        <w:rPr>
          <w:rFonts w:hint="eastAsia"/>
          <w:lang w:eastAsia="ko-KR"/>
        </w:rPr>
        <w:t>)</w:t>
      </w:r>
      <w:r>
        <w:rPr>
          <w:lang w:eastAsia="ko-KR"/>
        </w:rPr>
        <w:tab/>
      </w:r>
      <w:r w:rsidR="00313BAB">
        <w:rPr>
          <w:rFonts w:hint="eastAsia"/>
          <w:lang w:eastAsia="ko-KR"/>
        </w:rPr>
        <w:t>LIB</w:t>
      </w:r>
      <w:r w:rsidR="00313BAB" w:rsidRPr="00605633">
        <w:rPr>
          <w:rFonts w:hint="eastAsia"/>
          <w:lang w:eastAsia="ko-KR"/>
        </w:rPr>
        <w:t xml:space="preserve"> cell </w:t>
      </w:r>
      <w:r w:rsidR="00313BAB">
        <w:rPr>
          <w:lang w:eastAsia="ko-KR"/>
        </w:rPr>
        <w:t>(Li-ion)</w:t>
      </w:r>
    </w:p>
    <w:p w:rsidR="00313BAB" w:rsidRPr="00605633" w:rsidRDefault="00313BAB" w:rsidP="00D864B6">
      <w:pPr>
        <w:pStyle w:val="H1G"/>
        <w:ind w:firstLine="0"/>
        <w:rPr>
          <w:lang w:eastAsia="ko-KR"/>
        </w:rPr>
      </w:pPr>
      <w:r>
        <w:rPr>
          <w:rFonts w:hint="eastAsia"/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1E691131" wp14:editId="3FC53EB8">
            <wp:simplePos x="0" y="0"/>
            <wp:positionH relativeFrom="column">
              <wp:posOffset>549910</wp:posOffset>
            </wp:positionH>
            <wp:positionV relativeFrom="paragraph">
              <wp:posOffset>485140</wp:posOffset>
            </wp:positionV>
            <wp:extent cx="4384040" cy="2710815"/>
            <wp:effectExtent l="19050" t="0" r="0" b="0"/>
            <wp:wrapTopAndBottom/>
            <wp:docPr id="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4B6">
        <w:rPr>
          <w:rFonts w:hint="eastAsia"/>
          <w:lang w:eastAsia="ko-KR"/>
        </w:rPr>
        <w:t>a.</w:t>
      </w:r>
      <w:r w:rsidR="00D864B6">
        <w:rPr>
          <w:lang w:eastAsia="ko-KR"/>
        </w:rPr>
        <w:tab/>
      </w:r>
      <w:r w:rsidRPr="00605633">
        <w:rPr>
          <w:rFonts w:hint="eastAsia"/>
          <w:lang w:eastAsia="ko-KR"/>
        </w:rPr>
        <w:t xml:space="preserve">Voltage profile during heating </w:t>
      </w:r>
    </w:p>
    <w:p w:rsidR="00313BAB" w:rsidRDefault="00313BAB" w:rsidP="00D864B6">
      <w:pPr>
        <w:pStyle w:val="SingleTxtG"/>
        <w:rPr>
          <w:lang w:eastAsia="ko-KR"/>
        </w:rPr>
      </w:pPr>
      <w:r w:rsidRPr="00BE62F2">
        <w:rPr>
          <w:rFonts w:hint="eastAsia"/>
          <w:lang w:eastAsia="ko-KR"/>
        </w:rPr>
        <w:t>Fig.</w:t>
      </w:r>
      <w:r>
        <w:rPr>
          <w:lang w:eastAsia="ko-KR"/>
        </w:rPr>
        <w:t>6</w:t>
      </w:r>
      <w:r w:rsidRPr="00BE62F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Plots of voltage and temperatures measure during heating for a LIB cell. Seeing its temperatures, when the temperature arrives at 200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 xml:space="preserve">C, then an abrupt increase of </w:t>
      </w:r>
      <w:r w:rsidRPr="00D864B6">
        <w:rPr>
          <w:rFonts w:hint="eastAsia"/>
        </w:rPr>
        <w:t>temperature</w:t>
      </w:r>
      <w:r>
        <w:rPr>
          <w:rFonts w:hint="eastAsia"/>
          <w:lang w:eastAsia="ko-KR"/>
        </w:rPr>
        <w:t xml:space="preserve"> happens. Unlike the </w:t>
      </w:r>
      <w:r>
        <w:rPr>
          <w:lang w:eastAsia="ko-KR"/>
        </w:rPr>
        <w:t xml:space="preserve">temperature </w:t>
      </w:r>
      <w:r>
        <w:rPr>
          <w:rFonts w:hint="eastAsia"/>
          <w:lang w:eastAsia="ko-KR"/>
        </w:rPr>
        <w:t>behaviours, a change in voltage happens below 200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>C. At about 160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 xml:space="preserve">C an abrupt drop of voltage appears. Waving in voltage is seen. When the event happens, the voltage becomes zero. </w:t>
      </w:r>
    </w:p>
    <w:p w:rsidR="00313BAB" w:rsidRDefault="00D864B6" w:rsidP="00D864B6">
      <w:pPr>
        <w:pStyle w:val="H1G"/>
        <w:tabs>
          <w:tab w:val="left" w:pos="1701"/>
        </w:tabs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>
        <w:rPr>
          <w:rFonts w:hint="eastAsia"/>
          <w:lang w:eastAsia="ko-KR"/>
        </w:rPr>
        <w:t>b.</w:t>
      </w:r>
      <w:r>
        <w:rPr>
          <w:lang w:eastAsia="ko-KR"/>
        </w:rPr>
        <w:tab/>
      </w:r>
      <w:r w:rsidR="00313BAB">
        <w:rPr>
          <w:rFonts w:hint="eastAsia"/>
          <w:lang w:eastAsia="ko-KR"/>
        </w:rPr>
        <w:t>LIB cell</w:t>
      </w:r>
      <w:r w:rsidR="00313BAB">
        <w:rPr>
          <w:lang w:eastAsia="ko-KR"/>
        </w:rPr>
        <w:t>’</w:t>
      </w:r>
      <w:r w:rsidR="00313BAB">
        <w:rPr>
          <w:rFonts w:hint="eastAsia"/>
          <w:lang w:eastAsia="ko-KR"/>
        </w:rPr>
        <w:t xml:space="preserve">s appearance during heating </w:t>
      </w:r>
    </w:p>
    <w:p w:rsidR="00313BAB" w:rsidRDefault="00313BAB" w:rsidP="00313BAB">
      <w:pPr>
        <w:pStyle w:val="SingleTxtG"/>
        <w:ind w:left="0"/>
        <w:rPr>
          <w:lang w:eastAsia="ko-KR"/>
        </w:rPr>
      </w:pPr>
      <w:r>
        <w:rPr>
          <w:rFonts w:hint="eastAsia"/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14605</wp:posOffset>
            </wp:positionV>
            <wp:extent cx="2250440" cy="1451610"/>
            <wp:effectExtent l="19050" t="0" r="0" b="0"/>
            <wp:wrapNone/>
            <wp:docPr id="8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109086</wp:posOffset>
            </wp:positionH>
            <wp:positionV relativeFrom="paragraph">
              <wp:posOffset>15106</wp:posOffset>
            </wp:positionV>
            <wp:extent cx="2764255" cy="1451811"/>
            <wp:effectExtent l="19050" t="0" r="0" b="0"/>
            <wp:wrapNone/>
            <wp:docPr id="9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55" cy="145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BAB" w:rsidRDefault="00313BAB" w:rsidP="00313BAB">
      <w:pPr>
        <w:pStyle w:val="SingleTxtG"/>
        <w:ind w:left="0"/>
        <w:rPr>
          <w:lang w:eastAsia="ko-KR"/>
        </w:rPr>
      </w:pPr>
    </w:p>
    <w:p w:rsidR="00313BAB" w:rsidRDefault="00313BAB" w:rsidP="00313BAB">
      <w:pPr>
        <w:pStyle w:val="SingleTxtG"/>
        <w:ind w:left="0"/>
        <w:rPr>
          <w:lang w:eastAsia="ko-KR"/>
        </w:rPr>
      </w:pPr>
    </w:p>
    <w:p w:rsidR="00313BAB" w:rsidRDefault="00313BAB" w:rsidP="00313BAB">
      <w:pPr>
        <w:pStyle w:val="SingleTxtG"/>
        <w:ind w:left="0"/>
        <w:rPr>
          <w:lang w:eastAsia="ko-KR"/>
        </w:rPr>
      </w:pPr>
    </w:p>
    <w:p w:rsidR="00313BAB" w:rsidRDefault="00313BAB" w:rsidP="00313BAB">
      <w:pPr>
        <w:pStyle w:val="SingleTxtG"/>
        <w:ind w:left="0"/>
        <w:rPr>
          <w:lang w:eastAsia="ko-KR"/>
        </w:rPr>
      </w:pPr>
    </w:p>
    <w:p w:rsidR="00313BAB" w:rsidRDefault="00313BAB" w:rsidP="00313BAB">
      <w:pPr>
        <w:pStyle w:val="SingleTxtG"/>
        <w:ind w:left="0"/>
        <w:rPr>
          <w:lang w:eastAsia="ko-KR"/>
        </w:rPr>
      </w:pPr>
    </w:p>
    <w:p w:rsidR="00313BAB" w:rsidRDefault="00313BAB" w:rsidP="00313BAB">
      <w:pPr>
        <w:pStyle w:val="SingleTxtG"/>
        <w:ind w:left="0"/>
        <w:rPr>
          <w:lang w:eastAsia="ko-KR"/>
        </w:rPr>
      </w:pPr>
    </w:p>
    <w:p w:rsidR="00313BAB" w:rsidRDefault="00313BAB" w:rsidP="00D864B6">
      <w:pPr>
        <w:pStyle w:val="SingleTxtG"/>
        <w:rPr>
          <w:lang w:eastAsia="ko-KR"/>
        </w:rPr>
      </w:pPr>
      <w:r w:rsidRPr="00BE62F2">
        <w:rPr>
          <w:rFonts w:hint="eastAsia"/>
          <w:lang w:eastAsia="ko-KR"/>
        </w:rPr>
        <w:t>Fig.</w:t>
      </w:r>
      <w:r>
        <w:rPr>
          <w:lang w:eastAsia="ko-KR"/>
        </w:rPr>
        <w:t>7</w:t>
      </w:r>
      <w:r w:rsidRPr="00BE62F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As the cell was being heated up, it became first swollen. Later smoke emission was observed at the sealing part </w:t>
      </w:r>
      <w:r w:rsidRPr="00D864B6">
        <w:rPr>
          <w:rFonts w:hint="eastAsia"/>
        </w:rPr>
        <w:t>near</w:t>
      </w:r>
      <w:r>
        <w:rPr>
          <w:rFonts w:hint="eastAsia"/>
          <w:lang w:eastAsia="ko-KR"/>
        </w:rPr>
        <w:t xml:space="preserve"> tabs. At the time that temperature reached near 200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 xml:space="preserve">C, emission of heat and smoke was observed, indicating </w:t>
      </w:r>
      <w:r>
        <w:rPr>
          <w:lang w:eastAsia="ko-KR"/>
        </w:rPr>
        <w:t>thermal</w:t>
      </w:r>
      <w:r>
        <w:rPr>
          <w:rFonts w:hint="eastAsia"/>
          <w:lang w:eastAsia="ko-KR"/>
        </w:rPr>
        <w:t xml:space="preserve"> run-away. Its </w:t>
      </w:r>
      <w:r>
        <w:rPr>
          <w:lang w:eastAsia="ko-KR"/>
        </w:rPr>
        <w:t>peak</w:t>
      </w:r>
      <w:r>
        <w:rPr>
          <w:rFonts w:hint="eastAsia"/>
          <w:lang w:eastAsia="ko-KR"/>
        </w:rPr>
        <w:t xml:space="preserve"> temperature was about 550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>C, but the cell was not fired..</w:t>
      </w:r>
    </w:p>
    <w:p w:rsidR="00313BAB" w:rsidRDefault="00313BAB" w:rsidP="00313BAB">
      <w:pPr>
        <w:pStyle w:val="SingleTxtG"/>
        <w:ind w:left="0"/>
        <w:rPr>
          <w:lang w:eastAsia="ko-KR"/>
        </w:rPr>
      </w:pPr>
    </w:p>
    <w:p w:rsidR="00313BAB" w:rsidRDefault="00D864B6" w:rsidP="00D864B6">
      <w:pPr>
        <w:pStyle w:val="H1G"/>
        <w:rPr>
          <w:lang w:eastAsia="ko-KR"/>
        </w:rPr>
      </w:pPr>
      <w:r>
        <w:rPr>
          <w:lang w:eastAsia="ko-KR"/>
        </w:rPr>
        <w:lastRenderedPageBreak/>
        <w:tab/>
      </w:r>
      <w:r>
        <w:rPr>
          <w:lang w:eastAsia="ko-KR"/>
        </w:rPr>
        <w:tab/>
      </w:r>
      <w:r>
        <w:rPr>
          <w:rFonts w:hint="eastAsia"/>
          <w:lang w:eastAsia="ko-KR"/>
        </w:rPr>
        <w:t>c.</w:t>
      </w:r>
      <w:r>
        <w:rPr>
          <w:lang w:eastAsia="ko-KR"/>
        </w:rPr>
        <w:tab/>
      </w:r>
      <w:r w:rsidR="00313BAB">
        <w:rPr>
          <w:rFonts w:hint="eastAsia"/>
          <w:lang w:eastAsia="ko-KR"/>
        </w:rPr>
        <w:t>LIB cell</w:t>
      </w:r>
      <w:r w:rsidR="00313BAB">
        <w:rPr>
          <w:lang w:eastAsia="ko-KR"/>
        </w:rPr>
        <w:t>’</w:t>
      </w:r>
      <w:r w:rsidR="00313BAB">
        <w:rPr>
          <w:rFonts w:hint="eastAsia"/>
          <w:lang w:eastAsia="ko-KR"/>
        </w:rPr>
        <w:t>s appearance after heating</w:t>
      </w:r>
    </w:p>
    <w:p w:rsidR="00313BAB" w:rsidRDefault="00D864B6" w:rsidP="00313BAB">
      <w:pPr>
        <w:pStyle w:val="SingleTxtG"/>
        <w:ind w:left="0"/>
        <w:rPr>
          <w:b/>
          <w:sz w:val="24"/>
          <w:lang w:eastAsia="ko-KR"/>
        </w:rPr>
      </w:pPr>
      <w:r>
        <w:rPr>
          <w:rFonts w:hint="eastAsia"/>
          <w:b/>
          <w:noProof/>
          <w:sz w:val="24"/>
          <w:lang w:eastAsia="en-GB"/>
        </w:rPr>
        <w:drawing>
          <wp:anchor distT="0" distB="0" distL="114300" distR="114300" simplePos="0" relativeHeight="251711488" behindDoc="0" locked="0" layoutInCell="1" allowOverlap="1" wp14:anchorId="3F0712D8" wp14:editId="0D6AB56C">
            <wp:simplePos x="0" y="0"/>
            <wp:positionH relativeFrom="column">
              <wp:posOffset>2585720</wp:posOffset>
            </wp:positionH>
            <wp:positionV relativeFrom="paragraph">
              <wp:posOffset>12065</wp:posOffset>
            </wp:positionV>
            <wp:extent cx="2788285" cy="2092960"/>
            <wp:effectExtent l="0" t="0" r="0" b="2540"/>
            <wp:wrapNone/>
            <wp:docPr id="10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4"/>
          <w:lang w:eastAsia="en-GB"/>
        </w:rPr>
        <w:drawing>
          <wp:anchor distT="0" distB="0" distL="114300" distR="114300" simplePos="0" relativeHeight="251710464" behindDoc="0" locked="0" layoutInCell="1" allowOverlap="1" wp14:anchorId="602E7271" wp14:editId="70E93E47">
            <wp:simplePos x="0" y="0"/>
            <wp:positionH relativeFrom="column">
              <wp:posOffset>110490</wp:posOffset>
            </wp:positionH>
            <wp:positionV relativeFrom="paragraph">
              <wp:posOffset>9525</wp:posOffset>
            </wp:positionV>
            <wp:extent cx="2154555" cy="2092960"/>
            <wp:effectExtent l="0" t="0" r="0" b="2540"/>
            <wp:wrapNone/>
            <wp:docPr id="16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313BAB">
      <w:pPr>
        <w:pStyle w:val="SingleTxtG"/>
        <w:ind w:left="0"/>
        <w:rPr>
          <w:b/>
          <w:sz w:val="24"/>
          <w:lang w:eastAsia="ko-KR"/>
        </w:rPr>
      </w:pPr>
    </w:p>
    <w:p w:rsidR="00313BAB" w:rsidRDefault="00313BAB" w:rsidP="00D864B6">
      <w:pPr>
        <w:pStyle w:val="SingleTxtG"/>
        <w:rPr>
          <w:lang w:eastAsia="ko-KR"/>
        </w:rPr>
      </w:pPr>
      <w:r w:rsidRPr="00BE62F2">
        <w:rPr>
          <w:rFonts w:hint="eastAsia"/>
          <w:lang w:eastAsia="ko-KR"/>
        </w:rPr>
        <w:t>Fig.</w:t>
      </w:r>
      <w:r>
        <w:rPr>
          <w:lang w:eastAsia="ko-KR"/>
        </w:rPr>
        <w:t>8</w:t>
      </w:r>
      <w:r w:rsidRPr="00BE62F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LIB cell</w:t>
      </w:r>
      <w:r>
        <w:rPr>
          <w:lang w:eastAsia="ko-KR"/>
        </w:rPr>
        <w:t>’</w:t>
      </w:r>
      <w:r>
        <w:rPr>
          <w:rFonts w:hint="eastAsia"/>
          <w:lang w:eastAsia="ko-KR"/>
        </w:rPr>
        <w:t>s appearance before and after heating (200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 xml:space="preserve">C for one hour). After heating, the cell lost 20 percent in weight (30.79g </w:t>
      </w:r>
      <w:r>
        <w:rPr>
          <w:rFonts w:hint="eastAsia"/>
          <w:lang w:eastAsia="ko-KR"/>
        </w:rPr>
        <w:sym w:font="Symbol" w:char="F0AE"/>
      </w:r>
      <w:r>
        <w:rPr>
          <w:rFonts w:hint="eastAsia"/>
          <w:lang w:eastAsia="ko-KR"/>
        </w:rPr>
        <w:t xml:space="preserve">24.93g). </w:t>
      </w:r>
    </w:p>
    <w:p w:rsidR="00605633" w:rsidRPr="00605633" w:rsidRDefault="00D864B6" w:rsidP="00D864B6">
      <w:pPr>
        <w:pStyle w:val="H1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313BAB">
        <w:rPr>
          <w:lang w:eastAsia="ko-KR"/>
        </w:rPr>
        <w:t>2</w:t>
      </w:r>
      <w:r>
        <w:rPr>
          <w:rFonts w:hint="eastAsia"/>
          <w:lang w:eastAsia="ko-KR"/>
        </w:rPr>
        <w:t>)</w:t>
      </w:r>
      <w:r>
        <w:rPr>
          <w:lang w:eastAsia="ko-KR"/>
        </w:rPr>
        <w:tab/>
      </w:r>
      <w:r w:rsidR="004340FF">
        <w:rPr>
          <w:lang w:eastAsia="ko-KR"/>
        </w:rPr>
        <w:t>L</w:t>
      </w:r>
      <w:r w:rsidR="00313BAB">
        <w:rPr>
          <w:lang w:eastAsia="ko-KR"/>
        </w:rPr>
        <w:t>IM</w:t>
      </w:r>
      <w:r w:rsidR="004340FF">
        <w:rPr>
          <w:lang w:eastAsia="ko-KR"/>
        </w:rPr>
        <w:t xml:space="preserve"> </w:t>
      </w:r>
      <w:r w:rsidR="00313BAB">
        <w:rPr>
          <w:lang w:eastAsia="ko-KR"/>
        </w:rPr>
        <w:t xml:space="preserve">(Lithium metal with </w:t>
      </w:r>
      <w:r w:rsidR="00067573">
        <w:rPr>
          <w:rFonts w:hint="eastAsia"/>
          <w:lang w:eastAsia="ko-KR"/>
        </w:rPr>
        <w:t>Type A liquid electrolyte</w:t>
      </w:r>
      <w:r w:rsidR="00313BAB">
        <w:rPr>
          <w:lang w:eastAsia="ko-KR"/>
        </w:rPr>
        <w:t>)</w:t>
      </w:r>
    </w:p>
    <w:p w:rsidR="00BE62F2" w:rsidRPr="00605633" w:rsidRDefault="00D864B6" w:rsidP="00D864B6">
      <w:pPr>
        <w:pStyle w:val="H1G"/>
        <w:rPr>
          <w:lang w:eastAsia="ko-KR"/>
        </w:rPr>
      </w:pPr>
      <w:r>
        <w:rPr>
          <w:rFonts w:hint="eastAsia"/>
          <w:b w:val="0"/>
          <w:noProof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 wp14:anchorId="3E0754BF" wp14:editId="3A4AFB21">
            <wp:simplePos x="0" y="0"/>
            <wp:positionH relativeFrom="column">
              <wp:posOffset>571500</wp:posOffset>
            </wp:positionH>
            <wp:positionV relativeFrom="paragraph">
              <wp:posOffset>363220</wp:posOffset>
            </wp:positionV>
            <wp:extent cx="4344035" cy="2783205"/>
            <wp:effectExtent l="0" t="0" r="0" b="0"/>
            <wp:wrapNone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rFonts w:hint="eastAsia"/>
          <w:lang w:eastAsia="ko-KR"/>
        </w:rPr>
        <w:t>a.</w:t>
      </w:r>
      <w:r>
        <w:rPr>
          <w:lang w:eastAsia="ko-KR"/>
        </w:rPr>
        <w:tab/>
      </w:r>
      <w:r w:rsidR="00370A61">
        <w:rPr>
          <w:rFonts w:hint="eastAsia"/>
          <w:lang w:eastAsia="ko-KR"/>
        </w:rPr>
        <w:t>V</w:t>
      </w:r>
      <w:r w:rsidR="00BE62F2" w:rsidRPr="00605633">
        <w:rPr>
          <w:rFonts w:hint="eastAsia"/>
          <w:lang w:eastAsia="ko-KR"/>
        </w:rPr>
        <w:t>oltage profile during heating</w:t>
      </w: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370A61" w:rsidRDefault="00370A61" w:rsidP="00BE62F2">
      <w:pPr>
        <w:rPr>
          <w:b/>
          <w:sz w:val="24"/>
          <w:szCs w:val="24"/>
          <w:lang w:eastAsia="ko-KR"/>
        </w:rPr>
      </w:pPr>
    </w:p>
    <w:p w:rsidR="00594FD6" w:rsidRDefault="00594FD6" w:rsidP="00BE62F2">
      <w:pPr>
        <w:rPr>
          <w:b/>
          <w:sz w:val="24"/>
          <w:szCs w:val="24"/>
          <w:lang w:eastAsia="ko-KR"/>
        </w:rPr>
      </w:pPr>
    </w:p>
    <w:p w:rsidR="00594FD6" w:rsidRDefault="00594FD6" w:rsidP="00BE62F2">
      <w:pPr>
        <w:rPr>
          <w:b/>
          <w:sz w:val="24"/>
          <w:szCs w:val="24"/>
          <w:lang w:eastAsia="ko-KR"/>
        </w:rPr>
      </w:pPr>
    </w:p>
    <w:p w:rsidR="00186102" w:rsidRDefault="00186102" w:rsidP="00BE62F2">
      <w:pPr>
        <w:rPr>
          <w:b/>
          <w:sz w:val="24"/>
          <w:szCs w:val="24"/>
          <w:lang w:eastAsia="ko-KR"/>
        </w:rPr>
      </w:pPr>
    </w:p>
    <w:p w:rsidR="00B42391" w:rsidRDefault="00B42391" w:rsidP="00BE62F2">
      <w:pPr>
        <w:rPr>
          <w:b/>
          <w:sz w:val="24"/>
          <w:szCs w:val="24"/>
          <w:lang w:eastAsia="ko-KR"/>
        </w:rPr>
      </w:pPr>
    </w:p>
    <w:p w:rsidR="00485137" w:rsidRPr="0011252F" w:rsidRDefault="00594FD6" w:rsidP="00B42391">
      <w:pPr>
        <w:pStyle w:val="SingleTxtG"/>
        <w:rPr>
          <w:lang w:eastAsia="ko-KR"/>
        </w:rPr>
      </w:pPr>
      <w:r w:rsidRPr="00BE62F2">
        <w:rPr>
          <w:rFonts w:hint="eastAsia"/>
          <w:lang w:eastAsia="ko-KR"/>
        </w:rPr>
        <w:t>Fig.</w:t>
      </w:r>
      <w:r w:rsidR="00313BAB">
        <w:rPr>
          <w:lang w:eastAsia="ko-KR"/>
        </w:rPr>
        <w:t>9</w:t>
      </w:r>
      <w:r w:rsidRPr="00BE62F2">
        <w:rPr>
          <w:rFonts w:hint="eastAsia"/>
          <w:lang w:eastAsia="ko-KR"/>
        </w:rPr>
        <w:t xml:space="preserve"> </w:t>
      </w:r>
      <w:r w:rsidR="009A7637">
        <w:rPr>
          <w:rFonts w:hint="eastAsia"/>
          <w:lang w:eastAsia="ko-KR"/>
        </w:rPr>
        <w:t xml:space="preserve">Plots of </w:t>
      </w:r>
      <w:r w:rsidRPr="00B42391">
        <w:rPr>
          <w:rFonts w:hint="eastAsia"/>
        </w:rPr>
        <w:t>voltage</w:t>
      </w:r>
      <w:r w:rsidR="00FD03E9">
        <w:rPr>
          <w:rFonts w:hint="eastAsia"/>
          <w:lang w:eastAsia="ko-KR"/>
        </w:rPr>
        <w:t xml:space="preserve"> and </w:t>
      </w:r>
      <w:r w:rsidR="00FD03E9">
        <w:rPr>
          <w:lang w:eastAsia="ko-KR"/>
        </w:rPr>
        <w:t>temperatures</w:t>
      </w:r>
      <w:r w:rsidR="00FD03E9">
        <w:rPr>
          <w:rFonts w:hint="eastAsia"/>
          <w:lang w:eastAsia="ko-KR"/>
        </w:rPr>
        <w:t xml:space="preserve"> </w:t>
      </w:r>
      <w:r w:rsidR="009A7637">
        <w:rPr>
          <w:rFonts w:hint="eastAsia"/>
          <w:lang w:eastAsia="ko-KR"/>
        </w:rPr>
        <w:t xml:space="preserve">measured during heating for a </w:t>
      </w:r>
      <w:r w:rsidR="00E2392C">
        <w:rPr>
          <w:rFonts w:hint="eastAsia"/>
          <w:lang w:eastAsia="ko-KR"/>
        </w:rPr>
        <w:t>Type</w:t>
      </w:r>
      <w:r w:rsidR="00FD03E9">
        <w:rPr>
          <w:rFonts w:hint="eastAsia"/>
          <w:lang w:eastAsia="ko-KR"/>
        </w:rPr>
        <w:t xml:space="preserve"> A cell. </w:t>
      </w:r>
      <w:r w:rsidR="00F37B5A">
        <w:rPr>
          <w:rFonts w:hint="eastAsia"/>
          <w:lang w:eastAsia="ko-KR"/>
        </w:rPr>
        <w:t xml:space="preserve">Seeing its </w:t>
      </w:r>
      <w:r w:rsidR="00130276">
        <w:rPr>
          <w:rFonts w:hint="eastAsia"/>
          <w:lang w:eastAsia="ko-KR"/>
        </w:rPr>
        <w:t>temperature</w:t>
      </w:r>
      <w:r w:rsidR="00F37B5A">
        <w:rPr>
          <w:rFonts w:hint="eastAsia"/>
          <w:lang w:eastAsia="ko-KR"/>
        </w:rPr>
        <w:t>s</w:t>
      </w:r>
      <w:r w:rsidR="00130276">
        <w:rPr>
          <w:rFonts w:hint="eastAsia"/>
          <w:lang w:eastAsia="ko-KR"/>
        </w:rPr>
        <w:t xml:space="preserve">, a small rise appears </w:t>
      </w:r>
      <w:r w:rsidR="00F37B5A">
        <w:rPr>
          <w:rFonts w:hint="eastAsia"/>
          <w:lang w:eastAsia="ko-KR"/>
        </w:rPr>
        <w:t>at</w:t>
      </w:r>
      <w:r w:rsidR="00130276">
        <w:rPr>
          <w:rFonts w:hint="eastAsia"/>
          <w:lang w:eastAsia="ko-KR"/>
        </w:rPr>
        <w:t xml:space="preserve"> 100</w:t>
      </w:r>
      <w:r w:rsidR="00130276">
        <w:rPr>
          <w:rFonts w:hint="eastAsia"/>
          <w:lang w:eastAsia="ko-KR"/>
        </w:rPr>
        <w:sym w:font="Symbol" w:char="F0B0"/>
      </w:r>
      <w:r w:rsidR="00130276">
        <w:rPr>
          <w:rFonts w:hint="eastAsia"/>
          <w:lang w:eastAsia="ko-KR"/>
        </w:rPr>
        <w:t xml:space="preserve">C and thermal run-away </w:t>
      </w:r>
      <w:r w:rsidR="00F37B5A">
        <w:rPr>
          <w:rFonts w:hint="eastAsia"/>
          <w:lang w:eastAsia="ko-KR"/>
        </w:rPr>
        <w:t xml:space="preserve">occurs as the temperature arriving near </w:t>
      </w:r>
      <w:r w:rsidR="00130276">
        <w:rPr>
          <w:rFonts w:hint="eastAsia"/>
          <w:lang w:eastAsia="ko-KR"/>
        </w:rPr>
        <w:t>200</w:t>
      </w:r>
      <w:r w:rsidR="00130276">
        <w:rPr>
          <w:rFonts w:hint="eastAsia"/>
          <w:lang w:eastAsia="ko-KR"/>
        </w:rPr>
        <w:sym w:font="Symbol" w:char="F0B0"/>
      </w:r>
      <w:r w:rsidR="00130276">
        <w:rPr>
          <w:rFonts w:hint="eastAsia"/>
          <w:lang w:eastAsia="ko-KR"/>
        </w:rPr>
        <w:t>C.</w:t>
      </w:r>
      <w:r w:rsidR="00F37B5A">
        <w:rPr>
          <w:rFonts w:hint="eastAsia"/>
          <w:lang w:eastAsia="ko-KR"/>
        </w:rPr>
        <w:t xml:space="preserve"> The voltage behaviours seem to be more complex. </w:t>
      </w:r>
      <w:r w:rsidR="00F37B5A">
        <w:rPr>
          <w:lang w:eastAsia="ko-KR"/>
        </w:rPr>
        <w:t>A</w:t>
      </w:r>
      <w:r w:rsidR="00F37B5A">
        <w:rPr>
          <w:rFonts w:hint="eastAsia"/>
          <w:lang w:eastAsia="ko-KR"/>
        </w:rPr>
        <w:t xml:space="preserve"> large drop is driven at 100</w:t>
      </w:r>
      <w:r w:rsidR="00F37B5A">
        <w:rPr>
          <w:rFonts w:hint="eastAsia"/>
          <w:lang w:eastAsia="ko-KR"/>
        </w:rPr>
        <w:sym w:font="Symbol" w:char="F0B0"/>
      </w:r>
      <w:r w:rsidR="00F37B5A">
        <w:rPr>
          <w:rFonts w:hint="eastAsia"/>
          <w:lang w:eastAsia="ko-KR"/>
        </w:rPr>
        <w:t xml:space="preserve">C, which </w:t>
      </w:r>
      <w:r w:rsidR="00F37B5A">
        <w:rPr>
          <w:lang w:eastAsia="ko-KR"/>
        </w:rPr>
        <w:t>probably</w:t>
      </w:r>
      <w:r w:rsidR="00F37B5A">
        <w:rPr>
          <w:rFonts w:hint="eastAsia"/>
          <w:lang w:eastAsia="ko-KR"/>
        </w:rPr>
        <w:t xml:space="preserve"> happens with a relation with the temperature rise. Various changes in voltage follow but cannot be clearly explained. Anyway, the voltage finally gets to zero, which is a result of the thermal run-away.</w:t>
      </w:r>
    </w:p>
    <w:p w:rsidR="00B42391" w:rsidRDefault="00B42391">
      <w:pPr>
        <w:suppressAutoHyphens w:val="0"/>
        <w:spacing w:line="240" w:lineRule="auto"/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br w:type="page"/>
      </w:r>
    </w:p>
    <w:p w:rsidR="002F2556" w:rsidRDefault="00B42391" w:rsidP="00B42391">
      <w:pPr>
        <w:ind w:left="567" w:firstLine="567"/>
        <w:rPr>
          <w:b/>
          <w:sz w:val="24"/>
          <w:szCs w:val="24"/>
          <w:lang w:eastAsia="ko-KR"/>
        </w:rPr>
      </w:pPr>
      <w:r>
        <w:rPr>
          <w:rFonts w:hint="eastAsia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687C04A1" wp14:editId="78CA86E7">
            <wp:simplePos x="0" y="0"/>
            <wp:positionH relativeFrom="column">
              <wp:posOffset>2971800</wp:posOffset>
            </wp:positionH>
            <wp:positionV relativeFrom="paragraph">
              <wp:posOffset>319405</wp:posOffset>
            </wp:positionV>
            <wp:extent cx="2214880" cy="1209675"/>
            <wp:effectExtent l="0" t="0" r="0" b="9525"/>
            <wp:wrapNone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  <w:lang w:eastAsia="ko-KR"/>
        </w:rPr>
        <w:t>b.</w:t>
      </w:r>
      <w:r>
        <w:rPr>
          <w:b/>
          <w:sz w:val="24"/>
          <w:szCs w:val="24"/>
          <w:lang w:eastAsia="ko-KR"/>
        </w:rPr>
        <w:tab/>
      </w:r>
      <w:r w:rsidR="002F2556">
        <w:rPr>
          <w:rFonts w:hint="eastAsia"/>
          <w:b/>
          <w:sz w:val="24"/>
          <w:szCs w:val="24"/>
          <w:lang w:eastAsia="ko-KR"/>
        </w:rPr>
        <w:t xml:space="preserve">Images during heating </w:t>
      </w:r>
    </w:p>
    <w:p w:rsidR="00370A61" w:rsidRDefault="00B42391" w:rsidP="00BE62F2">
      <w:pPr>
        <w:rPr>
          <w:b/>
          <w:sz w:val="24"/>
          <w:szCs w:val="24"/>
          <w:lang w:eastAsia="ko-KR"/>
        </w:rPr>
      </w:pPr>
      <w:r>
        <w:rPr>
          <w:rFonts w:hint="eastAsi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 wp14:anchorId="37345161" wp14:editId="6D22BB65">
            <wp:simplePos x="0" y="0"/>
            <wp:positionH relativeFrom="column">
              <wp:posOffset>158115</wp:posOffset>
            </wp:positionH>
            <wp:positionV relativeFrom="paragraph">
              <wp:posOffset>144145</wp:posOffset>
            </wp:positionV>
            <wp:extent cx="2613660" cy="1209675"/>
            <wp:effectExtent l="0" t="0" r="0" b="9525"/>
            <wp:wrapTopAndBottom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5CA" w:rsidRPr="00186102" w:rsidRDefault="0014630F" w:rsidP="00B42391">
      <w:pPr>
        <w:pStyle w:val="SingleTxtG"/>
        <w:rPr>
          <w:lang w:eastAsia="ko-KR"/>
        </w:rPr>
      </w:pPr>
      <w:r>
        <w:rPr>
          <w:rFonts w:hint="eastAsia"/>
          <w:lang w:eastAsia="ko-KR"/>
        </w:rPr>
        <w:t>Fig.</w:t>
      </w:r>
      <w:r w:rsidR="00313BAB">
        <w:rPr>
          <w:lang w:eastAsia="ko-KR"/>
        </w:rPr>
        <w:t>10</w:t>
      </w:r>
      <w:r w:rsidRPr="00BE62F2">
        <w:rPr>
          <w:rFonts w:hint="eastAsia"/>
          <w:lang w:eastAsia="ko-KR"/>
        </w:rPr>
        <w:t xml:space="preserve"> </w:t>
      </w:r>
      <w:r w:rsidR="001E4F17" w:rsidRPr="00B42391">
        <w:rPr>
          <w:rFonts w:hint="eastAsia"/>
        </w:rPr>
        <w:t>Type</w:t>
      </w:r>
      <w:r w:rsidR="001E4F17">
        <w:rPr>
          <w:rFonts w:hint="eastAsia"/>
          <w:lang w:eastAsia="ko-KR"/>
        </w:rPr>
        <w:t xml:space="preserve"> A cell</w:t>
      </w:r>
      <w:r w:rsidR="001E4F17">
        <w:rPr>
          <w:lang w:eastAsia="ko-KR"/>
        </w:rPr>
        <w:t>’</w:t>
      </w:r>
      <w:r w:rsidR="001E4F17">
        <w:rPr>
          <w:rFonts w:hint="eastAsia"/>
          <w:lang w:eastAsia="ko-KR"/>
        </w:rPr>
        <w:t xml:space="preserve">s appearance during heating. The cell was </w:t>
      </w:r>
      <w:r w:rsidR="00790B71">
        <w:rPr>
          <w:rFonts w:hint="eastAsia"/>
          <w:lang w:eastAsia="ko-KR"/>
        </w:rPr>
        <w:t xml:space="preserve">already </w:t>
      </w:r>
      <w:r w:rsidR="001E4F17">
        <w:rPr>
          <w:rFonts w:hint="eastAsia"/>
          <w:lang w:eastAsia="ko-KR"/>
        </w:rPr>
        <w:t xml:space="preserve">swollen </w:t>
      </w:r>
      <w:r w:rsidR="001A146C">
        <w:rPr>
          <w:rFonts w:hint="eastAsia"/>
          <w:lang w:eastAsia="ko-KR"/>
        </w:rPr>
        <w:t xml:space="preserve">below </w:t>
      </w:r>
      <w:r w:rsidR="001E4F17">
        <w:rPr>
          <w:rFonts w:hint="eastAsia"/>
          <w:lang w:eastAsia="ko-KR"/>
        </w:rPr>
        <w:t>100</w:t>
      </w:r>
      <w:r w:rsidR="001E4F17">
        <w:rPr>
          <w:rFonts w:hint="eastAsia"/>
          <w:lang w:eastAsia="ko-KR"/>
        </w:rPr>
        <w:sym w:font="Symbol" w:char="F0B0"/>
      </w:r>
      <w:r w:rsidR="001E4F17">
        <w:rPr>
          <w:rFonts w:hint="eastAsia"/>
          <w:lang w:eastAsia="ko-KR"/>
        </w:rPr>
        <w:t>C.</w:t>
      </w:r>
      <w:r w:rsidR="001A146C">
        <w:rPr>
          <w:rFonts w:hint="eastAsia"/>
          <w:lang w:eastAsia="ko-KR"/>
        </w:rPr>
        <w:t xml:space="preserve"> Once the</w:t>
      </w:r>
      <w:r w:rsidR="000F75CA">
        <w:rPr>
          <w:rFonts w:hint="eastAsia"/>
          <w:lang w:eastAsia="ko-KR"/>
        </w:rPr>
        <w:t xml:space="preserve"> </w:t>
      </w:r>
      <w:r w:rsidR="001A146C">
        <w:rPr>
          <w:rFonts w:hint="eastAsia"/>
          <w:lang w:eastAsia="ko-KR"/>
        </w:rPr>
        <w:t>ambient</w:t>
      </w:r>
      <w:r w:rsidR="00790B71">
        <w:rPr>
          <w:rFonts w:hint="eastAsia"/>
          <w:lang w:eastAsia="ko-KR"/>
        </w:rPr>
        <w:t xml:space="preserve"> </w:t>
      </w:r>
      <w:r w:rsidR="00790B71">
        <w:rPr>
          <w:lang w:eastAsia="ko-KR"/>
        </w:rPr>
        <w:t>temperature</w:t>
      </w:r>
      <w:r w:rsidR="001A146C">
        <w:rPr>
          <w:rFonts w:hint="eastAsia"/>
          <w:lang w:eastAsia="ko-KR"/>
        </w:rPr>
        <w:t xml:space="preserve"> rose to 100</w:t>
      </w:r>
      <w:r w:rsidR="001A146C">
        <w:rPr>
          <w:rFonts w:hint="eastAsia"/>
          <w:lang w:eastAsia="ko-KR"/>
        </w:rPr>
        <w:sym w:font="Symbol" w:char="F0B0"/>
      </w:r>
      <w:r w:rsidR="001A146C">
        <w:rPr>
          <w:rFonts w:hint="eastAsia"/>
          <w:lang w:eastAsia="ko-KR"/>
        </w:rPr>
        <w:t xml:space="preserve">C, </w:t>
      </w:r>
      <w:r w:rsidR="00B64655">
        <w:rPr>
          <w:rFonts w:hint="eastAsia"/>
          <w:lang w:eastAsia="ko-KR"/>
        </w:rPr>
        <w:t xml:space="preserve">generation of little heat was observed, and it followed a </w:t>
      </w:r>
      <w:r w:rsidR="001A146C">
        <w:rPr>
          <w:rFonts w:hint="eastAsia"/>
          <w:lang w:eastAsia="ko-KR"/>
        </w:rPr>
        <w:t>smell</w:t>
      </w:r>
      <w:r w:rsidR="00B64655">
        <w:rPr>
          <w:rFonts w:hint="eastAsia"/>
          <w:lang w:eastAsia="ko-KR"/>
        </w:rPr>
        <w:t xml:space="preserve"> </w:t>
      </w:r>
      <w:r w:rsidR="001A146C">
        <w:rPr>
          <w:rFonts w:hint="eastAsia"/>
          <w:lang w:eastAsia="ko-KR"/>
        </w:rPr>
        <w:t xml:space="preserve">of </w:t>
      </w:r>
      <w:r w:rsidR="001A146C">
        <w:rPr>
          <w:lang w:eastAsia="ko-KR"/>
        </w:rPr>
        <w:t>electrolyte</w:t>
      </w:r>
      <w:r w:rsidR="00B64655">
        <w:rPr>
          <w:rFonts w:hint="eastAsia"/>
          <w:lang w:eastAsia="ko-KR"/>
        </w:rPr>
        <w:t xml:space="preserve">, indicating that the pouch </w:t>
      </w:r>
      <w:r w:rsidR="00625E5E">
        <w:rPr>
          <w:rFonts w:hint="eastAsia"/>
          <w:lang w:eastAsia="ko-KR"/>
        </w:rPr>
        <w:t>was getting open at that temperature</w:t>
      </w:r>
      <w:r w:rsidR="001A146C">
        <w:rPr>
          <w:rFonts w:hint="eastAsia"/>
          <w:lang w:eastAsia="ko-KR"/>
        </w:rPr>
        <w:t>.</w:t>
      </w:r>
      <w:r w:rsidR="00790B71">
        <w:rPr>
          <w:rFonts w:hint="eastAsia"/>
          <w:lang w:eastAsia="ko-KR"/>
        </w:rPr>
        <w:t xml:space="preserve"> </w:t>
      </w:r>
      <w:r w:rsidR="001513CF">
        <w:rPr>
          <w:rFonts w:hint="eastAsia"/>
          <w:lang w:eastAsia="ko-KR"/>
        </w:rPr>
        <w:t xml:space="preserve">As </w:t>
      </w:r>
      <w:r w:rsidR="00625E5E">
        <w:rPr>
          <w:rFonts w:hint="eastAsia"/>
          <w:lang w:eastAsia="ko-KR"/>
        </w:rPr>
        <w:t xml:space="preserve">the </w:t>
      </w:r>
      <w:r w:rsidR="001513CF">
        <w:rPr>
          <w:rFonts w:hint="eastAsia"/>
          <w:lang w:eastAsia="ko-KR"/>
        </w:rPr>
        <w:t xml:space="preserve">temperature </w:t>
      </w:r>
      <w:r w:rsidR="00625E5E">
        <w:rPr>
          <w:rFonts w:hint="eastAsia"/>
          <w:lang w:eastAsia="ko-KR"/>
        </w:rPr>
        <w:t xml:space="preserve">increased </w:t>
      </w:r>
      <w:r w:rsidR="00790B71">
        <w:rPr>
          <w:rFonts w:hint="eastAsia"/>
          <w:lang w:eastAsia="ko-KR"/>
        </w:rPr>
        <w:t xml:space="preserve">near </w:t>
      </w:r>
      <w:r w:rsidR="001513CF">
        <w:rPr>
          <w:rFonts w:hint="eastAsia"/>
          <w:lang w:eastAsia="ko-KR"/>
        </w:rPr>
        <w:t>200</w:t>
      </w:r>
      <w:r w:rsidR="001513CF">
        <w:rPr>
          <w:rFonts w:hint="eastAsia"/>
          <w:lang w:eastAsia="ko-KR"/>
        </w:rPr>
        <w:sym w:font="Symbol" w:char="F0B0"/>
      </w:r>
      <w:r w:rsidR="001513CF">
        <w:rPr>
          <w:rFonts w:hint="eastAsia"/>
          <w:lang w:eastAsia="ko-KR"/>
        </w:rPr>
        <w:t xml:space="preserve">C, </w:t>
      </w:r>
      <w:r w:rsidR="00790B71">
        <w:rPr>
          <w:rFonts w:hint="eastAsia"/>
          <w:lang w:eastAsia="ko-KR"/>
        </w:rPr>
        <w:t xml:space="preserve">much heat was </w:t>
      </w:r>
      <w:r w:rsidR="00625E5E">
        <w:rPr>
          <w:rFonts w:hint="eastAsia"/>
          <w:lang w:eastAsia="ko-KR"/>
        </w:rPr>
        <w:t xml:space="preserve">abruptly </w:t>
      </w:r>
      <w:r w:rsidR="00790B71">
        <w:rPr>
          <w:rFonts w:hint="eastAsia"/>
          <w:lang w:eastAsia="ko-KR"/>
        </w:rPr>
        <w:t>generated</w:t>
      </w:r>
      <w:r w:rsidR="001513CF">
        <w:rPr>
          <w:rFonts w:hint="eastAsia"/>
          <w:lang w:eastAsia="ko-KR"/>
        </w:rPr>
        <w:t xml:space="preserve">, </w:t>
      </w:r>
      <w:r w:rsidR="00625E5E">
        <w:rPr>
          <w:rFonts w:hint="eastAsia"/>
          <w:lang w:eastAsia="ko-KR"/>
        </w:rPr>
        <w:t xml:space="preserve">causing thermal </w:t>
      </w:r>
      <w:r w:rsidR="00790B71">
        <w:rPr>
          <w:rFonts w:hint="eastAsia"/>
          <w:lang w:eastAsia="ko-KR"/>
        </w:rPr>
        <w:t>run-away</w:t>
      </w:r>
      <w:r w:rsidR="00625E5E">
        <w:rPr>
          <w:rFonts w:hint="eastAsia"/>
          <w:lang w:eastAsia="ko-KR"/>
        </w:rPr>
        <w:t xml:space="preserve">. </w:t>
      </w:r>
    </w:p>
    <w:p w:rsidR="002F2556" w:rsidRPr="00605633" w:rsidRDefault="00B42391" w:rsidP="00B42391">
      <w:pPr>
        <w:pStyle w:val="HCh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313BAB">
        <w:rPr>
          <w:lang w:eastAsia="ko-KR"/>
        </w:rPr>
        <w:t>3</w:t>
      </w:r>
      <w:r>
        <w:rPr>
          <w:rFonts w:hint="eastAsia"/>
          <w:lang w:eastAsia="ko-KR"/>
        </w:rPr>
        <w:t>)</w:t>
      </w:r>
      <w:r>
        <w:rPr>
          <w:lang w:eastAsia="ko-KR"/>
        </w:rPr>
        <w:tab/>
      </w:r>
      <w:r w:rsidR="00313BAB">
        <w:rPr>
          <w:lang w:eastAsia="ko-KR"/>
        </w:rPr>
        <w:t xml:space="preserve">RLMP (Rechargeable lithium metal polymer with </w:t>
      </w:r>
      <w:r w:rsidR="00313BAB">
        <w:rPr>
          <w:rFonts w:hint="eastAsia"/>
          <w:lang w:eastAsia="ko-KR"/>
        </w:rPr>
        <w:t xml:space="preserve">Type B </w:t>
      </w:r>
      <w:r w:rsidR="00186102">
        <w:rPr>
          <w:rFonts w:hint="eastAsia"/>
          <w:lang w:eastAsia="ko-KR"/>
        </w:rPr>
        <w:t>polymer electrolyte</w:t>
      </w:r>
      <w:r w:rsidR="00313BAB">
        <w:rPr>
          <w:lang w:eastAsia="ko-KR"/>
        </w:rPr>
        <w:t>)</w:t>
      </w:r>
    </w:p>
    <w:p w:rsidR="002F2556" w:rsidRPr="00605633" w:rsidRDefault="001B20FB" w:rsidP="00B42391">
      <w:pPr>
        <w:pStyle w:val="H1G"/>
        <w:ind w:firstLine="0"/>
        <w:rPr>
          <w:lang w:eastAsia="ko-KR"/>
        </w:rPr>
      </w:pPr>
      <w:r>
        <w:rPr>
          <w:rFonts w:hint="eastAsia"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F036B3F" wp14:editId="41365795">
            <wp:simplePos x="0" y="0"/>
            <wp:positionH relativeFrom="column">
              <wp:posOffset>558165</wp:posOffset>
            </wp:positionH>
            <wp:positionV relativeFrom="paragraph">
              <wp:posOffset>412750</wp:posOffset>
            </wp:positionV>
            <wp:extent cx="4408170" cy="2743200"/>
            <wp:effectExtent l="19050" t="0" r="0" b="0"/>
            <wp:wrapTopAndBottom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391">
        <w:rPr>
          <w:rFonts w:hint="eastAsia"/>
          <w:lang w:eastAsia="ko-KR"/>
        </w:rPr>
        <w:t>a.</w:t>
      </w:r>
      <w:r w:rsidR="00B42391">
        <w:rPr>
          <w:lang w:eastAsia="ko-KR"/>
        </w:rPr>
        <w:tab/>
      </w:r>
      <w:r w:rsidR="002F2556">
        <w:rPr>
          <w:rFonts w:hint="eastAsia"/>
          <w:lang w:eastAsia="ko-KR"/>
        </w:rPr>
        <w:t>V</w:t>
      </w:r>
      <w:r w:rsidR="002F2556" w:rsidRPr="00605633">
        <w:rPr>
          <w:rFonts w:hint="eastAsia"/>
          <w:lang w:eastAsia="ko-KR"/>
        </w:rPr>
        <w:t>oltage profile during heating</w:t>
      </w:r>
    </w:p>
    <w:p w:rsidR="006E472A" w:rsidRDefault="00BE62F2" w:rsidP="00B42391">
      <w:pPr>
        <w:pStyle w:val="SingleTxtG"/>
        <w:rPr>
          <w:lang w:eastAsia="ko-KR"/>
        </w:rPr>
      </w:pPr>
      <w:r w:rsidRPr="00BE62F2">
        <w:rPr>
          <w:rFonts w:hint="eastAsia"/>
          <w:lang w:eastAsia="ko-KR"/>
        </w:rPr>
        <w:t>Fig.</w:t>
      </w:r>
      <w:r w:rsidR="00313BAB">
        <w:rPr>
          <w:lang w:eastAsia="ko-KR"/>
        </w:rPr>
        <w:t>11</w:t>
      </w:r>
      <w:r w:rsidRPr="00BE62F2">
        <w:rPr>
          <w:rFonts w:hint="eastAsia"/>
          <w:lang w:eastAsia="ko-KR"/>
        </w:rPr>
        <w:t xml:space="preserve"> </w:t>
      </w:r>
      <w:r w:rsidR="001F3977">
        <w:rPr>
          <w:rFonts w:hint="eastAsia"/>
          <w:lang w:eastAsia="ko-KR"/>
        </w:rPr>
        <w:t xml:space="preserve">Plots of voltage and temperatures measured during for a Type B. Seeing its </w:t>
      </w:r>
      <w:r w:rsidR="001F3977">
        <w:rPr>
          <w:lang w:eastAsia="ko-KR"/>
        </w:rPr>
        <w:t>temperatures</w:t>
      </w:r>
      <w:r w:rsidR="001F3977">
        <w:rPr>
          <w:rFonts w:hint="eastAsia"/>
          <w:lang w:eastAsia="ko-KR"/>
        </w:rPr>
        <w:t xml:space="preserve">, no change is seen. It just follows the temperature profile of the oven. Unlike the temperature </w:t>
      </w:r>
      <w:r w:rsidR="001F3977">
        <w:rPr>
          <w:lang w:eastAsia="ko-KR"/>
        </w:rPr>
        <w:t>behaviours</w:t>
      </w:r>
      <w:r w:rsidR="001F3977">
        <w:rPr>
          <w:rFonts w:hint="eastAsia"/>
          <w:lang w:eastAsia="ko-KR"/>
        </w:rPr>
        <w:t xml:space="preserve">, </w:t>
      </w:r>
      <w:r w:rsidR="00730FEF">
        <w:rPr>
          <w:rFonts w:hint="eastAsia"/>
          <w:lang w:eastAsia="ko-KR"/>
        </w:rPr>
        <w:t xml:space="preserve">it shows some change. A </w:t>
      </w:r>
      <w:r w:rsidR="00730FEF" w:rsidRPr="00B42391">
        <w:rPr>
          <w:rFonts w:hint="eastAsia"/>
        </w:rPr>
        <w:t>drop</w:t>
      </w:r>
      <w:r w:rsidR="00730FEF">
        <w:rPr>
          <w:rFonts w:hint="eastAsia"/>
          <w:lang w:eastAsia="ko-KR"/>
        </w:rPr>
        <w:t xml:space="preserve"> appears </w:t>
      </w:r>
      <w:r w:rsidR="001F3977">
        <w:rPr>
          <w:rFonts w:hint="eastAsia"/>
          <w:lang w:eastAsia="ko-KR"/>
        </w:rPr>
        <w:t xml:space="preserve">at about 140 </w:t>
      </w:r>
      <w:r w:rsidR="001F3977">
        <w:rPr>
          <w:rFonts w:hint="eastAsia"/>
          <w:lang w:eastAsia="ko-KR"/>
        </w:rPr>
        <w:sym w:font="Symbol" w:char="F0B0"/>
      </w:r>
      <w:r w:rsidR="00730FEF">
        <w:rPr>
          <w:rFonts w:hint="eastAsia"/>
          <w:lang w:eastAsia="ko-KR"/>
        </w:rPr>
        <w:t>C, which probably corresponds to one component of the composite electrolyte. When the temperature is reaching at 180</w:t>
      </w:r>
      <w:r w:rsidR="00730FEF">
        <w:rPr>
          <w:rFonts w:hint="eastAsia"/>
          <w:lang w:eastAsia="ko-KR"/>
        </w:rPr>
        <w:sym w:font="Symbol" w:char="F0B0"/>
      </w:r>
      <w:r w:rsidR="00730FEF">
        <w:rPr>
          <w:rFonts w:hint="eastAsia"/>
          <w:lang w:eastAsia="ko-KR"/>
        </w:rPr>
        <w:t>C, little change follows</w:t>
      </w:r>
      <w:r w:rsidR="006E472A">
        <w:rPr>
          <w:rFonts w:hint="eastAsia"/>
          <w:lang w:eastAsia="ko-KR"/>
        </w:rPr>
        <w:t>. The change</w:t>
      </w:r>
      <w:r w:rsidR="00730FEF">
        <w:rPr>
          <w:rFonts w:hint="eastAsia"/>
          <w:lang w:eastAsia="ko-KR"/>
        </w:rPr>
        <w:t xml:space="preserve"> </w:t>
      </w:r>
      <w:r w:rsidR="00730FEF">
        <w:rPr>
          <w:lang w:eastAsia="ko-KR"/>
        </w:rPr>
        <w:t>probably</w:t>
      </w:r>
      <w:r w:rsidR="00730FEF">
        <w:rPr>
          <w:rFonts w:hint="eastAsia"/>
          <w:lang w:eastAsia="ko-KR"/>
        </w:rPr>
        <w:t xml:space="preserve"> occurs </w:t>
      </w:r>
      <w:r w:rsidR="006E472A">
        <w:rPr>
          <w:rFonts w:hint="eastAsia"/>
          <w:lang w:eastAsia="ko-KR"/>
        </w:rPr>
        <w:t xml:space="preserve">as influence that </w:t>
      </w:r>
      <w:r w:rsidR="00730FEF">
        <w:rPr>
          <w:rFonts w:hint="eastAsia"/>
          <w:lang w:eastAsia="ko-KR"/>
        </w:rPr>
        <w:t>lithium metal</w:t>
      </w:r>
      <w:r w:rsidR="006E472A">
        <w:rPr>
          <w:rFonts w:hint="eastAsia"/>
          <w:lang w:eastAsia="ko-KR"/>
        </w:rPr>
        <w:t xml:space="preserve"> is melting at that temperature.</w:t>
      </w:r>
      <w:r w:rsidR="00730FEF">
        <w:rPr>
          <w:rFonts w:hint="eastAsia"/>
          <w:lang w:eastAsia="ko-KR"/>
        </w:rPr>
        <w:t xml:space="preserve"> </w:t>
      </w:r>
      <w:r w:rsidR="006E472A">
        <w:rPr>
          <w:rFonts w:hint="eastAsia"/>
          <w:lang w:eastAsia="ko-KR"/>
        </w:rPr>
        <w:t xml:space="preserve">The </w:t>
      </w:r>
      <w:r w:rsidR="00730FEF">
        <w:rPr>
          <w:rFonts w:hint="eastAsia"/>
          <w:lang w:eastAsia="ko-KR"/>
        </w:rPr>
        <w:t xml:space="preserve">cell </w:t>
      </w:r>
      <w:r w:rsidR="006E472A">
        <w:rPr>
          <w:rFonts w:hint="eastAsia"/>
          <w:lang w:eastAsia="ko-KR"/>
        </w:rPr>
        <w:t xml:space="preserve">is </w:t>
      </w:r>
      <w:r w:rsidR="00730FEF">
        <w:rPr>
          <w:rFonts w:hint="eastAsia"/>
          <w:lang w:eastAsia="ko-KR"/>
        </w:rPr>
        <w:t>heated at 200</w:t>
      </w:r>
      <w:r w:rsidR="00730FEF">
        <w:rPr>
          <w:rFonts w:hint="eastAsia"/>
          <w:lang w:eastAsia="ko-KR"/>
        </w:rPr>
        <w:sym w:font="Symbol" w:char="F0B0"/>
      </w:r>
      <w:r w:rsidR="00730FEF">
        <w:rPr>
          <w:rFonts w:hint="eastAsia"/>
          <w:lang w:eastAsia="ko-KR"/>
        </w:rPr>
        <w:t xml:space="preserve">C for one hour, </w:t>
      </w:r>
      <w:r w:rsidR="006E472A">
        <w:rPr>
          <w:rFonts w:hint="eastAsia"/>
          <w:lang w:eastAsia="ko-KR"/>
        </w:rPr>
        <w:t xml:space="preserve">but no event occurs. </w:t>
      </w:r>
    </w:p>
    <w:p w:rsidR="006E472A" w:rsidRPr="006E472A" w:rsidRDefault="006E472A" w:rsidP="00153977">
      <w:pPr>
        <w:pStyle w:val="SingleTxtG"/>
        <w:ind w:left="0"/>
        <w:rPr>
          <w:lang w:eastAsia="ko-KR"/>
        </w:rPr>
      </w:pPr>
    </w:p>
    <w:p w:rsidR="003D252F" w:rsidRDefault="006E472A" w:rsidP="00B42391">
      <w:pPr>
        <w:pStyle w:val="H1G"/>
        <w:ind w:firstLine="0"/>
        <w:rPr>
          <w:lang w:eastAsia="ko-KR"/>
        </w:rPr>
      </w:pPr>
      <w:r>
        <w:rPr>
          <w:rFonts w:hint="eastAsia"/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16EE9B47" wp14:editId="5AC7A7C4">
            <wp:simplePos x="0" y="0"/>
            <wp:positionH relativeFrom="column">
              <wp:posOffset>2994025</wp:posOffset>
            </wp:positionH>
            <wp:positionV relativeFrom="paragraph">
              <wp:posOffset>442595</wp:posOffset>
            </wp:positionV>
            <wp:extent cx="1969770" cy="1932940"/>
            <wp:effectExtent l="19050" t="0" r="0" b="0"/>
            <wp:wrapNone/>
            <wp:docPr id="12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87BF427" wp14:editId="06524FDE">
            <wp:simplePos x="0" y="0"/>
            <wp:positionH relativeFrom="column">
              <wp:posOffset>638175</wp:posOffset>
            </wp:positionH>
            <wp:positionV relativeFrom="paragraph">
              <wp:posOffset>442595</wp:posOffset>
            </wp:positionV>
            <wp:extent cx="1801495" cy="1916430"/>
            <wp:effectExtent l="19050" t="0" r="8255" b="0"/>
            <wp:wrapTopAndBottom/>
            <wp:docPr id="11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391">
        <w:rPr>
          <w:rFonts w:hint="eastAsia"/>
          <w:lang w:eastAsia="ko-KR"/>
        </w:rPr>
        <w:t>b.</w:t>
      </w:r>
      <w:r w:rsidR="00B42391">
        <w:rPr>
          <w:lang w:eastAsia="ko-KR"/>
        </w:rPr>
        <w:tab/>
      </w:r>
      <w:r w:rsidR="003F5B7C">
        <w:rPr>
          <w:rFonts w:hint="eastAsia"/>
          <w:lang w:eastAsia="ko-KR"/>
        </w:rPr>
        <w:t>Type B cell</w:t>
      </w:r>
      <w:r w:rsidR="00413A50">
        <w:rPr>
          <w:lang w:eastAsia="ko-KR"/>
        </w:rPr>
        <w:t>’</w:t>
      </w:r>
      <w:r w:rsidR="00BE62F2">
        <w:rPr>
          <w:rFonts w:hint="eastAsia"/>
          <w:lang w:eastAsia="ko-KR"/>
        </w:rPr>
        <w:t xml:space="preserve"> </w:t>
      </w:r>
      <w:r w:rsidR="006906C3">
        <w:rPr>
          <w:rFonts w:hint="eastAsia"/>
          <w:lang w:eastAsia="ko-KR"/>
        </w:rPr>
        <w:t xml:space="preserve">appearance </w:t>
      </w:r>
      <w:r w:rsidR="00BE62F2">
        <w:rPr>
          <w:rFonts w:hint="eastAsia"/>
          <w:lang w:eastAsia="ko-KR"/>
        </w:rPr>
        <w:t xml:space="preserve">before and </w:t>
      </w:r>
      <w:r w:rsidR="006906C3">
        <w:rPr>
          <w:rFonts w:hint="eastAsia"/>
          <w:lang w:eastAsia="ko-KR"/>
        </w:rPr>
        <w:t>after heating</w:t>
      </w:r>
    </w:p>
    <w:p w:rsidR="006E472A" w:rsidRDefault="006E472A" w:rsidP="005436D9">
      <w:pPr>
        <w:pStyle w:val="SingleTxtG"/>
        <w:ind w:left="0"/>
        <w:rPr>
          <w:b/>
          <w:sz w:val="24"/>
          <w:lang w:eastAsia="ko-KR"/>
        </w:rPr>
      </w:pPr>
    </w:p>
    <w:p w:rsidR="006E472A" w:rsidRDefault="006E472A" w:rsidP="00B42391">
      <w:pPr>
        <w:pStyle w:val="SingleTxtG"/>
        <w:rPr>
          <w:lang w:eastAsia="ko-KR"/>
        </w:rPr>
      </w:pPr>
      <w:r w:rsidRPr="00BE62F2">
        <w:rPr>
          <w:rFonts w:hint="eastAsia"/>
          <w:lang w:eastAsia="ko-KR"/>
        </w:rPr>
        <w:t>Fig.</w:t>
      </w:r>
      <w:r w:rsidR="00313BAB">
        <w:rPr>
          <w:lang w:eastAsia="ko-KR"/>
        </w:rPr>
        <w:t>12</w:t>
      </w:r>
      <w:r w:rsidRPr="00BE62F2">
        <w:rPr>
          <w:rFonts w:hint="eastAsia"/>
          <w:lang w:eastAsia="ko-KR"/>
        </w:rPr>
        <w:t xml:space="preserve"> </w:t>
      </w:r>
      <w:r w:rsidR="00D70315">
        <w:rPr>
          <w:rFonts w:hint="eastAsia"/>
          <w:lang w:eastAsia="ko-KR"/>
        </w:rPr>
        <w:t>Type B c</w:t>
      </w:r>
      <w:r>
        <w:rPr>
          <w:rFonts w:hint="eastAsia"/>
          <w:lang w:eastAsia="ko-KR"/>
        </w:rPr>
        <w:t>ell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s appearance before and after heating. The weight of the cell was </w:t>
      </w:r>
      <w:r w:rsidR="003F7127">
        <w:rPr>
          <w:rFonts w:hint="eastAsia"/>
          <w:lang w:eastAsia="ko-KR"/>
        </w:rPr>
        <w:t xml:space="preserve">hardly </w:t>
      </w:r>
      <w:r>
        <w:rPr>
          <w:lang w:eastAsia="ko-KR"/>
        </w:rPr>
        <w:t>changed</w:t>
      </w:r>
      <w:r>
        <w:rPr>
          <w:rFonts w:hint="eastAsia"/>
          <w:lang w:eastAsia="ko-KR"/>
        </w:rPr>
        <w:t xml:space="preserve"> </w:t>
      </w:r>
      <w:r w:rsidR="00D70315">
        <w:rPr>
          <w:rFonts w:hint="eastAsia"/>
          <w:lang w:eastAsia="ko-KR"/>
        </w:rPr>
        <w:t xml:space="preserve">(30.29g </w:t>
      </w:r>
      <w:r w:rsidR="00D70315">
        <w:rPr>
          <w:rFonts w:hint="eastAsia"/>
          <w:lang w:eastAsia="ko-KR"/>
        </w:rPr>
        <w:sym w:font="Symbol" w:char="F0AE"/>
      </w:r>
      <w:r w:rsidR="00D70315">
        <w:rPr>
          <w:rFonts w:hint="eastAsia"/>
          <w:lang w:eastAsia="ko-KR"/>
        </w:rPr>
        <w:t xml:space="preserve"> 30.05g) </w:t>
      </w:r>
      <w:r>
        <w:rPr>
          <w:rFonts w:hint="eastAsia"/>
          <w:lang w:eastAsia="ko-KR"/>
        </w:rPr>
        <w:t xml:space="preserve">even though the pouch was </w:t>
      </w:r>
      <w:r w:rsidR="00D3180E">
        <w:rPr>
          <w:rFonts w:hint="eastAsia"/>
          <w:lang w:eastAsia="ko-KR"/>
        </w:rPr>
        <w:t xml:space="preserve">made </w:t>
      </w:r>
      <w:r>
        <w:rPr>
          <w:rFonts w:hint="eastAsia"/>
          <w:lang w:eastAsia="ko-KR"/>
        </w:rPr>
        <w:t>open</w:t>
      </w:r>
      <w:r w:rsidR="003F7127">
        <w:rPr>
          <w:rFonts w:hint="eastAsia"/>
          <w:lang w:eastAsia="ko-KR"/>
        </w:rPr>
        <w:t xml:space="preserve"> by heat</w:t>
      </w:r>
      <w:r w:rsidR="007059F1">
        <w:rPr>
          <w:rFonts w:hint="eastAsia"/>
          <w:lang w:eastAsia="ko-KR"/>
        </w:rPr>
        <w:t xml:space="preserve">. </w:t>
      </w:r>
      <w:r w:rsidR="003F7127">
        <w:rPr>
          <w:lang w:eastAsia="ko-KR"/>
        </w:rPr>
        <w:t>T</w:t>
      </w:r>
      <w:r w:rsidR="003F7127">
        <w:rPr>
          <w:rFonts w:hint="eastAsia"/>
          <w:lang w:eastAsia="ko-KR"/>
        </w:rPr>
        <w:t xml:space="preserve">he opening happens </w:t>
      </w:r>
      <w:r w:rsidR="003F7127">
        <w:rPr>
          <w:lang w:eastAsia="ko-KR"/>
        </w:rPr>
        <w:t>because</w:t>
      </w:r>
      <w:r w:rsidR="003F7127">
        <w:rPr>
          <w:rFonts w:hint="eastAsia"/>
          <w:lang w:eastAsia="ko-KR"/>
        </w:rPr>
        <w:t xml:space="preserve"> pouch</w:t>
      </w:r>
      <w:r w:rsidR="003F7127">
        <w:rPr>
          <w:lang w:eastAsia="ko-KR"/>
        </w:rPr>
        <w:t>’</w:t>
      </w:r>
      <w:r w:rsidR="003F7127">
        <w:rPr>
          <w:rFonts w:hint="eastAsia"/>
          <w:lang w:eastAsia="ko-KR"/>
        </w:rPr>
        <w:t xml:space="preserve">s sealing polymer, </w:t>
      </w:r>
      <w:r w:rsidR="00D70315">
        <w:rPr>
          <w:rFonts w:hint="eastAsia"/>
          <w:lang w:eastAsia="ko-KR"/>
        </w:rPr>
        <w:t>polypropylene</w:t>
      </w:r>
      <w:r>
        <w:rPr>
          <w:rFonts w:hint="eastAsia"/>
          <w:lang w:eastAsia="ko-KR"/>
        </w:rPr>
        <w:t xml:space="preserve">, </w:t>
      </w:r>
      <w:r w:rsidR="003F7127">
        <w:rPr>
          <w:rFonts w:hint="eastAsia"/>
          <w:lang w:eastAsia="ko-KR"/>
        </w:rPr>
        <w:t>is melting</w:t>
      </w:r>
      <w:r>
        <w:rPr>
          <w:rFonts w:hint="eastAsia"/>
          <w:lang w:eastAsia="ko-KR"/>
        </w:rPr>
        <w:t xml:space="preserve"> above 170</w:t>
      </w:r>
      <w:r>
        <w:rPr>
          <w:rFonts w:hint="eastAsia"/>
          <w:lang w:eastAsia="ko-KR"/>
        </w:rPr>
        <w:sym w:font="Symbol" w:char="F0B0"/>
      </w:r>
      <w:r>
        <w:rPr>
          <w:rFonts w:hint="eastAsia"/>
          <w:lang w:eastAsia="ko-KR"/>
        </w:rPr>
        <w:t>C.</w:t>
      </w:r>
    </w:p>
    <w:p w:rsidR="00B42391" w:rsidRPr="00B42391" w:rsidRDefault="00B42391" w:rsidP="00B42391">
      <w:pPr>
        <w:pStyle w:val="SingleTxtG"/>
        <w:spacing w:before="240" w:after="0"/>
        <w:jc w:val="center"/>
        <w:rPr>
          <w:u w:val="single"/>
          <w:lang w:eastAsia="ko-KR"/>
        </w:rPr>
      </w:pPr>
      <w:r>
        <w:rPr>
          <w:u w:val="single"/>
          <w:lang w:eastAsia="ko-KR"/>
        </w:rPr>
        <w:tab/>
      </w:r>
      <w:r>
        <w:rPr>
          <w:u w:val="single"/>
          <w:lang w:eastAsia="ko-KR"/>
        </w:rPr>
        <w:tab/>
      </w:r>
      <w:r>
        <w:rPr>
          <w:u w:val="single"/>
          <w:lang w:eastAsia="ko-KR"/>
        </w:rPr>
        <w:tab/>
      </w:r>
    </w:p>
    <w:sectPr w:rsidR="00B42391" w:rsidRPr="00B42391" w:rsidSect="00B564B8">
      <w:headerReference w:type="even" r:id="rId25"/>
      <w:headerReference w:type="default" r:id="rId26"/>
      <w:footerReference w:type="even" r:id="rId27"/>
      <w:footerReference w:type="default" r:id="rId28"/>
      <w:footerReference w:type="first" r:id="rId29"/>
      <w:endnotePr>
        <w:numFmt w:val="decimal"/>
      </w:endnotePr>
      <w:pgSz w:w="11907" w:h="16840" w:code="9"/>
      <w:pgMar w:top="1701" w:right="1134" w:bottom="2268" w:left="1134" w:header="1134" w:footer="144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D16" w:rsidRDefault="007E0D16"/>
  </w:endnote>
  <w:endnote w:type="continuationSeparator" w:id="0">
    <w:p w:rsidR="007E0D16" w:rsidRDefault="007E0D16"/>
  </w:endnote>
  <w:endnote w:type="continuationNotice" w:id="1">
    <w:p w:rsidR="007E0D16" w:rsidRDefault="007E0D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HeadLine-Medium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E13" w:rsidRPr="00284F49" w:rsidRDefault="00957330" w:rsidP="00284F49">
    <w:pPr>
      <w:pStyle w:val="Footer"/>
      <w:tabs>
        <w:tab w:val="right" w:pos="9638"/>
      </w:tabs>
      <w:rPr>
        <w:sz w:val="18"/>
      </w:rPr>
    </w:pPr>
    <w:r>
      <w:rPr>
        <w:rStyle w:val="PageNumber"/>
      </w:rPr>
      <w:fldChar w:fldCharType="begin"/>
    </w:r>
    <w:r w:rsidR="00105E13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65696">
      <w:rPr>
        <w:rStyle w:val="PageNumber"/>
        <w:noProof/>
      </w:rPr>
      <w:t>4</w:t>
    </w:r>
    <w:r>
      <w:rPr>
        <w:rStyle w:val="PageNumber"/>
      </w:rPr>
      <w:fldChar w:fldCharType="end"/>
    </w:r>
    <w:r w:rsidR="00105E13"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E13" w:rsidRPr="00284F49" w:rsidRDefault="00105E13" w:rsidP="00284F49">
    <w:pPr>
      <w:pStyle w:val="Footer"/>
      <w:tabs>
        <w:tab w:val="right" w:pos="9638"/>
      </w:tabs>
      <w:rPr>
        <w:b/>
        <w:sz w:val="18"/>
      </w:rPr>
    </w:pPr>
    <w:r>
      <w:tab/>
    </w:r>
    <w:r w:rsidR="0095733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957330">
      <w:rPr>
        <w:rStyle w:val="PageNumber"/>
      </w:rPr>
      <w:fldChar w:fldCharType="separate"/>
    </w:r>
    <w:r w:rsidR="00265696">
      <w:rPr>
        <w:rStyle w:val="PageNumber"/>
        <w:noProof/>
      </w:rPr>
      <w:t>3</w:t>
    </w:r>
    <w:r w:rsidR="00957330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E13" w:rsidRPr="00965381" w:rsidRDefault="00105E13">
    <w:pPr>
      <w:pStyle w:val="Footer"/>
      <w:rPr>
        <w:sz w:val="20"/>
      </w:rPr>
    </w:pPr>
    <w:r>
      <w:rPr>
        <w:noProof/>
        <w:lang w:eastAsia="en-GB"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column">
            <wp:posOffset>5148580</wp:posOffset>
          </wp:positionH>
          <wp:positionV relativeFrom="paragraph">
            <wp:posOffset>-108585</wp:posOffset>
          </wp:positionV>
          <wp:extent cx="930275" cy="230505"/>
          <wp:effectExtent l="19050" t="0" r="3175" b="0"/>
          <wp:wrapNone/>
          <wp:docPr id="1" name="그림 1" descr="recycle_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 descr="recycle_Englis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230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D16" w:rsidRPr="000B175B" w:rsidRDefault="007E0D16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7E0D16" w:rsidRPr="00FC68B7" w:rsidRDefault="007E0D16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7E0D16" w:rsidRDefault="007E0D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E13" w:rsidRPr="00C935A3" w:rsidRDefault="00B42391">
    <w:pPr>
      <w:pStyle w:val="Header"/>
      <w:rPr>
        <w:lang w:val="fr-CH"/>
      </w:rPr>
    </w:pPr>
    <w:r>
      <w:rPr>
        <w:lang w:val="fr-CH"/>
      </w:rPr>
      <w:t>UN/SCETDG/49</w:t>
    </w:r>
    <w:r w:rsidR="00105E13">
      <w:rPr>
        <w:lang w:val="fr-CH"/>
      </w:rPr>
      <w:t>/INF.</w:t>
    </w:r>
    <w:r>
      <w:rPr>
        <w:lang w:val="fr-CH"/>
      </w:rPr>
      <w:t>32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E13" w:rsidRPr="00C935A3" w:rsidRDefault="00B42391" w:rsidP="00C935A3">
    <w:pPr>
      <w:pStyle w:val="Header"/>
      <w:jc w:val="right"/>
      <w:rPr>
        <w:lang w:val="fr-CH"/>
      </w:rPr>
    </w:pPr>
    <w:r>
      <w:rPr>
        <w:lang w:val="fr-CH"/>
      </w:rPr>
      <w:t>UN/SCETDG/49</w:t>
    </w:r>
    <w:r w:rsidR="00105E13">
      <w:rPr>
        <w:lang w:val="fr-CH"/>
      </w:rPr>
      <w:t>/INF.</w:t>
    </w:r>
    <w:r>
      <w:rPr>
        <w:lang w:val="fr-CH"/>
      </w:rPr>
      <w:t>32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552E5"/>
    <w:multiLevelType w:val="hybridMultilevel"/>
    <w:tmpl w:val="DF380184"/>
    <w:lvl w:ilvl="0" w:tplc="972881B6">
      <w:start w:val="1"/>
      <w:numFmt w:val="decimal"/>
      <w:lvlText w:val="%1."/>
      <w:lvlJc w:val="left"/>
      <w:pPr>
        <w:ind w:left="1440" w:hanging="360"/>
      </w:pPr>
      <w:rPr>
        <w:rFonts w:ascii="Times New Roman" w:eastAsia="Malgun Gothic" w:hAnsi="Times New Roman" w:cs="Times New Roman"/>
        <w:b w:val="0"/>
        <w:sz w:val="22"/>
        <w:lang w:val="en-GB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11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CFC5F72"/>
    <w:multiLevelType w:val="hybridMultilevel"/>
    <w:tmpl w:val="B768A4C2"/>
    <w:lvl w:ilvl="0" w:tplc="40CC35BC">
      <w:start w:val="1"/>
      <w:numFmt w:val="decimal"/>
      <w:lvlText w:val="%1."/>
      <w:lvlJc w:val="left"/>
      <w:pPr>
        <w:ind w:left="1494" w:hanging="360"/>
      </w:pPr>
      <w:rPr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12FD2C12"/>
    <w:multiLevelType w:val="hybridMultilevel"/>
    <w:tmpl w:val="C2CCAF7E"/>
    <w:lvl w:ilvl="0" w:tplc="04090001">
      <w:start w:val="1"/>
      <w:numFmt w:val="bullet"/>
      <w:lvlText w:val=""/>
      <w:lvlJc w:val="left"/>
      <w:pPr>
        <w:ind w:left="229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9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9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9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9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9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9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94" w:hanging="400"/>
      </w:pPr>
      <w:rPr>
        <w:rFonts w:ascii="Wingdings" w:hAnsi="Wingdings" w:hint="default"/>
      </w:rPr>
    </w:lvl>
  </w:abstractNum>
  <w:abstractNum w:abstractNumId="14">
    <w:nsid w:val="13415714"/>
    <w:multiLevelType w:val="hybridMultilevel"/>
    <w:tmpl w:val="9F449568"/>
    <w:lvl w:ilvl="0" w:tplc="EBEEA39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14F0651D"/>
    <w:multiLevelType w:val="hybridMultilevel"/>
    <w:tmpl w:val="42507B08"/>
    <w:lvl w:ilvl="0" w:tplc="29563310">
      <w:start w:val="3"/>
      <w:numFmt w:val="bullet"/>
      <w:lvlText w:val="-"/>
      <w:lvlJc w:val="left"/>
      <w:pPr>
        <w:ind w:left="124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16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177E7682"/>
    <w:multiLevelType w:val="hybridMultilevel"/>
    <w:tmpl w:val="16DA172A"/>
    <w:lvl w:ilvl="0" w:tplc="906AB1B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18">
    <w:nsid w:val="22DC11EA"/>
    <w:multiLevelType w:val="hybridMultilevel"/>
    <w:tmpl w:val="B768A4C2"/>
    <w:lvl w:ilvl="0" w:tplc="40CC35BC">
      <w:start w:val="1"/>
      <w:numFmt w:val="decimal"/>
      <w:lvlText w:val="%1."/>
      <w:lvlJc w:val="left"/>
      <w:pPr>
        <w:ind w:left="1494" w:hanging="360"/>
      </w:pPr>
      <w:rPr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23FF1EB6"/>
    <w:multiLevelType w:val="hybridMultilevel"/>
    <w:tmpl w:val="0B52C27E"/>
    <w:lvl w:ilvl="0" w:tplc="C56095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27F525BB"/>
    <w:multiLevelType w:val="hybridMultilevel"/>
    <w:tmpl w:val="DFC8A1A6"/>
    <w:lvl w:ilvl="0" w:tplc="8604BF14">
      <w:numFmt w:val="bullet"/>
      <w:lvlText w:val="-"/>
      <w:lvlJc w:val="left"/>
      <w:pPr>
        <w:ind w:left="408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1">
    <w:nsid w:val="2B854A7E"/>
    <w:multiLevelType w:val="hybridMultilevel"/>
    <w:tmpl w:val="195C3B3C"/>
    <w:lvl w:ilvl="0" w:tplc="080C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2">
    <w:nsid w:val="2C2A7868"/>
    <w:multiLevelType w:val="hybridMultilevel"/>
    <w:tmpl w:val="3828D0A0"/>
    <w:lvl w:ilvl="0" w:tplc="2C56472E">
      <w:start w:val="1"/>
      <w:numFmt w:val="decimal"/>
      <w:lvlText w:val="%1."/>
      <w:lvlJc w:val="left"/>
      <w:pPr>
        <w:ind w:left="171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36953623"/>
    <w:multiLevelType w:val="hybridMultilevel"/>
    <w:tmpl w:val="4DCE48DA"/>
    <w:lvl w:ilvl="0" w:tplc="8E5CC1E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4">
    <w:nsid w:val="39F077D1"/>
    <w:multiLevelType w:val="hybridMultilevel"/>
    <w:tmpl w:val="662ADB34"/>
    <w:lvl w:ilvl="0" w:tplc="53067ED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25">
    <w:nsid w:val="4B8456F5"/>
    <w:multiLevelType w:val="hybridMultilevel"/>
    <w:tmpl w:val="3DAC4092"/>
    <w:lvl w:ilvl="0" w:tplc="68BEA42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26">
    <w:nsid w:val="580B6054"/>
    <w:multiLevelType w:val="hybridMultilevel"/>
    <w:tmpl w:val="62548840"/>
    <w:lvl w:ilvl="0" w:tplc="B790C59A">
      <w:start w:val="1"/>
      <w:numFmt w:val="decimal"/>
      <w:lvlText w:val="%1."/>
      <w:lvlJc w:val="left"/>
      <w:pPr>
        <w:ind w:left="14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90" w:hanging="400"/>
      </w:pPr>
    </w:lvl>
    <w:lvl w:ilvl="2" w:tplc="0409001B" w:tentative="1">
      <w:start w:val="1"/>
      <w:numFmt w:val="lowerRoman"/>
      <w:lvlText w:val="%3."/>
      <w:lvlJc w:val="right"/>
      <w:pPr>
        <w:ind w:left="2290" w:hanging="400"/>
      </w:pPr>
    </w:lvl>
    <w:lvl w:ilvl="3" w:tplc="0409000F" w:tentative="1">
      <w:start w:val="1"/>
      <w:numFmt w:val="decimal"/>
      <w:lvlText w:val="%4."/>
      <w:lvlJc w:val="left"/>
      <w:pPr>
        <w:ind w:left="2690" w:hanging="400"/>
      </w:pPr>
    </w:lvl>
    <w:lvl w:ilvl="4" w:tplc="04090019" w:tentative="1">
      <w:start w:val="1"/>
      <w:numFmt w:val="upperLetter"/>
      <w:lvlText w:val="%5."/>
      <w:lvlJc w:val="left"/>
      <w:pPr>
        <w:ind w:left="3090" w:hanging="400"/>
      </w:pPr>
    </w:lvl>
    <w:lvl w:ilvl="5" w:tplc="0409001B" w:tentative="1">
      <w:start w:val="1"/>
      <w:numFmt w:val="lowerRoman"/>
      <w:lvlText w:val="%6."/>
      <w:lvlJc w:val="right"/>
      <w:pPr>
        <w:ind w:left="3490" w:hanging="400"/>
      </w:pPr>
    </w:lvl>
    <w:lvl w:ilvl="6" w:tplc="0409000F" w:tentative="1">
      <w:start w:val="1"/>
      <w:numFmt w:val="decimal"/>
      <w:lvlText w:val="%7."/>
      <w:lvlJc w:val="left"/>
      <w:pPr>
        <w:ind w:left="3890" w:hanging="400"/>
      </w:pPr>
    </w:lvl>
    <w:lvl w:ilvl="7" w:tplc="04090019" w:tentative="1">
      <w:start w:val="1"/>
      <w:numFmt w:val="upperLetter"/>
      <w:lvlText w:val="%8."/>
      <w:lvlJc w:val="left"/>
      <w:pPr>
        <w:ind w:left="4290" w:hanging="400"/>
      </w:pPr>
    </w:lvl>
    <w:lvl w:ilvl="8" w:tplc="0409001B" w:tentative="1">
      <w:start w:val="1"/>
      <w:numFmt w:val="lowerRoman"/>
      <w:lvlText w:val="%9."/>
      <w:lvlJc w:val="right"/>
      <w:pPr>
        <w:ind w:left="4690" w:hanging="400"/>
      </w:pPr>
    </w:lvl>
  </w:abstractNum>
  <w:abstractNum w:abstractNumId="27">
    <w:nsid w:val="5D182C36"/>
    <w:multiLevelType w:val="hybridMultilevel"/>
    <w:tmpl w:val="B8DAF9D0"/>
    <w:lvl w:ilvl="0" w:tplc="0409000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34" w:hanging="400"/>
      </w:pPr>
      <w:rPr>
        <w:rFonts w:ascii="Wingdings" w:hAnsi="Wingdings" w:hint="default"/>
      </w:rPr>
    </w:lvl>
  </w:abstractNum>
  <w:abstractNum w:abstractNumId="28">
    <w:nsid w:val="5F551718"/>
    <w:multiLevelType w:val="hybridMultilevel"/>
    <w:tmpl w:val="40B6ED2A"/>
    <w:lvl w:ilvl="0" w:tplc="DC984B76">
      <w:start w:val="9"/>
      <w:numFmt w:val="bullet"/>
      <w:lvlText w:val="-"/>
      <w:lvlJc w:val="left"/>
      <w:pPr>
        <w:ind w:left="180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05604E0"/>
    <w:multiLevelType w:val="hybridMultilevel"/>
    <w:tmpl w:val="56848672"/>
    <w:lvl w:ilvl="0" w:tplc="3CFA9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14B4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8ADA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845B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CCC6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5E44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ACE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B48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3ACC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1">
    <w:nsid w:val="61B357CA"/>
    <w:multiLevelType w:val="multilevel"/>
    <w:tmpl w:val="2DB4D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DB130A"/>
    <w:multiLevelType w:val="hybridMultilevel"/>
    <w:tmpl w:val="DF380184"/>
    <w:lvl w:ilvl="0" w:tplc="972881B6">
      <w:start w:val="1"/>
      <w:numFmt w:val="decimal"/>
      <w:lvlText w:val="%1."/>
      <w:lvlJc w:val="left"/>
      <w:pPr>
        <w:ind w:left="1440" w:hanging="360"/>
      </w:pPr>
      <w:rPr>
        <w:rFonts w:ascii="Times New Roman" w:eastAsia="Malgun Gothic" w:hAnsi="Times New Roman" w:cs="Times New Roman"/>
        <w:b w:val="0"/>
        <w:sz w:val="22"/>
        <w:lang w:val="en-GB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34">
    <w:nsid w:val="6D052837"/>
    <w:multiLevelType w:val="hybridMultilevel"/>
    <w:tmpl w:val="DF380184"/>
    <w:lvl w:ilvl="0" w:tplc="972881B6">
      <w:start w:val="1"/>
      <w:numFmt w:val="decimal"/>
      <w:lvlText w:val="%1."/>
      <w:lvlJc w:val="left"/>
      <w:pPr>
        <w:ind w:left="1440" w:hanging="360"/>
      </w:pPr>
      <w:rPr>
        <w:rFonts w:ascii="Times New Roman" w:eastAsia="Malgun Gothic" w:hAnsi="Times New Roman" w:cs="Times New Roman"/>
        <w:b w:val="0"/>
        <w:sz w:val="22"/>
        <w:lang w:val="en-GB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35">
    <w:nsid w:val="6D5779B9"/>
    <w:multiLevelType w:val="hybridMultilevel"/>
    <w:tmpl w:val="425ADD8E"/>
    <w:lvl w:ilvl="0" w:tplc="4E069A8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36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5C51B7"/>
    <w:multiLevelType w:val="hybridMultilevel"/>
    <w:tmpl w:val="41584016"/>
    <w:lvl w:ilvl="0" w:tplc="955A3E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0"/>
  </w:num>
  <w:num w:numId="12">
    <w:abstractNumId w:val="16"/>
  </w:num>
  <w:num w:numId="13">
    <w:abstractNumId w:val="11"/>
  </w:num>
  <w:num w:numId="14">
    <w:abstractNumId w:val="32"/>
  </w:num>
  <w:num w:numId="15">
    <w:abstractNumId w:val="36"/>
  </w:num>
  <w:num w:numId="16">
    <w:abstractNumId w:val="12"/>
  </w:num>
  <w:num w:numId="17">
    <w:abstractNumId w:val="15"/>
  </w:num>
  <w:num w:numId="18">
    <w:abstractNumId w:val="31"/>
  </w:num>
  <w:num w:numId="19">
    <w:abstractNumId w:val="18"/>
  </w:num>
  <w:num w:numId="20">
    <w:abstractNumId w:val="23"/>
  </w:num>
  <w:num w:numId="21">
    <w:abstractNumId w:val="37"/>
  </w:num>
  <w:num w:numId="22">
    <w:abstractNumId w:val="25"/>
  </w:num>
  <w:num w:numId="23">
    <w:abstractNumId w:val="26"/>
  </w:num>
  <w:num w:numId="24">
    <w:abstractNumId w:val="33"/>
  </w:num>
  <w:num w:numId="25">
    <w:abstractNumId w:val="24"/>
  </w:num>
  <w:num w:numId="26">
    <w:abstractNumId w:val="17"/>
  </w:num>
  <w:num w:numId="27">
    <w:abstractNumId w:val="19"/>
  </w:num>
  <w:num w:numId="28">
    <w:abstractNumId w:val="35"/>
  </w:num>
  <w:num w:numId="29">
    <w:abstractNumId w:val="28"/>
  </w:num>
  <w:num w:numId="30">
    <w:abstractNumId w:val="13"/>
  </w:num>
  <w:num w:numId="31">
    <w:abstractNumId w:val="34"/>
  </w:num>
  <w:num w:numId="32">
    <w:abstractNumId w:val="10"/>
  </w:num>
  <w:num w:numId="33">
    <w:abstractNumId w:val="20"/>
  </w:num>
  <w:num w:numId="34">
    <w:abstractNumId w:val="22"/>
  </w:num>
  <w:num w:numId="35">
    <w:abstractNumId w:val="14"/>
  </w:num>
  <w:num w:numId="36">
    <w:abstractNumId w:val="29"/>
  </w:num>
  <w:num w:numId="37">
    <w:abstractNumId w:val="27"/>
  </w:num>
  <w:num w:numId="38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/>
  <w:bordersDoNotSurroundFooter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fr-BE" w:vendorID="64" w:dllVersion="131078" w:nlCheck="1" w:checkStyle="1"/>
  <w:activeWritingStyle w:appName="MSWord" w:lang="ko-KR" w:vendorID="64" w:dllVersion="131077" w:nlCheck="1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403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AD"/>
    <w:rsid w:val="00001847"/>
    <w:rsid w:val="00002439"/>
    <w:rsid w:val="00002621"/>
    <w:rsid w:val="000028D7"/>
    <w:rsid w:val="00002B32"/>
    <w:rsid w:val="00004FFD"/>
    <w:rsid w:val="00007C3D"/>
    <w:rsid w:val="00007DA5"/>
    <w:rsid w:val="00010559"/>
    <w:rsid w:val="00012275"/>
    <w:rsid w:val="00012B27"/>
    <w:rsid w:val="0001318F"/>
    <w:rsid w:val="00013747"/>
    <w:rsid w:val="00013B8B"/>
    <w:rsid w:val="000150A9"/>
    <w:rsid w:val="00015661"/>
    <w:rsid w:val="00015A9F"/>
    <w:rsid w:val="0001688F"/>
    <w:rsid w:val="00021788"/>
    <w:rsid w:val="0002471C"/>
    <w:rsid w:val="00024E71"/>
    <w:rsid w:val="00025639"/>
    <w:rsid w:val="00025CBA"/>
    <w:rsid w:val="00025DDC"/>
    <w:rsid w:val="00025F50"/>
    <w:rsid w:val="00027B05"/>
    <w:rsid w:val="00030303"/>
    <w:rsid w:val="000316BF"/>
    <w:rsid w:val="00031E0F"/>
    <w:rsid w:val="000320E6"/>
    <w:rsid w:val="0003331D"/>
    <w:rsid w:val="00033A68"/>
    <w:rsid w:val="00033A7E"/>
    <w:rsid w:val="00033BBF"/>
    <w:rsid w:val="00034CCE"/>
    <w:rsid w:val="00034D52"/>
    <w:rsid w:val="000363B9"/>
    <w:rsid w:val="00037C78"/>
    <w:rsid w:val="000401E8"/>
    <w:rsid w:val="00040373"/>
    <w:rsid w:val="00040F60"/>
    <w:rsid w:val="0004148E"/>
    <w:rsid w:val="000417CD"/>
    <w:rsid w:val="00043C17"/>
    <w:rsid w:val="000443D0"/>
    <w:rsid w:val="0004704D"/>
    <w:rsid w:val="0004717F"/>
    <w:rsid w:val="00050E59"/>
    <w:rsid w:val="00050F21"/>
    <w:rsid w:val="00050F6B"/>
    <w:rsid w:val="00051F04"/>
    <w:rsid w:val="00054119"/>
    <w:rsid w:val="000543E8"/>
    <w:rsid w:val="0005605A"/>
    <w:rsid w:val="000563D4"/>
    <w:rsid w:val="0005762E"/>
    <w:rsid w:val="000603DA"/>
    <w:rsid w:val="00061DFA"/>
    <w:rsid w:val="00063AF7"/>
    <w:rsid w:val="0006486B"/>
    <w:rsid w:val="00064EC0"/>
    <w:rsid w:val="00065406"/>
    <w:rsid w:val="000660C7"/>
    <w:rsid w:val="00067182"/>
    <w:rsid w:val="00067573"/>
    <w:rsid w:val="00070C82"/>
    <w:rsid w:val="00071A0C"/>
    <w:rsid w:val="000729DB"/>
    <w:rsid w:val="00072C8C"/>
    <w:rsid w:val="000735C8"/>
    <w:rsid w:val="00074423"/>
    <w:rsid w:val="0007466A"/>
    <w:rsid w:val="000752C6"/>
    <w:rsid w:val="000757B1"/>
    <w:rsid w:val="000759DB"/>
    <w:rsid w:val="00076592"/>
    <w:rsid w:val="00076CCB"/>
    <w:rsid w:val="00080428"/>
    <w:rsid w:val="00081504"/>
    <w:rsid w:val="000835A5"/>
    <w:rsid w:val="00083698"/>
    <w:rsid w:val="00083A7F"/>
    <w:rsid w:val="00084D35"/>
    <w:rsid w:val="00085A69"/>
    <w:rsid w:val="0008616D"/>
    <w:rsid w:val="0009098B"/>
    <w:rsid w:val="00090A54"/>
    <w:rsid w:val="000913DB"/>
    <w:rsid w:val="00091419"/>
    <w:rsid w:val="0009273C"/>
    <w:rsid w:val="000931C0"/>
    <w:rsid w:val="000931E9"/>
    <w:rsid w:val="0009347E"/>
    <w:rsid w:val="000949B6"/>
    <w:rsid w:val="00094E9C"/>
    <w:rsid w:val="000950A9"/>
    <w:rsid w:val="000959E0"/>
    <w:rsid w:val="00095D20"/>
    <w:rsid w:val="000961D0"/>
    <w:rsid w:val="000A0CC4"/>
    <w:rsid w:val="000A0F81"/>
    <w:rsid w:val="000A130F"/>
    <w:rsid w:val="000A1F0E"/>
    <w:rsid w:val="000A520B"/>
    <w:rsid w:val="000A75C1"/>
    <w:rsid w:val="000B1281"/>
    <w:rsid w:val="000B175B"/>
    <w:rsid w:val="000B3797"/>
    <w:rsid w:val="000B3A0F"/>
    <w:rsid w:val="000B4E41"/>
    <w:rsid w:val="000B56BA"/>
    <w:rsid w:val="000B57E9"/>
    <w:rsid w:val="000B5E0C"/>
    <w:rsid w:val="000B6882"/>
    <w:rsid w:val="000B7DB9"/>
    <w:rsid w:val="000C0299"/>
    <w:rsid w:val="000C1014"/>
    <w:rsid w:val="000C192E"/>
    <w:rsid w:val="000C2463"/>
    <w:rsid w:val="000C3E6A"/>
    <w:rsid w:val="000C3FDE"/>
    <w:rsid w:val="000C4743"/>
    <w:rsid w:val="000C4F4E"/>
    <w:rsid w:val="000C6739"/>
    <w:rsid w:val="000D0827"/>
    <w:rsid w:val="000D10C8"/>
    <w:rsid w:val="000D1495"/>
    <w:rsid w:val="000D3CED"/>
    <w:rsid w:val="000D3D6E"/>
    <w:rsid w:val="000D4DD1"/>
    <w:rsid w:val="000D5200"/>
    <w:rsid w:val="000D5935"/>
    <w:rsid w:val="000D786E"/>
    <w:rsid w:val="000E015A"/>
    <w:rsid w:val="000E0415"/>
    <w:rsid w:val="000E11FE"/>
    <w:rsid w:val="000E1290"/>
    <w:rsid w:val="000E146A"/>
    <w:rsid w:val="000E1745"/>
    <w:rsid w:val="000E33C3"/>
    <w:rsid w:val="000E3B6D"/>
    <w:rsid w:val="000E401E"/>
    <w:rsid w:val="000E4672"/>
    <w:rsid w:val="000E5467"/>
    <w:rsid w:val="000E56FE"/>
    <w:rsid w:val="000E59F2"/>
    <w:rsid w:val="000E5DC1"/>
    <w:rsid w:val="000F021E"/>
    <w:rsid w:val="000F06FB"/>
    <w:rsid w:val="000F0FFB"/>
    <w:rsid w:val="000F1248"/>
    <w:rsid w:val="000F2644"/>
    <w:rsid w:val="000F3B8D"/>
    <w:rsid w:val="000F3F53"/>
    <w:rsid w:val="000F56CC"/>
    <w:rsid w:val="000F601C"/>
    <w:rsid w:val="000F6307"/>
    <w:rsid w:val="000F68F8"/>
    <w:rsid w:val="000F75CA"/>
    <w:rsid w:val="000F79EF"/>
    <w:rsid w:val="000F7D12"/>
    <w:rsid w:val="00100E84"/>
    <w:rsid w:val="00101A41"/>
    <w:rsid w:val="00101B83"/>
    <w:rsid w:val="00101C99"/>
    <w:rsid w:val="00101DF3"/>
    <w:rsid w:val="00104715"/>
    <w:rsid w:val="0010478E"/>
    <w:rsid w:val="00104FAA"/>
    <w:rsid w:val="00105A54"/>
    <w:rsid w:val="00105E13"/>
    <w:rsid w:val="001066E3"/>
    <w:rsid w:val="001070A9"/>
    <w:rsid w:val="00107485"/>
    <w:rsid w:val="00107E14"/>
    <w:rsid w:val="00111402"/>
    <w:rsid w:val="00111CDB"/>
    <w:rsid w:val="0011252F"/>
    <w:rsid w:val="00113C33"/>
    <w:rsid w:val="0011409F"/>
    <w:rsid w:val="00114290"/>
    <w:rsid w:val="00116915"/>
    <w:rsid w:val="00116CF1"/>
    <w:rsid w:val="00117787"/>
    <w:rsid w:val="00117F22"/>
    <w:rsid w:val="001202BE"/>
    <w:rsid w:val="0012191D"/>
    <w:rsid w:val="00121E0C"/>
    <w:rsid w:val="00121EB8"/>
    <w:rsid w:val="00122213"/>
    <w:rsid w:val="001222FF"/>
    <w:rsid w:val="0012260A"/>
    <w:rsid w:val="00123ED5"/>
    <w:rsid w:val="00125ECE"/>
    <w:rsid w:val="00125FBD"/>
    <w:rsid w:val="00126790"/>
    <w:rsid w:val="001271D9"/>
    <w:rsid w:val="00127822"/>
    <w:rsid w:val="00130276"/>
    <w:rsid w:val="00130E7A"/>
    <w:rsid w:val="00131D42"/>
    <w:rsid w:val="0013200C"/>
    <w:rsid w:val="00132024"/>
    <w:rsid w:val="00133922"/>
    <w:rsid w:val="00133B0C"/>
    <w:rsid w:val="00133F4E"/>
    <w:rsid w:val="0013439F"/>
    <w:rsid w:val="0013456B"/>
    <w:rsid w:val="0013746E"/>
    <w:rsid w:val="001400B3"/>
    <w:rsid w:val="0014043F"/>
    <w:rsid w:val="0014198A"/>
    <w:rsid w:val="00142266"/>
    <w:rsid w:val="00142C90"/>
    <w:rsid w:val="00142D3E"/>
    <w:rsid w:val="00143562"/>
    <w:rsid w:val="00145528"/>
    <w:rsid w:val="00145958"/>
    <w:rsid w:val="0014630F"/>
    <w:rsid w:val="00147198"/>
    <w:rsid w:val="00147449"/>
    <w:rsid w:val="00147EC7"/>
    <w:rsid w:val="001513BB"/>
    <w:rsid w:val="001513CF"/>
    <w:rsid w:val="00151B3B"/>
    <w:rsid w:val="00151E19"/>
    <w:rsid w:val="00151E71"/>
    <w:rsid w:val="00153977"/>
    <w:rsid w:val="00153D1A"/>
    <w:rsid w:val="00154971"/>
    <w:rsid w:val="00154BE7"/>
    <w:rsid w:val="00156035"/>
    <w:rsid w:val="001577E3"/>
    <w:rsid w:val="00160A9B"/>
    <w:rsid w:val="00160CF8"/>
    <w:rsid w:val="00160EF5"/>
    <w:rsid w:val="00162021"/>
    <w:rsid w:val="001633FB"/>
    <w:rsid w:val="00164017"/>
    <w:rsid w:val="00164AB6"/>
    <w:rsid w:val="0016519E"/>
    <w:rsid w:val="00165E86"/>
    <w:rsid w:val="00165E97"/>
    <w:rsid w:val="00167DFD"/>
    <w:rsid w:val="00167E6B"/>
    <w:rsid w:val="00170AFF"/>
    <w:rsid w:val="00170C6C"/>
    <w:rsid w:val="00170FC3"/>
    <w:rsid w:val="00173CFA"/>
    <w:rsid w:val="00173ED0"/>
    <w:rsid w:val="001743BE"/>
    <w:rsid w:val="001743E2"/>
    <w:rsid w:val="001763F0"/>
    <w:rsid w:val="00176895"/>
    <w:rsid w:val="00177C99"/>
    <w:rsid w:val="001808B9"/>
    <w:rsid w:val="0018188B"/>
    <w:rsid w:val="00181905"/>
    <w:rsid w:val="00181B89"/>
    <w:rsid w:val="00182E3C"/>
    <w:rsid w:val="00183288"/>
    <w:rsid w:val="00183BBD"/>
    <w:rsid w:val="00183CC1"/>
    <w:rsid w:val="00183D07"/>
    <w:rsid w:val="00186102"/>
    <w:rsid w:val="001869BD"/>
    <w:rsid w:val="00186A50"/>
    <w:rsid w:val="0018756F"/>
    <w:rsid w:val="00187DDA"/>
    <w:rsid w:val="00190140"/>
    <w:rsid w:val="00190716"/>
    <w:rsid w:val="00192F21"/>
    <w:rsid w:val="00197042"/>
    <w:rsid w:val="00197A35"/>
    <w:rsid w:val="00197D24"/>
    <w:rsid w:val="001A03B7"/>
    <w:rsid w:val="001A0B89"/>
    <w:rsid w:val="001A146C"/>
    <w:rsid w:val="001A14F1"/>
    <w:rsid w:val="001A1DCA"/>
    <w:rsid w:val="001A3A94"/>
    <w:rsid w:val="001A4C80"/>
    <w:rsid w:val="001A58BB"/>
    <w:rsid w:val="001A712D"/>
    <w:rsid w:val="001A7D7B"/>
    <w:rsid w:val="001B0899"/>
    <w:rsid w:val="001B0AE8"/>
    <w:rsid w:val="001B20FB"/>
    <w:rsid w:val="001B2434"/>
    <w:rsid w:val="001B27B9"/>
    <w:rsid w:val="001B4B04"/>
    <w:rsid w:val="001B4C1F"/>
    <w:rsid w:val="001B4DCF"/>
    <w:rsid w:val="001B5C32"/>
    <w:rsid w:val="001B7300"/>
    <w:rsid w:val="001B7932"/>
    <w:rsid w:val="001C25CD"/>
    <w:rsid w:val="001C32A1"/>
    <w:rsid w:val="001C40F6"/>
    <w:rsid w:val="001C5F14"/>
    <w:rsid w:val="001C5FAA"/>
    <w:rsid w:val="001C6663"/>
    <w:rsid w:val="001C6ABF"/>
    <w:rsid w:val="001C724D"/>
    <w:rsid w:val="001C7895"/>
    <w:rsid w:val="001D0909"/>
    <w:rsid w:val="001D109B"/>
    <w:rsid w:val="001D13D4"/>
    <w:rsid w:val="001D1C41"/>
    <w:rsid w:val="001D26DF"/>
    <w:rsid w:val="001D2730"/>
    <w:rsid w:val="001D2FDC"/>
    <w:rsid w:val="001D3252"/>
    <w:rsid w:val="001D3C47"/>
    <w:rsid w:val="001D4DE7"/>
    <w:rsid w:val="001D6DAF"/>
    <w:rsid w:val="001D7F4D"/>
    <w:rsid w:val="001E02D0"/>
    <w:rsid w:val="001E0D89"/>
    <w:rsid w:val="001E237B"/>
    <w:rsid w:val="001E2F48"/>
    <w:rsid w:val="001E3B06"/>
    <w:rsid w:val="001E3D20"/>
    <w:rsid w:val="001E3F28"/>
    <w:rsid w:val="001E4E4D"/>
    <w:rsid w:val="001E4F17"/>
    <w:rsid w:val="001E55F4"/>
    <w:rsid w:val="001E6BDE"/>
    <w:rsid w:val="001F058F"/>
    <w:rsid w:val="001F0AD6"/>
    <w:rsid w:val="001F13B2"/>
    <w:rsid w:val="001F185A"/>
    <w:rsid w:val="001F189B"/>
    <w:rsid w:val="001F24D6"/>
    <w:rsid w:val="001F3977"/>
    <w:rsid w:val="001F449F"/>
    <w:rsid w:val="001F4FD3"/>
    <w:rsid w:val="001F5B88"/>
    <w:rsid w:val="001F70D4"/>
    <w:rsid w:val="001F7449"/>
    <w:rsid w:val="001F7F6E"/>
    <w:rsid w:val="002014B1"/>
    <w:rsid w:val="0020260C"/>
    <w:rsid w:val="00202B1F"/>
    <w:rsid w:val="0020375C"/>
    <w:rsid w:val="00204185"/>
    <w:rsid w:val="002046C1"/>
    <w:rsid w:val="00204AC7"/>
    <w:rsid w:val="00204E0D"/>
    <w:rsid w:val="00205A69"/>
    <w:rsid w:val="0020745E"/>
    <w:rsid w:val="002110A3"/>
    <w:rsid w:val="00211919"/>
    <w:rsid w:val="002119AD"/>
    <w:rsid w:val="00211E0B"/>
    <w:rsid w:val="0021220A"/>
    <w:rsid w:val="00212598"/>
    <w:rsid w:val="00212827"/>
    <w:rsid w:val="002130F2"/>
    <w:rsid w:val="0021396F"/>
    <w:rsid w:val="00213D40"/>
    <w:rsid w:val="0021525B"/>
    <w:rsid w:val="00215A34"/>
    <w:rsid w:val="00217235"/>
    <w:rsid w:val="002172E6"/>
    <w:rsid w:val="00217E9F"/>
    <w:rsid w:val="00220600"/>
    <w:rsid w:val="002211A4"/>
    <w:rsid w:val="00221E10"/>
    <w:rsid w:val="00223DD5"/>
    <w:rsid w:val="00225986"/>
    <w:rsid w:val="002259BA"/>
    <w:rsid w:val="002277BA"/>
    <w:rsid w:val="002308DB"/>
    <w:rsid w:val="002309A7"/>
    <w:rsid w:val="00231902"/>
    <w:rsid w:val="00233569"/>
    <w:rsid w:val="002335A3"/>
    <w:rsid w:val="00233CC9"/>
    <w:rsid w:val="00233D28"/>
    <w:rsid w:val="002340E3"/>
    <w:rsid w:val="00234420"/>
    <w:rsid w:val="00237785"/>
    <w:rsid w:val="00240754"/>
    <w:rsid w:val="00241466"/>
    <w:rsid w:val="00242A98"/>
    <w:rsid w:val="00244E70"/>
    <w:rsid w:val="00245A08"/>
    <w:rsid w:val="00246E26"/>
    <w:rsid w:val="00246F4A"/>
    <w:rsid w:val="00247C50"/>
    <w:rsid w:val="00247EE5"/>
    <w:rsid w:val="0025155F"/>
    <w:rsid w:val="0025156D"/>
    <w:rsid w:val="002518E0"/>
    <w:rsid w:val="002543DD"/>
    <w:rsid w:val="00254599"/>
    <w:rsid w:val="00254B52"/>
    <w:rsid w:val="002558A7"/>
    <w:rsid w:val="00256E0E"/>
    <w:rsid w:val="002577EE"/>
    <w:rsid w:val="00257883"/>
    <w:rsid w:val="00260B85"/>
    <w:rsid w:val="00260C3C"/>
    <w:rsid w:val="00261352"/>
    <w:rsid w:val="002617AA"/>
    <w:rsid w:val="0026329E"/>
    <w:rsid w:val="00264556"/>
    <w:rsid w:val="0026512F"/>
    <w:rsid w:val="00265696"/>
    <w:rsid w:val="002657E2"/>
    <w:rsid w:val="002662F7"/>
    <w:rsid w:val="00266741"/>
    <w:rsid w:val="00267201"/>
    <w:rsid w:val="00270CFD"/>
    <w:rsid w:val="0027153A"/>
    <w:rsid w:val="002725CA"/>
    <w:rsid w:val="00273376"/>
    <w:rsid w:val="00273A98"/>
    <w:rsid w:val="00273ABA"/>
    <w:rsid w:val="00273CFB"/>
    <w:rsid w:val="00273E0F"/>
    <w:rsid w:val="00273F86"/>
    <w:rsid w:val="00280D5B"/>
    <w:rsid w:val="00280E6C"/>
    <w:rsid w:val="00280EB7"/>
    <w:rsid w:val="00281853"/>
    <w:rsid w:val="00281A12"/>
    <w:rsid w:val="00282108"/>
    <w:rsid w:val="00282C97"/>
    <w:rsid w:val="00282CF3"/>
    <w:rsid w:val="00283B8A"/>
    <w:rsid w:val="00284323"/>
    <w:rsid w:val="00284F49"/>
    <w:rsid w:val="00285802"/>
    <w:rsid w:val="00287651"/>
    <w:rsid w:val="00287FEB"/>
    <w:rsid w:val="00291C7C"/>
    <w:rsid w:val="00291DD4"/>
    <w:rsid w:val="00292A59"/>
    <w:rsid w:val="002936A9"/>
    <w:rsid w:val="002938DE"/>
    <w:rsid w:val="00293B11"/>
    <w:rsid w:val="00295253"/>
    <w:rsid w:val="00295D25"/>
    <w:rsid w:val="00296148"/>
    <w:rsid w:val="002A00AA"/>
    <w:rsid w:val="002A12D4"/>
    <w:rsid w:val="002A12F7"/>
    <w:rsid w:val="002A2204"/>
    <w:rsid w:val="002A237F"/>
    <w:rsid w:val="002A2AA2"/>
    <w:rsid w:val="002A2BA4"/>
    <w:rsid w:val="002A3513"/>
    <w:rsid w:val="002A35B7"/>
    <w:rsid w:val="002A5E38"/>
    <w:rsid w:val="002A6466"/>
    <w:rsid w:val="002A67BD"/>
    <w:rsid w:val="002B1661"/>
    <w:rsid w:val="002B1CDA"/>
    <w:rsid w:val="002B2DCB"/>
    <w:rsid w:val="002B39CC"/>
    <w:rsid w:val="002B519A"/>
    <w:rsid w:val="002B57A9"/>
    <w:rsid w:val="002C0551"/>
    <w:rsid w:val="002C1A2A"/>
    <w:rsid w:val="002C1F14"/>
    <w:rsid w:val="002C3759"/>
    <w:rsid w:val="002C3AA3"/>
    <w:rsid w:val="002C4377"/>
    <w:rsid w:val="002C4A2D"/>
    <w:rsid w:val="002C4AFB"/>
    <w:rsid w:val="002C7D3F"/>
    <w:rsid w:val="002D018E"/>
    <w:rsid w:val="002D0BCE"/>
    <w:rsid w:val="002D1C46"/>
    <w:rsid w:val="002D2AFC"/>
    <w:rsid w:val="002D306D"/>
    <w:rsid w:val="002D3F4C"/>
    <w:rsid w:val="002D5057"/>
    <w:rsid w:val="002D5C76"/>
    <w:rsid w:val="002D6B60"/>
    <w:rsid w:val="002D7D49"/>
    <w:rsid w:val="002E02CF"/>
    <w:rsid w:val="002E1A7F"/>
    <w:rsid w:val="002E2335"/>
    <w:rsid w:val="002E2D47"/>
    <w:rsid w:val="002E31A7"/>
    <w:rsid w:val="002E3566"/>
    <w:rsid w:val="002E3C2A"/>
    <w:rsid w:val="002E49DB"/>
    <w:rsid w:val="002E5B67"/>
    <w:rsid w:val="002E5F00"/>
    <w:rsid w:val="002E74F6"/>
    <w:rsid w:val="002F169E"/>
    <w:rsid w:val="002F1D57"/>
    <w:rsid w:val="002F212F"/>
    <w:rsid w:val="002F2556"/>
    <w:rsid w:val="002F4473"/>
    <w:rsid w:val="002F46FA"/>
    <w:rsid w:val="002F5173"/>
    <w:rsid w:val="002F5684"/>
    <w:rsid w:val="002F5EA2"/>
    <w:rsid w:val="002F65E6"/>
    <w:rsid w:val="002F6DAE"/>
    <w:rsid w:val="002F7696"/>
    <w:rsid w:val="002F7F56"/>
    <w:rsid w:val="00300BFB"/>
    <w:rsid w:val="00301868"/>
    <w:rsid w:val="003018BB"/>
    <w:rsid w:val="00303A51"/>
    <w:rsid w:val="00303F2C"/>
    <w:rsid w:val="003042DB"/>
    <w:rsid w:val="00304F7F"/>
    <w:rsid w:val="00305513"/>
    <w:rsid w:val="00306696"/>
    <w:rsid w:val="00310435"/>
    <w:rsid w:val="003107FA"/>
    <w:rsid w:val="00310986"/>
    <w:rsid w:val="00310B9C"/>
    <w:rsid w:val="00310C74"/>
    <w:rsid w:val="00312031"/>
    <w:rsid w:val="00313031"/>
    <w:rsid w:val="00313BAB"/>
    <w:rsid w:val="00314044"/>
    <w:rsid w:val="0031414E"/>
    <w:rsid w:val="00315E35"/>
    <w:rsid w:val="0031720F"/>
    <w:rsid w:val="00317855"/>
    <w:rsid w:val="0032026A"/>
    <w:rsid w:val="00320AD1"/>
    <w:rsid w:val="00320C7A"/>
    <w:rsid w:val="003219F3"/>
    <w:rsid w:val="003219F5"/>
    <w:rsid w:val="00322535"/>
    <w:rsid w:val="003226C9"/>
    <w:rsid w:val="003229D8"/>
    <w:rsid w:val="00325416"/>
    <w:rsid w:val="00327529"/>
    <w:rsid w:val="0032767C"/>
    <w:rsid w:val="00330E74"/>
    <w:rsid w:val="00332007"/>
    <w:rsid w:val="003329DC"/>
    <w:rsid w:val="00333F50"/>
    <w:rsid w:val="00334FE2"/>
    <w:rsid w:val="0033504C"/>
    <w:rsid w:val="00335390"/>
    <w:rsid w:val="0034046C"/>
    <w:rsid w:val="0034060D"/>
    <w:rsid w:val="00340DAC"/>
    <w:rsid w:val="00342CFA"/>
    <w:rsid w:val="00343631"/>
    <w:rsid w:val="00343647"/>
    <w:rsid w:val="0034507E"/>
    <w:rsid w:val="003463C5"/>
    <w:rsid w:val="00346D2D"/>
    <w:rsid w:val="0035233B"/>
    <w:rsid w:val="0035273B"/>
    <w:rsid w:val="003528CF"/>
    <w:rsid w:val="003532BE"/>
    <w:rsid w:val="00353D5A"/>
    <w:rsid w:val="0035588F"/>
    <w:rsid w:val="00356328"/>
    <w:rsid w:val="00356A7F"/>
    <w:rsid w:val="00360E44"/>
    <w:rsid w:val="00360EDB"/>
    <w:rsid w:val="003612AB"/>
    <w:rsid w:val="0036255A"/>
    <w:rsid w:val="003631BC"/>
    <w:rsid w:val="00363361"/>
    <w:rsid w:val="00363D48"/>
    <w:rsid w:val="003656B0"/>
    <w:rsid w:val="00367DFF"/>
    <w:rsid w:val="00370A61"/>
    <w:rsid w:val="00372114"/>
    <w:rsid w:val="00372FF9"/>
    <w:rsid w:val="00375211"/>
    <w:rsid w:val="00375865"/>
    <w:rsid w:val="00375B0F"/>
    <w:rsid w:val="003761F7"/>
    <w:rsid w:val="003766FA"/>
    <w:rsid w:val="003768A5"/>
    <w:rsid w:val="00380AE7"/>
    <w:rsid w:val="00380D90"/>
    <w:rsid w:val="00381A82"/>
    <w:rsid w:val="00382E6F"/>
    <w:rsid w:val="00382EBE"/>
    <w:rsid w:val="0038501E"/>
    <w:rsid w:val="00385C56"/>
    <w:rsid w:val="00386AB5"/>
    <w:rsid w:val="00386B60"/>
    <w:rsid w:val="00390C64"/>
    <w:rsid w:val="0039103F"/>
    <w:rsid w:val="00391CB7"/>
    <w:rsid w:val="0039277A"/>
    <w:rsid w:val="003927BD"/>
    <w:rsid w:val="00392C84"/>
    <w:rsid w:val="0039374E"/>
    <w:rsid w:val="0039453E"/>
    <w:rsid w:val="003947AC"/>
    <w:rsid w:val="00394B45"/>
    <w:rsid w:val="003955FF"/>
    <w:rsid w:val="0039643F"/>
    <w:rsid w:val="003972E0"/>
    <w:rsid w:val="00397356"/>
    <w:rsid w:val="003A0069"/>
    <w:rsid w:val="003A0077"/>
    <w:rsid w:val="003A032C"/>
    <w:rsid w:val="003A04C0"/>
    <w:rsid w:val="003A1647"/>
    <w:rsid w:val="003A1892"/>
    <w:rsid w:val="003A1F7C"/>
    <w:rsid w:val="003A21BA"/>
    <w:rsid w:val="003A292B"/>
    <w:rsid w:val="003A2941"/>
    <w:rsid w:val="003A331F"/>
    <w:rsid w:val="003A5912"/>
    <w:rsid w:val="003A5C71"/>
    <w:rsid w:val="003A5DE7"/>
    <w:rsid w:val="003B0A42"/>
    <w:rsid w:val="003B1EB6"/>
    <w:rsid w:val="003B3F27"/>
    <w:rsid w:val="003B4464"/>
    <w:rsid w:val="003B59B4"/>
    <w:rsid w:val="003B7B3B"/>
    <w:rsid w:val="003B7B96"/>
    <w:rsid w:val="003B7F27"/>
    <w:rsid w:val="003C1B5A"/>
    <w:rsid w:val="003C2CC4"/>
    <w:rsid w:val="003C42F7"/>
    <w:rsid w:val="003C7F24"/>
    <w:rsid w:val="003D0AF5"/>
    <w:rsid w:val="003D16A8"/>
    <w:rsid w:val="003D252F"/>
    <w:rsid w:val="003D4665"/>
    <w:rsid w:val="003D4780"/>
    <w:rsid w:val="003D4B23"/>
    <w:rsid w:val="003D5051"/>
    <w:rsid w:val="003D5A02"/>
    <w:rsid w:val="003D6983"/>
    <w:rsid w:val="003D6E3B"/>
    <w:rsid w:val="003E1D81"/>
    <w:rsid w:val="003E1FE7"/>
    <w:rsid w:val="003E2D2A"/>
    <w:rsid w:val="003E3767"/>
    <w:rsid w:val="003E3AAA"/>
    <w:rsid w:val="003E3E7E"/>
    <w:rsid w:val="003E589A"/>
    <w:rsid w:val="003E6124"/>
    <w:rsid w:val="003E62DC"/>
    <w:rsid w:val="003E64FD"/>
    <w:rsid w:val="003E6521"/>
    <w:rsid w:val="003E776D"/>
    <w:rsid w:val="003F1450"/>
    <w:rsid w:val="003F1EC9"/>
    <w:rsid w:val="003F1FAE"/>
    <w:rsid w:val="003F2B20"/>
    <w:rsid w:val="003F3111"/>
    <w:rsid w:val="003F3D74"/>
    <w:rsid w:val="003F5387"/>
    <w:rsid w:val="003F589A"/>
    <w:rsid w:val="003F5A15"/>
    <w:rsid w:val="003F5B7C"/>
    <w:rsid w:val="003F7127"/>
    <w:rsid w:val="003F71C3"/>
    <w:rsid w:val="003F7F7C"/>
    <w:rsid w:val="00400286"/>
    <w:rsid w:val="00400424"/>
    <w:rsid w:val="00400B36"/>
    <w:rsid w:val="0040110F"/>
    <w:rsid w:val="004014B9"/>
    <w:rsid w:val="004021B7"/>
    <w:rsid w:val="0040226B"/>
    <w:rsid w:val="004047A9"/>
    <w:rsid w:val="00404A4A"/>
    <w:rsid w:val="00405425"/>
    <w:rsid w:val="00405CEF"/>
    <w:rsid w:val="00407230"/>
    <w:rsid w:val="004079C6"/>
    <w:rsid w:val="00411F70"/>
    <w:rsid w:val="00413A50"/>
    <w:rsid w:val="00415E14"/>
    <w:rsid w:val="00416030"/>
    <w:rsid w:val="00416204"/>
    <w:rsid w:val="0041685E"/>
    <w:rsid w:val="00417360"/>
    <w:rsid w:val="00417DF6"/>
    <w:rsid w:val="00420559"/>
    <w:rsid w:val="00421262"/>
    <w:rsid w:val="00421C1F"/>
    <w:rsid w:val="00421FE4"/>
    <w:rsid w:val="00422F9D"/>
    <w:rsid w:val="00422FD9"/>
    <w:rsid w:val="00423338"/>
    <w:rsid w:val="00423396"/>
    <w:rsid w:val="0042458C"/>
    <w:rsid w:val="004257D0"/>
    <w:rsid w:val="00426F73"/>
    <w:rsid w:val="00427A45"/>
    <w:rsid w:val="00427F98"/>
    <w:rsid w:val="00430222"/>
    <w:rsid w:val="00430424"/>
    <w:rsid w:val="00430E31"/>
    <w:rsid w:val="004325CB"/>
    <w:rsid w:val="00432736"/>
    <w:rsid w:val="0043310E"/>
    <w:rsid w:val="004340FF"/>
    <w:rsid w:val="0043466F"/>
    <w:rsid w:val="004347A1"/>
    <w:rsid w:val="0043604F"/>
    <w:rsid w:val="004368D6"/>
    <w:rsid w:val="00436D87"/>
    <w:rsid w:val="00437F3F"/>
    <w:rsid w:val="004418D9"/>
    <w:rsid w:val="00441F09"/>
    <w:rsid w:val="00443F14"/>
    <w:rsid w:val="0044631A"/>
    <w:rsid w:val="00446C17"/>
    <w:rsid w:val="00446DE4"/>
    <w:rsid w:val="004478AC"/>
    <w:rsid w:val="00451C1A"/>
    <w:rsid w:val="00452654"/>
    <w:rsid w:val="00454036"/>
    <w:rsid w:val="00454202"/>
    <w:rsid w:val="00454E8D"/>
    <w:rsid w:val="0045567B"/>
    <w:rsid w:val="0045581A"/>
    <w:rsid w:val="00455BBE"/>
    <w:rsid w:val="0045741A"/>
    <w:rsid w:val="00462CDF"/>
    <w:rsid w:val="00464231"/>
    <w:rsid w:val="0046751F"/>
    <w:rsid w:val="00470B7E"/>
    <w:rsid w:val="00471E70"/>
    <w:rsid w:val="00472D99"/>
    <w:rsid w:val="004736E7"/>
    <w:rsid w:val="00473DDD"/>
    <w:rsid w:val="004752D2"/>
    <w:rsid w:val="00475638"/>
    <w:rsid w:val="0047595C"/>
    <w:rsid w:val="00475C0F"/>
    <w:rsid w:val="00476A80"/>
    <w:rsid w:val="00476E2C"/>
    <w:rsid w:val="00476F37"/>
    <w:rsid w:val="004776AE"/>
    <w:rsid w:val="00477B20"/>
    <w:rsid w:val="00481219"/>
    <w:rsid w:val="00481BCE"/>
    <w:rsid w:val="0048293F"/>
    <w:rsid w:val="00482D53"/>
    <w:rsid w:val="0048383E"/>
    <w:rsid w:val="004840F9"/>
    <w:rsid w:val="00484165"/>
    <w:rsid w:val="00485137"/>
    <w:rsid w:val="00486225"/>
    <w:rsid w:val="004876D5"/>
    <w:rsid w:val="00490600"/>
    <w:rsid w:val="004917AB"/>
    <w:rsid w:val="004919B9"/>
    <w:rsid w:val="00492BD4"/>
    <w:rsid w:val="00492FDE"/>
    <w:rsid w:val="00493551"/>
    <w:rsid w:val="00493F64"/>
    <w:rsid w:val="00494093"/>
    <w:rsid w:val="004944F0"/>
    <w:rsid w:val="00494815"/>
    <w:rsid w:val="004949A3"/>
    <w:rsid w:val="00495574"/>
    <w:rsid w:val="00495CCA"/>
    <w:rsid w:val="00497739"/>
    <w:rsid w:val="004A10B5"/>
    <w:rsid w:val="004A114F"/>
    <w:rsid w:val="004A324A"/>
    <w:rsid w:val="004A3DC0"/>
    <w:rsid w:val="004A4656"/>
    <w:rsid w:val="004A52CB"/>
    <w:rsid w:val="004A5CCD"/>
    <w:rsid w:val="004A6044"/>
    <w:rsid w:val="004A62D5"/>
    <w:rsid w:val="004A6E6A"/>
    <w:rsid w:val="004B1071"/>
    <w:rsid w:val="004B11B5"/>
    <w:rsid w:val="004B2650"/>
    <w:rsid w:val="004B2C9D"/>
    <w:rsid w:val="004B2EA3"/>
    <w:rsid w:val="004B2F8E"/>
    <w:rsid w:val="004B3B4D"/>
    <w:rsid w:val="004B49FC"/>
    <w:rsid w:val="004B4F07"/>
    <w:rsid w:val="004B60D6"/>
    <w:rsid w:val="004B62AB"/>
    <w:rsid w:val="004B662E"/>
    <w:rsid w:val="004B6E5A"/>
    <w:rsid w:val="004B734C"/>
    <w:rsid w:val="004B750A"/>
    <w:rsid w:val="004B7CDD"/>
    <w:rsid w:val="004C07F1"/>
    <w:rsid w:val="004C3D87"/>
    <w:rsid w:val="004C3FCC"/>
    <w:rsid w:val="004C525D"/>
    <w:rsid w:val="004C5579"/>
    <w:rsid w:val="004C59F4"/>
    <w:rsid w:val="004C5A56"/>
    <w:rsid w:val="004C6035"/>
    <w:rsid w:val="004C6590"/>
    <w:rsid w:val="004C759A"/>
    <w:rsid w:val="004C7DC8"/>
    <w:rsid w:val="004D0AD7"/>
    <w:rsid w:val="004D0F09"/>
    <w:rsid w:val="004D13D7"/>
    <w:rsid w:val="004D2C41"/>
    <w:rsid w:val="004D31BC"/>
    <w:rsid w:val="004D37EC"/>
    <w:rsid w:val="004D446F"/>
    <w:rsid w:val="004D49FB"/>
    <w:rsid w:val="004D7B82"/>
    <w:rsid w:val="004E049C"/>
    <w:rsid w:val="004E0A2F"/>
    <w:rsid w:val="004E12E1"/>
    <w:rsid w:val="004E1842"/>
    <w:rsid w:val="004E2209"/>
    <w:rsid w:val="004E29D6"/>
    <w:rsid w:val="004E32EF"/>
    <w:rsid w:val="004E462E"/>
    <w:rsid w:val="004E6C0D"/>
    <w:rsid w:val="004F1126"/>
    <w:rsid w:val="004F1DB9"/>
    <w:rsid w:val="004F2ECB"/>
    <w:rsid w:val="004F3310"/>
    <w:rsid w:val="004F33FB"/>
    <w:rsid w:val="004F37A8"/>
    <w:rsid w:val="004F3BE5"/>
    <w:rsid w:val="004F43A6"/>
    <w:rsid w:val="004F4FFC"/>
    <w:rsid w:val="004F5022"/>
    <w:rsid w:val="004F5FCA"/>
    <w:rsid w:val="004F71BB"/>
    <w:rsid w:val="004F72E6"/>
    <w:rsid w:val="005000BC"/>
    <w:rsid w:val="00500C9B"/>
    <w:rsid w:val="0050175F"/>
    <w:rsid w:val="00501958"/>
    <w:rsid w:val="00501E4A"/>
    <w:rsid w:val="00502089"/>
    <w:rsid w:val="00503992"/>
    <w:rsid w:val="00503D30"/>
    <w:rsid w:val="00503E29"/>
    <w:rsid w:val="00504436"/>
    <w:rsid w:val="00504BC2"/>
    <w:rsid w:val="0050697A"/>
    <w:rsid w:val="00507BFC"/>
    <w:rsid w:val="0051035C"/>
    <w:rsid w:val="005123A2"/>
    <w:rsid w:val="005124CC"/>
    <w:rsid w:val="005125C2"/>
    <w:rsid w:val="00512F47"/>
    <w:rsid w:val="00513213"/>
    <w:rsid w:val="00513D75"/>
    <w:rsid w:val="00513ECE"/>
    <w:rsid w:val="005148A5"/>
    <w:rsid w:val="00514A64"/>
    <w:rsid w:val="00514A74"/>
    <w:rsid w:val="0051532B"/>
    <w:rsid w:val="0051557B"/>
    <w:rsid w:val="00515A2C"/>
    <w:rsid w:val="0051715C"/>
    <w:rsid w:val="005171C3"/>
    <w:rsid w:val="0051738D"/>
    <w:rsid w:val="00517A3F"/>
    <w:rsid w:val="00517F2A"/>
    <w:rsid w:val="005209D9"/>
    <w:rsid w:val="00521D80"/>
    <w:rsid w:val="0052288A"/>
    <w:rsid w:val="00522AFD"/>
    <w:rsid w:val="00522B3D"/>
    <w:rsid w:val="00523B2B"/>
    <w:rsid w:val="00525B17"/>
    <w:rsid w:val="005260A1"/>
    <w:rsid w:val="00526723"/>
    <w:rsid w:val="00527910"/>
    <w:rsid w:val="005340AE"/>
    <w:rsid w:val="00535F0C"/>
    <w:rsid w:val="005364EC"/>
    <w:rsid w:val="00536713"/>
    <w:rsid w:val="00536AD0"/>
    <w:rsid w:val="005375AE"/>
    <w:rsid w:val="0054072F"/>
    <w:rsid w:val="00541B2C"/>
    <w:rsid w:val="005420F2"/>
    <w:rsid w:val="005426EF"/>
    <w:rsid w:val="005427F2"/>
    <w:rsid w:val="00542FB7"/>
    <w:rsid w:val="005430CA"/>
    <w:rsid w:val="00543443"/>
    <w:rsid w:val="005436D9"/>
    <w:rsid w:val="0054423F"/>
    <w:rsid w:val="0054454A"/>
    <w:rsid w:val="00544575"/>
    <w:rsid w:val="00546718"/>
    <w:rsid w:val="00546C55"/>
    <w:rsid w:val="00546C84"/>
    <w:rsid w:val="00550C51"/>
    <w:rsid w:val="00550CC5"/>
    <w:rsid w:val="0055213B"/>
    <w:rsid w:val="00552FDF"/>
    <w:rsid w:val="00553019"/>
    <w:rsid w:val="0055323C"/>
    <w:rsid w:val="005546B6"/>
    <w:rsid w:val="00554D68"/>
    <w:rsid w:val="0055539A"/>
    <w:rsid w:val="00555834"/>
    <w:rsid w:val="00556A2A"/>
    <w:rsid w:val="0056013A"/>
    <w:rsid w:val="00560994"/>
    <w:rsid w:val="005615AA"/>
    <w:rsid w:val="0056265A"/>
    <w:rsid w:val="00562DB2"/>
    <w:rsid w:val="00563EDD"/>
    <w:rsid w:val="005642A6"/>
    <w:rsid w:val="00564450"/>
    <w:rsid w:val="0056540F"/>
    <w:rsid w:val="00565BE1"/>
    <w:rsid w:val="005660E3"/>
    <w:rsid w:val="005678EB"/>
    <w:rsid w:val="00567F33"/>
    <w:rsid w:val="005706D5"/>
    <w:rsid w:val="00570729"/>
    <w:rsid w:val="00570F84"/>
    <w:rsid w:val="005722AC"/>
    <w:rsid w:val="005725E0"/>
    <w:rsid w:val="0057285B"/>
    <w:rsid w:val="00572A93"/>
    <w:rsid w:val="00574355"/>
    <w:rsid w:val="00575B27"/>
    <w:rsid w:val="00575C04"/>
    <w:rsid w:val="00576455"/>
    <w:rsid w:val="00576568"/>
    <w:rsid w:val="00577751"/>
    <w:rsid w:val="00581EEC"/>
    <w:rsid w:val="005821AF"/>
    <w:rsid w:val="005821B3"/>
    <w:rsid w:val="00582272"/>
    <w:rsid w:val="005822D3"/>
    <w:rsid w:val="00582C91"/>
    <w:rsid w:val="005836EA"/>
    <w:rsid w:val="005838CE"/>
    <w:rsid w:val="005851B5"/>
    <w:rsid w:val="00585D32"/>
    <w:rsid w:val="0058618B"/>
    <w:rsid w:val="00586BDF"/>
    <w:rsid w:val="00587084"/>
    <w:rsid w:val="00590144"/>
    <w:rsid w:val="005901BB"/>
    <w:rsid w:val="00590551"/>
    <w:rsid w:val="00590761"/>
    <w:rsid w:val="00592245"/>
    <w:rsid w:val="00593BB1"/>
    <w:rsid w:val="00594FD6"/>
    <w:rsid w:val="005966D1"/>
    <w:rsid w:val="00597B8D"/>
    <w:rsid w:val="00597E07"/>
    <w:rsid w:val="005A04B6"/>
    <w:rsid w:val="005A136F"/>
    <w:rsid w:val="005A1652"/>
    <w:rsid w:val="005A264F"/>
    <w:rsid w:val="005A29EB"/>
    <w:rsid w:val="005A2FA1"/>
    <w:rsid w:val="005A336E"/>
    <w:rsid w:val="005A520B"/>
    <w:rsid w:val="005A636C"/>
    <w:rsid w:val="005A7654"/>
    <w:rsid w:val="005A77BD"/>
    <w:rsid w:val="005A78C2"/>
    <w:rsid w:val="005B1135"/>
    <w:rsid w:val="005B2D26"/>
    <w:rsid w:val="005B3925"/>
    <w:rsid w:val="005B3959"/>
    <w:rsid w:val="005B3DB3"/>
    <w:rsid w:val="005B5449"/>
    <w:rsid w:val="005B5670"/>
    <w:rsid w:val="005B68D2"/>
    <w:rsid w:val="005C0961"/>
    <w:rsid w:val="005C4925"/>
    <w:rsid w:val="005C508F"/>
    <w:rsid w:val="005C5BB0"/>
    <w:rsid w:val="005C5F64"/>
    <w:rsid w:val="005C6FA2"/>
    <w:rsid w:val="005D1C99"/>
    <w:rsid w:val="005D1E5F"/>
    <w:rsid w:val="005D1FF9"/>
    <w:rsid w:val="005D22FE"/>
    <w:rsid w:val="005D2B69"/>
    <w:rsid w:val="005D38E9"/>
    <w:rsid w:val="005D3D82"/>
    <w:rsid w:val="005D5B80"/>
    <w:rsid w:val="005D6094"/>
    <w:rsid w:val="005D652F"/>
    <w:rsid w:val="005D6B24"/>
    <w:rsid w:val="005D7FEB"/>
    <w:rsid w:val="005E022B"/>
    <w:rsid w:val="005E10BA"/>
    <w:rsid w:val="005E12BD"/>
    <w:rsid w:val="005E1F17"/>
    <w:rsid w:val="005E2D84"/>
    <w:rsid w:val="005E338B"/>
    <w:rsid w:val="005E4191"/>
    <w:rsid w:val="005E4641"/>
    <w:rsid w:val="005E467C"/>
    <w:rsid w:val="005E5061"/>
    <w:rsid w:val="005E698C"/>
    <w:rsid w:val="005E6E3E"/>
    <w:rsid w:val="005E6E7A"/>
    <w:rsid w:val="005F0752"/>
    <w:rsid w:val="005F17A6"/>
    <w:rsid w:val="005F28EE"/>
    <w:rsid w:val="005F2E3C"/>
    <w:rsid w:val="005F3A1D"/>
    <w:rsid w:val="005F4046"/>
    <w:rsid w:val="005F498A"/>
    <w:rsid w:val="005F4DDE"/>
    <w:rsid w:val="005F575A"/>
    <w:rsid w:val="005F5DB9"/>
    <w:rsid w:val="005F7477"/>
    <w:rsid w:val="005F77BE"/>
    <w:rsid w:val="005F7BD0"/>
    <w:rsid w:val="00604818"/>
    <w:rsid w:val="006052FA"/>
    <w:rsid w:val="00605633"/>
    <w:rsid w:val="00605976"/>
    <w:rsid w:val="0060610F"/>
    <w:rsid w:val="00606AA1"/>
    <w:rsid w:val="00607D0D"/>
    <w:rsid w:val="00610E3B"/>
    <w:rsid w:val="006112BD"/>
    <w:rsid w:val="00611E6B"/>
    <w:rsid w:val="00611FC4"/>
    <w:rsid w:val="00612535"/>
    <w:rsid w:val="00613AFD"/>
    <w:rsid w:val="00614335"/>
    <w:rsid w:val="006147BE"/>
    <w:rsid w:val="006176FB"/>
    <w:rsid w:val="006178BC"/>
    <w:rsid w:val="00617CCB"/>
    <w:rsid w:val="00621DD2"/>
    <w:rsid w:val="00622C1F"/>
    <w:rsid w:val="00622CDD"/>
    <w:rsid w:val="00623FDE"/>
    <w:rsid w:val="00624D76"/>
    <w:rsid w:val="00625E5E"/>
    <w:rsid w:val="006273CD"/>
    <w:rsid w:val="00627C49"/>
    <w:rsid w:val="00627E1F"/>
    <w:rsid w:val="006300AE"/>
    <w:rsid w:val="00631BAF"/>
    <w:rsid w:val="006321B2"/>
    <w:rsid w:val="00632828"/>
    <w:rsid w:val="0063419C"/>
    <w:rsid w:val="006354F8"/>
    <w:rsid w:val="00635937"/>
    <w:rsid w:val="0063593D"/>
    <w:rsid w:val="00635965"/>
    <w:rsid w:val="00637188"/>
    <w:rsid w:val="00637696"/>
    <w:rsid w:val="006400B0"/>
    <w:rsid w:val="006402CA"/>
    <w:rsid w:val="00640AEB"/>
    <w:rsid w:val="00640B26"/>
    <w:rsid w:val="0064119B"/>
    <w:rsid w:val="0064271D"/>
    <w:rsid w:val="00643379"/>
    <w:rsid w:val="006457E7"/>
    <w:rsid w:val="0064590E"/>
    <w:rsid w:val="00645DD0"/>
    <w:rsid w:val="00646781"/>
    <w:rsid w:val="00646A19"/>
    <w:rsid w:val="006479D8"/>
    <w:rsid w:val="006500BA"/>
    <w:rsid w:val="00652DF4"/>
    <w:rsid w:val="006543D3"/>
    <w:rsid w:val="00654BEB"/>
    <w:rsid w:val="0065664F"/>
    <w:rsid w:val="0065772E"/>
    <w:rsid w:val="006610FC"/>
    <w:rsid w:val="00661A92"/>
    <w:rsid w:val="00661A96"/>
    <w:rsid w:val="00661D7E"/>
    <w:rsid w:val="00661E18"/>
    <w:rsid w:val="00662554"/>
    <w:rsid w:val="00662E75"/>
    <w:rsid w:val="0066501C"/>
    <w:rsid w:val="00665708"/>
    <w:rsid w:val="006660BC"/>
    <w:rsid w:val="006661C0"/>
    <w:rsid w:val="006673D9"/>
    <w:rsid w:val="00667F18"/>
    <w:rsid w:val="00670796"/>
    <w:rsid w:val="0067135E"/>
    <w:rsid w:val="006718E6"/>
    <w:rsid w:val="00672152"/>
    <w:rsid w:val="00672569"/>
    <w:rsid w:val="0067256E"/>
    <w:rsid w:val="00673CA0"/>
    <w:rsid w:val="00674251"/>
    <w:rsid w:val="006745CF"/>
    <w:rsid w:val="00674E70"/>
    <w:rsid w:val="00675C2D"/>
    <w:rsid w:val="006777D4"/>
    <w:rsid w:val="00677B2C"/>
    <w:rsid w:val="00680197"/>
    <w:rsid w:val="00680571"/>
    <w:rsid w:val="00680BF2"/>
    <w:rsid w:val="00680F20"/>
    <w:rsid w:val="006818B9"/>
    <w:rsid w:val="00681CF3"/>
    <w:rsid w:val="00682156"/>
    <w:rsid w:val="00684002"/>
    <w:rsid w:val="00685A0B"/>
    <w:rsid w:val="00685B08"/>
    <w:rsid w:val="00686566"/>
    <w:rsid w:val="00686A92"/>
    <w:rsid w:val="00687526"/>
    <w:rsid w:val="006906C3"/>
    <w:rsid w:val="00691CF7"/>
    <w:rsid w:val="0069302F"/>
    <w:rsid w:val="00693482"/>
    <w:rsid w:val="00693EA6"/>
    <w:rsid w:val="006940A2"/>
    <w:rsid w:val="006941CA"/>
    <w:rsid w:val="00694934"/>
    <w:rsid w:val="0069525D"/>
    <w:rsid w:val="006962D6"/>
    <w:rsid w:val="006A0218"/>
    <w:rsid w:val="006A1E2D"/>
    <w:rsid w:val="006A38F6"/>
    <w:rsid w:val="006A43BA"/>
    <w:rsid w:val="006A5550"/>
    <w:rsid w:val="006A5DB5"/>
    <w:rsid w:val="006A7392"/>
    <w:rsid w:val="006B0F12"/>
    <w:rsid w:val="006B1935"/>
    <w:rsid w:val="006B1BA4"/>
    <w:rsid w:val="006B28B5"/>
    <w:rsid w:val="006B2C79"/>
    <w:rsid w:val="006B3AAB"/>
    <w:rsid w:val="006B5300"/>
    <w:rsid w:val="006B5AF9"/>
    <w:rsid w:val="006B763E"/>
    <w:rsid w:val="006B7753"/>
    <w:rsid w:val="006B7E3E"/>
    <w:rsid w:val="006C00FE"/>
    <w:rsid w:val="006C0D34"/>
    <w:rsid w:val="006C12DE"/>
    <w:rsid w:val="006C33D3"/>
    <w:rsid w:val="006C46CC"/>
    <w:rsid w:val="006C4A12"/>
    <w:rsid w:val="006C4C64"/>
    <w:rsid w:val="006C4D53"/>
    <w:rsid w:val="006C5531"/>
    <w:rsid w:val="006C7E11"/>
    <w:rsid w:val="006D04D8"/>
    <w:rsid w:val="006D0666"/>
    <w:rsid w:val="006D0FA3"/>
    <w:rsid w:val="006D1329"/>
    <w:rsid w:val="006D2D32"/>
    <w:rsid w:val="006D2EAE"/>
    <w:rsid w:val="006D3A80"/>
    <w:rsid w:val="006D3AA8"/>
    <w:rsid w:val="006D46D6"/>
    <w:rsid w:val="006D48BA"/>
    <w:rsid w:val="006D4AA7"/>
    <w:rsid w:val="006D6347"/>
    <w:rsid w:val="006E2468"/>
    <w:rsid w:val="006E29E7"/>
    <w:rsid w:val="006E31C5"/>
    <w:rsid w:val="006E3924"/>
    <w:rsid w:val="006E472A"/>
    <w:rsid w:val="006E47F0"/>
    <w:rsid w:val="006E4A14"/>
    <w:rsid w:val="006E564B"/>
    <w:rsid w:val="006E58FE"/>
    <w:rsid w:val="006E6781"/>
    <w:rsid w:val="006E7960"/>
    <w:rsid w:val="006F0CA7"/>
    <w:rsid w:val="006F1636"/>
    <w:rsid w:val="006F164D"/>
    <w:rsid w:val="006F3901"/>
    <w:rsid w:val="006F3CB7"/>
    <w:rsid w:val="006F4F59"/>
    <w:rsid w:val="006F5E5F"/>
    <w:rsid w:val="006F6BF6"/>
    <w:rsid w:val="00701518"/>
    <w:rsid w:val="00701E16"/>
    <w:rsid w:val="00701E80"/>
    <w:rsid w:val="0070351E"/>
    <w:rsid w:val="00703C61"/>
    <w:rsid w:val="0070453C"/>
    <w:rsid w:val="00704E67"/>
    <w:rsid w:val="00705359"/>
    <w:rsid w:val="007058BE"/>
    <w:rsid w:val="007059F1"/>
    <w:rsid w:val="00706096"/>
    <w:rsid w:val="007065E5"/>
    <w:rsid w:val="0070677F"/>
    <w:rsid w:val="0070771C"/>
    <w:rsid w:val="00707DB3"/>
    <w:rsid w:val="0071076A"/>
    <w:rsid w:val="00710F73"/>
    <w:rsid w:val="0071150F"/>
    <w:rsid w:val="0071156A"/>
    <w:rsid w:val="00711D4B"/>
    <w:rsid w:val="00712A30"/>
    <w:rsid w:val="00712A52"/>
    <w:rsid w:val="00712D53"/>
    <w:rsid w:val="00712E42"/>
    <w:rsid w:val="0071308C"/>
    <w:rsid w:val="0071322A"/>
    <w:rsid w:val="0071441C"/>
    <w:rsid w:val="00714EF6"/>
    <w:rsid w:val="007151C1"/>
    <w:rsid w:val="00715570"/>
    <w:rsid w:val="00717421"/>
    <w:rsid w:val="00722D64"/>
    <w:rsid w:val="0072329C"/>
    <w:rsid w:val="007253A4"/>
    <w:rsid w:val="0072632A"/>
    <w:rsid w:val="00726A94"/>
    <w:rsid w:val="0072798E"/>
    <w:rsid w:val="00730175"/>
    <w:rsid w:val="00730FEF"/>
    <w:rsid w:val="00731129"/>
    <w:rsid w:val="00731E6A"/>
    <w:rsid w:val="0074137A"/>
    <w:rsid w:val="00741630"/>
    <w:rsid w:val="00741BA9"/>
    <w:rsid w:val="00742D54"/>
    <w:rsid w:val="00743AE5"/>
    <w:rsid w:val="00745E22"/>
    <w:rsid w:val="00747B74"/>
    <w:rsid w:val="00747CC1"/>
    <w:rsid w:val="007501BB"/>
    <w:rsid w:val="007521A3"/>
    <w:rsid w:val="00753129"/>
    <w:rsid w:val="00755C02"/>
    <w:rsid w:val="00757130"/>
    <w:rsid w:val="007574B1"/>
    <w:rsid w:val="00760A04"/>
    <w:rsid w:val="00760A75"/>
    <w:rsid w:val="0076126C"/>
    <w:rsid w:val="007635BE"/>
    <w:rsid w:val="00763E85"/>
    <w:rsid w:val="007667FE"/>
    <w:rsid w:val="00767241"/>
    <w:rsid w:val="00770C22"/>
    <w:rsid w:val="007711E4"/>
    <w:rsid w:val="00774A4A"/>
    <w:rsid w:val="00774A8A"/>
    <w:rsid w:val="00774E61"/>
    <w:rsid w:val="00776248"/>
    <w:rsid w:val="007769CA"/>
    <w:rsid w:val="00776BB8"/>
    <w:rsid w:val="00776C69"/>
    <w:rsid w:val="00776D33"/>
    <w:rsid w:val="007774E7"/>
    <w:rsid w:val="00777DA9"/>
    <w:rsid w:val="007803BC"/>
    <w:rsid w:val="007808D7"/>
    <w:rsid w:val="007811BF"/>
    <w:rsid w:val="00782B6D"/>
    <w:rsid w:val="007842C9"/>
    <w:rsid w:val="007851A3"/>
    <w:rsid w:val="00785E69"/>
    <w:rsid w:val="007870ED"/>
    <w:rsid w:val="00787507"/>
    <w:rsid w:val="00787752"/>
    <w:rsid w:val="0078784E"/>
    <w:rsid w:val="00790791"/>
    <w:rsid w:val="007907BB"/>
    <w:rsid w:val="00790B71"/>
    <w:rsid w:val="00791609"/>
    <w:rsid w:val="00792927"/>
    <w:rsid w:val="00792CEF"/>
    <w:rsid w:val="00793C7C"/>
    <w:rsid w:val="00795343"/>
    <w:rsid w:val="00795F4F"/>
    <w:rsid w:val="0079679F"/>
    <w:rsid w:val="00796AB3"/>
    <w:rsid w:val="00796DA0"/>
    <w:rsid w:val="007A009D"/>
    <w:rsid w:val="007A067A"/>
    <w:rsid w:val="007A18E8"/>
    <w:rsid w:val="007A1BD4"/>
    <w:rsid w:val="007A24A4"/>
    <w:rsid w:val="007A39F7"/>
    <w:rsid w:val="007A58CE"/>
    <w:rsid w:val="007A652A"/>
    <w:rsid w:val="007A6604"/>
    <w:rsid w:val="007A7321"/>
    <w:rsid w:val="007A7A88"/>
    <w:rsid w:val="007B0135"/>
    <w:rsid w:val="007B168B"/>
    <w:rsid w:val="007B343B"/>
    <w:rsid w:val="007B35F8"/>
    <w:rsid w:val="007B4097"/>
    <w:rsid w:val="007B43A6"/>
    <w:rsid w:val="007B4FC9"/>
    <w:rsid w:val="007B562D"/>
    <w:rsid w:val="007B6A98"/>
    <w:rsid w:val="007B6BA5"/>
    <w:rsid w:val="007B6C85"/>
    <w:rsid w:val="007B77B2"/>
    <w:rsid w:val="007B7B37"/>
    <w:rsid w:val="007B7E89"/>
    <w:rsid w:val="007C09D9"/>
    <w:rsid w:val="007C0C73"/>
    <w:rsid w:val="007C3390"/>
    <w:rsid w:val="007C37BF"/>
    <w:rsid w:val="007C3A7C"/>
    <w:rsid w:val="007C49C4"/>
    <w:rsid w:val="007C4F4B"/>
    <w:rsid w:val="007C50A0"/>
    <w:rsid w:val="007C5A94"/>
    <w:rsid w:val="007C6C42"/>
    <w:rsid w:val="007C77BF"/>
    <w:rsid w:val="007C7A8E"/>
    <w:rsid w:val="007D1BB3"/>
    <w:rsid w:val="007D2013"/>
    <w:rsid w:val="007D2605"/>
    <w:rsid w:val="007D2623"/>
    <w:rsid w:val="007D2A7A"/>
    <w:rsid w:val="007D2B2C"/>
    <w:rsid w:val="007D4A45"/>
    <w:rsid w:val="007D6363"/>
    <w:rsid w:val="007D71BA"/>
    <w:rsid w:val="007E03C2"/>
    <w:rsid w:val="007E0D16"/>
    <w:rsid w:val="007E1228"/>
    <w:rsid w:val="007E14A8"/>
    <w:rsid w:val="007E237E"/>
    <w:rsid w:val="007E31FA"/>
    <w:rsid w:val="007E3A09"/>
    <w:rsid w:val="007E5BFA"/>
    <w:rsid w:val="007E636B"/>
    <w:rsid w:val="007E6E61"/>
    <w:rsid w:val="007E79DE"/>
    <w:rsid w:val="007F0F6D"/>
    <w:rsid w:val="007F13A7"/>
    <w:rsid w:val="007F1EDA"/>
    <w:rsid w:val="007F32A8"/>
    <w:rsid w:val="007F5D97"/>
    <w:rsid w:val="007F6611"/>
    <w:rsid w:val="007F78AA"/>
    <w:rsid w:val="00800200"/>
    <w:rsid w:val="00802437"/>
    <w:rsid w:val="008024C3"/>
    <w:rsid w:val="00802F0B"/>
    <w:rsid w:val="0080316E"/>
    <w:rsid w:val="0080599E"/>
    <w:rsid w:val="00806942"/>
    <w:rsid w:val="00807A73"/>
    <w:rsid w:val="00811DC9"/>
    <w:rsid w:val="0081241D"/>
    <w:rsid w:val="008127F6"/>
    <w:rsid w:val="008134BE"/>
    <w:rsid w:val="008139B7"/>
    <w:rsid w:val="00814B25"/>
    <w:rsid w:val="00814DDD"/>
    <w:rsid w:val="0081582A"/>
    <w:rsid w:val="00815ACB"/>
    <w:rsid w:val="008160D6"/>
    <w:rsid w:val="00816B44"/>
    <w:rsid w:val="008175E9"/>
    <w:rsid w:val="0082041B"/>
    <w:rsid w:val="00820ECC"/>
    <w:rsid w:val="00821EB0"/>
    <w:rsid w:val="0082251F"/>
    <w:rsid w:val="00823346"/>
    <w:rsid w:val="0082400A"/>
    <w:rsid w:val="008242D7"/>
    <w:rsid w:val="0082444D"/>
    <w:rsid w:val="00824AFF"/>
    <w:rsid w:val="008264A6"/>
    <w:rsid w:val="008271DF"/>
    <w:rsid w:val="00827B78"/>
    <w:rsid w:val="00830354"/>
    <w:rsid w:val="0083054E"/>
    <w:rsid w:val="00831AC1"/>
    <w:rsid w:val="00832309"/>
    <w:rsid w:val="008329CE"/>
    <w:rsid w:val="00833DC0"/>
    <w:rsid w:val="0083406C"/>
    <w:rsid w:val="00834786"/>
    <w:rsid w:val="00834F02"/>
    <w:rsid w:val="008350B4"/>
    <w:rsid w:val="008351CE"/>
    <w:rsid w:val="00835449"/>
    <w:rsid w:val="008357C6"/>
    <w:rsid w:val="00836820"/>
    <w:rsid w:val="00837624"/>
    <w:rsid w:val="0083790C"/>
    <w:rsid w:val="008402F7"/>
    <w:rsid w:val="008407B6"/>
    <w:rsid w:val="00842637"/>
    <w:rsid w:val="008441C4"/>
    <w:rsid w:val="00844F12"/>
    <w:rsid w:val="0084587A"/>
    <w:rsid w:val="00845EAF"/>
    <w:rsid w:val="00846E4E"/>
    <w:rsid w:val="00847353"/>
    <w:rsid w:val="0084774C"/>
    <w:rsid w:val="00847EA2"/>
    <w:rsid w:val="0085097F"/>
    <w:rsid w:val="0085129D"/>
    <w:rsid w:val="00851B48"/>
    <w:rsid w:val="008527DA"/>
    <w:rsid w:val="00853447"/>
    <w:rsid w:val="008537AB"/>
    <w:rsid w:val="00853F9A"/>
    <w:rsid w:val="00854214"/>
    <w:rsid w:val="00854D18"/>
    <w:rsid w:val="008555C8"/>
    <w:rsid w:val="0085630C"/>
    <w:rsid w:val="00856868"/>
    <w:rsid w:val="00856A01"/>
    <w:rsid w:val="0085794F"/>
    <w:rsid w:val="00857D1F"/>
    <w:rsid w:val="00857F7F"/>
    <w:rsid w:val="0086075B"/>
    <w:rsid w:val="008627B5"/>
    <w:rsid w:val="00862C19"/>
    <w:rsid w:val="0086559C"/>
    <w:rsid w:val="00865964"/>
    <w:rsid w:val="00865968"/>
    <w:rsid w:val="008668E3"/>
    <w:rsid w:val="00866C92"/>
    <w:rsid w:val="0087073C"/>
    <w:rsid w:val="008715F4"/>
    <w:rsid w:val="00871FD5"/>
    <w:rsid w:val="008747D9"/>
    <w:rsid w:val="008756EA"/>
    <w:rsid w:val="008759A6"/>
    <w:rsid w:val="00876304"/>
    <w:rsid w:val="00876A6E"/>
    <w:rsid w:val="00877C31"/>
    <w:rsid w:val="00877FF8"/>
    <w:rsid w:val="00880D9B"/>
    <w:rsid w:val="008811A6"/>
    <w:rsid w:val="00881D13"/>
    <w:rsid w:val="00883A12"/>
    <w:rsid w:val="00883CF6"/>
    <w:rsid w:val="0088794F"/>
    <w:rsid w:val="00887AE5"/>
    <w:rsid w:val="00890A40"/>
    <w:rsid w:val="00896AEB"/>
    <w:rsid w:val="008979B1"/>
    <w:rsid w:val="008A0C46"/>
    <w:rsid w:val="008A197B"/>
    <w:rsid w:val="008A3AA5"/>
    <w:rsid w:val="008A4229"/>
    <w:rsid w:val="008A423E"/>
    <w:rsid w:val="008A425D"/>
    <w:rsid w:val="008A453C"/>
    <w:rsid w:val="008A57C3"/>
    <w:rsid w:val="008A6B25"/>
    <w:rsid w:val="008A6C4F"/>
    <w:rsid w:val="008A6EB5"/>
    <w:rsid w:val="008A70AD"/>
    <w:rsid w:val="008A7512"/>
    <w:rsid w:val="008A79DE"/>
    <w:rsid w:val="008A7D4E"/>
    <w:rsid w:val="008B1E31"/>
    <w:rsid w:val="008B2AEB"/>
    <w:rsid w:val="008B4289"/>
    <w:rsid w:val="008B475D"/>
    <w:rsid w:val="008B5345"/>
    <w:rsid w:val="008B5451"/>
    <w:rsid w:val="008B5650"/>
    <w:rsid w:val="008C0B7E"/>
    <w:rsid w:val="008C0EFC"/>
    <w:rsid w:val="008C22BA"/>
    <w:rsid w:val="008C263A"/>
    <w:rsid w:val="008C3896"/>
    <w:rsid w:val="008C5844"/>
    <w:rsid w:val="008C76DB"/>
    <w:rsid w:val="008C7D3E"/>
    <w:rsid w:val="008D0818"/>
    <w:rsid w:val="008D1EC4"/>
    <w:rsid w:val="008D3927"/>
    <w:rsid w:val="008D48A0"/>
    <w:rsid w:val="008D4BD3"/>
    <w:rsid w:val="008D4FC6"/>
    <w:rsid w:val="008D6115"/>
    <w:rsid w:val="008D65B4"/>
    <w:rsid w:val="008D6C43"/>
    <w:rsid w:val="008E0E46"/>
    <w:rsid w:val="008E13A1"/>
    <w:rsid w:val="008E3553"/>
    <w:rsid w:val="008E3D8D"/>
    <w:rsid w:val="008E434F"/>
    <w:rsid w:val="008E52B4"/>
    <w:rsid w:val="008E55C0"/>
    <w:rsid w:val="008E58B6"/>
    <w:rsid w:val="008E68BA"/>
    <w:rsid w:val="008F04D6"/>
    <w:rsid w:val="008F1101"/>
    <w:rsid w:val="008F197D"/>
    <w:rsid w:val="008F26CB"/>
    <w:rsid w:val="008F2F50"/>
    <w:rsid w:val="008F5674"/>
    <w:rsid w:val="008F5CE4"/>
    <w:rsid w:val="008F6407"/>
    <w:rsid w:val="008F74F2"/>
    <w:rsid w:val="009007A8"/>
    <w:rsid w:val="00900DC2"/>
    <w:rsid w:val="00902EF0"/>
    <w:rsid w:val="009031CD"/>
    <w:rsid w:val="00903AEB"/>
    <w:rsid w:val="00905E60"/>
    <w:rsid w:val="00907138"/>
    <w:rsid w:val="009078E4"/>
    <w:rsid w:val="00910383"/>
    <w:rsid w:val="00910BFD"/>
    <w:rsid w:val="00910F37"/>
    <w:rsid w:val="00912922"/>
    <w:rsid w:val="0091386D"/>
    <w:rsid w:val="009138AC"/>
    <w:rsid w:val="00914152"/>
    <w:rsid w:val="00915ACA"/>
    <w:rsid w:val="00915D81"/>
    <w:rsid w:val="00917AB2"/>
    <w:rsid w:val="0092135D"/>
    <w:rsid w:val="00921914"/>
    <w:rsid w:val="009231DA"/>
    <w:rsid w:val="009251B3"/>
    <w:rsid w:val="0092625A"/>
    <w:rsid w:val="00927B5C"/>
    <w:rsid w:val="00931387"/>
    <w:rsid w:val="0093140C"/>
    <w:rsid w:val="009330E9"/>
    <w:rsid w:val="00935C87"/>
    <w:rsid w:val="009374EE"/>
    <w:rsid w:val="00940298"/>
    <w:rsid w:val="00941509"/>
    <w:rsid w:val="0094200C"/>
    <w:rsid w:val="009429A8"/>
    <w:rsid w:val="00944691"/>
    <w:rsid w:val="0094578C"/>
    <w:rsid w:val="00945A5D"/>
    <w:rsid w:val="009465BD"/>
    <w:rsid w:val="00946D0B"/>
    <w:rsid w:val="00947629"/>
    <w:rsid w:val="00950DFD"/>
    <w:rsid w:val="00952928"/>
    <w:rsid w:val="0095295C"/>
    <w:rsid w:val="00952D1E"/>
    <w:rsid w:val="00952FC1"/>
    <w:rsid w:val="0095437F"/>
    <w:rsid w:val="009550BD"/>
    <w:rsid w:val="0095563B"/>
    <w:rsid w:val="00957330"/>
    <w:rsid w:val="0095769C"/>
    <w:rsid w:val="00963030"/>
    <w:rsid w:val="00963CBA"/>
    <w:rsid w:val="00965381"/>
    <w:rsid w:val="00966F2C"/>
    <w:rsid w:val="009670D1"/>
    <w:rsid w:val="00967C5E"/>
    <w:rsid w:val="00970066"/>
    <w:rsid w:val="00970B73"/>
    <w:rsid w:val="00972179"/>
    <w:rsid w:val="00974355"/>
    <w:rsid w:val="00974439"/>
    <w:rsid w:val="0097495F"/>
    <w:rsid w:val="0097656B"/>
    <w:rsid w:val="009774C8"/>
    <w:rsid w:val="00977FE5"/>
    <w:rsid w:val="00980152"/>
    <w:rsid w:val="00980676"/>
    <w:rsid w:val="009810A6"/>
    <w:rsid w:val="009813A8"/>
    <w:rsid w:val="00982D44"/>
    <w:rsid w:val="00983839"/>
    <w:rsid w:val="0098432D"/>
    <w:rsid w:val="00985A56"/>
    <w:rsid w:val="00985FFE"/>
    <w:rsid w:val="009860F5"/>
    <w:rsid w:val="00986154"/>
    <w:rsid w:val="009863AE"/>
    <w:rsid w:val="00986C08"/>
    <w:rsid w:val="00990F1A"/>
    <w:rsid w:val="0099124E"/>
    <w:rsid w:val="00991261"/>
    <w:rsid w:val="0099186D"/>
    <w:rsid w:val="00991A2B"/>
    <w:rsid w:val="00992489"/>
    <w:rsid w:val="00992964"/>
    <w:rsid w:val="009936E3"/>
    <w:rsid w:val="00993762"/>
    <w:rsid w:val="0099582E"/>
    <w:rsid w:val="00995A8B"/>
    <w:rsid w:val="00995CFD"/>
    <w:rsid w:val="00995D6E"/>
    <w:rsid w:val="009964C4"/>
    <w:rsid w:val="00996BEC"/>
    <w:rsid w:val="00997B56"/>
    <w:rsid w:val="009A02BA"/>
    <w:rsid w:val="009A0D68"/>
    <w:rsid w:val="009A0F91"/>
    <w:rsid w:val="009A156F"/>
    <w:rsid w:val="009A1780"/>
    <w:rsid w:val="009A2540"/>
    <w:rsid w:val="009A413A"/>
    <w:rsid w:val="009A6B7F"/>
    <w:rsid w:val="009A6EA8"/>
    <w:rsid w:val="009A7194"/>
    <w:rsid w:val="009A73E9"/>
    <w:rsid w:val="009A74D4"/>
    <w:rsid w:val="009A7637"/>
    <w:rsid w:val="009B0017"/>
    <w:rsid w:val="009B010E"/>
    <w:rsid w:val="009B0438"/>
    <w:rsid w:val="009B420D"/>
    <w:rsid w:val="009B6042"/>
    <w:rsid w:val="009B6C84"/>
    <w:rsid w:val="009C08C4"/>
    <w:rsid w:val="009C1107"/>
    <w:rsid w:val="009C2CE8"/>
    <w:rsid w:val="009C3182"/>
    <w:rsid w:val="009C3671"/>
    <w:rsid w:val="009C431D"/>
    <w:rsid w:val="009C4C0F"/>
    <w:rsid w:val="009C5D13"/>
    <w:rsid w:val="009C7AE8"/>
    <w:rsid w:val="009D10EC"/>
    <w:rsid w:val="009D28AE"/>
    <w:rsid w:val="009D327B"/>
    <w:rsid w:val="009D3446"/>
    <w:rsid w:val="009D3843"/>
    <w:rsid w:val="009D389D"/>
    <w:rsid w:val="009D3A86"/>
    <w:rsid w:val="009D42E6"/>
    <w:rsid w:val="009D434C"/>
    <w:rsid w:val="009D4EE5"/>
    <w:rsid w:val="009D69B9"/>
    <w:rsid w:val="009D6D22"/>
    <w:rsid w:val="009D7558"/>
    <w:rsid w:val="009E0146"/>
    <w:rsid w:val="009E289E"/>
    <w:rsid w:val="009E2D79"/>
    <w:rsid w:val="009E62D8"/>
    <w:rsid w:val="009E65AC"/>
    <w:rsid w:val="009E696C"/>
    <w:rsid w:val="009E6FA0"/>
    <w:rsid w:val="009F00CC"/>
    <w:rsid w:val="009F0F06"/>
    <w:rsid w:val="009F13FA"/>
    <w:rsid w:val="009F3904"/>
    <w:rsid w:val="009F524F"/>
    <w:rsid w:val="009F5568"/>
    <w:rsid w:val="009F6553"/>
    <w:rsid w:val="009F65B6"/>
    <w:rsid w:val="009F71AB"/>
    <w:rsid w:val="009F775F"/>
    <w:rsid w:val="00A010DF"/>
    <w:rsid w:val="00A01601"/>
    <w:rsid w:val="00A0169F"/>
    <w:rsid w:val="00A016DC"/>
    <w:rsid w:val="00A0290F"/>
    <w:rsid w:val="00A02E57"/>
    <w:rsid w:val="00A02EAE"/>
    <w:rsid w:val="00A036FD"/>
    <w:rsid w:val="00A03A1C"/>
    <w:rsid w:val="00A05C6A"/>
    <w:rsid w:val="00A061D2"/>
    <w:rsid w:val="00A06402"/>
    <w:rsid w:val="00A065F5"/>
    <w:rsid w:val="00A06E0B"/>
    <w:rsid w:val="00A11D3B"/>
    <w:rsid w:val="00A1369D"/>
    <w:rsid w:val="00A1399C"/>
    <w:rsid w:val="00A1427D"/>
    <w:rsid w:val="00A14C66"/>
    <w:rsid w:val="00A14CB3"/>
    <w:rsid w:val="00A1503D"/>
    <w:rsid w:val="00A16010"/>
    <w:rsid w:val="00A16185"/>
    <w:rsid w:val="00A173DC"/>
    <w:rsid w:val="00A20074"/>
    <w:rsid w:val="00A20B54"/>
    <w:rsid w:val="00A20DAA"/>
    <w:rsid w:val="00A240CB"/>
    <w:rsid w:val="00A2473D"/>
    <w:rsid w:val="00A250E1"/>
    <w:rsid w:val="00A25695"/>
    <w:rsid w:val="00A2798A"/>
    <w:rsid w:val="00A27A99"/>
    <w:rsid w:val="00A3149C"/>
    <w:rsid w:val="00A320B1"/>
    <w:rsid w:val="00A32B01"/>
    <w:rsid w:val="00A3327F"/>
    <w:rsid w:val="00A34579"/>
    <w:rsid w:val="00A34786"/>
    <w:rsid w:val="00A354FE"/>
    <w:rsid w:val="00A35B57"/>
    <w:rsid w:val="00A40939"/>
    <w:rsid w:val="00A40A2E"/>
    <w:rsid w:val="00A419FD"/>
    <w:rsid w:val="00A41BD9"/>
    <w:rsid w:val="00A4222D"/>
    <w:rsid w:val="00A4345E"/>
    <w:rsid w:val="00A43D92"/>
    <w:rsid w:val="00A45187"/>
    <w:rsid w:val="00A455CE"/>
    <w:rsid w:val="00A474E3"/>
    <w:rsid w:val="00A47EA2"/>
    <w:rsid w:val="00A50323"/>
    <w:rsid w:val="00A5041F"/>
    <w:rsid w:val="00A5091F"/>
    <w:rsid w:val="00A51EAC"/>
    <w:rsid w:val="00A5205D"/>
    <w:rsid w:val="00A521E8"/>
    <w:rsid w:val="00A52BFB"/>
    <w:rsid w:val="00A54A73"/>
    <w:rsid w:val="00A556E3"/>
    <w:rsid w:val="00A558E1"/>
    <w:rsid w:val="00A560D9"/>
    <w:rsid w:val="00A57090"/>
    <w:rsid w:val="00A572B5"/>
    <w:rsid w:val="00A6024D"/>
    <w:rsid w:val="00A60553"/>
    <w:rsid w:val="00A609C3"/>
    <w:rsid w:val="00A6273B"/>
    <w:rsid w:val="00A636DF"/>
    <w:rsid w:val="00A64045"/>
    <w:rsid w:val="00A64EFC"/>
    <w:rsid w:val="00A65F0D"/>
    <w:rsid w:val="00A672C8"/>
    <w:rsid w:val="00A67AC9"/>
    <w:rsid w:val="00A67ADA"/>
    <w:rsid w:val="00A67B6B"/>
    <w:rsid w:val="00A7048C"/>
    <w:rsid w:val="00A71D3E"/>
    <w:rsid w:val="00A72536"/>
    <w:rsid w:val="00A72F22"/>
    <w:rsid w:val="00A748A6"/>
    <w:rsid w:val="00A74EAA"/>
    <w:rsid w:val="00A75007"/>
    <w:rsid w:val="00A75E53"/>
    <w:rsid w:val="00A75EC9"/>
    <w:rsid w:val="00A77100"/>
    <w:rsid w:val="00A77F4F"/>
    <w:rsid w:val="00A80453"/>
    <w:rsid w:val="00A810D5"/>
    <w:rsid w:val="00A81114"/>
    <w:rsid w:val="00A81E48"/>
    <w:rsid w:val="00A82029"/>
    <w:rsid w:val="00A82E96"/>
    <w:rsid w:val="00A83FBC"/>
    <w:rsid w:val="00A84A45"/>
    <w:rsid w:val="00A84B4D"/>
    <w:rsid w:val="00A85EDE"/>
    <w:rsid w:val="00A86D7D"/>
    <w:rsid w:val="00A8719C"/>
    <w:rsid w:val="00A879A4"/>
    <w:rsid w:val="00A87C67"/>
    <w:rsid w:val="00A90CEC"/>
    <w:rsid w:val="00A9109E"/>
    <w:rsid w:val="00A91A4C"/>
    <w:rsid w:val="00A91E46"/>
    <w:rsid w:val="00A9296A"/>
    <w:rsid w:val="00A93248"/>
    <w:rsid w:val="00A9353D"/>
    <w:rsid w:val="00A9359A"/>
    <w:rsid w:val="00A96142"/>
    <w:rsid w:val="00A9772E"/>
    <w:rsid w:val="00AA11D7"/>
    <w:rsid w:val="00AA1233"/>
    <w:rsid w:val="00AA1385"/>
    <w:rsid w:val="00AA1B35"/>
    <w:rsid w:val="00AA40D7"/>
    <w:rsid w:val="00AA524A"/>
    <w:rsid w:val="00AA5318"/>
    <w:rsid w:val="00AB0954"/>
    <w:rsid w:val="00AB0C29"/>
    <w:rsid w:val="00AB16B2"/>
    <w:rsid w:val="00AB1918"/>
    <w:rsid w:val="00AB1DC7"/>
    <w:rsid w:val="00AB26FC"/>
    <w:rsid w:val="00AB4561"/>
    <w:rsid w:val="00AB4676"/>
    <w:rsid w:val="00AB4D2D"/>
    <w:rsid w:val="00AB71E1"/>
    <w:rsid w:val="00AC043E"/>
    <w:rsid w:val="00AC07CC"/>
    <w:rsid w:val="00AC15A0"/>
    <w:rsid w:val="00AC4A81"/>
    <w:rsid w:val="00AC5743"/>
    <w:rsid w:val="00AC7202"/>
    <w:rsid w:val="00AC7446"/>
    <w:rsid w:val="00AC770A"/>
    <w:rsid w:val="00AC7BC8"/>
    <w:rsid w:val="00AD16CB"/>
    <w:rsid w:val="00AD24D7"/>
    <w:rsid w:val="00AD2C14"/>
    <w:rsid w:val="00AD2E6B"/>
    <w:rsid w:val="00AD7C75"/>
    <w:rsid w:val="00AD7CFB"/>
    <w:rsid w:val="00AE05D9"/>
    <w:rsid w:val="00AE1493"/>
    <w:rsid w:val="00AE16F7"/>
    <w:rsid w:val="00AE1896"/>
    <w:rsid w:val="00AE1A71"/>
    <w:rsid w:val="00AE33F4"/>
    <w:rsid w:val="00AE369F"/>
    <w:rsid w:val="00AE433E"/>
    <w:rsid w:val="00AE4C78"/>
    <w:rsid w:val="00AE4CE9"/>
    <w:rsid w:val="00AE5108"/>
    <w:rsid w:val="00AE55F7"/>
    <w:rsid w:val="00AE5610"/>
    <w:rsid w:val="00AE5691"/>
    <w:rsid w:val="00AE76C4"/>
    <w:rsid w:val="00AE7D21"/>
    <w:rsid w:val="00AF0186"/>
    <w:rsid w:val="00AF045F"/>
    <w:rsid w:val="00AF0FC9"/>
    <w:rsid w:val="00AF2DF4"/>
    <w:rsid w:val="00AF31E0"/>
    <w:rsid w:val="00AF3374"/>
    <w:rsid w:val="00AF37D5"/>
    <w:rsid w:val="00AF3963"/>
    <w:rsid w:val="00AF43B3"/>
    <w:rsid w:val="00AF44A3"/>
    <w:rsid w:val="00AF44D3"/>
    <w:rsid w:val="00AF4717"/>
    <w:rsid w:val="00AF6793"/>
    <w:rsid w:val="00AF7443"/>
    <w:rsid w:val="00AF7FE7"/>
    <w:rsid w:val="00B00717"/>
    <w:rsid w:val="00B01EBF"/>
    <w:rsid w:val="00B024DA"/>
    <w:rsid w:val="00B027BA"/>
    <w:rsid w:val="00B02CBA"/>
    <w:rsid w:val="00B0334A"/>
    <w:rsid w:val="00B044F6"/>
    <w:rsid w:val="00B04921"/>
    <w:rsid w:val="00B069F9"/>
    <w:rsid w:val="00B0792D"/>
    <w:rsid w:val="00B07B6A"/>
    <w:rsid w:val="00B10AFE"/>
    <w:rsid w:val="00B11AED"/>
    <w:rsid w:val="00B129A1"/>
    <w:rsid w:val="00B154B7"/>
    <w:rsid w:val="00B15772"/>
    <w:rsid w:val="00B162B7"/>
    <w:rsid w:val="00B1693F"/>
    <w:rsid w:val="00B20311"/>
    <w:rsid w:val="00B20A25"/>
    <w:rsid w:val="00B20DA9"/>
    <w:rsid w:val="00B20DE2"/>
    <w:rsid w:val="00B20DFE"/>
    <w:rsid w:val="00B2104A"/>
    <w:rsid w:val="00B218F1"/>
    <w:rsid w:val="00B219C4"/>
    <w:rsid w:val="00B22699"/>
    <w:rsid w:val="00B239D1"/>
    <w:rsid w:val="00B241B9"/>
    <w:rsid w:val="00B2435A"/>
    <w:rsid w:val="00B24786"/>
    <w:rsid w:val="00B25598"/>
    <w:rsid w:val="00B25845"/>
    <w:rsid w:val="00B25DE5"/>
    <w:rsid w:val="00B2687F"/>
    <w:rsid w:val="00B26B78"/>
    <w:rsid w:val="00B26E73"/>
    <w:rsid w:val="00B26E84"/>
    <w:rsid w:val="00B2759E"/>
    <w:rsid w:val="00B30179"/>
    <w:rsid w:val="00B307BC"/>
    <w:rsid w:val="00B328DB"/>
    <w:rsid w:val="00B33037"/>
    <w:rsid w:val="00B3317B"/>
    <w:rsid w:val="00B33D2A"/>
    <w:rsid w:val="00B345F1"/>
    <w:rsid w:val="00B3466A"/>
    <w:rsid w:val="00B34685"/>
    <w:rsid w:val="00B3573D"/>
    <w:rsid w:val="00B36263"/>
    <w:rsid w:val="00B36B1A"/>
    <w:rsid w:val="00B36F2E"/>
    <w:rsid w:val="00B4029C"/>
    <w:rsid w:val="00B404C4"/>
    <w:rsid w:val="00B41407"/>
    <w:rsid w:val="00B417C5"/>
    <w:rsid w:val="00B42391"/>
    <w:rsid w:val="00B4349B"/>
    <w:rsid w:val="00B43886"/>
    <w:rsid w:val="00B43928"/>
    <w:rsid w:val="00B43A4B"/>
    <w:rsid w:val="00B43D25"/>
    <w:rsid w:val="00B44B78"/>
    <w:rsid w:val="00B44C97"/>
    <w:rsid w:val="00B459CE"/>
    <w:rsid w:val="00B45C66"/>
    <w:rsid w:val="00B46303"/>
    <w:rsid w:val="00B4755D"/>
    <w:rsid w:val="00B501B5"/>
    <w:rsid w:val="00B50531"/>
    <w:rsid w:val="00B517F3"/>
    <w:rsid w:val="00B525CF"/>
    <w:rsid w:val="00B544B6"/>
    <w:rsid w:val="00B548DE"/>
    <w:rsid w:val="00B548E8"/>
    <w:rsid w:val="00B54DC8"/>
    <w:rsid w:val="00B564B8"/>
    <w:rsid w:val="00B575F7"/>
    <w:rsid w:val="00B57F4D"/>
    <w:rsid w:val="00B61396"/>
    <w:rsid w:val="00B619E2"/>
    <w:rsid w:val="00B6230D"/>
    <w:rsid w:val="00B627D2"/>
    <w:rsid w:val="00B63727"/>
    <w:rsid w:val="00B63A4B"/>
    <w:rsid w:val="00B64655"/>
    <w:rsid w:val="00B649B5"/>
    <w:rsid w:val="00B6563C"/>
    <w:rsid w:val="00B66261"/>
    <w:rsid w:val="00B6699A"/>
    <w:rsid w:val="00B66D5F"/>
    <w:rsid w:val="00B67329"/>
    <w:rsid w:val="00B6770C"/>
    <w:rsid w:val="00B67E8F"/>
    <w:rsid w:val="00B70016"/>
    <w:rsid w:val="00B70B3A"/>
    <w:rsid w:val="00B71DAD"/>
    <w:rsid w:val="00B7275B"/>
    <w:rsid w:val="00B73484"/>
    <w:rsid w:val="00B73C9C"/>
    <w:rsid w:val="00B7517F"/>
    <w:rsid w:val="00B7649E"/>
    <w:rsid w:val="00B7661F"/>
    <w:rsid w:val="00B778B9"/>
    <w:rsid w:val="00B80041"/>
    <w:rsid w:val="00B81E12"/>
    <w:rsid w:val="00B822A6"/>
    <w:rsid w:val="00B84613"/>
    <w:rsid w:val="00B84E20"/>
    <w:rsid w:val="00B84ED8"/>
    <w:rsid w:val="00B8549E"/>
    <w:rsid w:val="00B86CCE"/>
    <w:rsid w:val="00B87A1B"/>
    <w:rsid w:val="00B9071D"/>
    <w:rsid w:val="00B90FCB"/>
    <w:rsid w:val="00B92CF4"/>
    <w:rsid w:val="00B9305E"/>
    <w:rsid w:val="00B93068"/>
    <w:rsid w:val="00B93830"/>
    <w:rsid w:val="00B93B39"/>
    <w:rsid w:val="00B94859"/>
    <w:rsid w:val="00B94F8C"/>
    <w:rsid w:val="00B956B1"/>
    <w:rsid w:val="00B96142"/>
    <w:rsid w:val="00BA07B8"/>
    <w:rsid w:val="00BA0BAA"/>
    <w:rsid w:val="00BA223E"/>
    <w:rsid w:val="00BA57C6"/>
    <w:rsid w:val="00BA7CB0"/>
    <w:rsid w:val="00BB006F"/>
    <w:rsid w:val="00BB0396"/>
    <w:rsid w:val="00BB07B3"/>
    <w:rsid w:val="00BB15B0"/>
    <w:rsid w:val="00BB19DA"/>
    <w:rsid w:val="00BB2065"/>
    <w:rsid w:val="00BB238C"/>
    <w:rsid w:val="00BB29F9"/>
    <w:rsid w:val="00BB3357"/>
    <w:rsid w:val="00BB3415"/>
    <w:rsid w:val="00BB47AC"/>
    <w:rsid w:val="00BB665A"/>
    <w:rsid w:val="00BB68AB"/>
    <w:rsid w:val="00BB6B0A"/>
    <w:rsid w:val="00BB6F4A"/>
    <w:rsid w:val="00BB6F71"/>
    <w:rsid w:val="00BB764E"/>
    <w:rsid w:val="00BB771B"/>
    <w:rsid w:val="00BB7AA1"/>
    <w:rsid w:val="00BC05B5"/>
    <w:rsid w:val="00BC19CA"/>
    <w:rsid w:val="00BC2237"/>
    <w:rsid w:val="00BC33D7"/>
    <w:rsid w:val="00BC384F"/>
    <w:rsid w:val="00BC3977"/>
    <w:rsid w:val="00BC4531"/>
    <w:rsid w:val="00BC477D"/>
    <w:rsid w:val="00BC5BAF"/>
    <w:rsid w:val="00BC60E9"/>
    <w:rsid w:val="00BC67E7"/>
    <w:rsid w:val="00BC6A2A"/>
    <w:rsid w:val="00BC6B8F"/>
    <w:rsid w:val="00BC6D39"/>
    <w:rsid w:val="00BC74E9"/>
    <w:rsid w:val="00BD034C"/>
    <w:rsid w:val="00BD0532"/>
    <w:rsid w:val="00BD0896"/>
    <w:rsid w:val="00BD0E11"/>
    <w:rsid w:val="00BD1E38"/>
    <w:rsid w:val="00BD2050"/>
    <w:rsid w:val="00BD374A"/>
    <w:rsid w:val="00BD393E"/>
    <w:rsid w:val="00BD3997"/>
    <w:rsid w:val="00BD44D9"/>
    <w:rsid w:val="00BD4A73"/>
    <w:rsid w:val="00BD6532"/>
    <w:rsid w:val="00BD6717"/>
    <w:rsid w:val="00BD722F"/>
    <w:rsid w:val="00BE0DBE"/>
    <w:rsid w:val="00BE3FCE"/>
    <w:rsid w:val="00BE4171"/>
    <w:rsid w:val="00BE4D75"/>
    <w:rsid w:val="00BE58C4"/>
    <w:rsid w:val="00BE618E"/>
    <w:rsid w:val="00BE62F2"/>
    <w:rsid w:val="00BE6B73"/>
    <w:rsid w:val="00BE6E84"/>
    <w:rsid w:val="00BE7198"/>
    <w:rsid w:val="00BF0F3D"/>
    <w:rsid w:val="00BF4590"/>
    <w:rsid w:val="00BF51AF"/>
    <w:rsid w:val="00BF538D"/>
    <w:rsid w:val="00BF56F7"/>
    <w:rsid w:val="00BF59B6"/>
    <w:rsid w:val="00BF6ADF"/>
    <w:rsid w:val="00C00296"/>
    <w:rsid w:val="00C008CB"/>
    <w:rsid w:val="00C009AF"/>
    <w:rsid w:val="00C00A9B"/>
    <w:rsid w:val="00C0223B"/>
    <w:rsid w:val="00C023A4"/>
    <w:rsid w:val="00C0259A"/>
    <w:rsid w:val="00C02898"/>
    <w:rsid w:val="00C032D7"/>
    <w:rsid w:val="00C03866"/>
    <w:rsid w:val="00C03B91"/>
    <w:rsid w:val="00C04392"/>
    <w:rsid w:val="00C04828"/>
    <w:rsid w:val="00C056E6"/>
    <w:rsid w:val="00C06671"/>
    <w:rsid w:val="00C07DD8"/>
    <w:rsid w:val="00C1077D"/>
    <w:rsid w:val="00C11FDB"/>
    <w:rsid w:val="00C12032"/>
    <w:rsid w:val="00C1283A"/>
    <w:rsid w:val="00C132DA"/>
    <w:rsid w:val="00C139CE"/>
    <w:rsid w:val="00C13C1D"/>
    <w:rsid w:val="00C13CA5"/>
    <w:rsid w:val="00C13F62"/>
    <w:rsid w:val="00C14862"/>
    <w:rsid w:val="00C15ADA"/>
    <w:rsid w:val="00C15BB8"/>
    <w:rsid w:val="00C16073"/>
    <w:rsid w:val="00C17997"/>
    <w:rsid w:val="00C22080"/>
    <w:rsid w:val="00C22E0C"/>
    <w:rsid w:val="00C22EBE"/>
    <w:rsid w:val="00C232D0"/>
    <w:rsid w:val="00C24336"/>
    <w:rsid w:val="00C24338"/>
    <w:rsid w:val="00C24F09"/>
    <w:rsid w:val="00C25B81"/>
    <w:rsid w:val="00C26C36"/>
    <w:rsid w:val="00C276E7"/>
    <w:rsid w:val="00C27C99"/>
    <w:rsid w:val="00C31795"/>
    <w:rsid w:val="00C32670"/>
    <w:rsid w:val="00C32844"/>
    <w:rsid w:val="00C32E50"/>
    <w:rsid w:val="00C33AE8"/>
    <w:rsid w:val="00C341F0"/>
    <w:rsid w:val="00C34E25"/>
    <w:rsid w:val="00C368D3"/>
    <w:rsid w:val="00C44BB6"/>
    <w:rsid w:val="00C463DD"/>
    <w:rsid w:val="00C46AEB"/>
    <w:rsid w:val="00C47042"/>
    <w:rsid w:val="00C4773E"/>
    <w:rsid w:val="00C47B37"/>
    <w:rsid w:val="00C5052C"/>
    <w:rsid w:val="00C50C36"/>
    <w:rsid w:val="00C50F4C"/>
    <w:rsid w:val="00C51638"/>
    <w:rsid w:val="00C52AF8"/>
    <w:rsid w:val="00C53613"/>
    <w:rsid w:val="00C53B87"/>
    <w:rsid w:val="00C54830"/>
    <w:rsid w:val="00C558AF"/>
    <w:rsid w:val="00C56148"/>
    <w:rsid w:val="00C565A2"/>
    <w:rsid w:val="00C56AFF"/>
    <w:rsid w:val="00C56D49"/>
    <w:rsid w:val="00C57652"/>
    <w:rsid w:val="00C606F3"/>
    <w:rsid w:val="00C60FEE"/>
    <w:rsid w:val="00C62F76"/>
    <w:rsid w:val="00C63297"/>
    <w:rsid w:val="00C635B0"/>
    <w:rsid w:val="00C64BF9"/>
    <w:rsid w:val="00C662B1"/>
    <w:rsid w:val="00C66472"/>
    <w:rsid w:val="00C67333"/>
    <w:rsid w:val="00C70832"/>
    <w:rsid w:val="00C7243C"/>
    <w:rsid w:val="00C727DE"/>
    <w:rsid w:val="00C72CA2"/>
    <w:rsid w:val="00C745C3"/>
    <w:rsid w:val="00C747CA"/>
    <w:rsid w:val="00C763D4"/>
    <w:rsid w:val="00C768CA"/>
    <w:rsid w:val="00C7734D"/>
    <w:rsid w:val="00C80F53"/>
    <w:rsid w:val="00C82FA1"/>
    <w:rsid w:val="00C83097"/>
    <w:rsid w:val="00C84B68"/>
    <w:rsid w:val="00C86FC6"/>
    <w:rsid w:val="00C90618"/>
    <w:rsid w:val="00C91354"/>
    <w:rsid w:val="00C91B67"/>
    <w:rsid w:val="00C92084"/>
    <w:rsid w:val="00C93310"/>
    <w:rsid w:val="00C93355"/>
    <w:rsid w:val="00C935A3"/>
    <w:rsid w:val="00C94950"/>
    <w:rsid w:val="00C9523F"/>
    <w:rsid w:val="00C968E8"/>
    <w:rsid w:val="00CA1EF0"/>
    <w:rsid w:val="00CA25A5"/>
    <w:rsid w:val="00CA3586"/>
    <w:rsid w:val="00CA48E4"/>
    <w:rsid w:val="00CA4D82"/>
    <w:rsid w:val="00CA52EA"/>
    <w:rsid w:val="00CA5558"/>
    <w:rsid w:val="00CA67EB"/>
    <w:rsid w:val="00CB1414"/>
    <w:rsid w:val="00CB443D"/>
    <w:rsid w:val="00CB6D3B"/>
    <w:rsid w:val="00CB7183"/>
    <w:rsid w:val="00CB7738"/>
    <w:rsid w:val="00CB7C97"/>
    <w:rsid w:val="00CC2DC3"/>
    <w:rsid w:val="00CC5363"/>
    <w:rsid w:val="00CC57EE"/>
    <w:rsid w:val="00CC5F00"/>
    <w:rsid w:val="00CC6901"/>
    <w:rsid w:val="00CC6909"/>
    <w:rsid w:val="00CD05E4"/>
    <w:rsid w:val="00CD1E5E"/>
    <w:rsid w:val="00CD24D3"/>
    <w:rsid w:val="00CD3225"/>
    <w:rsid w:val="00CD44A1"/>
    <w:rsid w:val="00CD4B8D"/>
    <w:rsid w:val="00CD50B0"/>
    <w:rsid w:val="00CD6F9F"/>
    <w:rsid w:val="00CD7881"/>
    <w:rsid w:val="00CE1D4C"/>
    <w:rsid w:val="00CE4A8F"/>
    <w:rsid w:val="00CE687A"/>
    <w:rsid w:val="00CE74E6"/>
    <w:rsid w:val="00CE7E8B"/>
    <w:rsid w:val="00CF036B"/>
    <w:rsid w:val="00CF040E"/>
    <w:rsid w:val="00CF0FD3"/>
    <w:rsid w:val="00CF238F"/>
    <w:rsid w:val="00CF2EED"/>
    <w:rsid w:val="00CF3969"/>
    <w:rsid w:val="00CF462B"/>
    <w:rsid w:val="00CF6927"/>
    <w:rsid w:val="00CF7B8A"/>
    <w:rsid w:val="00CF7C05"/>
    <w:rsid w:val="00CF7DF6"/>
    <w:rsid w:val="00D015D9"/>
    <w:rsid w:val="00D020AE"/>
    <w:rsid w:val="00D02DB6"/>
    <w:rsid w:val="00D03FAD"/>
    <w:rsid w:val="00D044AC"/>
    <w:rsid w:val="00D0459E"/>
    <w:rsid w:val="00D05F4F"/>
    <w:rsid w:val="00D10926"/>
    <w:rsid w:val="00D10A69"/>
    <w:rsid w:val="00D11694"/>
    <w:rsid w:val="00D16067"/>
    <w:rsid w:val="00D16352"/>
    <w:rsid w:val="00D16C6B"/>
    <w:rsid w:val="00D17E00"/>
    <w:rsid w:val="00D202CC"/>
    <w:rsid w:val="00D2031B"/>
    <w:rsid w:val="00D214C0"/>
    <w:rsid w:val="00D2197E"/>
    <w:rsid w:val="00D23B07"/>
    <w:rsid w:val="00D243B0"/>
    <w:rsid w:val="00D24DCC"/>
    <w:rsid w:val="00D25FE2"/>
    <w:rsid w:val="00D2649C"/>
    <w:rsid w:val="00D301DF"/>
    <w:rsid w:val="00D30806"/>
    <w:rsid w:val="00D3180E"/>
    <w:rsid w:val="00D31895"/>
    <w:rsid w:val="00D32317"/>
    <w:rsid w:val="00D32540"/>
    <w:rsid w:val="00D331A1"/>
    <w:rsid w:val="00D33888"/>
    <w:rsid w:val="00D338FC"/>
    <w:rsid w:val="00D33918"/>
    <w:rsid w:val="00D354C2"/>
    <w:rsid w:val="00D36516"/>
    <w:rsid w:val="00D36C11"/>
    <w:rsid w:val="00D370BE"/>
    <w:rsid w:val="00D40553"/>
    <w:rsid w:val="00D409EC"/>
    <w:rsid w:val="00D40D72"/>
    <w:rsid w:val="00D41E69"/>
    <w:rsid w:val="00D41EE2"/>
    <w:rsid w:val="00D42718"/>
    <w:rsid w:val="00D42A94"/>
    <w:rsid w:val="00D43252"/>
    <w:rsid w:val="00D444F3"/>
    <w:rsid w:val="00D44646"/>
    <w:rsid w:val="00D4604B"/>
    <w:rsid w:val="00D462B0"/>
    <w:rsid w:val="00D464D1"/>
    <w:rsid w:val="00D515D4"/>
    <w:rsid w:val="00D52D23"/>
    <w:rsid w:val="00D536E1"/>
    <w:rsid w:val="00D53E42"/>
    <w:rsid w:val="00D53F42"/>
    <w:rsid w:val="00D54C5D"/>
    <w:rsid w:val="00D6011E"/>
    <w:rsid w:val="00D623C0"/>
    <w:rsid w:val="00D62C4A"/>
    <w:rsid w:val="00D64C64"/>
    <w:rsid w:val="00D6536E"/>
    <w:rsid w:val="00D66247"/>
    <w:rsid w:val="00D66956"/>
    <w:rsid w:val="00D66CB4"/>
    <w:rsid w:val="00D671B5"/>
    <w:rsid w:val="00D6748A"/>
    <w:rsid w:val="00D6775B"/>
    <w:rsid w:val="00D70315"/>
    <w:rsid w:val="00D70CC1"/>
    <w:rsid w:val="00D73416"/>
    <w:rsid w:val="00D73D55"/>
    <w:rsid w:val="00D74433"/>
    <w:rsid w:val="00D7479C"/>
    <w:rsid w:val="00D753D8"/>
    <w:rsid w:val="00D753E5"/>
    <w:rsid w:val="00D756A0"/>
    <w:rsid w:val="00D76E12"/>
    <w:rsid w:val="00D80CDB"/>
    <w:rsid w:val="00D821F9"/>
    <w:rsid w:val="00D82D28"/>
    <w:rsid w:val="00D830EB"/>
    <w:rsid w:val="00D864B6"/>
    <w:rsid w:val="00D869E1"/>
    <w:rsid w:val="00D87070"/>
    <w:rsid w:val="00D870BF"/>
    <w:rsid w:val="00D8725F"/>
    <w:rsid w:val="00D90A1D"/>
    <w:rsid w:val="00D90E60"/>
    <w:rsid w:val="00D91A05"/>
    <w:rsid w:val="00D92B4B"/>
    <w:rsid w:val="00D92BB8"/>
    <w:rsid w:val="00D94702"/>
    <w:rsid w:val="00D94C56"/>
    <w:rsid w:val="00D94F53"/>
    <w:rsid w:val="00D95328"/>
    <w:rsid w:val="00D959F2"/>
    <w:rsid w:val="00D95D68"/>
    <w:rsid w:val="00D96CC5"/>
    <w:rsid w:val="00D978C6"/>
    <w:rsid w:val="00DA112F"/>
    <w:rsid w:val="00DA17DC"/>
    <w:rsid w:val="00DA27F5"/>
    <w:rsid w:val="00DA34D4"/>
    <w:rsid w:val="00DA3C1C"/>
    <w:rsid w:val="00DA3D59"/>
    <w:rsid w:val="00DA3F75"/>
    <w:rsid w:val="00DA4292"/>
    <w:rsid w:val="00DA4444"/>
    <w:rsid w:val="00DA59C2"/>
    <w:rsid w:val="00DA67AD"/>
    <w:rsid w:val="00DA6E96"/>
    <w:rsid w:val="00DA70FA"/>
    <w:rsid w:val="00DB16F9"/>
    <w:rsid w:val="00DB1DA0"/>
    <w:rsid w:val="00DB1E2D"/>
    <w:rsid w:val="00DB36CE"/>
    <w:rsid w:val="00DB5AFD"/>
    <w:rsid w:val="00DB6A3C"/>
    <w:rsid w:val="00DB720E"/>
    <w:rsid w:val="00DC0438"/>
    <w:rsid w:val="00DC4369"/>
    <w:rsid w:val="00DC50CF"/>
    <w:rsid w:val="00DC5232"/>
    <w:rsid w:val="00DC5419"/>
    <w:rsid w:val="00DC5B28"/>
    <w:rsid w:val="00DC6E07"/>
    <w:rsid w:val="00DC7174"/>
    <w:rsid w:val="00DC71BD"/>
    <w:rsid w:val="00DC726B"/>
    <w:rsid w:val="00DC7819"/>
    <w:rsid w:val="00DD011B"/>
    <w:rsid w:val="00DD030D"/>
    <w:rsid w:val="00DD12FB"/>
    <w:rsid w:val="00DD1516"/>
    <w:rsid w:val="00DD22B4"/>
    <w:rsid w:val="00DD318C"/>
    <w:rsid w:val="00DD347E"/>
    <w:rsid w:val="00DD4D1B"/>
    <w:rsid w:val="00DD5271"/>
    <w:rsid w:val="00DD547F"/>
    <w:rsid w:val="00DD63DF"/>
    <w:rsid w:val="00DD6AC9"/>
    <w:rsid w:val="00DD6DDF"/>
    <w:rsid w:val="00DD715F"/>
    <w:rsid w:val="00DD774F"/>
    <w:rsid w:val="00DD7957"/>
    <w:rsid w:val="00DE007D"/>
    <w:rsid w:val="00DE1F41"/>
    <w:rsid w:val="00DE2137"/>
    <w:rsid w:val="00DE30B5"/>
    <w:rsid w:val="00DE400E"/>
    <w:rsid w:val="00DE4E73"/>
    <w:rsid w:val="00DE606E"/>
    <w:rsid w:val="00DE709A"/>
    <w:rsid w:val="00DE726C"/>
    <w:rsid w:val="00DF02F5"/>
    <w:rsid w:val="00DF0660"/>
    <w:rsid w:val="00DF1A0E"/>
    <w:rsid w:val="00DF1D26"/>
    <w:rsid w:val="00DF2D3B"/>
    <w:rsid w:val="00DF3A15"/>
    <w:rsid w:val="00DF4D79"/>
    <w:rsid w:val="00DF66FC"/>
    <w:rsid w:val="00DF6969"/>
    <w:rsid w:val="00DF787A"/>
    <w:rsid w:val="00DF7B4E"/>
    <w:rsid w:val="00DF7CF1"/>
    <w:rsid w:val="00E00436"/>
    <w:rsid w:val="00E033FB"/>
    <w:rsid w:val="00E0489D"/>
    <w:rsid w:val="00E05B30"/>
    <w:rsid w:val="00E071EC"/>
    <w:rsid w:val="00E130AB"/>
    <w:rsid w:val="00E1395E"/>
    <w:rsid w:val="00E14709"/>
    <w:rsid w:val="00E16A59"/>
    <w:rsid w:val="00E16C77"/>
    <w:rsid w:val="00E17765"/>
    <w:rsid w:val="00E2002E"/>
    <w:rsid w:val="00E202E6"/>
    <w:rsid w:val="00E208CF"/>
    <w:rsid w:val="00E21596"/>
    <w:rsid w:val="00E225E6"/>
    <w:rsid w:val="00E23279"/>
    <w:rsid w:val="00E2392C"/>
    <w:rsid w:val="00E23BA3"/>
    <w:rsid w:val="00E248D6"/>
    <w:rsid w:val="00E24ECB"/>
    <w:rsid w:val="00E25F0D"/>
    <w:rsid w:val="00E2620C"/>
    <w:rsid w:val="00E27586"/>
    <w:rsid w:val="00E275FF"/>
    <w:rsid w:val="00E27CAA"/>
    <w:rsid w:val="00E319E8"/>
    <w:rsid w:val="00E320CC"/>
    <w:rsid w:val="00E3343C"/>
    <w:rsid w:val="00E3349E"/>
    <w:rsid w:val="00E340E4"/>
    <w:rsid w:val="00E35EEE"/>
    <w:rsid w:val="00E36202"/>
    <w:rsid w:val="00E37E75"/>
    <w:rsid w:val="00E402B6"/>
    <w:rsid w:val="00E407A6"/>
    <w:rsid w:val="00E41CE8"/>
    <w:rsid w:val="00E42994"/>
    <w:rsid w:val="00E434E6"/>
    <w:rsid w:val="00E43501"/>
    <w:rsid w:val="00E436A8"/>
    <w:rsid w:val="00E43D5C"/>
    <w:rsid w:val="00E44719"/>
    <w:rsid w:val="00E45768"/>
    <w:rsid w:val="00E46044"/>
    <w:rsid w:val="00E46497"/>
    <w:rsid w:val="00E4664E"/>
    <w:rsid w:val="00E4746A"/>
    <w:rsid w:val="00E50D2D"/>
    <w:rsid w:val="00E5380F"/>
    <w:rsid w:val="00E547D8"/>
    <w:rsid w:val="00E54BA5"/>
    <w:rsid w:val="00E55D21"/>
    <w:rsid w:val="00E56149"/>
    <w:rsid w:val="00E5644E"/>
    <w:rsid w:val="00E568C1"/>
    <w:rsid w:val="00E5727A"/>
    <w:rsid w:val="00E57955"/>
    <w:rsid w:val="00E6115A"/>
    <w:rsid w:val="00E62284"/>
    <w:rsid w:val="00E62B62"/>
    <w:rsid w:val="00E66568"/>
    <w:rsid w:val="00E70C67"/>
    <w:rsid w:val="00E7260F"/>
    <w:rsid w:val="00E72BB6"/>
    <w:rsid w:val="00E72BFE"/>
    <w:rsid w:val="00E7308F"/>
    <w:rsid w:val="00E75252"/>
    <w:rsid w:val="00E75830"/>
    <w:rsid w:val="00E76023"/>
    <w:rsid w:val="00E7673A"/>
    <w:rsid w:val="00E76F66"/>
    <w:rsid w:val="00E76FB9"/>
    <w:rsid w:val="00E77685"/>
    <w:rsid w:val="00E849C9"/>
    <w:rsid w:val="00E8535A"/>
    <w:rsid w:val="00E85AD5"/>
    <w:rsid w:val="00E86C4E"/>
    <w:rsid w:val="00E9014A"/>
    <w:rsid w:val="00E9392C"/>
    <w:rsid w:val="00E964DC"/>
    <w:rsid w:val="00E96630"/>
    <w:rsid w:val="00E96C47"/>
    <w:rsid w:val="00E96C83"/>
    <w:rsid w:val="00EA1566"/>
    <w:rsid w:val="00EA1DAA"/>
    <w:rsid w:val="00EA3F02"/>
    <w:rsid w:val="00EA472E"/>
    <w:rsid w:val="00EA53A2"/>
    <w:rsid w:val="00EA58F8"/>
    <w:rsid w:val="00EA62BE"/>
    <w:rsid w:val="00EA6486"/>
    <w:rsid w:val="00EA71CE"/>
    <w:rsid w:val="00EA772F"/>
    <w:rsid w:val="00EA7736"/>
    <w:rsid w:val="00EA7C2B"/>
    <w:rsid w:val="00EA7D9A"/>
    <w:rsid w:val="00EB0781"/>
    <w:rsid w:val="00EB13E5"/>
    <w:rsid w:val="00EB2638"/>
    <w:rsid w:val="00EB450D"/>
    <w:rsid w:val="00EB4944"/>
    <w:rsid w:val="00EB5F17"/>
    <w:rsid w:val="00EB6832"/>
    <w:rsid w:val="00EB75BC"/>
    <w:rsid w:val="00EB7643"/>
    <w:rsid w:val="00EC045B"/>
    <w:rsid w:val="00EC0F47"/>
    <w:rsid w:val="00EC175C"/>
    <w:rsid w:val="00EC1BA5"/>
    <w:rsid w:val="00EC2302"/>
    <w:rsid w:val="00EC3C9F"/>
    <w:rsid w:val="00EC438F"/>
    <w:rsid w:val="00EC638E"/>
    <w:rsid w:val="00EC6DFD"/>
    <w:rsid w:val="00EC6F78"/>
    <w:rsid w:val="00EC7156"/>
    <w:rsid w:val="00EC728D"/>
    <w:rsid w:val="00ED1346"/>
    <w:rsid w:val="00ED2234"/>
    <w:rsid w:val="00ED270E"/>
    <w:rsid w:val="00ED3228"/>
    <w:rsid w:val="00ED3542"/>
    <w:rsid w:val="00ED4469"/>
    <w:rsid w:val="00ED451A"/>
    <w:rsid w:val="00ED53D9"/>
    <w:rsid w:val="00ED706C"/>
    <w:rsid w:val="00ED7892"/>
    <w:rsid w:val="00ED78FB"/>
    <w:rsid w:val="00ED79CE"/>
    <w:rsid w:val="00ED7A2A"/>
    <w:rsid w:val="00EE005D"/>
    <w:rsid w:val="00EE1356"/>
    <w:rsid w:val="00EE151E"/>
    <w:rsid w:val="00EE1F08"/>
    <w:rsid w:val="00EE2084"/>
    <w:rsid w:val="00EE274E"/>
    <w:rsid w:val="00EE353A"/>
    <w:rsid w:val="00EE3D2F"/>
    <w:rsid w:val="00EE40DD"/>
    <w:rsid w:val="00EE42C4"/>
    <w:rsid w:val="00EE56F4"/>
    <w:rsid w:val="00EE5A84"/>
    <w:rsid w:val="00EE6588"/>
    <w:rsid w:val="00EE6D80"/>
    <w:rsid w:val="00EE7432"/>
    <w:rsid w:val="00EE75F1"/>
    <w:rsid w:val="00EF06D5"/>
    <w:rsid w:val="00EF14ED"/>
    <w:rsid w:val="00EF1D7F"/>
    <w:rsid w:val="00EF2810"/>
    <w:rsid w:val="00EF3A19"/>
    <w:rsid w:val="00EF432A"/>
    <w:rsid w:val="00EF782F"/>
    <w:rsid w:val="00F00011"/>
    <w:rsid w:val="00F00135"/>
    <w:rsid w:val="00F01776"/>
    <w:rsid w:val="00F02536"/>
    <w:rsid w:val="00F02E21"/>
    <w:rsid w:val="00F03E23"/>
    <w:rsid w:val="00F04915"/>
    <w:rsid w:val="00F04E93"/>
    <w:rsid w:val="00F06303"/>
    <w:rsid w:val="00F06943"/>
    <w:rsid w:val="00F073CA"/>
    <w:rsid w:val="00F10586"/>
    <w:rsid w:val="00F105D2"/>
    <w:rsid w:val="00F105EA"/>
    <w:rsid w:val="00F11216"/>
    <w:rsid w:val="00F11AEC"/>
    <w:rsid w:val="00F11E17"/>
    <w:rsid w:val="00F13748"/>
    <w:rsid w:val="00F13EC6"/>
    <w:rsid w:val="00F141BB"/>
    <w:rsid w:val="00F14650"/>
    <w:rsid w:val="00F14A7A"/>
    <w:rsid w:val="00F201D5"/>
    <w:rsid w:val="00F20F2F"/>
    <w:rsid w:val="00F22875"/>
    <w:rsid w:val="00F22C18"/>
    <w:rsid w:val="00F23ACD"/>
    <w:rsid w:val="00F24742"/>
    <w:rsid w:val="00F24A80"/>
    <w:rsid w:val="00F24C0B"/>
    <w:rsid w:val="00F26259"/>
    <w:rsid w:val="00F26A70"/>
    <w:rsid w:val="00F27EAE"/>
    <w:rsid w:val="00F30DC2"/>
    <w:rsid w:val="00F3148C"/>
    <w:rsid w:val="00F33AB9"/>
    <w:rsid w:val="00F35D62"/>
    <w:rsid w:val="00F37B5A"/>
    <w:rsid w:val="00F37B66"/>
    <w:rsid w:val="00F37FC3"/>
    <w:rsid w:val="00F40BB6"/>
    <w:rsid w:val="00F40E75"/>
    <w:rsid w:val="00F40F22"/>
    <w:rsid w:val="00F412F9"/>
    <w:rsid w:val="00F417F4"/>
    <w:rsid w:val="00F41919"/>
    <w:rsid w:val="00F42C28"/>
    <w:rsid w:val="00F439AF"/>
    <w:rsid w:val="00F43E7D"/>
    <w:rsid w:val="00F44336"/>
    <w:rsid w:val="00F44837"/>
    <w:rsid w:val="00F44E0D"/>
    <w:rsid w:val="00F45FCE"/>
    <w:rsid w:val="00F46BF6"/>
    <w:rsid w:val="00F47C96"/>
    <w:rsid w:val="00F52D53"/>
    <w:rsid w:val="00F5323D"/>
    <w:rsid w:val="00F53509"/>
    <w:rsid w:val="00F53574"/>
    <w:rsid w:val="00F54674"/>
    <w:rsid w:val="00F570D9"/>
    <w:rsid w:val="00F5755C"/>
    <w:rsid w:val="00F62AEE"/>
    <w:rsid w:val="00F63A6D"/>
    <w:rsid w:val="00F65AA6"/>
    <w:rsid w:val="00F65C4F"/>
    <w:rsid w:val="00F65C98"/>
    <w:rsid w:val="00F66C13"/>
    <w:rsid w:val="00F67D24"/>
    <w:rsid w:val="00F70ACB"/>
    <w:rsid w:val="00F71D50"/>
    <w:rsid w:val="00F721FA"/>
    <w:rsid w:val="00F7324A"/>
    <w:rsid w:val="00F733E8"/>
    <w:rsid w:val="00F7426C"/>
    <w:rsid w:val="00F7517B"/>
    <w:rsid w:val="00F76309"/>
    <w:rsid w:val="00F76317"/>
    <w:rsid w:val="00F776F4"/>
    <w:rsid w:val="00F77A63"/>
    <w:rsid w:val="00F77BC2"/>
    <w:rsid w:val="00F8013A"/>
    <w:rsid w:val="00F81DD9"/>
    <w:rsid w:val="00F8259A"/>
    <w:rsid w:val="00F83029"/>
    <w:rsid w:val="00F83762"/>
    <w:rsid w:val="00F837E6"/>
    <w:rsid w:val="00F848C7"/>
    <w:rsid w:val="00F850D5"/>
    <w:rsid w:val="00F85490"/>
    <w:rsid w:val="00F8569F"/>
    <w:rsid w:val="00F863EB"/>
    <w:rsid w:val="00F90670"/>
    <w:rsid w:val="00F90976"/>
    <w:rsid w:val="00F91337"/>
    <w:rsid w:val="00F918D7"/>
    <w:rsid w:val="00F91D11"/>
    <w:rsid w:val="00F92C4F"/>
    <w:rsid w:val="00F92F99"/>
    <w:rsid w:val="00F941EE"/>
    <w:rsid w:val="00F94237"/>
    <w:rsid w:val="00F948D3"/>
    <w:rsid w:val="00F95180"/>
    <w:rsid w:val="00F95C64"/>
    <w:rsid w:val="00F974A6"/>
    <w:rsid w:val="00FA00D9"/>
    <w:rsid w:val="00FA163B"/>
    <w:rsid w:val="00FA22E7"/>
    <w:rsid w:val="00FA386E"/>
    <w:rsid w:val="00FA3DE4"/>
    <w:rsid w:val="00FA3F80"/>
    <w:rsid w:val="00FA5044"/>
    <w:rsid w:val="00FA5D90"/>
    <w:rsid w:val="00FA6705"/>
    <w:rsid w:val="00FA7400"/>
    <w:rsid w:val="00FA76CD"/>
    <w:rsid w:val="00FB0463"/>
    <w:rsid w:val="00FB0A8D"/>
    <w:rsid w:val="00FB174D"/>
    <w:rsid w:val="00FB183B"/>
    <w:rsid w:val="00FB3DFA"/>
    <w:rsid w:val="00FB4B71"/>
    <w:rsid w:val="00FB68A8"/>
    <w:rsid w:val="00FB713E"/>
    <w:rsid w:val="00FB7972"/>
    <w:rsid w:val="00FC04D8"/>
    <w:rsid w:val="00FC3475"/>
    <w:rsid w:val="00FC4A90"/>
    <w:rsid w:val="00FC53FB"/>
    <w:rsid w:val="00FC5C73"/>
    <w:rsid w:val="00FC68B7"/>
    <w:rsid w:val="00FC72D3"/>
    <w:rsid w:val="00FD03E9"/>
    <w:rsid w:val="00FD081D"/>
    <w:rsid w:val="00FD08C7"/>
    <w:rsid w:val="00FD1B00"/>
    <w:rsid w:val="00FD2323"/>
    <w:rsid w:val="00FD25F7"/>
    <w:rsid w:val="00FD4B67"/>
    <w:rsid w:val="00FD4C67"/>
    <w:rsid w:val="00FD5663"/>
    <w:rsid w:val="00FD56B2"/>
    <w:rsid w:val="00FD5D95"/>
    <w:rsid w:val="00FD60A8"/>
    <w:rsid w:val="00FD6B2B"/>
    <w:rsid w:val="00FD7353"/>
    <w:rsid w:val="00FE0775"/>
    <w:rsid w:val="00FE2496"/>
    <w:rsid w:val="00FE2EED"/>
    <w:rsid w:val="00FE406D"/>
    <w:rsid w:val="00FE44F2"/>
    <w:rsid w:val="00FE4732"/>
    <w:rsid w:val="00FE4834"/>
    <w:rsid w:val="00FE5119"/>
    <w:rsid w:val="00FE5680"/>
    <w:rsid w:val="00FE5F8A"/>
    <w:rsid w:val="00FE6165"/>
    <w:rsid w:val="00FE621C"/>
    <w:rsid w:val="00FE6654"/>
    <w:rsid w:val="00FF03BB"/>
    <w:rsid w:val="00FF0E5E"/>
    <w:rsid w:val="00FF135E"/>
    <w:rsid w:val="00FF1E8B"/>
    <w:rsid w:val="00FF293B"/>
    <w:rsid w:val="00FF375A"/>
    <w:rsid w:val="00FF44FB"/>
    <w:rsid w:val="00FF4F2B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2F8E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qFormat/>
    <w:rsid w:val="006C7E11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6C7E11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6C7E11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6C7E11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6C7E11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6C7E11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6C7E11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6C7E11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6C7E11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6C7E11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6C7E11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HChGChar">
    <w:name w:val="_ H _Ch_G Char"/>
    <w:link w:val="HChG"/>
    <w:rsid w:val="00BC384F"/>
    <w:rPr>
      <w:b/>
      <w:sz w:val="28"/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6C7E11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6C7E11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4B49FC"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99"/>
    <w:rsid w:val="004B49FC"/>
  </w:style>
  <w:style w:type="paragraph" w:styleId="BodyTextIndent">
    <w:name w:val="Body Text Indent"/>
    <w:basedOn w:val="Normal"/>
    <w:semiHidden/>
    <w:rsid w:val="004B49FC"/>
    <w:pPr>
      <w:spacing w:after="120"/>
      <w:ind w:left="283"/>
    </w:pPr>
  </w:style>
  <w:style w:type="paragraph" w:styleId="BlockText">
    <w:name w:val="Block Text"/>
    <w:basedOn w:val="Normal"/>
    <w:semiHidden/>
    <w:rsid w:val="004B49FC"/>
    <w:pPr>
      <w:ind w:left="1440" w:right="1440"/>
    </w:pPr>
  </w:style>
  <w:style w:type="paragraph" w:customStyle="1" w:styleId="SMG">
    <w:name w:val="__S_M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6C7E11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6C7E11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6C7E11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6C7E11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rsid w:val="006C7E11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6C7E11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6C7E11"/>
  </w:style>
  <w:style w:type="character" w:styleId="CommentReference">
    <w:name w:val="annotation reference"/>
    <w:semiHidden/>
    <w:rsid w:val="004B49FC"/>
    <w:rPr>
      <w:sz w:val="6"/>
    </w:rPr>
  </w:style>
  <w:style w:type="paragraph" w:styleId="CommentText">
    <w:name w:val="annotation text"/>
    <w:basedOn w:val="Normal"/>
    <w:semiHidden/>
    <w:rsid w:val="004B49FC"/>
  </w:style>
  <w:style w:type="character" w:styleId="LineNumber">
    <w:name w:val="line number"/>
    <w:semiHidden/>
    <w:rsid w:val="004B49FC"/>
    <w:rPr>
      <w:sz w:val="14"/>
    </w:rPr>
  </w:style>
  <w:style w:type="paragraph" w:customStyle="1" w:styleId="Bullet2G">
    <w:name w:val="_Bullet 2_G"/>
    <w:basedOn w:val="Normal"/>
    <w:rsid w:val="006C7E11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6C7E11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uiPriority w:val="20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6C7E11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99"/>
    <w:semiHidden/>
    <w:rsid w:val="006C7E11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6C7E11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6C7E11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6C7E11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SingleTxtGChar">
    <w:name w:val="_ Single Txt_G Char"/>
    <w:link w:val="SingleTxtG"/>
    <w:rsid w:val="00BC384F"/>
    <w:rPr>
      <w:lang w:val="en-GB" w:eastAsia="en-US" w:bidi="ar-SA"/>
    </w:rPr>
  </w:style>
  <w:style w:type="paragraph" w:customStyle="1" w:styleId="a">
    <w:name w:val="–"/>
    <w:rsid w:val="00982D44"/>
    <w:pPr>
      <w:autoSpaceDE w:val="0"/>
      <w:autoSpaceDN w:val="0"/>
      <w:adjustRightInd w:val="0"/>
    </w:pPr>
    <w:rPr>
      <w:rFonts w:ascii="Arial" w:hAnsi="Arial"/>
      <w:sz w:val="24"/>
      <w:lang w:eastAsia="de-DE"/>
    </w:rPr>
  </w:style>
  <w:style w:type="paragraph" w:customStyle="1" w:styleId="Standardowy">
    <w:name w:val="Standardowy"/>
    <w:rsid w:val="00982D44"/>
    <w:rPr>
      <w:rFonts w:ascii="Arial" w:hAnsi="Arial"/>
      <w:snapToGrid w:val="0"/>
      <w:sz w:val="24"/>
      <w:lang w:val="en-GB" w:eastAsia="en-US"/>
    </w:rPr>
  </w:style>
  <w:style w:type="paragraph" w:customStyle="1" w:styleId="1">
    <w:name w:val="–1"/>
    <w:rsid w:val="00982D44"/>
    <w:pPr>
      <w:autoSpaceDE w:val="0"/>
      <w:autoSpaceDN w:val="0"/>
      <w:adjustRightInd w:val="0"/>
    </w:pPr>
    <w:rPr>
      <w:rFonts w:ascii="Arial" w:hAnsi="Arial"/>
      <w:sz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190716"/>
    <w:rPr>
      <w:rFonts w:ascii="Tahoma" w:hAnsi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544575"/>
    <w:rPr>
      <w:b/>
      <w:bCs/>
    </w:rPr>
  </w:style>
  <w:style w:type="paragraph" w:customStyle="1" w:styleId="Default">
    <w:name w:val="Default"/>
    <w:rsid w:val="000443D0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HeaderChar">
    <w:name w:val="Header Char"/>
    <w:aliases w:val="6_G Char"/>
    <w:link w:val="Header"/>
    <w:uiPriority w:val="99"/>
    <w:rsid w:val="00B6699A"/>
    <w:rPr>
      <w:b/>
      <w:sz w:val="18"/>
      <w:lang w:eastAsia="en-US"/>
    </w:rPr>
  </w:style>
  <w:style w:type="paragraph" w:customStyle="1" w:styleId="a0">
    <w:name w:val="바탕글"/>
    <w:basedOn w:val="Normal"/>
    <w:rsid w:val="002D5057"/>
    <w:pPr>
      <w:suppressAutoHyphens w:val="0"/>
      <w:snapToGrid w:val="0"/>
      <w:spacing w:line="384" w:lineRule="auto"/>
      <w:jc w:val="both"/>
    </w:pPr>
    <w:rPr>
      <w:rFonts w:ascii="Batang" w:eastAsia="Batang" w:hAnsi="Batang" w:cs="Gulim"/>
      <w:color w:val="000000"/>
      <w:lang w:val="en-US" w:eastAsia="ko-KR"/>
    </w:rPr>
  </w:style>
  <w:style w:type="paragraph" w:customStyle="1" w:styleId="CharCharChar">
    <w:name w:val="Char Char Char"/>
    <w:basedOn w:val="Normal"/>
    <w:rsid w:val="002D5057"/>
    <w:pPr>
      <w:tabs>
        <w:tab w:val="left" w:pos="851"/>
      </w:tabs>
      <w:suppressAutoHyphens w:val="0"/>
      <w:spacing w:line="240" w:lineRule="auto"/>
    </w:pPr>
    <w:rPr>
      <w:rFonts w:ascii="Arial" w:hAnsi="Arial"/>
      <w:sz w:val="22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BC67E7"/>
    <w:pPr>
      <w:tabs>
        <w:tab w:val="left" w:pos="851"/>
      </w:tabs>
      <w:suppressAutoHyphens w:val="0"/>
      <w:spacing w:line="240" w:lineRule="auto"/>
      <w:ind w:leftChars="400" w:left="800"/>
      <w:jc w:val="both"/>
    </w:pPr>
    <w:rPr>
      <w:rFonts w:eastAsia="Batang"/>
      <w:sz w:val="22"/>
      <w:lang w:val="en-US" w:eastAsia="ko-KR"/>
    </w:rPr>
  </w:style>
  <w:style w:type="paragraph" w:customStyle="1" w:styleId="s0">
    <w:name w:val="s0"/>
    <w:rsid w:val="002D5057"/>
    <w:pPr>
      <w:widowControl w:val="0"/>
      <w:autoSpaceDE w:val="0"/>
      <w:autoSpaceDN w:val="0"/>
      <w:adjustRightInd w:val="0"/>
    </w:pPr>
    <w:rPr>
      <w:rFonts w:ascii="HYHeadLine-Medium" w:eastAsia="HYHeadLine-Medium"/>
      <w:sz w:val="24"/>
      <w:szCs w:val="24"/>
    </w:rPr>
  </w:style>
  <w:style w:type="paragraph" w:customStyle="1" w:styleId="IntroductionIMO">
    <w:name w:val="Introduction_IMO"/>
    <w:basedOn w:val="s0"/>
    <w:qFormat/>
    <w:rsid w:val="002D5057"/>
  </w:style>
  <w:style w:type="paragraph" w:customStyle="1" w:styleId="IMO">
    <w:name w:val="본문_IMO"/>
    <w:basedOn w:val="s0"/>
    <w:qFormat/>
    <w:rsid w:val="002D5057"/>
  </w:style>
  <w:style w:type="paragraph" w:styleId="Caption">
    <w:name w:val="caption"/>
    <w:basedOn w:val="Normal"/>
    <w:next w:val="Normal"/>
    <w:uiPriority w:val="35"/>
    <w:qFormat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Arial" w:eastAsia="Batang" w:hAnsi="Arial"/>
      <w:b/>
      <w:bCs/>
    </w:rPr>
  </w:style>
  <w:style w:type="character" w:customStyle="1" w:styleId="BodyTextChar">
    <w:name w:val="Body Text Char"/>
    <w:link w:val="BodyText"/>
    <w:uiPriority w:val="99"/>
    <w:rsid w:val="002D5057"/>
    <w:rPr>
      <w:lang w:val="en-GB" w:eastAsia="en-US"/>
    </w:rPr>
  </w:style>
  <w:style w:type="paragraph" w:customStyle="1" w:styleId="a1">
    <w:name w:val="그림"/>
    <w:basedOn w:val="Normal"/>
    <w:rsid w:val="002D5057"/>
    <w:pPr>
      <w:suppressAutoHyphens w:val="0"/>
      <w:snapToGrid w:val="0"/>
      <w:spacing w:line="384" w:lineRule="auto"/>
      <w:ind w:right="206"/>
      <w:jc w:val="center"/>
    </w:pPr>
    <w:rPr>
      <w:rFonts w:ascii="Gulim" w:eastAsia="Gulim" w:hAnsi="Gulim" w:cs="Gulim"/>
      <w:color w:val="000000"/>
      <w:sz w:val="24"/>
      <w:szCs w:val="24"/>
      <w:lang w:val="en-US" w:eastAsia="ko-KR"/>
    </w:rPr>
  </w:style>
  <w:style w:type="paragraph" w:customStyle="1" w:styleId="a2">
    <w:name w:val="목차"/>
    <w:basedOn w:val="Normal"/>
    <w:rsid w:val="002D5057"/>
    <w:pPr>
      <w:suppressAutoHyphens w:val="0"/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val="en-US" w:eastAsia="ko-KR"/>
    </w:rPr>
  </w:style>
  <w:style w:type="character" w:customStyle="1" w:styleId="equiv">
    <w:name w:val="equiv"/>
    <w:basedOn w:val="DefaultParagraphFont"/>
    <w:rsid w:val="002D5057"/>
  </w:style>
  <w:style w:type="character" w:customStyle="1" w:styleId="BalloonTextChar">
    <w:name w:val="Balloon Text Char"/>
    <w:link w:val="BalloonText"/>
    <w:uiPriority w:val="99"/>
    <w:semiHidden/>
    <w:rsid w:val="002D5057"/>
    <w:rPr>
      <w:rFonts w:ascii="Tahoma" w:hAnsi="Tahoma" w:cs="Tahoma"/>
      <w:sz w:val="16"/>
      <w:szCs w:val="16"/>
      <w:lang w:val="en-GB" w:eastAsia="en-US"/>
    </w:rPr>
  </w:style>
  <w:style w:type="paragraph" w:styleId="DocumentMap">
    <w:name w:val="Document Map"/>
    <w:basedOn w:val="Normal"/>
    <w:link w:val="DocumentMapChar"/>
    <w:uiPriority w:val="99"/>
    <w:unhideWhenUsed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Gulim" w:eastAsia="Gulim" w:hAnsi="Arial"/>
      <w:sz w:val="18"/>
      <w:szCs w:val="18"/>
    </w:rPr>
  </w:style>
  <w:style w:type="character" w:customStyle="1" w:styleId="DocumentMapChar">
    <w:name w:val="Document Map Char"/>
    <w:link w:val="DocumentMap"/>
    <w:uiPriority w:val="99"/>
    <w:rsid w:val="002D5057"/>
    <w:rPr>
      <w:rFonts w:ascii="Gulim" w:eastAsia="Gulim" w:hAnsi="Arial"/>
      <w:sz w:val="18"/>
      <w:szCs w:val="18"/>
      <w:lang w:val="en-GB" w:eastAsia="en-US"/>
    </w:rPr>
  </w:style>
  <w:style w:type="paragraph" w:customStyle="1" w:styleId="10">
    <w:name w:val="스타일1"/>
    <w:basedOn w:val="Normal"/>
    <w:link w:val="1Char"/>
    <w:qFormat/>
    <w:rsid w:val="002D5057"/>
    <w:pPr>
      <w:suppressAutoHyphens w:val="0"/>
      <w:spacing w:before="240" w:line="240" w:lineRule="auto"/>
      <w:ind w:leftChars="400" w:left="880"/>
      <w:jc w:val="both"/>
    </w:pPr>
    <w:rPr>
      <w:rFonts w:ascii="Arial" w:hAnsi="Arial"/>
      <w:sz w:val="18"/>
      <w:szCs w:val="18"/>
    </w:rPr>
  </w:style>
  <w:style w:type="character" w:customStyle="1" w:styleId="1Char">
    <w:name w:val="스타일1 Char"/>
    <w:link w:val="10"/>
    <w:rsid w:val="002D5057"/>
    <w:rPr>
      <w:rFonts w:ascii="Arial" w:eastAsia="Malgun Gothic" w:hAnsi="Arial" w:cs="Arial"/>
      <w:sz w:val="18"/>
      <w:szCs w:val="18"/>
      <w:lang w:val="en-GB"/>
    </w:rPr>
  </w:style>
  <w:style w:type="character" w:customStyle="1" w:styleId="addmd1">
    <w:name w:val="addmd1"/>
    <w:rsid w:val="00DC50CF"/>
    <w:rPr>
      <w:sz w:val="20"/>
      <w:szCs w:val="20"/>
    </w:rPr>
  </w:style>
  <w:style w:type="character" w:styleId="PlaceholderText">
    <w:name w:val="Placeholder Text"/>
    <w:uiPriority w:val="99"/>
    <w:semiHidden/>
    <w:rsid w:val="00623FDE"/>
    <w:rPr>
      <w:color w:val="808080"/>
    </w:rPr>
  </w:style>
  <w:style w:type="paragraph" w:styleId="Revision">
    <w:name w:val="Revision"/>
    <w:hidden/>
    <w:uiPriority w:val="99"/>
    <w:semiHidden/>
    <w:rsid w:val="00D92BB8"/>
    <w:rPr>
      <w:lang w:val="en-GB" w:eastAsia="en-US"/>
    </w:rPr>
  </w:style>
  <w:style w:type="character" w:customStyle="1" w:styleId="H1GChar">
    <w:name w:val="_ H_1_G Char"/>
    <w:link w:val="H1G"/>
    <w:rsid w:val="00353D5A"/>
    <w:rPr>
      <w:b/>
      <w:sz w:val="24"/>
      <w:lang w:val="en-GB" w:eastAsia="en-US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353D5A"/>
    <w:rPr>
      <w:sz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2F8E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qFormat/>
    <w:rsid w:val="006C7E11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6C7E11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6C7E11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6C7E11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6C7E11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6C7E11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6C7E11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6C7E11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6C7E11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6C7E11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6C7E11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HChGChar">
    <w:name w:val="_ H _Ch_G Char"/>
    <w:link w:val="HChG"/>
    <w:rsid w:val="00BC384F"/>
    <w:rPr>
      <w:b/>
      <w:sz w:val="28"/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6C7E11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6C7E11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4B49FC"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99"/>
    <w:rsid w:val="004B49FC"/>
  </w:style>
  <w:style w:type="paragraph" w:styleId="BodyTextIndent">
    <w:name w:val="Body Text Indent"/>
    <w:basedOn w:val="Normal"/>
    <w:semiHidden/>
    <w:rsid w:val="004B49FC"/>
    <w:pPr>
      <w:spacing w:after="120"/>
      <w:ind w:left="283"/>
    </w:pPr>
  </w:style>
  <w:style w:type="paragraph" w:styleId="BlockText">
    <w:name w:val="Block Text"/>
    <w:basedOn w:val="Normal"/>
    <w:semiHidden/>
    <w:rsid w:val="004B49FC"/>
    <w:pPr>
      <w:ind w:left="1440" w:right="1440"/>
    </w:pPr>
  </w:style>
  <w:style w:type="paragraph" w:customStyle="1" w:styleId="SMG">
    <w:name w:val="__S_M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6C7E11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6C7E11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6C7E11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6C7E11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rsid w:val="006C7E11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6C7E11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6C7E11"/>
  </w:style>
  <w:style w:type="character" w:styleId="CommentReference">
    <w:name w:val="annotation reference"/>
    <w:semiHidden/>
    <w:rsid w:val="004B49FC"/>
    <w:rPr>
      <w:sz w:val="6"/>
    </w:rPr>
  </w:style>
  <w:style w:type="paragraph" w:styleId="CommentText">
    <w:name w:val="annotation text"/>
    <w:basedOn w:val="Normal"/>
    <w:semiHidden/>
    <w:rsid w:val="004B49FC"/>
  </w:style>
  <w:style w:type="character" w:styleId="LineNumber">
    <w:name w:val="line number"/>
    <w:semiHidden/>
    <w:rsid w:val="004B49FC"/>
    <w:rPr>
      <w:sz w:val="14"/>
    </w:rPr>
  </w:style>
  <w:style w:type="paragraph" w:customStyle="1" w:styleId="Bullet2G">
    <w:name w:val="_Bullet 2_G"/>
    <w:basedOn w:val="Normal"/>
    <w:rsid w:val="006C7E11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6C7E11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uiPriority w:val="20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6C7E11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99"/>
    <w:semiHidden/>
    <w:rsid w:val="006C7E11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6C7E11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6C7E11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6C7E11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SingleTxtGChar">
    <w:name w:val="_ Single Txt_G Char"/>
    <w:link w:val="SingleTxtG"/>
    <w:rsid w:val="00BC384F"/>
    <w:rPr>
      <w:lang w:val="en-GB" w:eastAsia="en-US" w:bidi="ar-SA"/>
    </w:rPr>
  </w:style>
  <w:style w:type="paragraph" w:customStyle="1" w:styleId="a">
    <w:name w:val="–"/>
    <w:rsid w:val="00982D44"/>
    <w:pPr>
      <w:autoSpaceDE w:val="0"/>
      <w:autoSpaceDN w:val="0"/>
      <w:adjustRightInd w:val="0"/>
    </w:pPr>
    <w:rPr>
      <w:rFonts w:ascii="Arial" w:hAnsi="Arial"/>
      <w:sz w:val="24"/>
      <w:lang w:eastAsia="de-DE"/>
    </w:rPr>
  </w:style>
  <w:style w:type="paragraph" w:customStyle="1" w:styleId="Standardowy">
    <w:name w:val="Standardowy"/>
    <w:rsid w:val="00982D44"/>
    <w:rPr>
      <w:rFonts w:ascii="Arial" w:hAnsi="Arial"/>
      <w:snapToGrid w:val="0"/>
      <w:sz w:val="24"/>
      <w:lang w:val="en-GB" w:eastAsia="en-US"/>
    </w:rPr>
  </w:style>
  <w:style w:type="paragraph" w:customStyle="1" w:styleId="1">
    <w:name w:val="–1"/>
    <w:rsid w:val="00982D44"/>
    <w:pPr>
      <w:autoSpaceDE w:val="0"/>
      <w:autoSpaceDN w:val="0"/>
      <w:adjustRightInd w:val="0"/>
    </w:pPr>
    <w:rPr>
      <w:rFonts w:ascii="Arial" w:hAnsi="Arial"/>
      <w:sz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190716"/>
    <w:rPr>
      <w:rFonts w:ascii="Tahoma" w:hAnsi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544575"/>
    <w:rPr>
      <w:b/>
      <w:bCs/>
    </w:rPr>
  </w:style>
  <w:style w:type="paragraph" w:customStyle="1" w:styleId="Default">
    <w:name w:val="Default"/>
    <w:rsid w:val="000443D0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HeaderChar">
    <w:name w:val="Header Char"/>
    <w:aliases w:val="6_G Char"/>
    <w:link w:val="Header"/>
    <w:uiPriority w:val="99"/>
    <w:rsid w:val="00B6699A"/>
    <w:rPr>
      <w:b/>
      <w:sz w:val="18"/>
      <w:lang w:eastAsia="en-US"/>
    </w:rPr>
  </w:style>
  <w:style w:type="paragraph" w:customStyle="1" w:styleId="a0">
    <w:name w:val="바탕글"/>
    <w:basedOn w:val="Normal"/>
    <w:rsid w:val="002D5057"/>
    <w:pPr>
      <w:suppressAutoHyphens w:val="0"/>
      <w:snapToGrid w:val="0"/>
      <w:spacing w:line="384" w:lineRule="auto"/>
      <w:jc w:val="both"/>
    </w:pPr>
    <w:rPr>
      <w:rFonts w:ascii="Batang" w:eastAsia="Batang" w:hAnsi="Batang" w:cs="Gulim"/>
      <w:color w:val="000000"/>
      <w:lang w:val="en-US" w:eastAsia="ko-KR"/>
    </w:rPr>
  </w:style>
  <w:style w:type="paragraph" w:customStyle="1" w:styleId="CharCharChar">
    <w:name w:val="Char Char Char"/>
    <w:basedOn w:val="Normal"/>
    <w:rsid w:val="002D5057"/>
    <w:pPr>
      <w:tabs>
        <w:tab w:val="left" w:pos="851"/>
      </w:tabs>
      <w:suppressAutoHyphens w:val="0"/>
      <w:spacing w:line="240" w:lineRule="auto"/>
    </w:pPr>
    <w:rPr>
      <w:rFonts w:ascii="Arial" w:hAnsi="Arial"/>
      <w:sz w:val="22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BC67E7"/>
    <w:pPr>
      <w:tabs>
        <w:tab w:val="left" w:pos="851"/>
      </w:tabs>
      <w:suppressAutoHyphens w:val="0"/>
      <w:spacing w:line="240" w:lineRule="auto"/>
      <w:ind w:leftChars="400" w:left="800"/>
      <w:jc w:val="both"/>
    </w:pPr>
    <w:rPr>
      <w:rFonts w:eastAsia="Batang"/>
      <w:sz w:val="22"/>
      <w:lang w:val="en-US" w:eastAsia="ko-KR"/>
    </w:rPr>
  </w:style>
  <w:style w:type="paragraph" w:customStyle="1" w:styleId="s0">
    <w:name w:val="s0"/>
    <w:rsid w:val="002D5057"/>
    <w:pPr>
      <w:widowControl w:val="0"/>
      <w:autoSpaceDE w:val="0"/>
      <w:autoSpaceDN w:val="0"/>
      <w:adjustRightInd w:val="0"/>
    </w:pPr>
    <w:rPr>
      <w:rFonts w:ascii="HYHeadLine-Medium" w:eastAsia="HYHeadLine-Medium"/>
      <w:sz w:val="24"/>
      <w:szCs w:val="24"/>
    </w:rPr>
  </w:style>
  <w:style w:type="paragraph" w:customStyle="1" w:styleId="IntroductionIMO">
    <w:name w:val="Introduction_IMO"/>
    <w:basedOn w:val="s0"/>
    <w:qFormat/>
    <w:rsid w:val="002D5057"/>
  </w:style>
  <w:style w:type="paragraph" w:customStyle="1" w:styleId="IMO">
    <w:name w:val="본문_IMO"/>
    <w:basedOn w:val="s0"/>
    <w:qFormat/>
    <w:rsid w:val="002D5057"/>
  </w:style>
  <w:style w:type="paragraph" w:styleId="Caption">
    <w:name w:val="caption"/>
    <w:basedOn w:val="Normal"/>
    <w:next w:val="Normal"/>
    <w:uiPriority w:val="35"/>
    <w:qFormat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Arial" w:eastAsia="Batang" w:hAnsi="Arial"/>
      <w:b/>
      <w:bCs/>
    </w:rPr>
  </w:style>
  <w:style w:type="character" w:customStyle="1" w:styleId="BodyTextChar">
    <w:name w:val="Body Text Char"/>
    <w:link w:val="BodyText"/>
    <w:uiPriority w:val="99"/>
    <w:rsid w:val="002D5057"/>
    <w:rPr>
      <w:lang w:val="en-GB" w:eastAsia="en-US"/>
    </w:rPr>
  </w:style>
  <w:style w:type="paragraph" w:customStyle="1" w:styleId="a1">
    <w:name w:val="그림"/>
    <w:basedOn w:val="Normal"/>
    <w:rsid w:val="002D5057"/>
    <w:pPr>
      <w:suppressAutoHyphens w:val="0"/>
      <w:snapToGrid w:val="0"/>
      <w:spacing w:line="384" w:lineRule="auto"/>
      <w:ind w:right="206"/>
      <w:jc w:val="center"/>
    </w:pPr>
    <w:rPr>
      <w:rFonts w:ascii="Gulim" w:eastAsia="Gulim" w:hAnsi="Gulim" w:cs="Gulim"/>
      <w:color w:val="000000"/>
      <w:sz w:val="24"/>
      <w:szCs w:val="24"/>
      <w:lang w:val="en-US" w:eastAsia="ko-KR"/>
    </w:rPr>
  </w:style>
  <w:style w:type="paragraph" w:customStyle="1" w:styleId="a2">
    <w:name w:val="목차"/>
    <w:basedOn w:val="Normal"/>
    <w:rsid w:val="002D5057"/>
    <w:pPr>
      <w:suppressAutoHyphens w:val="0"/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val="en-US" w:eastAsia="ko-KR"/>
    </w:rPr>
  </w:style>
  <w:style w:type="character" w:customStyle="1" w:styleId="equiv">
    <w:name w:val="equiv"/>
    <w:basedOn w:val="DefaultParagraphFont"/>
    <w:rsid w:val="002D5057"/>
  </w:style>
  <w:style w:type="character" w:customStyle="1" w:styleId="BalloonTextChar">
    <w:name w:val="Balloon Text Char"/>
    <w:link w:val="BalloonText"/>
    <w:uiPriority w:val="99"/>
    <w:semiHidden/>
    <w:rsid w:val="002D5057"/>
    <w:rPr>
      <w:rFonts w:ascii="Tahoma" w:hAnsi="Tahoma" w:cs="Tahoma"/>
      <w:sz w:val="16"/>
      <w:szCs w:val="16"/>
      <w:lang w:val="en-GB" w:eastAsia="en-US"/>
    </w:rPr>
  </w:style>
  <w:style w:type="paragraph" w:styleId="DocumentMap">
    <w:name w:val="Document Map"/>
    <w:basedOn w:val="Normal"/>
    <w:link w:val="DocumentMapChar"/>
    <w:uiPriority w:val="99"/>
    <w:unhideWhenUsed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Gulim" w:eastAsia="Gulim" w:hAnsi="Arial"/>
      <w:sz w:val="18"/>
      <w:szCs w:val="18"/>
    </w:rPr>
  </w:style>
  <w:style w:type="character" w:customStyle="1" w:styleId="DocumentMapChar">
    <w:name w:val="Document Map Char"/>
    <w:link w:val="DocumentMap"/>
    <w:uiPriority w:val="99"/>
    <w:rsid w:val="002D5057"/>
    <w:rPr>
      <w:rFonts w:ascii="Gulim" w:eastAsia="Gulim" w:hAnsi="Arial"/>
      <w:sz w:val="18"/>
      <w:szCs w:val="18"/>
      <w:lang w:val="en-GB" w:eastAsia="en-US"/>
    </w:rPr>
  </w:style>
  <w:style w:type="paragraph" w:customStyle="1" w:styleId="10">
    <w:name w:val="스타일1"/>
    <w:basedOn w:val="Normal"/>
    <w:link w:val="1Char"/>
    <w:qFormat/>
    <w:rsid w:val="002D5057"/>
    <w:pPr>
      <w:suppressAutoHyphens w:val="0"/>
      <w:spacing w:before="240" w:line="240" w:lineRule="auto"/>
      <w:ind w:leftChars="400" w:left="880"/>
      <w:jc w:val="both"/>
    </w:pPr>
    <w:rPr>
      <w:rFonts w:ascii="Arial" w:hAnsi="Arial"/>
      <w:sz w:val="18"/>
      <w:szCs w:val="18"/>
    </w:rPr>
  </w:style>
  <w:style w:type="character" w:customStyle="1" w:styleId="1Char">
    <w:name w:val="스타일1 Char"/>
    <w:link w:val="10"/>
    <w:rsid w:val="002D5057"/>
    <w:rPr>
      <w:rFonts w:ascii="Arial" w:eastAsia="Malgun Gothic" w:hAnsi="Arial" w:cs="Arial"/>
      <w:sz w:val="18"/>
      <w:szCs w:val="18"/>
      <w:lang w:val="en-GB"/>
    </w:rPr>
  </w:style>
  <w:style w:type="character" w:customStyle="1" w:styleId="addmd1">
    <w:name w:val="addmd1"/>
    <w:rsid w:val="00DC50CF"/>
    <w:rPr>
      <w:sz w:val="20"/>
      <w:szCs w:val="20"/>
    </w:rPr>
  </w:style>
  <w:style w:type="character" w:styleId="PlaceholderText">
    <w:name w:val="Placeholder Text"/>
    <w:uiPriority w:val="99"/>
    <w:semiHidden/>
    <w:rsid w:val="00623FDE"/>
    <w:rPr>
      <w:color w:val="808080"/>
    </w:rPr>
  </w:style>
  <w:style w:type="paragraph" w:styleId="Revision">
    <w:name w:val="Revision"/>
    <w:hidden/>
    <w:uiPriority w:val="99"/>
    <w:semiHidden/>
    <w:rsid w:val="00D92BB8"/>
    <w:rPr>
      <w:lang w:val="en-GB" w:eastAsia="en-US"/>
    </w:rPr>
  </w:style>
  <w:style w:type="character" w:customStyle="1" w:styleId="H1GChar">
    <w:name w:val="_ H_1_G Char"/>
    <w:link w:val="H1G"/>
    <w:rsid w:val="00353D5A"/>
    <w:rPr>
      <w:b/>
      <w:sz w:val="24"/>
      <w:lang w:val="en-GB" w:eastAsia="en-US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353D5A"/>
    <w:rPr>
      <w:sz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2668">
              <w:marLeft w:val="0"/>
              <w:marRight w:val="0"/>
              <w:marTop w:val="4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236372">
                      <w:marLeft w:val="0"/>
                      <w:marRight w:val="107"/>
                      <w:marTop w:val="0"/>
                      <w:marBottom w:val="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76810">
                          <w:marLeft w:val="0"/>
                          <w:marRight w:val="0"/>
                          <w:marTop w:val="0"/>
                          <w:marBottom w:val="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420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39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7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DCBA4-5E88-46B0-90B8-AAAA4FA4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1767</Words>
  <Characters>10073</Characters>
  <Application>Microsoft Office Word</Application>
  <DocSecurity>0</DocSecurity>
  <Lines>83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United Nations</vt:lpstr>
      <vt:lpstr>United Nations</vt:lpstr>
      <vt:lpstr>United Nations</vt:lpstr>
    </vt:vector>
  </TitlesOfParts>
  <Company>CSD</Company>
  <LinksUpToDate>false</LinksUpToDate>
  <CharactersWithSpaces>11817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Berthet</dc:creator>
  <cp:lastModifiedBy>Laurence Berthet</cp:lastModifiedBy>
  <cp:revision>6</cp:revision>
  <cp:lastPrinted>2016-06-16T06:37:00Z</cp:lastPrinted>
  <dcterms:created xsi:type="dcterms:W3CDTF">2016-06-16T06:24:00Z</dcterms:created>
  <dcterms:modified xsi:type="dcterms:W3CDTF">2016-06-16T06:37:00Z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