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3" w:rsidRPr="00E14B59" w:rsidRDefault="00D07F53" w:rsidP="00D07F53">
      <w:pPr>
        <w:spacing w:line="60" w:lineRule="exact"/>
        <w:rPr>
          <w:color w:val="010000"/>
          <w:sz w:val="6"/>
        </w:rPr>
        <w:sectPr w:rsidR="00D07F53" w:rsidRPr="00E14B59" w:rsidSect="00D07F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22506" w:rsidRPr="006C6DAD" w:rsidRDefault="00F22506" w:rsidP="00F2250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2506">
        <w:lastRenderedPageBreak/>
        <w:t>Европейская экономическая комиссия</w:t>
      </w:r>
    </w:p>
    <w:p w:rsidR="00F22506" w:rsidRPr="006C6DAD" w:rsidRDefault="00F22506" w:rsidP="00F22506">
      <w:pPr>
        <w:spacing w:line="120" w:lineRule="exact"/>
        <w:rPr>
          <w:sz w:val="10"/>
        </w:rPr>
      </w:pPr>
    </w:p>
    <w:p w:rsidR="00F22506" w:rsidRPr="006C6DAD" w:rsidRDefault="00F22506" w:rsidP="00F2250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F22506">
        <w:rPr>
          <w:b w:val="0"/>
          <w:bCs/>
        </w:rPr>
        <w:t>Комитет по внутреннему транспорту</w:t>
      </w:r>
    </w:p>
    <w:p w:rsidR="00F22506" w:rsidRPr="006C6DAD" w:rsidRDefault="00F22506" w:rsidP="00F22506">
      <w:pPr>
        <w:spacing w:line="120" w:lineRule="exact"/>
        <w:rPr>
          <w:sz w:val="10"/>
        </w:rPr>
      </w:pPr>
    </w:p>
    <w:p w:rsidR="00F22506" w:rsidRPr="006C6DAD" w:rsidRDefault="00F22506" w:rsidP="00F2250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2506">
        <w:t>Вс</w:t>
      </w:r>
      <w:r>
        <w:t>емирный форум для согласования правил</w:t>
      </w:r>
      <w:r w:rsidRPr="00F22506">
        <w:br/>
        <w:t>в области транспортных средств</w:t>
      </w:r>
    </w:p>
    <w:p w:rsidR="00F22506" w:rsidRPr="006C6DAD" w:rsidRDefault="00F22506" w:rsidP="00F22506">
      <w:pPr>
        <w:spacing w:line="120" w:lineRule="exact"/>
        <w:rPr>
          <w:sz w:val="10"/>
        </w:rPr>
      </w:pPr>
    </w:p>
    <w:p w:rsidR="00F22506" w:rsidRPr="006C6DAD" w:rsidRDefault="00F22506" w:rsidP="00F225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2506">
        <w:t>Рабочая группа по пассивной безопасности</w:t>
      </w:r>
    </w:p>
    <w:p w:rsidR="00F22506" w:rsidRPr="006C6DAD" w:rsidRDefault="00F22506" w:rsidP="00F22506">
      <w:pPr>
        <w:spacing w:line="120" w:lineRule="exact"/>
        <w:rPr>
          <w:sz w:val="10"/>
        </w:rPr>
      </w:pPr>
    </w:p>
    <w:p w:rsidR="00F22506" w:rsidRPr="00F22506" w:rsidRDefault="00F22506" w:rsidP="00F225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2506">
        <w:t>Пятьдесят восьмая сессия</w:t>
      </w:r>
    </w:p>
    <w:p w:rsidR="00F22506" w:rsidRPr="00F22506" w:rsidRDefault="00F22506" w:rsidP="00F22506">
      <w:r w:rsidRPr="00F22506">
        <w:t>Женева, 8−11 декабря 2015 года</w:t>
      </w:r>
    </w:p>
    <w:p w:rsidR="00F22506" w:rsidRPr="00F22506" w:rsidRDefault="00F22506" w:rsidP="00F22506">
      <w:r w:rsidRPr="00F22506">
        <w:t>Пункт 11 предварительной повестки дня</w:t>
      </w:r>
    </w:p>
    <w:p w:rsidR="00F22506" w:rsidRPr="006C6DAD" w:rsidRDefault="00F22506" w:rsidP="00F225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2506">
        <w:t>Правила № 17 (прочность сидений)</w:t>
      </w: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F22506" w:rsidRDefault="00F22506" w:rsidP="00F225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2506">
        <w:tab/>
      </w:r>
      <w:r w:rsidRPr="00F22506">
        <w:tab/>
        <w:t>Предложение по допо</w:t>
      </w:r>
      <w:r>
        <w:t>лнению 4 к поправкам серии 08 к</w:t>
      </w:r>
      <w:r>
        <w:rPr>
          <w:lang w:val="en-US"/>
        </w:rPr>
        <w:t> </w:t>
      </w:r>
      <w:r w:rsidRPr="00F22506">
        <w:t>Правилам № 17 (прочность сидений)</w:t>
      </w:r>
    </w:p>
    <w:p w:rsidR="00F22506" w:rsidRPr="00F22506" w:rsidRDefault="00F22506" w:rsidP="00F22506">
      <w:pPr>
        <w:pStyle w:val="SingleTxt"/>
        <w:spacing w:after="0" w:line="120" w:lineRule="exact"/>
        <w:rPr>
          <w:b/>
          <w:sz w:val="10"/>
        </w:rPr>
      </w:pPr>
    </w:p>
    <w:p w:rsidR="00F22506" w:rsidRPr="00F22506" w:rsidRDefault="00F22506" w:rsidP="00F22506">
      <w:pPr>
        <w:pStyle w:val="SingleTxt"/>
        <w:spacing w:after="0" w:line="120" w:lineRule="exact"/>
        <w:rPr>
          <w:b/>
          <w:sz w:val="10"/>
        </w:rPr>
      </w:pPr>
    </w:p>
    <w:p w:rsidR="00F22506" w:rsidRPr="006C6DAD" w:rsidRDefault="00F22506" w:rsidP="00F225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2506">
        <w:tab/>
      </w:r>
      <w:r w:rsidRPr="00F22506">
        <w:tab/>
        <w:t>Представлено экспертом от Нидерландов</w:t>
      </w:r>
      <w:r w:rsidRPr="00F22506">
        <w:rPr>
          <w:b w:val="0"/>
          <w:bCs/>
          <w:sz w:val="20"/>
          <w:szCs w:val="20"/>
        </w:rPr>
        <w:footnoteReference w:customMarkFollows="1" w:id="1"/>
        <w:t>*</w:t>
      </w: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6C6DAD" w:rsidRDefault="00F22506" w:rsidP="00F22506">
      <w:pPr>
        <w:pStyle w:val="SingleTxt"/>
        <w:spacing w:after="0" w:line="120" w:lineRule="exact"/>
        <w:rPr>
          <w:b/>
          <w:sz w:val="10"/>
        </w:rPr>
      </w:pPr>
    </w:p>
    <w:p w:rsidR="00D07F53" w:rsidRPr="006C6DAD" w:rsidRDefault="00F22506" w:rsidP="00F22506">
      <w:pPr>
        <w:pStyle w:val="SingleTxt"/>
      </w:pPr>
      <w:r w:rsidRPr="00F22506">
        <w:tab/>
        <w:t>Воспроизведенный ниже текст был подготовлен экспертом от Нидерландов с целью учесть возможность большего перемещения в направлении вперед вод</w:t>
      </w:r>
      <w:r w:rsidRPr="00F22506">
        <w:t>и</w:t>
      </w:r>
      <w:r w:rsidRPr="00F22506">
        <w:t>теля или пассажиров, удерживаемых новой системой ремней безопасности, оснащенной устройствами ограничения нагрузки. В основу текста положен д</w:t>
      </w:r>
      <w:r w:rsidRPr="00F22506">
        <w:t>о</w:t>
      </w:r>
      <w:r w:rsidRPr="00F22506">
        <w:t xml:space="preserve">кумент </w:t>
      </w:r>
      <w:r w:rsidRPr="00F22506">
        <w:rPr>
          <w:lang w:val="en-US"/>
        </w:rPr>
        <w:t>ECE</w:t>
      </w:r>
      <w:r w:rsidRPr="00F22506">
        <w:t>/</w:t>
      </w:r>
      <w:r w:rsidRPr="00F22506">
        <w:rPr>
          <w:lang w:val="en-US"/>
        </w:rPr>
        <w:t>TRANS</w:t>
      </w:r>
      <w:r w:rsidRPr="00F22506">
        <w:t>/</w:t>
      </w:r>
      <w:r w:rsidRPr="00F22506">
        <w:rPr>
          <w:lang w:val="en-US"/>
        </w:rPr>
        <w:t>WP</w:t>
      </w:r>
      <w:r w:rsidRPr="00F22506">
        <w:t>.29/GRSP/2015/14, распространенный в ходе пятьдесят седьмой сессии Рабочей группы по пассивной безопасности (GRSP). Изменения к существующему тексту Правил ООН выделены жирным шрифтом, а текст, по</w:t>
      </w:r>
      <w:r w:rsidRPr="00F22506">
        <w:t>д</w:t>
      </w:r>
      <w:r w:rsidRPr="00F22506">
        <w:t>лежащий исключению, зачеркнут.</w:t>
      </w:r>
    </w:p>
    <w:p w:rsidR="00F22506" w:rsidRPr="006C6DAD" w:rsidRDefault="00F22506" w:rsidP="00F225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2506">
        <w:br w:type="page"/>
      </w:r>
      <w:r>
        <w:lastRenderedPageBreak/>
        <w:tab/>
        <w:t>I.</w:t>
      </w:r>
      <w:r>
        <w:tab/>
        <w:t>Предложение</w:t>
      </w: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6C6DAD" w:rsidRDefault="00F22506" w:rsidP="00F22506">
      <w:pPr>
        <w:pStyle w:val="SingleTxt"/>
        <w:spacing w:after="0" w:line="120" w:lineRule="exact"/>
        <w:rPr>
          <w:sz w:val="10"/>
        </w:rPr>
      </w:pPr>
    </w:p>
    <w:p w:rsidR="00F22506" w:rsidRPr="00F22506" w:rsidRDefault="00F22506" w:rsidP="00F22506">
      <w:pPr>
        <w:pStyle w:val="SingleTxt"/>
      </w:pPr>
      <w:r w:rsidRPr="00F22506">
        <w:rPr>
          <w:i/>
        </w:rPr>
        <w:t>Пункт 5.2.3</w:t>
      </w:r>
      <w:r w:rsidRPr="00F22506">
        <w:t xml:space="preserve"> изменить следующим образом:</w:t>
      </w:r>
    </w:p>
    <w:p w:rsidR="00F22506" w:rsidRPr="00F22506" w:rsidRDefault="007E5867" w:rsidP="007F06C7">
      <w:pPr>
        <w:pStyle w:val="SingleTxt"/>
        <w:tabs>
          <w:tab w:val="clear" w:pos="2218"/>
          <w:tab w:val="left" w:pos="2493"/>
        </w:tabs>
        <w:ind w:left="2493" w:hanging="1226"/>
      </w:pPr>
      <w:r>
        <w:t>«</w:t>
      </w:r>
      <w:r w:rsidR="00F22506" w:rsidRPr="00F22506">
        <w:t>5.2.3</w:t>
      </w:r>
      <w:r w:rsidR="00F22506" w:rsidRPr="00F22506">
        <w:tab/>
        <w:t xml:space="preserve">Части задней стороны сидений, </w:t>
      </w:r>
      <w:r w:rsidR="00F22506" w:rsidRPr="00F22506">
        <w:rPr>
          <w:b/>
        </w:rPr>
        <w:t>включая части, установленные на сиденьях</w:t>
      </w:r>
      <w:r w:rsidR="00F22506" w:rsidRPr="00F22506">
        <w:t>, расположенных в зоне 1, определенной в</w:t>
      </w:r>
      <w:r w:rsidR="00F22506" w:rsidRPr="00F22506">
        <w:rPr>
          <w:lang w:val="en-US"/>
        </w:rPr>
        <w:t> </w:t>
      </w:r>
      <w:r w:rsidR="00F22506" w:rsidRPr="00F22506">
        <w:t xml:space="preserve">пункте 6.8.1.1 </w:t>
      </w:r>
      <w:r w:rsidR="00F22506" w:rsidRPr="007E5867">
        <w:rPr>
          <w:strike/>
        </w:rPr>
        <w:t>ниже</w:t>
      </w:r>
      <w:r w:rsidR="00F22506" w:rsidRPr="00F22506">
        <w:rPr>
          <w:b/>
        </w:rPr>
        <w:t>, а также в зоне 2, определенной в пункте</w:t>
      </w:r>
      <w:r w:rsidR="00F22506" w:rsidRPr="00F22506">
        <w:rPr>
          <w:b/>
          <w:lang w:val="en-US"/>
        </w:rPr>
        <w:t> </w:t>
      </w:r>
      <w:r w:rsidR="00F22506" w:rsidRPr="00F22506">
        <w:rPr>
          <w:b/>
        </w:rPr>
        <w:t>6.8.1.2</w:t>
      </w:r>
      <w:r w:rsidR="00F22506" w:rsidRPr="00F22506">
        <w:t>, подверг</w:t>
      </w:r>
      <w:r w:rsidR="00F22506" w:rsidRPr="00F22506">
        <w:t>а</w:t>
      </w:r>
      <w:r w:rsidR="00F22506" w:rsidRPr="00F22506">
        <w:t>ют испытаниям на рассеяние энергии в соответствии с требовани</w:t>
      </w:r>
      <w:r w:rsidR="00F22506" w:rsidRPr="00F22506">
        <w:t>я</w:t>
      </w:r>
      <w:r w:rsidR="00F22506" w:rsidRPr="00F22506">
        <w:t>ми приложения 6 к настоящим Пра</w:t>
      </w:r>
      <w:r>
        <w:t>вилам»</w:t>
      </w:r>
      <w:r w:rsidR="00F22506" w:rsidRPr="00F22506">
        <w:t>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>Пункт 5.2.3.2</w:t>
      </w:r>
      <w:r w:rsidRPr="00F22506">
        <w:t xml:space="preserve"> изменить следующим образом:</w:t>
      </w:r>
    </w:p>
    <w:p w:rsidR="00F22506" w:rsidRPr="00F22506" w:rsidRDefault="007E5867" w:rsidP="007F06C7">
      <w:pPr>
        <w:pStyle w:val="SingleTxt"/>
        <w:tabs>
          <w:tab w:val="clear" w:pos="2218"/>
          <w:tab w:val="left" w:pos="2484"/>
        </w:tabs>
        <w:ind w:left="2484" w:hanging="1217"/>
      </w:pPr>
      <w:r>
        <w:t>«</w:t>
      </w:r>
      <w:r w:rsidR="00F22506" w:rsidRPr="00F22506">
        <w:t>5.2.3.2</w:t>
      </w:r>
      <w:r w:rsidR="00F22506" w:rsidRPr="00F22506">
        <w:tab/>
        <w:t xml:space="preserve">Требования пункта </w:t>
      </w:r>
      <w:r w:rsidR="00F22506" w:rsidRPr="008522D5">
        <w:rPr>
          <w:strike/>
        </w:rPr>
        <w:t>5.1.3</w:t>
      </w:r>
      <w:r w:rsidR="00F22506" w:rsidRPr="00F22506">
        <w:t xml:space="preserve"> </w:t>
      </w:r>
      <w:r w:rsidR="00F22506" w:rsidRPr="00F22506">
        <w:rPr>
          <w:b/>
        </w:rPr>
        <w:t>5.2.3</w:t>
      </w:r>
      <w:r w:rsidR="00F22506" w:rsidRPr="00F22506">
        <w:t xml:space="preserve"> не применяются к самым задним с</w:t>
      </w:r>
      <w:r w:rsidR="00F22506" w:rsidRPr="00F22506">
        <w:t>и</w:t>
      </w:r>
      <w:r w:rsidR="00F22506" w:rsidRPr="00F22506">
        <w:t>деньям</w:t>
      </w:r>
      <w:r w:rsidR="00F22506" w:rsidRPr="008522D5">
        <w:rPr>
          <w:strike/>
        </w:rPr>
        <w:t>,</w:t>
      </w:r>
      <w:r w:rsidR="00F22506" w:rsidRPr="00F22506">
        <w:t xml:space="preserve"> </w:t>
      </w:r>
      <w:r w:rsidR="00F22506" w:rsidRPr="00F22506">
        <w:rPr>
          <w:b/>
          <w:bCs/>
        </w:rPr>
        <w:t xml:space="preserve">и </w:t>
      </w:r>
      <w:r w:rsidR="00F22506" w:rsidRPr="00F22506">
        <w:t>к сиденьям, повернутым друг к другу спинками</w:t>
      </w:r>
      <w:r w:rsidR="00F22506" w:rsidRPr="007E5867">
        <w:rPr>
          <w:strike/>
        </w:rPr>
        <w:t>, и к сид</w:t>
      </w:r>
      <w:r w:rsidR="00F22506" w:rsidRPr="007E5867">
        <w:rPr>
          <w:strike/>
        </w:rPr>
        <w:t>е</w:t>
      </w:r>
      <w:r w:rsidR="00F22506" w:rsidRPr="007E5867">
        <w:rPr>
          <w:strike/>
        </w:rPr>
        <w:t>ньям, соответствующим положениям Правил № 21 "Единообразные предписания, касающиеся официального утверждения транспор</w:t>
      </w:r>
      <w:r w:rsidR="00F22506" w:rsidRPr="007E5867">
        <w:rPr>
          <w:strike/>
        </w:rPr>
        <w:t>т</w:t>
      </w:r>
      <w:r w:rsidR="00F22506" w:rsidRPr="007E5867">
        <w:rPr>
          <w:strike/>
        </w:rPr>
        <w:t>ных средств в отношении их внутреннего оборудования" (E/ECE/324−E/ECE/TRANS/505/Rev.1/Add.20/Rev.2 с последними поправками)</w:t>
      </w:r>
      <w:r>
        <w:t>»</w:t>
      </w:r>
      <w:r w:rsidR="00F22506" w:rsidRPr="00F22506">
        <w:t>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 xml:space="preserve">Пункт 5.2.4 </w:t>
      </w:r>
      <w:r w:rsidRPr="00F22506">
        <w:t>изменить следующим образом:</w:t>
      </w:r>
    </w:p>
    <w:p w:rsidR="00F22506" w:rsidRPr="00F22506" w:rsidRDefault="007E5867" w:rsidP="007F06C7">
      <w:pPr>
        <w:pStyle w:val="SingleTxt"/>
        <w:tabs>
          <w:tab w:val="clear" w:pos="2218"/>
          <w:tab w:val="left" w:pos="2493"/>
        </w:tabs>
        <w:ind w:left="2493" w:hanging="1226"/>
      </w:pPr>
      <w:r>
        <w:t>«</w:t>
      </w:r>
      <w:r w:rsidR="00F22506" w:rsidRPr="00F22506">
        <w:t>5.2.4</w:t>
      </w:r>
      <w:r w:rsidR="00F22506" w:rsidRPr="00F22506">
        <w:tab/>
        <w:t>Поверхности задней части сидений не должны иметь ни опасных неровностей, ни острых выступов, которые могли бы увеличить опасность или серьезность ранения водителя и пассажиров. Это предписание считается выполненным, если поверхности задней ч</w:t>
      </w:r>
      <w:r w:rsidR="00F22506" w:rsidRPr="00F22506">
        <w:t>а</w:t>
      </w:r>
      <w:r w:rsidR="00F22506" w:rsidRPr="00F22506">
        <w:t>сти сидений, контролируемые в условиях, предписанных в пун</w:t>
      </w:r>
      <w:r w:rsidR="00F22506" w:rsidRPr="00F22506">
        <w:t>к</w:t>
      </w:r>
      <w:r w:rsidR="00F22506" w:rsidRPr="00F22506">
        <w:t>те</w:t>
      </w:r>
      <w:r w:rsidR="00F22506" w:rsidRPr="00F22506">
        <w:rPr>
          <w:lang w:val="en-US"/>
        </w:rPr>
        <w:t> </w:t>
      </w:r>
      <w:r w:rsidR="00F22506" w:rsidRPr="00F22506">
        <w:t>6.1 ниже, имеют радиус закругления не менее:</w:t>
      </w:r>
    </w:p>
    <w:p w:rsidR="00F22506" w:rsidRPr="00F22506" w:rsidRDefault="00F22506" w:rsidP="007F06C7">
      <w:pPr>
        <w:pStyle w:val="SingleTxt"/>
        <w:tabs>
          <w:tab w:val="clear" w:pos="1742"/>
          <w:tab w:val="clear" w:pos="2218"/>
          <w:tab w:val="left" w:pos="2484"/>
        </w:tabs>
      </w:pPr>
      <w:r w:rsidRPr="00F22506">
        <w:tab/>
        <w:t>2,5 мм в зоне 1</w:t>
      </w:r>
      <w:r w:rsidRPr="00F22506">
        <w:rPr>
          <w:b/>
        </w:rPr>
        <w:t xml:space="preserve"> и зоне 2</w:t>
      </w:r>
      <w:r w:rsidRPr="00F22506">
        <w:t>,</w:t>
      </w:r>
    </w:p>
    <w:p w:rsidR="00F22506" w:rsidRPr="00F22506" w:rsidRDefault="00F22506" w:rsidP="007F06C7">
      <w:pPr>
        <w:pStyle w:val="SingleTxt"/>
        <w:tabs>
          <w:tab w:val="clear" w:pos="1742"/>
          <w:tab w:val="clear" w:pos="2218"/>
          <w:tab w:val="left" w:pos="2484"/>
        </w:tabs>
      </w:pPr>
      <w:r w:rsidRPr="00F22506">
        <w:tab/>
      </w:r>
      <w:r w:rsidRPr="007E5867">
        <w:rPr>
          <w:strike/>
        </w:rPr>
        <w:t>5,0 мм в зоне 2</w:t>
      </w:r>
      <w:r w:rsidRPr="00F22506">
        <w:t>,</w:t>
      </w:r>
    </w:p>
    <w:p w:rsidR="00F22506" w:rsidRPr="00F22506" w:rsidRDefault="00F22506" w:rsidP="007F06C7">
      <w:pPr>
        <w:pStyle w:val="SingleTxt"/>
        <w:tabs>
          <w:tab w:val="clear" w:pos="1742"/>
          <w:tab w:val="clear" w:pos="2218"/>
          <w:tab w:val="left" w:pos="2484"/>
        </w:tabs>
      </w:pPr>
      <w:r w:rsidRPr="00F22506">
        <w:tab/>
        <w:t>3,2 мм в зоне 3.</w:t>
      </w:r>
    </w:p>
    <w:p w:rsidR="00F22506" w:rsidRPr="00F22506" w:rsidRDefault="00F22506" w:rsidP="007F06C7">
      <w:pPr>
        <w:pStyle w:val="SingleTxt"/>
        <w:tabs>
          <w:tab w:val="clear" w:pos="1742"/>
          <w:tab w:val="clear" w:pos="2218"/>
          <w:tab w:val="left" w:pos="2493"/>
        </w:tabs>
      </w:pPr>
      <w:r w:rsidRPr="00F22506">
        <w:tab/>
        <w:t>Эти зоны определены</w:t>
      </w:r>
      <w:r w:rsidR="008522D5">
        <w:t xml:space="preserve"> в пункте 6.8.1 ниже»</w:t>
      </w:r>
      <w:r w:rsidRPr="00F22506">
        <w:t>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 xml:space="preserve">Пункт 5.2.4.1.2 </w:t>
      </w:r>
      <w:r w:rsidRPr="00F22506">
        <w:t>изменить следующим образом:</w:t>
      </w:r>
    </w:p>
    <w:p w:rsidR="00F22506" w:rsidRPr="00F22506" w:rsidRDefault="007F06C7" w:rsidP="008522D5">
      <w:pPr>
        <w:pStyle w:val="SingleTxt"/>
        <w:tabs>
          <w:tab w:val="clear" w:pos="2218"/>
          <w:tab w:val="clear" w:pos="2693"/>
          <w:tab w:val="left" w:pos="2493"/>
        </w:tabs>
        <w:ind w:left="2493" w:hanging="1226"/>
      </w:pPr>
      <w:r>
        <w:t>«</w:t>
      </w:r>
      <w:r w:rsidR="00F22506" w:rsidRPr="00F22506">
        <w:t>5.2.4.1.2</w:t>
      </w:r>
      <w:r>
        <w:tab/>
      </w:r>
      <w:r w:rsidR="00F22506" w:rsidRPr="00F22506">
        <w:t>к самым задним сиденьям</w:t>
      </w:r>
      <w:r w:rsidR="00F22506" w:rsidRPr="008522D5">
        <w:rPr>
          <w:strike/>
        </w:rPr>
        <w:t>,</w:t>
      </w:r>
      <w:r w:rsidR="00F22506" w:rsidRPr="00F22506">
        <w:t xml:space="preserve"> </w:t>
      </w:r>
      <w:r w:rsidR="00F22506" w:rsidRPr="00F22506">
        <w:rPr>
          <w:b/>
          <w:bCs/>
        </w:rPr>
        <w:t xml:space="preserve">и </w:t>
      </w:r>
      <w:r w:rsidR="00F22506" w:rsidRPr="00F22506">
        <w:t>к сиденьям, повернутым друг к другу спинками</w:t>
      </w:r>
      <w:r w:rsidR="00F22506" w:rsidRPr="007F06C7">
        <w:rPr>
          <w:strike/>
        </w:rPr>
        <w:t>, и к сиденьям, соответствующим положениям Пр</w:t>
      </w:r>
      <w:r w:rsidR="00F22506" w:rsidRPr="007F06C7">
        <w:rPr>
          <w:strike/>
        </w:rPr>
        <w:t>а</w:t>
      </w:r>
      <w:r w:rsidR="00F22506" w:rsidRPr="007F06C7">
        <w:rPr>
          <w:strike/>
        </w:rPr>
        <w:t>вил № 21 "Единообразные предписания, касающиеся официального утверждения транспортных средств в отношении их внутреннего оборудования" (</w:t>
      </w:r>
      <w:r w:rsidR="00F22506" w:rsidRPr="007F06C7">
        <w:rPr>
          <w:strike/>
          <w:lang w:val="en-GB"/>
        </w:rPr>
        <w:t>E</w:t>
      </w:r>
      <w:r w:rsidR="00F22506" w:rsidRPr="007F06C7">
        <w:rPr>
          <w:strike/>
        </w:rPr>
        <w:t>/</w:t>
      </w:r>
      <w:r w:rsidR="00F22506" w:rsidRPr="007F06C7">
        <w:rPr>
          <w:strike/>
          <w:lang w:val="en-GB"/>
        </w:rPr>
        <w:t>ECE</w:t>
      </w:r>
      <w:r w:rsidR="00F22506" w:rsidRPr="007F06C7">
        <w:rPr>
          <w:strike/>
        </w:rPr>
        <w:t>/324−</w:t>
      </w:r>
      <w:r w:rsidR="00F22506" w:rsidRPr="007F06C7">
        <w:rPr>
          <w:strike/>
          <w:lang w:val="en-GB"/>
        </w:rPr>
        <w:t>E</w:t>
      </w:r>
      <w:r w:rsidR="00F22506" w:rsidRPr="007F06C7">
        <w:rPr>
          <w:strike/>
        </w:rPr>
        <w:t>/</w:t>
      </w:r>
      <w:r w:rsidR="00F22506" w:rsidRPr="007F06C7">
        <w:rPr>
          <w:strike/>
          <w:lang w:val="en-GB"/>
        </w:rPr>
        <w:t>ECE</w:t>
      </w:r>
      <w:r w:rsidR="00F22506" w:rsidRPr="007F06C7">
        <w:rPr>
          <w:strike/>
        </w:rPr>
        <w:t>/</w:t>
      </w:r>
      <w:r w:rsidR="00F22506" w:rsidRPr="007F06C7">
        <w:rPr>
          <w:strike/>
          <w:lang w:val="en-GB"/>
        </w:rPr>
        <w:t>TRANS</w:t>
      </w:r>
      <w:r w:rsidR="00F22506" w:rsidRPr="007F06C7">
        <w:rPr>
          <w:strike/>
        </w:rPr>
        <w:t>/505/</w:t>
      </w:r>
      <w:r w:rsidR="00F22506" w:rsidRPr="007F06C7">
        <w:rPr>
          <w:strike/>
          <w:lang w:val="en-GB"/>
        </w:rPr>
        <w:t>Rev</w:t>
      </w:r>
      <w:r w:rsidR="00F22506" w:rsidRPr="007F06C7">
        <w:rPr>
          <w:strike/>
        </w:rPr>
        <w:t>.1/</w:t>
      </w:r>
      <w:r w:rsidR="00F22506" w:rsidRPr="007F06C7">
        <w:rPr>
          <w:strike/>
          <w:lang w:val="en-GB"/>
        </w:rPr>
        <w:t>Add</w:t>
      </w:r>
      <w:r w:rsidR="00F22506" w:rsidRPr="007F06C7">
        <w:rPr>
          <w:strike/>
        </w:rPr>
        <w:t>.20/</w:t>
      </w:r>
      <w:r w:rsidR="00F22506" w:rsidRPr="007F06C7">
        <w:rPr>
          <w:strike/>
          <w:lang w:val="en-GB"/>
        </w:rPr>
        <w:t>Rev</w:t>
      </w:r>
      <w:r w:rsidR="008522D5">
        <w:rPr>
          <w:strike/>
        </w:rPr>
        <w:t>.2 с </w:t>
      </w:r>
      <w:r w:rsidR="00F22506" w:rsidRPr="007F06C7">
        <w:rPr>
          <w:strike/>
        </w:rPr>
        <w:t>последними поправками)</w:t>
      </w:r>
      <w:r>
        <w:t>»</w:t>
      </w:r>
      <w:r w:rsidR="00F22506" w:rsidRPr="00F22506">
        <w:t>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 xml:space="preserve">Пункт 5.2.4.2 </w:t>
      </w:r>
      <w:r w:rsidRPr="00F22506">
        <w:t>исключить.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>Пункт 5.4.2</w:t>
      </w:r>
      <w:r w:rsidRPr="00F22506">
        <w:t xml:space="preserve"> изменить следующим образом:</w:t>
      </w:r>
    </w:p>
    <w:p w:rsidR="00F22506" w:rsidRPr="00F22506" w:rsidRDefault="007F06C7" w:rsidP="007F06C7">
      <w:pPr>
        <w:pStyle w:val="SingleTxt"/>
        <w:tabs>
          <w:tab w:val="clear" w:pos="2218"/>
          <w:tab w:val="left" w:pos="2484"/>
        </w:tabs>
        <w:ind w:left="2484" w:hanging="1217"/>
      </w:pPr>
      <w:r>
        <w:t>«5.4.2</w:t>
      </w:r>
      <w:r>
        <w:tab/>
      </w:r>
      <w:r w:rsidR="00F22506" w:rsidRPr="00F22506">
        <w:t>Подголовник устанавливается на каждом переднем боковом сиденье в каждом транспортном средстве категории M</w:t>
      </w:r>
      <w:r w:rsidR="00F22506" w:rsidRPr="00F22506">
        <w:rPr>
          <w:vertAlign w:val="subscript"/>
        </w:rPr>
        <w:t>2</w:t>
      </w:r>
      <w:r w:rsidR="00F22506" w:rsidRPr="00F22506">
        <w:t>, максимальная масса которого не превышает 3 500 кг, и категории N</w:t>
      </w:r>
      <w:r w:rsidR="00F22506" w:rsidRPr="00F22506">
        <w:rPr>
          <w:vertAlign w:val="subscript"/>
        </w:rPr>
        <w:t>1</w:t>
      </w:r>
      <w:r w:rsidR="00F22506" w:rsidRPr="00F22506">
        <w:t>; подголовники, устанавливаемые на таких транспортных средствах, должны соо</w:t>
      </w:r>
      <w:r w:rsidR="00F22506" w:rsidRPr="00F22506">
        <w:t>т</w:t>
      </w:r>
      <w:r w:rsidR="00F22506" w:rsidRPr="00F22506">
        <w:t xml:space="preserve">ветствовать требованиям Правил № 25 с </w:t>
      </w:r>
      <w:r w:rsidR="00F22506" w:rsidRPr="007F06C7">
        <w:rPr>
          <w:strike/>
        </w:rPr>
        <w:t>внесенными в них</w:t>
      </w:r>
      <w:r w:rsidR="00F22506" w:rsidRPr="00F22506">
        <w:t xml:space="preserve"> попра</w:t>
      </w:r>
      <w:r w:rsidR="00F22506" w:rsidRPr="00F22506">
        <w:t>в</w:t>
      </w:r>
      <w:r w:rsidR="00F22506" w:rsidRPr="00F22506">
        <w:t xml:space="preserve">ками </w:t>
      </w:r>
      <w:r w:rsidR="00F22506" w:rsidRPr="00F22506">
        <w:rPr>
          <w:b/>
          <w:bCs/>
        </w:rPr>
        <w:t xml:space="preserve">последней </w:t>
      </w:r>
      <w:r w:rsidR="00F22506" w:rsidRPr="00F22506">
        <w:t>серии</w:t>
      </w:r>
      <w:r w:rsidR="00F22506" w:rsidRPr="007F06C7">
        <w:rPr>
          <w:strike/>
        </w:rPr>
        <w:t xml:space="preserve"> 03</w:t>
      </w:r>
      <w:r>
        <w:t>»</w:t>
      </w:r>
      <w:r w:rsidR="00F22506" w:rsidRPr="00F22506">
        <w:t>.</w:t>
      </w:r>
    </w:p>
    <w:p w:rsidR="00F22506" w:rsidRPr="00F22506" w:rsidRDefault="00F22506" w:rsidP="00F22506">
      <w:pPr>
        <w:pStyle w:val="SingleTxt"/>
      </w:pPr>
      <w:r w:rsidRPr="00F22506">
        <w:rPr>
          <w:i/>
        </w:rPr>
        <w:t>Пункт 5.5.2</w:t>
      </w:r>
      <w:r w:rsidRPr="00F22506">
        <w:t xml:space="preserve"> изменить следующим образом:</w:t>
      </w:r>
    </w:p>
    <w:p w:rsidR="00F22506" w:rsidRPr="00F22506" w:rsidRDefault="007F06C7" w:rsidP="007F06C7">
      <w:pPr>
        <w:pStyle w:val="SingleTxt"/>
        <w:tabs>
          <w:tab w:val="clear" w:pos="2218"/>
          <w:tab w:val="left" w:pos="2493"/>
        </w:tabs>
        <w:ind w:left="2493" w:hanging="1226"/>
      </w:pPr>
      <w:r>
        <w:t>«</w:t>
      </w:r>
      <w:r w:rsidR="00F22506" w:rsidRPr="00F22506">
        <w:t>5.5.2</w:t>
      </w:r>
      <w:r w:rsidR="00F22506" w:rsidRPr="00F22506">
        <w:tab/>
        <w:t xml:space="preserve">Части передней </w:t>
      </w:r>
      <w:r w:rsidR="00F22506" w:rsidRPr="007F06C7">
        <w:rPr>
          <w:strike/>
        </w:rPr>
        <w:t>и задней</w:t>
      </w:r>
      <w:r w:rsidR="00F22506" w:rsidRPr="00F22506">
        <w:t xml:space="preserve"> сторон</w:t>
      </w:r>
      <w:r w:rsidR="00F22506" w:rsidRPr="00F22506">
        <w:rPr>
          <w:b/>
        </w:rPr>
        <w:t>ы</w:t>
      </w:r>
      <w:r w:rsidR="00F22506" w:rsidRPr="00F22506">
        <w:t xml:space="preserve"> подголовников, расположенных</w:t>
      </w:r>
      <w:r w:rsidR="005B6FE6">
        <w:t xml:space="preserve"> в </w:t>
      </w:r>
      <w:r w:rsidR="00F22506" w:rsidRPr="00F22506">
        <w:t xml:space="preserve">зоне 1, определенной в пункте 6.8.1.1.3 </w:t>
      </w:r>
      <w:r w:rsidR="00F22506" w:rsidRPr="007F06C7">
        <w:rPr>
          <w:strike/>
        </w:rPr>
        <w:t>ниже</w:t>
      </w:r>
      <w:r w:rsidR="00F22506" w:rsidRPr="00F22506">
        <w:t>, должны выдерж</w:t>
      </w:r>
      <w:r w:rsidR="00F22506" w:rsidRPr="00F22506">
        <w:t>и</w:t>
      </w:r>
      <w:r w:rsidR="00F22506" w:rsidRPr="00F22506">
        <w:t xml:space="preserve">вать испытание на </w:t>
      </w:r>
      <w:r w:rsidR="00F22506" w:rsidRPr="007F06C7">
        <w:rPr>
          <w:strike/>
        </w:rPr>
        <w:t>поглощение</w:t>
      </w:r>
      <w:r w:rsidR="00F22506" w:rsidRPr="00F22506">
        <w:t xml:space="preserve"> </w:t>
      </w:r>
      <w:r w:rsidR="00F22506" w:rsidRPr="00F22506">
        <w:rPr>
          <w:b/>
          <w:bCs/>
        </w:rPr>
        <w:t xml:space="preserve">рассеяние </w:t>
      </w:r>
      <w:r w:rsidR="00F22506" w:rsidRPr="00F22506">
        <w:t xml:space="preserve">энергии. </w:t>
      </w:r>
      <w:r w:rsidR="00F22506" w:rsidRPr="00F22506">
        <w:rPr>
          <w:b/>
        </w:rPr>
        <w:t xml:space="preserve">Задняя сторона </w:t>
      </w:r>
      <w:r w:rsidR="00F22506" w:rsidRPr="00F22506">
        <w:rPr>
          <w:b/>
        </w:rPr>
        <w:lastRenderedPageBreak/>
        <w:t>подголовников, включая смонтированные на них части, расп</w:t>
      </w:r>
      <w:r w:rsidR="00F22506" w:rsidRPr="00F22506">
        <w:rPr>
          <w:b/>
        </w:rPr>
        <w:t>о</w:t>
      </w:r>
      <w:r w:rsidR="00F22506" w:rsidRPr="00F22506">
        <w:rPr>
          <w:b/>
        </w:rPr>
        <w:t>ложенных в зоне 1, определенной в пункте 6.8.1.1, а также</w:t>
      </w:r>
      <w:r w:rsidR="005B6FE6">
        <w:rPr>
          <w:b/>
        </w:rPr>
        <w:t xml:space="preserve"> в </w:t>
      </w:r>
      <w:r w:rsidR="00F22506" w:rsidRPr="00F22506">
        <w:rPr>
          <w:b/>
        </w:rPr>
        <w:t>зоне</w:t>
      </w:r>
      <w:r w:rsidR="005B6FE6">
        <w:rPr>
          <w:b/>
        </w:rPr>
        <w:t> </w:t>
      </w:r>
      <w:r w:rsidR="00F22506" w:rsidRPr="00F22506">
        <w:rPr>
          <w:b/>
        </w:rPr>
        <w:t>2, определенной в пункте 6.8.1.2, должна выдерживать испытание на рассеяние энергии</w:t>
      </w:r>
      <w:r>
        <w:t>»</w:t>
      </w:r>
      <w:r w:rsidR="00F22506" w:rsidRPr="00F22506">
        <w:t>.</w:t>
      </w:r>
    </w:p>
    <w:p w:rsidR="00F22506" w:rsidRDefault="00F22506" w:rsidP="00F22506">
      <w:pPr>
        <w:pStyle w:val="SingleTxt"/>
      </w:pPr>
      <w:r w:rsidRPr="00F22506">
        <w:rPr>
          <w:i/>
        </w:rPr>
        <w:t>Пункт 5.5.5</w:t>
      </w:r>
      <w:r w:rsidRPr="00F22506">
        <w:t xml:space="preserve"> исключить.</w:t>
      </w:r>
    </w:p>
    <w:p w:rsidR="007F06C7" w:rsidRPr="007F06C7" w:rsidRDefault="007F06C7" w:rsidP="007F06C7">
      <w:pPr>
        <w:pStyle w:val="SingleTxt"/>
        <w:spacing w:after="0" w:line="120" w:lineRule="exact"/>
        <w:rPr>
          <w:sz w:val="10"/>
        </w:rPr>
      </w:pPr>
    </w:p>
    <w:p w:rsidR="007F06C7" w:rsidRPr="007F06C7" w:rsidRDefault="007F06C7" w:rsidP="007F06C7">
      <w:pPr>
        <w:pStyle w:val="SingleTxt"/>
        <w:spacing w:after="0" w:line="120" w:lineRule="exact"/>
        <w:rPr>
          <w:sz w:val="10"/>
        </w:rPr>
      </w:pPr>
    </w:p>
    <w:p w:rsidR="00F22506" w:rsidRDefault="00F22506" w:rsidP="007F06C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2506">
        <w:tab/>
        <w:t>I</w:t>
      </w:r>
      <w:r w:rsidRPr="00F22506">
        <w:rPr>
          <w:rFonts w:hint="eastAsia"/>
        </w:rPr>
        <w:t>I</w:t>
      </w:r>
      <w:r w:rsidR="007F06C7">
        <w:t>.</w:t>
      </w:r>
      <w:r w:rsidR="007F06C7">
        <w:tab/>
        <w:t>Обоснование</w:t>
      </w:r>
    </w:p>
    <w:p w:rsidR="007F06C7" w:rsidRPr="007F06C7" w:rsidRDefault="007F06C7" w:rsidP="007F06C7">
      <w:pPr>
        <w:pStyle w:val="SingleTxt"/>
        <w:spacing w:after="0" w:line="120" w:lineRule="exact"/>
        <w:rPr>
          <w:b/>
          <w:sz w:val="10"/>
        </w:rPr>
      </w:pPr>
    </w:p>
    <w:p w:rsidR="007F06C7" w:rsidRPr="007F06C7" w:rsidRDefault="007F06C7" w:rsidP="007F06C7">
      <w:pPr>
        <w:pStyle w:val="SingleTxt"/>
        <w:spacing w:after="0" w:line="120" w:lineRule="exact"/>
        <w:rPr>
          <w:b/>
          <w:sz w:val="10"/>
        </w:rPr>
      </w:pPr>
    </w:p>
    <w:p w:rsidR="00F22506" w:rsidRPr="00F22506" w:rsidRDefault="00F22506" w:rsidP="00F22506">
      <w:pPr>
        <w:pStyle w:val="SingleTxt"/>
      </w:pPr>
      <w:r w:rsidRPr="00F22506">
        <w:t>1.</w:t>
      </w:r>
      <w:r w:rsidRPr="00F22506">
        <w:tab/>
        <w:t>В соответствии с последними разработками в области безопасности тран</w:t>
      </w:r>
      <w:r w:rsidRPr="00F22506">
        <w:t>с</w:t>
      </w:r>
      <w:r w:rsidRPr="00F22506">
        <w:t>портных средств (например, в рамках Европейской программы НКАП) в целях совершенствования удерживающих систем на ремнях безопасности требуется установка устройств ограничения нагрузки с более низкими предельными знач</w:t>
      </w:r>
      <w:r w:rsidRPr="00F22506">
        <w:t>е</w:t>
      </w:r>
      <w:r w:rsidRPr="00F22506">
        <w:t>ниями, уменьшающими сжатие грудной клетки, но допускающими возможность большего перемещения водителя и пассажиров в направлении вперед.</w:t>
      </w:r>
    </w:p>
    <w:p w:rsidR="00F22506" w:rsidRPr="00F22506" w:rsidRDefault="00F22506" w:rsidP="00F22506">
      <w:pPr>
        <w:pStyle w:val="SingleTxt"/>
      </w:pPr>
      <w:r w:rsidRPr="00F22506">
        <w:t>2.</w:t>
      </w:r>
      <w:r w:rsidRPr="00F22506">
        <w:tab/>
        <w:t>Нынешние положения Правил № 16 ООН (пункт 6.4.1.4.1) допускают во</w:t>
      </w:r>
      <w:r w:rsidRPr="00F22506">
        <w:t>з</w:t>
      </w:r>
      <w:r w:rsidRPr="00F22506">
        <w:t>можность соприкосновения испытательного манекена водителя с рулевым кол</w:t>
      </w:r>
      <w:r w:rsidRPr="00F22506">
        <w:t>е</w:t>
      </w:r>
      <w:r w:rsidRPr="00F22506">
        <w:t>сом только при условии, что такой контакт удовлетворяет определенным треб</w:t>
      </w:r>
      <w:r w:rsidRPr="00F22506">
        <w:t>о</w:t>
      </w:r>
      <w:r w:rsidRPr="00F22506">
        <w:t>ваниям к испытанию на рассеяние энергии и про</w:t>
      </w:r>
      <w:r w:rsidR="007F06C7">
        <w:t>исходит на скорости не более 24 </w:t>
      </w:r>
      <w:r w:rsidRPr="00F22506">
        <w:t>км/ч.</w:t>
      </w:r>
    </w:p>
    <w:p w:rsidR="00F22506" w:rsidRPr="00F22506" w:rsidRDefault="00F22506" w:rsidP="00F22506">
      <w:pPr>
        <w:pStyle w:val="SingleTxt"/>
      </w:pPr>
      <w:r w:rsidRPr="00F22506">
        <w:t>3.</w:t>
      </w:r>
      <w:r w:rsidRPr="00F22506">
        <w:tab/>
        <w:t>Однако сейчас разрабатывается проект похожих требований для ремней безопасности, установленных на других сиденьях.</w:t>
      </w:r>
    </w:p>
    <w:p w:rsidR="00F22506" w:rsidRPr="00F22506" w:rsidRDefault="00F22506" w:rsidP="00F22506">
      <w:pPr>
        <w:pStyle w:val="SingleTxt"/>
      </w:pPr>
      <w:r w:rsidRPr="00F22506">
        <w:t>4.</w:t>
      </w:r>
      <w:r w:rsidRPr="00F22506">
        <w:tab/>
        <w:t xml:space="preserve">Для того чтобы учитывать возможность большего перемещения пассажиров в направлении вперед, в Правила № 17 </w:t>
      </w:r>
      <w:r w:rsidRPr="00F22506">
        <w:rPr>
          <w:bCs/>
        </w:rPr>
        <w:t>ООН</w:t>
      </w:r>
      <w:r w:rsidRPr="00F22506">
        <w:t xml:space="preserve"> следует включить требования </w:t>
      </w:r>
      <w:r w:rsidR="007F06C7">
        <w:t>с </w:t>
      </w:r>
      <w:r w:rsidRPr="00F22506">
        <w:t>улучшенными критериями рассеяния энергии для тех зон спинок сидений, о к</w:t>
      </w:r>
      <w:r w:rsidRPr="00F22506">
        <w:t>о</w:t>
      </w:r>
      <w:r w:rsidRPr="00F22506">
        <w:t>торые может удариться головой сидящий сзади пассажир.</w:t>
      </w:r>
    </w:p>
    <w:p w:rsidR="00F22506" w:rsidRPr="00F22506" w:rsidRDefault="00F22506" w:rsidP="00F22506">
      <w:pPr>
        <w:pStyle w:val="SingleTxt"/>
      </w:pPr>
      <w:r w:rsidRPr="00F22506">
        <w:t>5.</w:t>
      </w:r>
      <w:r w:rsidRPr="00F22506">
        <w:tab/>
        <w:t xml:space="preserve">Критерии рассеяния энергии всегда применяются </w:t>
      </w:r>
      <w:r w:rsidRPr="00F22506">
        <w:rPr>
          <w:b/>
        </w:rPr>
        <w:t>только</w:t>
      </w:r>
      <w:r w:rsidRPr="00F22506">
        <w:t xml:space="preserve"> к зоне 1 спинки сиденья. Пока критерии рассеяния энергии не распространяются на зону 2, если острые края имеют радиус более 5,0 мм, однако такое требование в отношении радиуса касается только предотвращения порезов и будет неэффективным для предотвращения черепно-мозговой травмы!</w:t>
      </w:r>
    </w:p>
    <w:p w:rsidR="00F22506" w:rsidRPr="00F22506" w:rsidRDefault="00F22506" w:rsidP="00F22506">
      <w:pPr>
        <w:pStyle w:val="SingleTxt"/>
      </w:pPr>
      <w:r w:rsidRPr="00F22506">
        <w:t>6.</w:t>
      </w:r>
      <w:r w:rsidRPr="00F22506">
        <w:tab/>
        <w:t>Зона 1 имеет небольшие размеры, и предполагается, что в случае столкн</w:t>
      </w:r>
      <w:r w:rsidRPr="00F22506">
        <w:t>о</w:t>
      </w:r>
      <w:r w:rsidRPr="00F22506">
        <w:t>вений водители и пассажиры резко перемещаются только в направлении вперед, а также что находящиеся друг за другом места для сидения расположены в л</w:t>
      </w:r>
      <w:r w:rsidRPr="00F22506">
        <w:t>и</w:t>
      </w:r>
      <w:r w:rsidRPr="00F22506">
        <w:t>нию. Если распространить требования на зону 2 (рассеяние энергии), то после</w:t>
      </w:r>
      <w:r w:rsidRPr="00F22506">
        <w:t>д</w:t>
      </w:r>
      <w:r w:rsidRPr="00F22506">
        <w:t xml:space="preserve">ствия большего перемещения в направлении вперед в реальных условиях ДТП будут учтены в более полной мере. </w:t>
      </w:r>
    </w:p>
    <w:p w:rsidR="00F22506" w:rsidRPr="00F22506" w:rsidRDefault="00F22506" w:rsidP="00F22506">
      <w:pPr>
        <w:pStyle w:val="SingleTxt"/>
      </w:pPr>
      <w:r w:rsidRPr="00F22506">
        <w:t>Для пояснения ниже приведены рисунки с изображением зоны 1 и зоны 2 для различных конфигураций сидений.</w:t>
      </w:r>
    </w:p>
    <w:p w:rsidR="00F22506" w:rsidRDefault="00F22506" w:rsidP="00F22506">
      <w:pPr>
        <w:pStyle w:val="SingleTxt"/>
      </w:pPr>
      <w:r w:rsidRPr="00F22506">
        <w:t>7.</w:t>
      </w:r>
      <w:r w:rsidRPr="00F22506">
        <w:tab/>
        <w:t>Предложенная поправка к пункту 5.2.3.2, предусматривающая замену пун</w:t>
      </w:r>
      <w:r w:rsidRPr="00F22506">
        <w:t>к</w:t>
      </w:r>
      <w:r w:rsidRPr="00F22506">
        <w:t>та 5.1.3 на пункт 5.2.3, представляет собой редакционное исправление. Кроме т</w:t>
      </w:r>
      <w:r w:rsidRPr="00F22506">
        <w:t>о</w:t>
      </w:r>
      <w:r w:rsidRPr="00F22506">
        <w:t>го, в случае исключения ссылки на Правила № 21 ООН будут применяться только требования к испытанию данного типа сидений (в том числе частей, установле</w:t>
      </w:r>
      <w:r w:rsidRPr="00F22506">
        <w:t>н</w:t>
      </w:r>
      <w:r w:rsidRPr="00F22506">
        <w:t>ных на сиденьях!), предписанные Правилами № 17, предназначенными для и</w:t>
      </w:r>
      <w:r w:rsidRPr="00F22506">
        <w:t>с</w:t>
      </w:r>
      <w:r w:rsidRPr="00F22506">
        <w:t>пытания сидений.</w:t>
      </w:r>
    </w:p>
    <w:p w:rsidR="00286CDA" w:rsidRDefault="00286CDA" w:rsidP="00F72E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72E1C">
        <w:lastRenderedPageBreak/>
        <w:tab/>
      </w:r>
      <w:r w:rsidR="00F72E1C">
        <w:tab/>
      </w:r>
      <w:r w:rsidRPr="00F72E1C">
        <w:t>Правила № 17, пункт 6.8.1.1.1 (зона 1) + пункт 6.8.1.2.1 (зона 2)</w:t>
      </w:r>
      <w:r w:rsidRPr="00F72E1C">
        <w:br/>
        <w:t>В случае отдельных сидений без подголовников</w:t>
      </w:r>
    </w:p>
    <w:p w:rsidR="00F72E1C" w:rsidRPr="00F72E1C" w:rsidRDefault="00F72E1C" w:rsidP="00F72E1C">
      <w:pPr>
        <w:pStyle w:val="SingleTxt"/>
        <w:spacing w:after="0" w:line="120" w:lineRule="exact"/>
        <w:rPr>
          <w:sz w:val="10"/>
        </w:rPr>
      </w:pPr>
    </w:p>
    <w:p w:rsidR="00286CDA" w:rsidRDefault="00F72E1C" w:rsidP="00F72E1C">
      <w:pPr>
        <w:pStyle w:val="SingleTxt"/>
        <w:spacing w:line="240" w:lineRule="atLeast"/>
        <w:jc w:val="left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75B70" wp14:editId="768BAD7A">
                <wp:simplePos x="0" y="0"/>
                <wp:positionH relativeFrom="column">
                  <wp:posOffset>4879117</wp:posOffset>
                </wp:positionH>
                <wp:positionV relativeFrom="paragraph">
                  <wp:posOffset>396875</wp:posOffset>
                </wp:positionV>
                <wp:extent cx="373380" cy="160020"/>
                <wp:effectExtent l="0" t="0" r="762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CDA" w:rsidRPr="00744D36" w:rsidRDefault="00286CDA" w:rsidP="00286CD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384.2pt;margin-top:31.25pt;width:29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286CDA" w:rsidRPr="00744D36" w:rsidRDefault="00286CDA" w:rsidP="00286CD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9673" wp14:editId="29468CE0">
                <wp:simplePos x="0" y="0"/>
                <wp:positionH relativeFrom="column">
                  <wp:posOffset>4878482</wp:posOffset>
                </wp:positionH>
                <wp:positionV relativeFrom="paragraph">
                  <wp:posOffset>163830</wp:posOffset>
                </wp:positionV>
                <wp:extent cx="373380" cy="160020"/>
                <wp:effectExtent l="0" t="0" r="762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CDA" w:rsidRPr="00402CB9" w:rsidRDefault="00286CDA" w:rsidP="00286CD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384.15pt;margin-top:12.9pt;width:29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" fillcolor="window" stroked="f" strokeweight=".5pt">
                <v:path arrowok="t"/>
                <v:textbox inset="0,0,0,0">
                  <w:txbxContent>
                    <w:p w:rsidR="00286CDA" w:rsidRPr="00402CB9" w:rsidRDefault="00286CDA" w:rsidP="00286CD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31B6" wp14:editId="4D5ADFC5">
                <wp:simplePos x="0" y="0"/>
                <wp:positionH relativeFrom="column">
                  <wp:posOffset>1463263</wp:posOffset>
                </wp:positionH>
                <wp:positionV relativeFrom="paragraph">
                  <wp:posOffset>2176780</wp:posOffset>
                </wp:positionV>
                <wp:extent cx="443865" cy="146685"/>
                <wp:effectExtent l="0" t="0" r="0" b="571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CDA" w:rsidRPr="00744D36" w:rsidRDefault="00286CDA" w:rsidP="00286CD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115.2pt;margin-top:171.4pt;width:34.9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" fillcolor="window" stroked="f" strokeweight=".5pt">
                <v:path arrowok="t"/>
                <v:textbox inset="0,0,0,0">
                  <w:txbxContent>
                    <w:p w:rsidR="00286CDA" w:rsidRPr="00744D36" w:rsidRDefault="00286CDA" w:rsidP="00286CD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 H</w:t>
                      </w:r>
                    </w:p>
                  </w:txbxContent>
                </v:textbox>
              </v:shape>
            </w:pict>
          </mc:Fallback>
        </mc:AlternateContent>
      </w:r>
      <w:r w:rsidR="00286CDA" w:rsidRPr="00540645">
        <w:rPr>
          <w:noProof/>
          <w:lang w:val="en-GB" w:eastAsia="en-GB"/>
        </w:rPr>
        <w:drawing>
          <wp:inline distT="0" distB="0" distL="0" distR="0" wp14:anchorId="1A4CCB8B" wp14:editId="0F29548A">
            <wp:extent cx="4635500" cy="29895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 b="-1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1C" w:rsidRPr="00F72E1C" w:rsidRDefault="00F72E1C" w:rsidP="00F72E1C">
      <w:pPr>
        <w:pStyle w:val="SingleTxt"/>
        <w:spacing w:after="0" w:line="120" w:lineRule="exact"/>
        <w:jc w:val="left"/>
        <w:rPr>
          <w:sz w:val="10"/>
        </w:rPr>
      </w:pPr>
    </w:p>
    <w:p w:rsidR="00F72E1C" w:rsidRPr="005B6FE6" w:rsidRDefault="00F72E1C" w:rsidP="005B6FE6">
      <w:pPr>
        <w:pStyle w:val="SingleTxt"/>
        <w:spacing w:after="0" w:line="120" w:lineRule="exact"/>
        <w:jc w:val="left"/>
        <w:rPr>
          <w:sz w:val="10"/>
        </w:rPr>
      </w:pPr>
    </w:p>
    <w:p w:rsidR="005B6FE6" w:rsidRPr="00F72E1C" w:rsidRDefault="005B6FE6" w:rsidP="00F72E1C">
      <w:pPr>
        <w:pStyle w:val="SingleTxt"/>
        <w:spacing w:after="0" w:line="120" w:lineRule="exact"/>
        <w:jc w:val="left"/>
        <w:rPr>
          <w:sz w:val="10"/>
        </w:rPr>
      </w:pPr>
    </w:p>
    <w:p w:rsidR="00F72E1C" w:rsidRDefault="00F72E1C" w:rsidP="00F72E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02CB9">
        <w:t>Правила № 17, пункт 6.8.1.1.2 (зона 1) + пункт 6.8.1.2.1 (зона 2)</w:t>
      </w:r>
      <w:r>
        <w:br/>
      </w:r>
      <w:r w:rsidRPr="00402CB9">
        <w:t>В случае многоместных сплошных сидений без подголовников</w:t>
      </w:r>
    </w:p>
    <w:p w:rsidR="00F72E1C" w:rsidRPr="00F72E1C" w:rsidRDefault="00F72E1C" w:rsidP="00F72E1C">
      <w:pPr>
        <w:pStyle w:val="SingleTxt"/>
        <w:spacing w:after="0" w:line="120" w:lineRule="exact"/>
        <w:rPr>
          <w:sz w:val="10"/>
        </w:rPr>
      </w:pPr>
    </w:p>
    <w:p w:rsidR="00286CDA" w:rsidRDefault="00F72E1C" w:rsidP="00F72E1C">
      <w:pPr>
        <w:pStyle w:val="SingleTxt"/>
        <w:spacing w:line="240" w:lineRule="atLeast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1E7DF" wp14:editId="1C591780">
                <wp:simplePos x="0" y="0"/>
                <wp:positionH relativeFrom="column">
                  <wp:posOffset>4826412</wp:posOffset>
                </wp:positionH>
                <wp:positionV relativeFrom="paragraph">
                  <wp:posOffset>361950</wp:posOffset>
                </wp:positionV>
                <wp:extent cx="373380" cy="160020"/>
                <wp:effectExtent l="0" t="0" r="762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E1C" w:rsidRPr="00744D36" w:rsidRDefault="00F72E1C" w:rsidP="00F72E1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380.05pt;margin-top:28.5pt;width:29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F72E1C" w:rsidRPr="00744D36" w:rsidRDefault="00F72E1C" w:rsidP="00F72E1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D80B" wp14:editId="64E6BE97">
                <wp:simplePos x="0" y="0"/>
                <wp:positionH relativeFrom="column">
                  <wp:posOffset>4830222</wp:posOffset>
                </wp:positionH>
                <wp:positionV relativeFrom="paragraph">
                  <wp:posOffset>110490</wp:posOffset>
                </wp:positionV>
                <wp:extent cx="373380" cy="160020"/>
                <wp:effectExtent l="0" t="0" r="762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E1C" w:rsidRPr="00744D36" w:rsidRDefault="00F72E1C" w:rsidP="00F72E1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380.35pt;margin-top:8.7pt;width:29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F72E1C" w:rsidRPr="00744D36" w:rsidRDefault="00F72E1C" w:rsidP="00F72E1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A8139" wp14:editId="10AC1D6F">
                <wp:simplePos x="0" y="0"/>
                <wp:positionH relativeFrom="column">
                  <wp:posOffset>899795</wp:posOffset>
                </wp:positionH>
                <wp:positionV relativeFrom="paragraph">
                  <wp:posOffset>1862678</wp:posOffset>
                </wp:positionV>
                <wp:extent cx="511607" cy="165125"/>
                <wp:effectExtent l="0" t="0" r="3175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07" cy="1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E1C" w:rsidRPr="00744D36" w:rsidRDefault="00F72E1C" w:rsidP="00F72E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70.85pt;margin-top:146.65pt;width:40.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" fillcolor="window" stroked="f" strokeweight=".5pt">
                <v:path arrowok="t"/>
                <v:textbox inset="0,0,0,0">
                  <w:txbxContent>
                    <w:p w:rsidR="00F72E1C" w:rsidRPr="00744D36" w:rsidRDefault="00F72E1C" w:rsidP="00F72E1C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 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0073C73B" wp14:editId="74AEBFE1">
            <wp:extent cx="4635500" cy="29178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6" b="-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E6" w:rsidRPr="00540645" w:rsidRDefault="005B6FE6" w:rsidP="005B6F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402CB9">
        <w:t>Правила № 17, пункт 6.8.1.1.3 (зона 1) + пункт 6.8.1.2.1 (зона 2)</w:t>
      </w:r>
      <w:r>
        <w:br/>
      </w:r>
      <w:r w:rsidRPr="00402CB9">
        <w:t>В случае сидений с подголовниками</w:t>
      </w:r>
    </w:p>
    <w:p w:rsidR="005B6FE6" w:rsidRDefault="005B6FE6" w:rsidP="005B6FE6">
      <w:pPr>
        <w:pStyle w:val="SingleTxt"/>
        <w:spacing w:line="240" w:lineRule="atLeast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2B53B" wp14:editId="64AF7531">
                <wp:simplePos x="0" y="0"/>
                <wp:positionH relativeFrom="column">
                  <wp:posOffset>4760372</wp:posOffset>
                </wp:positionH>
                <wp:positionV relativeFrom="paragraph">
                  <wp:posOffset>392430</wp:posOffset>
                </wp:positionV>
                <wp:extent cx="373380" cy="160020"/>
                <wp:effectExtent l="0" t="0" r="762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374.85pt;margin-top:30.9pt;width:29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DFAAB" wp14:editId="36764538">
                <wp:simplePos x="0" y="0"/>
                <wp:positionH relativeFrom="column">
                  <wp:posOffset>4761642</wp:posOffset>
                </wp:positionH>
                <wp:positionV relativeFrom="paragraph">
                  <wp:posOffset>140970</wp:posOffset>
                </wp:positionV>
                <wp:extent cx="373380" cy="160020"/>
                <wp:effectExtent l="0" t="0" r="762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374.95pt;margin-top:11.1pt;width:29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A39AD" wp14:editId="249394DD">
                <wp:simplePos x="0" y="0"/>
                <wp:positionH relativeFrom="column">
                  <wp:posOffset>1482090</wp:posOffset>
                </wp:positionH>
                <wp:positionV relativeFrom="paragraph">
                  <wp:posOffset>2124379</wp:posOffset>
                </wp:positionV>
                <wp:extent cx="460679" cy="128463"/>
                <wp:effectExtent l="0" t="0" r="0" b="508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679" cy="12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116.7pt;margin-top:167.25pt;width:36.25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05C305F3" wp14:editId="25C7E431">
            <wp:extent cx="4635500" cy="29502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 b="-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E6" w:rsidRPr="005B6FE6" w:rsidRDefault="005B6FE6" w:rsidP="005B6FE6">
      <w:pPr>
        <w:pStyle w:val="SingleTxt"/>
        <w:spacing w:after="0" w:line="120" w:lineRule="exact"/>
        <w:rPr>
          <w:sz w:val="10"/>
        </w:rPr>
      </w:pPr>
    </w:p>
    <w:p w:rsidR="005B6FE6" w:rsidRPr="005B6FE6" w:rsidRDefault="005B6FE6" w:rsidP="005B6FE6">
      <w:pPr>
        <w:pStyle w:val="SingleTxt"/>
        <w:spacing w:after="0" w:line="120" w:lineRule="exact"/>
        <w:rPr>
          <w:sz w:val="10"/>
        </w:rPr>
      </w:pPr>
    </w:p>
    <w:p w:rsidR="005B6FE6" w:rsidRPr="005B6FE6" w:rsidRDefault="005B6FE6" w:rsidP="005B6FE6">
      <w:pPr>
        <w:pStyle w:val="SingleTxt"/>
        <w:spacing w:after="0" w:line="120" w:lineRule="exact"/>
        <w:rPr>
          <w:sz w:val="10"/>
        </w:rPr>
      </w:pPr>
    </w:p>
    <w:p w:rsidR="005B6FE6" w:rsidRPr="00540645" w:rsidRDefault="005B6FE6" w:rsidP="005B6F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02CB9">
        <w:t>Правила № 17, пункт 6.8.1.1.3 (зона 1) + пункт 6.8.1.2.2 (зона 2)</w:t>
      </w:r>
      <w:r>
        <w:br/>
      </w:r>
      <w:r w:rsidRPr="00402CB9">
        <w:t>В случае сидений с встроенными подголовниками</w:t>
      </w:r>
    </w:p>
    <w:p w:rsidR="005B6FE6" w:rsidRPr="005B6FE6" w:rsidRDefault="005B6FE6" w:rsidP="005B6FE6">
      <w:pPr>
        <w:pStyle w:val="SingleTxt"/>
        <w:spacing w:line="240" w:lineRule="atLeast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35420" wp14:editId="2AEF49D6">
                <wp:simplePos x="0" y="0"/>
                <wp:positionH relativeFrom="column">
                  <wp:posOffset>4871497</wp:posOffset>
                </wp:positionH>
                <wp:positionV relativeFrom="paragraph">
                  <wp:posOffset>375285</wp:posOffset>
                </wp:positionV>
                <wp:extent cx="373380" cy="160020"/>
                <wp:effectExtent l="0" t="0" r="762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left:0;text-align:left;margin-left:383.6pt;margin-top:29.55pt;width:29.4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378BF" wp14:editId="6FFBEEAE">
                <wp:simplePos x="0" y="0"/>
                <wp:positionH relativeFrom="column">
                  <wp:posOffset>4870862</wp:posOffset>
                </wp:positionH>
                <wp:positionV relativeFrom="paragraph">
                  <wp:posOffset>130810</wp:posOffset>
                </wp:positionV>
                <wp:extent cx="373380" cy="160020"/>
                <wp:effectExtent l="0" t="0" r="762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left:0;text-align:left;margin-left:383.55pt;margin-top:10.3pt;width:29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08B5D" wp14:editId="42EF35E4">
                <wp:simplePos x="0" y="0"/>
                <wp:positionH relativeFrom="column">
                  <wp:posOffset>1530128</wp:posOffset>
                </wp:positionH>
                <wp:positionV relativeFrom="paragraph">
                  <wp:posOffset>2148095</wp:posOffset>
                </wp:positionV>
                <wp:extent cx="527271" cy="137905"/>
                <wp:effectExtent l="0" t="0" r="635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271" cy="13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FE6" w:rsidRPr="00744D36" w:rsidRDefault="005B6FE6" w:rsidP="005B6FE6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120.5pt;margin-top:169.15pt;width:41.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" fillcolor="window" stroked="f" strokeweight=".5pt">
                <v:path arrowok="t"/>
                <v:textbox inset="0,0,0,0">
                  <w:txbxContent>
                    <w:p w:rsidR="005B6FE6" w:rsidRPr="00744D36" w:rsidRDefault="005B6FE6" w:rsidP="005B6FE6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 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3BDAFCC2" wp14:editId="5B1F64D5">
            <wp:extent cx="4627880" cy="2917825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b="-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E6" w:rsidRPr="005B6FE6" w:rsidRDefault="005B6FE6" w:rsidP="005B6FE6">
      <w:pPr>
        <w:pStyle w:val="SingleTxt"/>
        <w:spacing w:after="0" w:line="120" w:lineRule="exact"/>
        <w:rPr>
          <w:sz w:val="10"/>
        </w:rPr>
      </w:pPr>
    </w:p>
    <w:p w:rsidR="005B6FE6" w:rsidRPr="005B6FE6" w:rsidRDefault="005B6FE6" w:rsidP="005B6FE6">
      <w:pPr>
        <w:pStyle w:val="SingleTxt"/>
        <w:spacing w:after="0" w:line="120" w:lineRule="exact"/>
        <w:rPr>
          <w:sz w:val="10"/>
        </w:rPr>
      </w:pPr>
    </w:p>
    <w:p w:rsidR="005B6FE6" w:rsidRDefault="005B6FE6" w:rsidP="005B6FE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5B6FE6">
        <w:rPr>
          <w:i/>
        </w:rPr>
        <w:t>Источник рисунков сидений</w:t>
      </w:r>
      <w:r>
        <w:t>: «Тасс интернэшнл»</w:t>
      </w:r>
      <w:r w:rsidRPr="005B6FE6">
        <w:t xml:space="preserve"> (Решения ТНО в области безопасности автомобилей) − Хелмонд.</w:t>
      </w:r>
    </w:p>
    <w:p w:rsidR="005B6FE6" w:rsidRPr="005B6FE6" w:rsidRDefault="005B6FE6" w:rsidP="005B6FE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5B6FE6" w:rsidRPr="005B6FE6" w:rsidSect="00D07F5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AC" w:rsidRDefault="006E11AC" w:rsidP="008A1A7A">
      <w:pPr>
        <w:spacing w:line="240" w:lineRule="auto"/>
      </w:pPr>
      <w:r>
        <w:separator/>
      </w:r>
    </w:p>
  </w:endnote>
  <w:endnote w:type="continuationSeparator" w:id="0">
    <w:p w:rsidR="006E11AC" w:rsidRDefault="006E11A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07F53" w:rsidTr="00D07F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4942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854942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6DAD">
            <w:rPr>
              <w:b w:val="0"/>
              <w:color w:val="000000"/>
              <w:sz w:val="14"/>
            </w:rPr>
            <w:t>GE.15-16070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07F53" w:rsidRPr="00D07F53" w:rsidRDefault="00D07F53" w:rsidP="00D07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07F53" w:rsidTr="00D07F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6DAD">
            <w:rPr>
              <w:b w:val="0"/>
              <w:color w:val="000000"/>
              <w:sz w:val="14"/>
            </w:rPr>
            <w:t>GE.15-16070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4942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854942">
              <w:rPr>
                <w:noProof/>
              </w:rPr>
              <w:t>5</w:t>
            </w:r>
          </w:fldSimple>
        </w:p>
      </w:tc>
    </w:tr>
  </w:tbl>
  <w:p w:rsidR="00D07F53" w:rsidRPr="00D07F53" w:rsidRDefault="00D07F53" w:rsidP="00D07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07F53" w:rsidTr="00D07F53">
      <w:tc>
        <w:tcPr>
          <w:tcW w:w="3873" w:type="dxa"/>
        </w:tcPr>
        <w:p w:rsidR="00D07F53" w:rsidRDefault="00D07F53" w:rsidP="00D07F5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59EF1B1" wp14:editId="4DAAEE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GE.15-16070 (R)</w:t>
          </w:r>
          <w:r>
            <w:rPr>
              <w:color w:val="010000"/>
            </w:rPr>
            <w:t xml:space="preserve">    </w:t>
          </w:r>
          <w:r w:rsidR="00AA61E0">
            <w:rPr>
              <w:color w:val="010000"/>
            </w:rPr>
            <w:t>20</w:t>
          </w:r>
          <w:r>
            <w:rPr>
              <w:color w:val="010000"/>
            </w:rPr>
            <w:t>1015    211015</w:t>
          </w:r>
        </w:p>
        <w:p w:rsidR="00D07F53" w:rsidRPr="00D07F53" w:rsidRDefault="00D07F53" w:rsidP="00D07F5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*1516070*</w:t>
          </w:r>
        </w:p>
      </w:tc>
      <w:tc>
        <w:tcPr>
          <w:tcW w:w="5127" w:type="dxa"/>
        </w:tcPr>
        <w:p w:rsidR="00D07F53" w:rsidRDefault="00D07F53" w:rsidP="00D07F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808DF1" wp14:editId="2BD21C9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7F53" w:rsidRPr="00D07F53" w:rsidRDefault="00D07F53" w:rsidP="00D07F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AC" w:rsidRPr="00F22506" w:rsidRDefault="00F22506" w:rsidP="00F22506">
      <w:pPr>
        <w:pStyle w:val="Footer"/>
        <w:spacing w:after="80"/>
        <w:ind w:left="792"/>
        <w:rPr>
          <w:sz w:val="16"/>
        </w:rPr>
      </w:pPr>
      <w:r w:rsidRPr="00F22506">
        <w:rPr>
          <w:sz w:val="16"/>
        </w:rPr>
        <w:t>__________________</w:t>
      </w:r>
    </w:p>
  </w:footnote>
  <w:footnote w:type="continuationSeparator" w:id="0">
    <w:p w:rsidR="006E11AC" w:rsidRPr="00F22506" w:rsidRDefault="00F22506" w:rsidP="00F22506">
      <w:pPr>
        <w:pStyle w:val="Footer"/>
        <w:spacing w:after="80"/>
        <w:ind w:left="792"/>
        <w:rPr>
          <w:sz w:val="16"/>
        </w:rPr>
      </w:pPr>
      <w:r w:rsidRPr="00F22506">
        <w:rPr>
          <w:sz w:val="16"/>
        </w:rPr>
        <w:t>__________________</w:t>
      </w:r>
    </w:p>
  </w:footnote>
  <w:footnote w:id="1">
    <w:p w:rsidR="00F22506" w:rsidRPr="00591D9E" w:rsidRDefault="00F22506" w:rsidP="00F225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22506">
        <w:rPr>
          <w:rStyle w:val="FootnoteReference"/>
          <w:szCs w:val="17"/>
          <w:vertAlign w:val="baseline"/>
        </w:rPr>
        <w:t>*</w:t>
      </w:r>
      <w:r w:rsidRPr="006E4F7E">
        <w:tab/>
      </w:r>
      <w:r w:rsidRPr="00CC458C">
        <w:t>В соответствии с программой работы Комите</w:t>
      </w:r>
      <w:r>
        <w:t>та по внутреннему транспорту на</w:t>
      </w:r>
      <w:r>
        <w:rPr>
          <w:lang w:val="en-US"/>
        </w:rPr>
        <w:t> </w:t>
      </w:r>
      <w:r>
        <w:t>2012−2016</w:t>
      </w:r>
      <w:r>
        <w:rPr>
          <w:lang w:val="en-US"/>
        </w:rPr>
        <w:t> </w:t>
      </w:r>
      <w:r w:rsidRPr="00CC458C">
        <w:t>годы (</w:t>
      </w:r>
      <w:r>
        <w:t>ECE</w:t>
      </w:r>
      <w:r w:rsidRPr="00CC458C">
        <w:t>/</w:t>
      </w:r>
      <w:r>
        <w:t>TRANS</w:t>
      </w:r>
      <w:r w:rsidRPr="00CC458C">
        <w:t xml:space="preserve">/224, пункт 94, и </w:t>
      </w:r>
      <w:r>
        <w:t>ECE</w:t>
      </w:r>
      <w:r w:rsidRPr="00CC458C">
        <w:t>/</w:t>
      </w:r>
      <w:r>
        <w:t>TRANS/2012/12, подпрограмма </w:t>
      </w:r>
      <w:r w:rsidRPr="00CC458C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в целях улучшения характеристик транспортных средств. </w:t>
      </w:r>
      <w:r w:rsidRPr="00BA2A84">
        <w:t>Н</w:t>
      </w:r>
      <w:r>
        <w:t>астоящий документ представлен в</w:t>
      </w:r>
      <w:r>
        <w:rPr>
          <w:lang w:val="en-US"/>
        </w:rPr>
        <w:t> </w:t>
      </w:r>
      <w:r w:rsidRPr="00BA2A84">
        <w:t>соответствии с этим мандатом</w:t>
      </w:r>
      <w:r w:rsidRPr="00B26BB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07F53" w:rsidTr="00D07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6DAD">
            <w:rPr>
              <w:b/>
            </w:rPr>
            <w:t>ECE/TRANS/WP.29/GRSP/2015/27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07F53" w:rsidRDefault="00D07F53" w:rsidP="00D07F53">
          <w:pPr>
            <w:pStyle w:val="Header"/>
          </w:pPr>
        </w:p>
      </w:tc>
    </w:tr>
  </w:tbl>
  <w:p w:rsidR="00D07F53" w:rsidRPr="00D07F53" w:rsidRDefault="00D07F53" w:rsidP="00D07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07F53" w:rsidTr="00D07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07F53" w:rsidRDefault="00D07F53" w:rsidP="00D07F5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07F53" w:rsidRPr="00D07F53" w:rsidRDefault="00D07F53" w:rsidP="00D07F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6DAD">
            <w:rPr>
              <w:b/>
            </w:rPr>
            <w:t>ECE/TRANS/WP.29/GRSP/2015/27</w:t>
          </w:r>
          <w:r>
            <w:rPr>
              <w:b/>
            </w:rPr>
            <w:fldChar w:fldCharType="end"/>
          </w:r>
        </w:p>
      </w:tc>
    </w:tr>
  </w:tbl>
  <w:p w:rsidR="00D07F53" w:rsidRPr="00D07F53" w:rsidRDefault="00D07F53" w:rsidP="00D07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07F53" w:rsidTr="00D07F5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07F53" w:rsidRPr="00D07F53" w:rsidRDefault="00D07F53" w:rsidP="00D07F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07F53" w:rsidRDefault="00D07F53" w:rsidP="00D07F5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07F53" w:rsidRPr="00D07F53" w:rsidRDefault="00D07F53" w:rsidP="00D07F5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/TRANS/WP.29/GRSP/2015/27</w:t>
          </w:r>
        </w:p>
      </w:tc>
    </w:tr>
    <w:tr w:rsidR="00D07F53" w:rsidRPr="006C6DAD" w:rsidTr="00D07F5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7F53" w:rsidRPr="00D07F53" w:rsidRDefault="00D07F53" w:rsidP="00D07F5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98CB5D7" wp14:editId="3628C87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7F53" w:rsidRPr="00D07F53" w:rsidRDefault="00D07F53" w:rsidP="00D07F5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7F53" w:rsidRPr="00D07F53" w:rsidRDefault="00D07F53" w:rsidP="00D07F5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07F53" w:rsidRPr="00E14B59" w:rsidRDefault="00D07F53" w:rsidP="00D07F53">
          <w:pPr>
            <w:pStyle w:val="Distribution"/>
            <w:rPr>
              <w:color w:val="000000"/>
              <w:lang w:val="en-US"/>
            </w:rPr>
          </w:pPr>
          <w:r w:rsidRPr="00E14B59">
            <w:rPr>
              <w:color w:val="000000"/>
              <w:lang w:val="en-US"/>
            </w:rPr>
            <w:t>Distr.: General</w:t>
          </w:r>
        </w:p>
        <w:p w:rsidR="00D07F53" w:rsidRPr="00E14B59" w:rsidRDefault="00D07F53" w:rsidP="00D07F53">
          <w:pPr>
            <w:pStyle w:val="Publication"/>
            <w:rPr>
              <w:color w:val="000000"/>
              <w:lang w:val="en-US"/>
            </w:rPr>
          </w:pPr>
          <w:r w:rsidRPr="00E14B59">
            <w:rPr>
              <w:color w:val="000000"/>
              <w:lang w:val="en-US"/>
            </w:rPr>
            <w:t>22 September 2015</w:t>
          </w:r>
        </w:p>
        <w:p w:rsidR="00D07F53" w:rsidRPr="00E14B59" w:rsidRDefault="00D07F53" w:rsidP="00D07F53">
          <w:pPr>
            <w:rPr>
              <w:color w:val="000000"/>
              <w:lang w:val="en-US"/>
            </w:rPr>
          </w:pPr>
          <w:r w:rsidRPr="00E14B59">
            <w:rPr>
              <w:color w:val="000000"/>
              <w:lang w:val="en-US"/>
            </w:rPr>
            <w:t>Russian</w:t>
          </w:r>
        </w:p>
        <w:p w:rsidR="00D07F53" w:rsidRPr="00E14B59" w:rsidRDefault="00D07F53" w:rsidP="00D07F53">
          <w:pPr>
            <w:pStyle w:val="Original"/>
            <w:rPr>
              <w:color w:val="000000"/>
              <w:lang w:val="en-US"/>
            </w:rPr>
          </w:pPr>
          <w:r w:rsidRPr="00E14B59">
            <w:rPr>
              <w:color w:val="000000"/>
              <w:lang w:val="en-US"/>
            </w:rPr>
            <w:t>Original: English</w:t>
          </w:r>
        </w:p>
        <w:p w:rsidR="00D07F53" w:rsidRPr="00E14B59" w:rsidRDefault="00D07F53" w:rsidP="00D07F53">
          <w:pPr>
            <w:rPr>
              <w:lang w:val="en-US"/>
            </w:rPr>
          </w:pPr>
        </w:p>
      </w:tc>
    </w:tr>
  </w:tbl>
  <w:p w:rsidR="00D07F53" w:rsidRPr="00E14B59" w:rsidRDefault="00D07F53" w:rsidP="00D07F5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CAAE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070*"/>
    <w:docVar w:name="CreationDt" w:val="10/21/2015 9:06: PM"/>
    <w:docVar w:name="DocCategory" w:val="Doc"/>
    <w:docVar w:name="DocType" w:val="Final"/>
    <w:docVar w:name="DutyStation" w:val="Geneva"/>
    <w:docVar w:name="FooterJN" w:val="GE.15-16070"/>
    <w:docVar w:name="jobn" w:val="GE.15-16070 (R)"/>
    <w:docVar w:name="jobnDT" w:val="GE.15-16070 (R)   211015"/>
    <w:docVar w:name="jobnDTDT" w:val="GE.15-16070 (R)   211015   211015"/>
    <w:docVar w:name="JobNo" w:val="GE.1516070R"/>
    <w:docVar w:name="JobNo2" w:val="1521469R"/>
    <w:docVar w:name="LocalDrive" w:val="0"/>
    <w:docVar w:name="OandT" w:val="U.A."/>
    <w:docVar w:name="PaperSize" w:val="A4"/>
    <w:docVar w:name="sss1" w:val="ECE/TRANS/WP.29/GRSP/2015/27"/>
    <w:docVar w:name="sss2" w:val="-"/>
    <w:docVar w:name="Symbol1" w:val="ECE/TRANS/WP.29/GRSP/2015/27"/>
    <w:docVar w:name="Symbol2" w:val="-"/>
  </w:docVars>
  <w:rsids>
    <w:rsidRoot w:val="006E11A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CDA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6FE6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C6DAD"/>
    <w:rsid w:val="006D58BE"/>
    <w:rsid w:val="006E11A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468"/>
    <w:rsid w:val="007E5867"/>
    <w:rsid w:val="007E5E30"/>
    <w:rsid w:val="007F06C7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22D5"/>
    <w:rsid w:val="00853E2A"/>
    <w:rsid w:val="008541E9"/>
    <w:rsid w:val="00854942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7592B"/>
    <w:rsid w:val="00A90F41"/>
    <w:rsid w:val="00A910E7"/>
    <w:rsid w:val="00A93B3B"/>
    <w:rsid w:val="00A951DD"/>
    <w:rsid w:val="00A9600A"/>
    <w:rsid w:val="00A96C80"/>
    <w:rsid w:val="00AA0ABF"/>
    <w:rsid w:val="00AA27C2"/>
    <w:rsid w:val="00AA61E0"/>
    <w:rsid w:val="00AB2CCF"/>
    <w:rsid w:val="00AB49FD"/>
    <w:rsid w:val="00AB69B0"/>
    <w:rsid w:val="00AC271B"/>
    <w:rsid w:val="00AD12DB"/>
    <w:rsid w:val="00AD6322"/>
    <w:rsid w:val="00AD6752"/>
    <w:rsid w:val="00AD78B1"/>
    <w:rsid w:val="00AE2BEB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07F53"/>
    <w:rsid w:val="00D107E0"/>
    <w:rsid w:val="00D11640"/>
    <w:rsid w:val="00D1470E"/>
    <w:rsid w:val="00D20AA4"/>
    <w:rsid w:val="00D25A7B"/>
    <w:rsid w:val="00D30E0A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4B59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250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2E1C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5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F22506"/>
    <w:pPr>
      <w:numPr>
        <w:numId w:val="11"/>
      </w:numPr>
      <w:contextualSpacing/>
    </w:pPr>
  </w:style>
  <w:style w:type="paragraph" w:customStyle="1" w:styleId="SingleTxtGR">
    <w:name w:val="_ Single Txt_GR"/>
    <w:basedOn w:val="Normal"/>
    <w:link w:val="SingleTxtGR0"/>
    <w:rsid w:val="00286CD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286CD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4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5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F22506"/>
    <w:pPr>
      <w:numPr>
        <w:numId w:val="11"/>
      </w:numPr>
      <w:contextualSpacing/>
    </w:pPr>
  </w:style>
  <w:style w:type="paragraph" w:customStyle="1" w:styleId="SingleTxtGR">
    <w:name w:val="_ Single Txt_GR"/>
    <w:basedOn w:val="Normal"/>
    <w:link w:val="SingleTxtGR0"/>
    <w:rsid w:val="00286CD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286CD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4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852B-7E86-425F-A36C-4E8050B0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2015-10-21T21:26:00Z</cp:lastPrinted>
  <dcterms:created xsi:type="dcterms:W3CDTF">2015-11-19T15:52:00Z</dcterms:created>
  <dcterms:modified xsi:type="dcterms:W3CDTF">2015-11-19T15:52:00Z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1516070R</vt:lpwstr>
  </property>
  <property fmtid="{D5CDD505-2E9C-101B-9397-08002B2CF9AE}" pid="3" name="ODSRefJobNo">
    <vt:lpwstr>1521469R</vt:lpwstr>
  </property>
  <property fmtid="{D5CDD505-2E9C-101B-9397-08002B2CF9AE}" pid="4" name="Symbol1">
    <vt:lpwstr>ECE/TRANS/WP.29/GRSP/2015/27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211015</vt:lpwstr>
  </property>
</Properties>
</file>