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AA" w:rsidRPr="00645C48" w:rsidRDefault="00A177AA" w:rsidP="00A177AA">
      <w:pPr>
        <w:spacing w:line="60" w:lineRule="exact"/>
        <w:rPr>
          <w:color w:val="010000"/>
          <w:sz w:val="6"/>
        </w:rPr>
        <w:sectPr w:rsidR="00A177AA" w:rsidRPr="00645C48" w:rsidSect="00A177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645C48">
        <w:rPr>
          <w:rStyle w:val="CommentReference"/>
        </w:rPr>
        <w:commentReference w:id="0"/>
      </w:r>
      <w:bookmarkStart w:id="1" w:name="_GoBack"/>
      <w:bookmarkEnd w:id="1"/>
    </w:p>
    <w:p w:rsidR="00645C48" w:rsidRPr="00BC200B" w:rsidRDefault="00645C48" w:rsidP="00BC200B">
      <w:pPr>
        <w:pStyle w:val="SingleTxt"/>
        <w:spacing w:after="0"/>
        <w:ind w:left="0"/>
        <w:rPr>
          <w:b/>
          <w:sz w:val="28"/>
          <w:szCs w:val="28"/>
        </w:rPr>
      </w:pPr>
      <w:r w:rsidRPr="00BC200B">
        <w:rPr>
          <w:b/>
          <w:sz w:val="28"/>
          <w:szCs w:val="28"/>
        </w:rPr>
        <w:lastRenderedPageBreak/>
        <w:t>Европейская экономическая комиссия</w:t>
      </w:r>
    </w:p>
    <w:p w:rsidR="00BC200B" w:rsidRPr="00BC200B" w:rsidRDefault="00BC200B" w:rsidP="00BC200B">
      <w:pPr>
        <w:pStyle w:val="SingleTxt"/>
        <w:spacing w:after="0" w:line="120" w:lineRule="exact"/>
        <w:ind w:left="0"/>
        <w:rPr>
          <w:sz w:val="10"/>
        </w:rPr>
      </w:pPr>
    </w:p>
    <w:p w:rsidR="00645C48" w:rsidRPr="00BC200B" w:rsidRDefault="00645C48" w:rsidP="00BC200B">
      <w:pPr>
        <w:pStyle w:val="SingleTxt"/>
        <w:spacing w:after="0"/>
        <w:ind w:left="0"/>
        <w:rPr>
          <w:sz w:val="28"/>
          <w:szCs w:val="28"/>
        </w:rPr>
      </w:pPr>
      <w:r w:rsidRPr="00BC200B">
        <w:rPr>
          <w:sz w:val="28"/>
          <w:szCs w:val="28"/>
        </w:rPr>
        <w:t>Комитет по внутреннему транспорту</w:t>
      </w:r>
    </w:p>
    <w:p w:rsidR="00BC200B" w:rsidRPr="00BC200B" w:rsidRDefault="00BC200B" w:rsidP="00BC200B">
      <w:pPr>
        <w:pStyle w:val="SingleTxt"/>
        <w:spacing w:after="0" w:line="120" w:lineRule="exact"/>
        <w:ind w:left="0"/>
        <w:rPr>
          <w:b/>
          <w:sz w:val="10"/>
        </w:rPr>
      </w:pPr>
    </w:p>
    <w:p w:rsidR="00645C48" w:rsidRPr="00BC200B" w:rsidRDefault="00645C48" w:rsidP="00BC200B">
      <w:pPr>
        <w:pStyle w:val="SingleTxt"/>
        <w:spacing w:after="0"/>
        <w:ind w:left="0"/>
        <w:jc w:val="left"/>
        <w:rPr>
          <w:b/>
          <w:sz w:val="24"/>
          <w:szCs w:val="24"/>
        </w:rPr>
      </w:pPr>
      <w:r w:rsidRPr="00BC200B">
        <w:rPr>
          <w:b/>
          <w:sz w:val="24"/>
          <w:szCs w:val="24"/>
        </w:rPr>
        <w:t>Всемирный форум для согласования правил</w:t>
      </w:r>
      <w:r w:rsidRPr="00BC200B">
        <w:rPr>
          <w:b/>
          <w:sz w:val="24"/>
          <w:szCs w:val="24"/>
        </w:rPr>
        <w:br/>
        <w:t>в области транспортных средств</w:t>
      </w:r>
    </w:p>
    <w:p w:rsidR="00BC200B" w:rsidRPr="00BC200B" w:rsidRDefault="00BC200B" w:rsidP="00BC200B">
      <w:pPr>
        <w:pStyle w:val="SingleTxt"/>
        <w:spacing w:after="0" w:line="120" w:lineRule="exact"/>
        <w:ind w:left="0"/>
        <w:jc w:val="left"/>
        <w:rPr>
          <w:b/>
          <w:bCs/>
          <w:sz w:val="10"/>
        </w:rPr>
      </w:pPr>
    </w:p>
    <w:p w:rsidR="00645C48" w:rsidRPr="00645C48" w:rsidRDefault="00645C48" w:rsidP="00BC200B">
      <w:pPr>
        <w:pStyle w:val="SingleTxt"/>
        <w:spacing w:after="0"/>
        <w:ind w:left="0"/>
        <w:jc w:val="left"/>
        <w:rPr>
          <w:b/>
        </w:rPr>
      </w:pPr>
      <w:r w:rsidRPr="00645C48">
        <w:rPr>
          <w:b/>
          <w:bCs/>
        </w:rPr>
        <w:t>Рабочая группа по вопросам торможения</w:t>
      </w:r>
      <w:r w:rsidRPr="00645C48">
        <w:rPr>
          <w:b/>
        </w:rPr>
        <w:t xml:space="preserve"> </w:t>
      </w:r>
      <w:r w:rsidRPr="00645C48">
        <w:rPr>
          <w:b/>
        </w:rPr>
        <w:br/>
      </w:r>
      <w:r w:rsidRPr="00645C48">
        <w:rPr>
          <w:b/>
          <w:bCs/>
        </w:rPr>
        <w:t>и ходовой части</w:t>
      </w:r>
    </w:p>
    <w:p w:rsidR="00BC200B" w:rsidRPr="00BC200B" w:rsidRDefault="00BC200B" w:rsidP="00BC200B">
      <w:pPr>
        <w:pStyle w:val="SingleTxt"/>
        <w:spacing w:after="0" w:line="120" w:lineRule="exact"/>
        <w:ind w:left="0"/>
        <w:jc w:val="left"/>
        <w:rPr>
          <w:b/>
          <w:bCs/>
          <w:sz w:val="10"/>
        </w:rPr>
      </w:pPr>
    </w:p>
    <w:p w:rsidR="00645C48" w:rsidRPr="00645C48" w:rsidRDefault="00645C48" w:rsidP="00BC200B">
      <w:pPr>
        <w:pStyle w:val="SingleTxt"/>
        <w:spacing w:after="0"/>
        <w:ind w:left="0"/>
        <w:rPr>
          <w:b/>
        </w:rPr>
      </w:pPr>
      <w:r w:rsidRPr="00645C48">
        <w:rPr>
          <w:b/>
          <w:bCs/>
        </w:rPr>
        <w:t>Восьмидесятая сессия</w:t>
      </w:r>
    </w:p>
    <w:p w:rsidR="00645C48" w:rsidRPr="00645C48" w:rsidRDefault="00645C48" w:rsidP="00BC200B">
      <w:pPr>
        <w:pStyle w:val="SingleTxt"/>
        <w:spacing w:after="0"/>
        <w:ind w:left="0"/>
      </w:pPr>
      <w:r w:rsidRPr="00645C48">
        <w:t>Женева, 15−18 сентября 2015 года</w:t>
      </w:r>
    </w:p>
    <w:p w:rsidR="00645C48" w:rsidRPr="00645C48" w:rsidRDefault="00645C48" w:rsidP="00BC200B">
      <w:pPr>
        <w:pStyle w:val="SingleTxt"/>
        <w:spacing w:after="0"/>
        <w:ind w:left="0"/>
      </w:pPr>
      <w:r w:rsidRPr="00645C48">
        <w:t xml:space="preserve">Пункт 7 </w:t>
      </w:r>
      <w:r w:rsidRPr="00645C48">
        <w:rPr>
          <w:lang w:val="en-GB"/>
        </w:rPr>
        <w:t>c</w:t>
      </w:r>
      <w:r w:rsidRPr="00645C48">
        <w:t>) предварительной повестки дня</w:t>
      </w:r>
    </w:p>
    <w:p w:rsidR="00645C48" w:rsidRPr="00645C48" w:rsidRDefault="00645C48" w:rsidP="00BC200B">
      <w:pPr>
        <w:pStyle w:val="SingleTxt"/>
        <w:spacing w:after="0"/>
        <w:ind w:left="0"/>
        <w:rPr>
          <w:b/>
        </w:rPr>
      </w:pPr>
      <w:r w:rsidRPr="00645C48">
        <w:rPr>
          <w:b/>
          <w:bCs/>
        </w:rPr>
        <w:t>Шины – Правила №</w:t>
      </w:r>
      <w:r w:rsidRPr="00645C48">
        <w:rPr>
          <w:b/>
        </w:rPr>
        <w:t xml:space="preserve"> 54</w:t>
      </w:r>
    </w:p>
    <w:p w:rsidR="00BC200B" w:rsidRPr="00BC200B" w:rsidRDefault="00BC200B" w:rsidP="00BC20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C200B" w:rsidRPr="00BC200B" w:rsidRDefault="00BC200B" w:rsidP="00BC20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C200B" w:rsidRPr="00BC200B" w:rsidRDefault="00BC200B" w:rsidP="00BC20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45C48" w:rsidRPr="00645C48" w:rsidRDefault="00BC200B" w:rsidP="00BC20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45C48" w:rsidRPr="00645C48">
        <w:t xml:space="preserve">Предложение по поправкам к Правилам № 54 </w:t>
      </w:r>
      <w:r>
        <w:br/>
      </w:r>
      <w:r w:rsidR="00645C48" w:rsidRPr="00645C48">
        <w:t xml:space="preserve">(шины для транспортных средств </w:t>
      </w:r>
      <w:r>
        <w:t xml:space="preserve">неиндивидуального пользования </w:t>
      </w:r>
      <w:r w:rsidR="00645C48" w:rsidRPr="00645C48">
        <w:t>и их прицепов) и Правилам №</w:t>
      </w:r>
      <w:r w:rsidR="00645C48" w:rsidRPr="00645C48">
        <w:rPr>
          <w:lang w:val="en-GB"/>
        </w:rPr>
        <w:t> </w:t>
      </w:r>
      <w:r w:rsidR="00645C48" w:rsidRPr="00645C48">
        <w:t xml:space="preserve">117 </w:t>
      </w:r>
      <w:r>
        <w:br/>
      </w:r>
      <w:r w:rsidR="00645C48" w:rsidRPr="00645C48">
        <w:t xml:space="preserve">(шины: сопротивление качению, шум, производимый </w:t>
      </w:r>
      <w:r>
        <w:br/>
      </w:r>
      <w:r w:rsidR="00645C48" w:rsidRPr="00645C48">
        <w:t>при качении, сцепление на мокрых поверхностях)</w:t>
      </w:r>
    </w:p>
    <w:p w:rsidR="00BC200B" w:rsidRPr="00BC200B" w:rsidRDefault="00BC200B" w:rsidP="00BC200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C200B" w:rsidRPr="00BC200B" w:rsidRDefault="00BC200B" w:rsidP="00BC200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45C48" w:rsidRPr="00645C48" w:rsidRDefault="00BC200B" w:rsidP="00BC200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45C48" w:rsidRPr="00645C48">
        <w:t>Представлено экспертами от Европейской технической организации по вопросам пневматических шин и ободьев колес</w:t>
      </w:r>
      <w:r w:rsidR="00645C48" w:rsidRPr="00260284">
        <w:rPr>
          <w:b w:val="0"/>
          <w:sz w:val="20"/>
        </w:rPr>
        <w:footnoteReference w:customMarkFollows="1" w:id="1"/>
        <w:t>*</w:t>
      </w:r>
    </w:p>
    <w:p w:rsidR="00BC200B" w:rsidRPr="00BC200B" w:rsidRDefault="00BC200B" w:rsidP="00BC200B">
      <w:pPr>
        <w:pStyle w:val="SingleTxt"/>
        <w:spacing w:after="0" w:line="120" w:lineRule="exact"/>
        <w:rPr>
          <w:sz w:val="10"/>
        </w:rPr>
      </w:pPr>
    </w:p>
    <w:p w:rsidR="00BC200B" w:rsidRPr="00BC200B" w:rsidRDefault="00BC200B" w:rsidP="00BC200B">
      <w:pPr>
        <w:pStyle w:val="SingleTxt"/>
        <w:spacing w:after="0" w:line="120" w:lineRule="exact"/>
        <w:rPr>
          <w:sz w:val="10"/>
        </w:rPr>
      </w:pPr>
    </w:p>
    <w:p w:rsidR="00645C48" w:rsidRPr="00645C48" w:rsidRDefault="00BC200B" w:rsidP="00645C48">
      <w:pPr>
        <w:pStyle w:val="SingleTxt"/>
      </w:pPr>
      <w:r>
        <w:tab/>
      </w:r>
      <w:r w:rsidR="00645C48" w:rsidRPr="00645C48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в порядке внесения поправок в требования, касающиеся маркировки шин. Изменения к действующему тексту Правил выделены жирным шрифтом в случае новых положений или зачеркиванием в случае исключенных элементов.</w:t>
      </w:r>
    </w:p>
    <w:p w:rsidR="00645C48" w:rsidRPr="00645C48" w:rsidRDefault="00645C48" w:rsidP="00BC20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5C48">
        <w:br w:type="page"/>
      </w:r>
      <w:r w:rsidRPr="00645C48">
        <w:lastRenderedPageBreak/>
        <w:t xml:space="preserve">Часть </w:t>
      </w:r>
      <w:r w:rsidRPr="00645C48">
        <w:rPr>
          <w:lang w:val="en-GB"/>
        </w:rPr>
        <w:t>A</w:t>
      </w:r>
      <w:r w:rsidRPr="00645C48">
        <w:t xml:space="preserve"> – Поправки к Правилам ООН № 54</w:t>
      </w:r>
    </w:p>
    <w:p w:rsidR="00BC200B" w:rsidRPr="00BC200B" w:rsidRDefault="00BC200B" w:rsidP="00BC20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C200B" w:rsidRPr="00BC200B" w:rsidRDefault="00BC200B" w:rsidP="00BC20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45C48" w:rsidRPr="00BC200B" w:rsidRDefault="00BC200B" w:rsidP="00BC20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260284">
        <w:t>I.</w:t>
      </w:r>
      <w:r>
        <w:tab/>
      </w:r>
      <w:r w:rsidR="00645C48" w:rsidRPr="00645C48">
        <w:t>Предложение</w:t>
      </w:r>
    </w:p>
    <w:p w:rsidR="00BC200B" w:rsidRPr="00BC200B" w:rsidRDefault="00BC200B" w:rsidP="00BC200B">
      <w:pPr>
        <w:pStyle w:val="SingleTxt"/>
        <w:spacing w:after="0" w:line="120" w:lineRule="exact"/>
        <w:rPr>
          <w:sz w:val="10"/>
        </w:rPr>
      </w:pPr>
    </w:p>
    <w:p w:rsidR="00BC200B" w:rsidRPr="00BC200B" w:rsidRDefault="00BC200B" w:rsidP="00BC200B">
      <w:pPr>
        <w:pStyle w:val="SingleTxt"/>
        <w:spacing w:after="0" w:line="120" w:lineRule="exact"/>
        <w:rPr>
          <w:sz w:val="10"/>
        </w:rPr>
      </w:pPr>
    </w:p>
    <w:p w:rsidR="00645C48" w:rsidRPr="00BC200B" w:rsidRDefault="00645C48" w:rsidP="00645C48">
      <w:pPr>
        <w:pStyle w:val="SingleTxt"/>
      </w:pPr>
      <w:r w:rsidRPr="00BC200B">
        <w:rPr>
          <w:i/>
        </w:rPr>
        <w:t>Пункт 3.1.10</w:t>
      </w:r>
      <w:r w:rsidRPr="00BC200B">
        <w:t xml:space="preserve"> </w:t>
      </w:r>
      <w:r w:rsidRPr="00BC200B">
        <w:rPr>
          <w:iCs/>
        </w:rPr>
        <w:t>изменить следующим образом</w:t>
      </w:r>
      <w:r w:rsidRPr="00BC200B">
        <w:t>:</w:t>
      </w:r>
    </w:p>
    <w:p w:rsidR="00645C48" w:rsidRPr="00645C48" w:rsidRDefault="00260284" w:rsidP="00BC200B">
      <w:pPr>
        <w:pStyle w:val="SingleTxt"/>
        <w:ind w:left="2218" w:hanging="951"/>
        <w:rPr>
          <w:b/>
        </w:rPr>
      </w:pPr>
      <w:r>
        <w:t>«</w:t>
      </w:r>
      <w:r w:rsidR="00645C48" w:rsidRPr="00645C48">
        <w:t>3.1.10</w:t>
      </w:r>
      <w:r w:rsidR="00645C48" w:rsidRPr="00645C48">
        <w:tab/>
        <w:t xml:space="preserve">указание давления накачки, которое должно поддерживаться во время испытаний на определение прочности в зависимости от нагрузки и скорости, при помощи индекса </w:t>
      </w:r>
      <w:r>
        <w:t>"</w:t>
      </w:r>
      <w:r w:rsidR="00645C48" w:rsidRPr="00645C48">
        <w:rPr>
          <w:lang w:val="en-GB"/>
        </w:rPr>
        <w:t>PSI</w:t>
      </w:r>
      <w:r>
        <w:t>"</w:t>
      </w:r>
      <w:r w:rsidR="00645C48" w:rsidRPr="00645C48">
        <w:t>, который разъясняется в добавл</w:t>
      </w:r>
      <w:r w:rsidR="00645C48" w:rsidRPr="00645C48">
        <w:t>е</w:t>
      </w:r>
      <w:r w:rsidR="00645C48" w:rsidRPr="00645C48">
        <w:t>нии 2 к приложению 7. Вместе с тем эта маркировка, которая может наноситься только на одной боковине, должна наноситься на все ш</w:t>
      </w:r>
      <w:r w:rsidR="00645C48" w:rsidRPr="00645C48">
        <w:t>и</w:t>
      </w:r>
      <w:r w:rsidR="00645C48" w:rsidRPr="00645C48">
        <w:t>ны, представленные на официальное утверждение, лишь по истечении двух лет после даты вступления в силу настоящих Правил</w:t>
      </w:r>
      <w:r w:rsidR="00645C48" w:rsidRPr="00645C48">
        <w:rPr>
          <w:vertAlign w:val="superscript"/>
        </w:rPr>
        <w:t>5</w:t>
      </w:r>
      <w:r w:rsidR="00645C48" w:rsidRPr="00645C48">
        <w:rPr>
          <w:b/>
        </w:rPr>
        <w:t>.</w:t>
      </w:r>
    </w:p>
    <w:p w:rsidR="00645C48" w:rsidRPr="00645C48" w:rsidRDefault="00BC200B" w:rsidP="00BC200B">
      <w:pPr>
        <w:pStyle w:val="SingleTxt"/>
        <w:ind w:left="2218" w:hanging="951"/>
        <w:rPr>
          <w:bCs/>
        </w:rPr>
      </w:pPr>
      <w:r>
        <w:rPr>
          <w:b/>
        </w:rPr>
        <w:tab/>
      </w:r>
      <w:r>
        <w:rPr>
          <w:b/>
        </w:rPr>
        <w:tab/>
      </w:r>
      <w:r w:rsidR="00645C48" w:rsidRPr="00645C48">
        <w:rPr>
          <w:b/>
        </w:rPr>
        <w:t>В случае шин, официально утвержден</w:t>
      </w:r>
      <w:r>
        <w:rPr>
          <w:b/>
        </w:rPr>
        <w:t>ных впервые после 1 января 2018 </w:t>
      </w:r>
      <w:r w:rsidR="00645C48" w:rsidRPr="00645C48">
        <w:rPr>
          <w:b/>
        </w:rPr>
        <w:t>года, давление накачки согласно пункту 4.1.12 настоящих Правил, требуемое при измерении размеров и испытании</w:t>
      </w:r>
      <w:r w:rsidR="00645C48" w:rsidRPr="00645C48">
        <w:t xml:space="preserve"> </w:t>
      </w:r>
      <w:r w:rsidR="00645C48" w:rsidRPr="00645C48">
        <w:rPr>
          <w:b/>
        </w:rPr>
        <w:t>на опр</w:t>
      </w:r>
      <w:r w:rsidR="00645C48" w:rsidRPr="00645C48">
        <w:rPr>
          <w:b/>
        </w:rPr>
        <w:t>е</w:t>
      </w:r>
      <w:r w:rsidR="00645C48" w:rsidRPr="00645C48">
        <w:rPr>
          <w:b/>
        </w:rPr>
        <w:t>деление прочности в зависимости от нагрузки и скорости, указ</w:t>
      </w:r>
      <w:r w:rsidR="00645C48" w:rsidRPr="00645C48">
        <w:rPr>
          <w:b/>
        </w:rPr>
        <w:t>ы</w:t>
      </w:r>
      <w:r w:rsidR="00645C48" w:rsidRPr="00645C48">
        <w:rPr>
          <w:b/>
        </w:rPr>
        <w:t xml:space="preserve">вают в килопаскалях вместо индекса </w:t>
      </w:r>
      <w:r w:rsidR="00260284">
        <w:rPr>
          <w:b/>
        </w:rPr>
        <w:t>"</w:t>
      </w:r>
      <w:r w:rsidR="00645C48" w:rsidRPr="00645C48">
        <w:rPr>
          <w:b/>
        </w:rPr>
        <w:t>PSI</w:t>
      </w:r>
      <w:r w:rsidR="00260284">
        <w:rPr>
          <w:b/>
        </w:rPr>
        <w:t>"»</w:t>
      </w:r>
      <w:r w:rsidR="00645C48" w:rsidRPr="00645C48">
        <w:rPr>
          <w:bCs/>
        </w:rPr>
        <w:t>.</w:t>
      </w:r>
    </w:p>
    <w:p w:rsidR="00645C48" w:rsidRPr="00645C48" w:rsidRDefault="00645C48" w:rsidP="00645C48">
      <w:pPr>
        <w:pStyle w:val="SingleTxt"/>
        <w:rPr>
          <w:lang w:val="en-GB"/>
        </w:rPr>
      </w:pPr>
      <w:r w:rsidRPr="00645C48">
        <w:rPr>
          <w:i/>
        </w:rPr>
        <w:t>Приложение</w:t>
      </w:r>
      <w:r w:rsidRPr="00645C48">
        <w:rPr>
          <w:i/>
          <w:lang w:val="en-GB"/>
        </w:rPr>
        <w:t xml:space="preserve"> 3, </w:t>
      </w:r>
      <w:r w:rsidRPr="00645C48">
        <w:t>заменить</w:t>
      </w:r>
      <w:r w:rsidRPr="00645C48">
        <w:rPr>
          <w:lang w:val="en-GB"/>
        </w:rPr>
        <w:t xml:space="preserve">: </w:t>
      </w:r>
    </w:p>
    <w:p w:rsidR="00645C48" w:rsidRPr="00645C48" w:rsidRDefault="00260284" w:rsidP="00645C48">
      <w:pPr>
        <w:pStyle w:val="SingleTxt"/>
        <w:spacing w:line="240" w:lineRule="auto"/>
      </w:pPr>
      <w:r>
        <w:t>«</w:t>
      </w:r>
    </w:p>
    <w:p w:rsidR="00645C48" w:rsidRDefault="00645C48" w:rsidP="00BC200B">
      <w:pPr>
        <w:pStyle w:val="SingleTxt"/>
        <w:spacing w:line="240" w:lineRule="auto"/>
        <w:jc w:val="right"/>
      </w:pPr>
      <w:r>
        <w:rPr>
          <w:noProof/>
          <w:lang w:val="en-GB" w:eastAsia="en-GB"/>
        </w:rPr>
        <w:drawing>
          <wp:inline distT="0" distB="0" distL="0" distR="0" wp14:anchorId="0ADFDA33" wp14:editId="48C27E9D">
            <wp:extent cx="4762500" cy="1607820"/>
            <wp:effectExtent l="0" t="0" r="0" b="0"/>
            <wp:docPr id="55" name="Picture 3" descr="Description: r54_annex3-f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3" descr="Description: r54_annex3-fi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284">
        <w:t>»</w:t>
      </w:r>
    </w:p>
    <w:p w:rsidR="00645C48" w:rsidRDefault="00260284" w:rsidP="00645C48">
      <w:pPr>
        <w:pStyle w:val="SingleTxt"/>
        <w:spacing w:line="240" w:lineRule="auto"/>
      </w:pPr>
      <w:r>
        <w:tab/>
      </w:r>
      <w:r>
        <w:tab/>
      </w:r>
      <w:r w:rsidR="00645C48">
        <w:t>на:</w:t>
      </w:r>
    </w:p>
    <w:p w:rsidR="00645C48" w:rsidRDefault="00260284" w:rsidP="00645C48">
      <w:pPr>
        <w:pStyle w:val="SingleTxt"/>
        <w:spacing w:line="240" w:lineRule="auto"/>
      </w:pPr>
      <w:r>
        <w:t>«</w:t>
      </w:r>
    </w:p>
    <w:p w:rsidR="00645C48" w:rsidRDefault="00645C48" w:rsidP="00645C48">
      <w:pPr>
        <w:pStyle w:val="SingleTxt"/>
        <w:spacing w:line="240" w:lineRule="auto"/>
      </w:pP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72AD222C" wp14:editId="7704F5C8">
            <wp:extent cx="5021580" cy="1684020"/>
            <wp:effectExtent l="0" t="0" r="7620" b="0"/>
            <wp:docPr id="6" name="Objet 1" descr="cid:image001.png@01D0A447.AF11FF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t 1" descr="cid:image001.png@01D0A447.AF11FF90"/>
                    <pic:cNvPicPr/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48" w:rsidRDefault="00260284" w:rsidP="00645C48">
      <w:pPr>
        <w:pStyle w:val="SingleTxt"/>
        <w:spacing w:line="240" w:lineRule="auto"/>
        <w:jc w:val="right"/>
      </w:pPr>
      <w:r>
        <w:rPr>
          <w:b/>
          <w:sz w:val="18"/>
          <w:szCs w:val="18"/>
        </w:rPr>
        <w:t>»</w:t>
      </w:r>
    </w:p>
    <w:p w:rsidR="00A177AA" w:rsidRPr="00BC200B" w:rsidRDefault="00645C48" w:rsidP="00BC200B">
      <w:pPr>
        <w:pStyle w:val="SingleTxt"/>
        <w:jc w:val="left"/>
        <w:rPr>
          <w:b/>
          <w:sz w:val="18"/>
          <w:szCs w:val="18"/>
        </w:rPr>
      </w:pPr>
      <w:r w:rsidRPr="00BC200B">
        <w:rPr>
          <w:b/>
          <w:sz w:val="18"/>
          <w:szCs w:val="18"/>
        </w:rPr>
        <w:t xml:space="preserve">(*) В случае шин, официально утвержденных по типу впервые до 1 января 2018 года, вместо кПа можно использовать маркировку </w:t>
      </w:r>
      <w:r w:rsidR="00260284">
        <w:rPr>
          <w:b/>
        </w:rPr>
        <w:t>"</w:t>
      </w:r>
      <w:r w:rsidRPr="00BC200B">
        <w:rPr>
          <w:b/>
          <w:sz w:val="18"/>
          <w:szCs w:val="18"/>
        </w:rPr>
        <w:t>PSI</w:t>
      </w:r>
      <w:r w:rsidR="00260284">
        <w:rPr>
          <w:b/>
        </w:rPr>
        <w:t>"</w:t>
      </w:r>
      <w:r w:rsidR="00260284">
        <w:rPr>
          <w:b/>
          <w:sz w:val="18"/>
          <w:szCs w:val="18"/>
        </w:rPr>
        <w:t>»</w:t>
      </w:r>
      <w:r w:rsidRPr="00BC200B">
        <w:rPr>
          <w:b/>
          <w:sz w:val="18"/>
          <w:szCs w:val="18"/>
        </w:rPr>
        <w:t>.</w:t>
      </w:r>
    </w:p>
    <w:p w:rsidR="00645C48" w:rsidRPr="00645C48" w:rsidRDefault="00BC200B" w:rsidP="00645C48">
      <w:pPr>
        <w:pStyle w:val="SingleTxt"/>
      </w:pPr>
      <w:r>
        <w:rPr>
          <w:i/>
        </w:rPr>
        <w:br w:type="page"/>
      </w:r>
      <w:r w:rsidR="00645C48" w:rsidRPr="00645C48">
        <w:rPr>
          <w:i/>
        </w:rPr>
        <w:lastRenderedPageBreak/>
        <w:t>Пункт 4.1.12</w:t>
      </w:r>
      <w:r w:rsidR="00645C48" w:rsidRPr="00645C48">
        <w:t xml:space="preserve"> </w:t>
      </w:r>
      <w:r w:rsidR="00645C48" w:rsidRPr="00645C48">
        <w:rPr>
          <w:iCs/>
        </w:rPr>
        <w:t>изменить следующим образом</w:t>
      </w:r>
      <w:r w:rsidR="00645C48" w:rsidRPr="00645C48">
        <w:t>:</w:t>
      </w:r>
    </w:p>
    <w:p w:rsidR="00645C48" w:rsidRPr="00645C48" w:rsidRDefault="00260284" w:rsidP="00BC200B">
      <w:pPr>
        <w:pStyle w:val="SingleTxt"/>
        <w:tabs>
          <w:tab w:val="clear" w:pos="1742"/>
        </w:tabs>
        <w:ind w:left="2218" w:hanging="951"/>
      </w:pPr>
      <w:r>
        <w:t>«</w:t>
      </w:r>
      <w:r w:rsidR="00645C48" w:rsidRPr="00645C48">
        <w:t>4.1.12</w:t>
      </w:r>
      <w:r w:rsidR="00645C48" w:rsidRPr="00645C48">
        <w:tab/>
        <w:t xml:space="preserve">давление </w:t>
      </w:r>
      <w:r w:rsidR="00645C48" w:rsidRPr="00645C48">
        <w:rPr>
          <w:b/>
          <w:bCs/>
        </w:rPr>
        <w:t>накачки</w:t>
      </w:r>
      <w:r w:rsidR="00645C48" w:rsidRPr="00645C48">
        <w:t xml:space="preserve"> </w:t>
      </w:r>
      <w:r w:rsidR="00645C48" w:rsidRPr="00260284">
        <w:rPr>
          <w:strike/>
        </w:rPr>
        <w:t>при измерении</w:t>
      </w:r>
      <w:r w:rsidR="00645C48" w:rsidRPr="00645C48">
        <w:rPr>
          <w:b/>
          <w:bCs/>
        </w:rPr>
        <w:t>,</w:t>
      </w:r>
      <w:r w:rsidR="00645C48" w:rsidRPr="00645C48">
        <w:t xml:space="preserve"> </w:t>
      </w:r>
      <w:r w:rsidR="00645C48" w:rsidRPr="00645C48">
        <w:rPr>
          <w:b/>
        </w:rPr>
        <w:t>требуемое при измерении разм</w:t>
      </w:r>
      <w:r w:rsidR="00645C48" w:rsidRPr="00645C48">
        <w:rPr>
          <w:b/>
        </w:rPr>
        <w:t>е</w:t>
      </w:r>
      <w:r w:rsidR="00645C48" w:rsidRPr="00645C48">
        <w:rPr>
          <w:b/>
        </w:rPr>
        <w:t>ров и испытании</w:t>
      </w:r>
      <w:r w:rsidR="00645C48" w:rsidRPr="00645C48">
        <w:t xml:space="preserve"> </w:t>
      </w:r>
      <w:r w:rsidR="00645C48" w:rsidRPr="00645C48">
        <w:rPr>
          <w:b/>
        </w:rPr>
        <w:t xml:space="preserve">на определение прочности в зависимости от нагрузки и скорости, </w:t>
      </w:r>
      <w:r w:rsidR="00645C48" w:rsidRPr="00645C48">
        <w:t>и индекс испытательного давления;</w:t>
      </w:r>
      <w:r>
        <w:t>»</w:t>
      </w:r>
    </w:p>
    <w:p w:rsidR="00645C48" w:rsidRPr="00645C48" w:rsidRDefault="00645C48" w:rsidP="00BC200B">
      <w:pPr>
        <w:pStyle w:val="SingleTxt"/>
        <w:tabs>
          <w:tab w:val="clear" w:pos="1742"/>
        </w:tabs>
        <w:ind w:left="2218" w:hanging="951"/>
      </w:pPr>
      <w:r w:rsidRPr="00645C48">
        <w:rPr>
          <w:i/>
        </w:rPr>
        <w:t>Заголовок приложения 6</w:t>
      </w:r>
      <w:r w:rsidRPr="00645C48">
        <w:t xml:space="preserve"> </w:t>
      </w:r>
      <w:r w:rsidRPr="00645C48">
        <w:rPr>
          <w:iCs/>
        </w:rPr>
        <w:t>изменить следующим образом</w:t>
      </w:r>
      <w:r w:rsidRPr="00645C48">
        <w:t>:</w:t>
      </w:r>
    </w:p>
    <w:p w:rsidR="00645C48" w:rsidRPr="00645C48" w:rsidRDefault="00260284" w:rsidP="00BC200B">
      <w:pPr>
        <w:pStyle w:val="SingleTxt"/>
        <w:tabs>
          <w:tab w:val="clear" w:pos="1742"/>
        </w:tabs>
        <w:ind w:left="2218" w:hanging="951"/>
      </w:pPr>
      <w:r>
        <w:t>«</w:t>
      </w:r>
      <w:r w:rsidR="00645C48" w:rsidRPr="00645C48">
        <w:t xml:space="preserve">Метод измерения </w:t>
      </w:r>
      <w:r w:rsidR="00645C48" w:rsidRPr="00645C48">
        <w:rPr>
          <w:b/>
          <w:bCs/>
        </w:rPr>
        <w:t>размеров</w:t>
      </w:r>
      <w:r w:rsidR="00645C48" w:rsidRPr="00645C48">
        <w:t xml:space="preserve"> пневматических шин</w:t>
      </w:r>
      <w:r>
        <w:t>»</w:t>
      </w:r>
    </w:p>
    <w:p w:rsidR="00645C48" w:rsidRPr="00645C48" w:rsidRDefault="00645C48" w:rsidP="00BC200B">
      <w:pPr>
        <w:pStyle w:val="SingleTxt"/>
        <w:tabs>
          <w:tab w:val="clear" w:pos="1742"/>
        </w:tabs>
      </w:pPr>
      <w:r w:rsidRPr="00645C48">
        <w:rPr>
          <w:i/>
        </w:rPr>
        <w:t>Пункт 1 приложения 6</w:t>
      </w:r>
      <w:r w:rsidRPr="00645C48">
        <w:t xml:space="preserve"> </w:t>
      </w:r>
      <w:r w:rsidRPr="00645C48">
        <w:rPr>
          <w:iCs/>
        </w:rPr>
        <w:t>изменить следующим образом (к тексту на русском языке не относится)</w:t>
      </w:r>
      <w:r w:rsidRPr="00645C48">
        <w:t>:</w:t>
      </w:r>
    </w:p>
    <w:p w:rsidR="00645C48" w:rsidRPr="00645C48" w:rsidRDefault="00260284" w:rsidP="00BC200B">
      <w:pPr>
        <w:pStyle w:val="SingleTxt"/>
        <w:tabs>
          <w:tab w:val="clear" w:pos="1742"/>
        </w:tabs>
        <w:ind w:left="2218" w:hanging="951"/>
      </w:pPr>
      <w:r>
        <w:t>«</w:t>
      </w:r>
      <w:r w:rsidR="00645C48" w:rsidRPr="00645C48">
        <w:t>1.</w:t>
      </w:r>
      <w:r w:rsidR="00645C48" w:rsidRPr="00645C48">
        <w:tab/>
        <w:t>Шина надевается на измерительный обод, указанный изготовителем, в соответствии с пунктом 4.1.11 настоящих Правил, и накачивается до давления, указанного изготовителем, в соответствии с пунктом 4.1.12 настоящих Правил</w:t>
      </w:r>
      <w:r>
        <w:t>»</w:t>
      </w:r>
      <w:r w:rsidR="00645C48" w:rsidRPr="00645C48">
        <w:t>.</w:t>
      </w:r>
    </w:p>
    <w:p w:rsidR="00645C48" w:rsidRPr="00645C48" w:rsidRDefault="00645C48" w:rsidP="00BC200B">
      <w:pPr>
        <w:pStyle w:val="SingleTxt"/>
        <w:tabs>
          <w:tab w:val="clear" w:pos="1742"/>
        </w:tabs>
        <w:ind w:left="2218" w:hanging="951"/>
      </w:pPr>
      <w:r w:rsidRPr="00645C48">
        <w:rPr>
          <w:i/>
        </w:rPr>
        <w:t>Пункт 1.3 приложения 7</w:t>
      </w:r>
      <w:r w:rsidRPr="00645C48">
        <w:t xml:space="preserve"> </w:t>
      </w:r>
      <w:r w:rsidRPr="00645C48">
        <w:rPr>
          <w:iCs/>
        </w:rPr>
        <w:t>изменить следующим образом</w:t>
      </w:r>
      <w:r w:rsidRPr="00645C48">
        <w:t>:</w:t>
      </w:r>
    </w:p>
    <w:p w:rsidR="00645C48" w:rsidRPr="00645C48" w:rsidRDefault="00260284" w:rsidP="00BC200B">
      <w:pPr>
        <w:pStyle w:val="SingleTxt"/>
        <w:tabs>
          <w:tab w:val="clear" w:pos="1742"/>
        </w:tabs>
        <w:ind w:left="2218" w:hanging="951"/>
      </w:pPr>
      <w:r>
        <w:t>«</w:t>
      </w:r>
      <w:r w:rsidR="00645C48" w:rsidRPr="00645C48">
        <w:t>1.3</w:t>
      </w:r>
      <w:r w:rsidR="00645C48" w:rsidRPr="00645C48">
        <w:tab/>
        <w:t xml:space="preserve">Шина накачивается до давления, соответствующего </w:t>
      </w:r>
      <w:r w:rsidR="00645C48" w:rsidRPr="00260284">
        <w:rPr>
          <w:strike/>
        </w:rPr>
        <w:t>индексу</w:t>
      </w:r>
      <w:r w:rsidR="00645C48" w:rsidRPr="00645C48">
        <w:t xml:space="preserve"> давл</w:t>
      </w:r>
      <w:r w:rsidR="00645C48" w:rsidRPr="00645C48">
        <w:t>е</w:t>
      </w:r>
      <w:r w:rsidR="00645C48" w:rsidRPr="00645C48">
        <w:t>ни</w:t>
      </w:r>
      <w:r w:rsidR="00645C48" w:rsidRPr="00260284">
        <w:rPr>
          <w:strike/>
        </w:rPr>
        <w:t>я</w:t>
      </w:r>
      <w:r w:rsidR="00645C48" w:rsidRPr="00645C48">
        <w:rPr>
          <w:b/>
          <w:bCs/>
        </w:rPr>
        <w:t>ю</w:t>
      </w:r>
      <w:r w:rsidR="00645C48" w:rsidRPr="00645C48">
        <w:t>, указанному изготовителем, в соответствии с пунктом 4.1.12 настоящих Правил</w:t>
      </w:r>
      <w:r>
        <w:t>»</w:t>
      </w:r>
      <w:r w:rsidR="00645C48" w:rsidRPr="00645C48">
        <w:t>.</w:t>
      </w:r>
    </w:p>
    <w:p w:rsidR="00260284" w:rsidRPr="003A2E02" w:rsidRDefault="00260284" w:rsidP="0026028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60284" w:rsidRPr="003A2E02" w:rsidRDefault="00260284" w:rsidP="0026028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45C48" w:rsidRPr="00645C48" w:rsidRDefault="00260284" w:rsidP="0026028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45C48" w:rsidRPr="00645C48">
        <w:rPr>
          <w:lang w:val="en-GB"/>
        </w:rPr>
        <w:t>II</w:t>
      </w:r>
      <w:r w:rsidR="00645C48" w:rsidRPr="00645C48">
        <w:t>.</w:t>
      </w:r>
      <w:r w:rsidR="00645C48" w:rsidRPr="00645C48">
        <w:tab/>
        <w:t>Обоснование</w:t>
      </w:r>
    </w:p>
    <w:p w:rsidR="00260284" w:rsidRPr="00260284" w:rsidRDefault="00260284" w:rsidP="00260284">
      <w:pPr>
        <w:pStyle w:val="SingleTxt"/>
        <w:spacing w:after="0" w:line="120" w:lineRule="exact"/>
        <w:rPr>
          <w:sz w:val="10"/>
        </w:rPr>
      </w:pPr>
    </w:p>
    <w:p w:rsidR="00260284" w:rsidRPr="00260284" w:rsidRDefault="00260284" w:rsidP="00260284">
      <w:pPr>
        <w:pStyle w:val="SingleTxt"/>
        <w:spacing w:after="0" w:line="120" w:lineRule="exact"/>
        <w:rPr>
          <w:sz w:val="10"/>
        </w:rPr>
      </w:pPr>
    </w:p>
    <w:p w:rsidR="00645C48" w:rsidRPr="00645C48" w:rsidRDefault="002676A0" w:rsidP="00645C48">
      <w:pPr>
        <w:pStyle w:val="SingleTxt"/>
      </w:pPr>
      <w:r>
        <w:tab/>
      </w:r>
      <w:r w:rsidR="00645C48" w:rsidRPr="00645C48">
        <w:t xml:space="preserve">Предлагается заменить индекс </w:t>
      </w:r>
      <w:r w:rsidR="00260284">
        <w:t>«</w:t>
      </w:r>
      <w:r w:rsidR="00645C48" w:rsidRPr="00645C48">
        <w:t>PSI</w:t>
      </w:r>
      <w:r w:rsidR="00260284">
        <w:t>»</w:t>
      </w:r>
      <w:r w:rsidR="00645C48" w:rsidRPr="00645C48">
        <w:t xml:space="preserve"> на указание давления накачки в кил</w:t>
      </w:r>
      <w:r w:rsidR="00645C48" w:rsidRPr="00645C48">
        <w:t>о</w:t>
      </w:r>
      <w:r w:rsidR="00645C48" w:rsidRPr="00645C48">
        <w:t>паскалях (</w:t>
      </w:r>
      <w:r w:rsidR="00260284">
        <w:t>«</w:t>
      </w:r>
      <w:r w:rsidR="00645C48" w:rsidRPr="00645C48">
        <w:t>кПа</w:t>
      </w:r>
      <w:r w:rsidR="00260284">
        <w:t>»</w:t>
      </w:r>
      <w:r w:rsidR="00645C48" w:rsidRPr="00645C48">
        <w:t>). Таким образом, маркировка давления будет соответствовать всем основным стандартам, касающимся шин, что позволит избежать недопон</w:t>
      </w:r>
      <w:r w:rsidR="00645C48" w:rsidRPr="00645C48">
        <w:t>и</w:t>
      </w:r>
      <w:r w:rsidR="00645C48" w:rsidRPr="00645C48">
        <w:t>мания в случае шин, маркировка которых произведена в соответствии с требов</w:t>
      </w:r>
      <w:r w:rsidR="00645C48" w:rsidRPr="00645C48">
        <w:t>а</w:t>
      </w:r>
      <w:r w:rsidR="00645C48" w:rsidRPr="00645C48">
        <w:t>ниями Правил ООН № 54 и в соответствии со стандартами FMVSS 119 или FMVSS 139.</w:t>
      </w:r>
    </w:p>
    <w:p w:rsidR="00645C48" w:rsidRPr="00645C48" w:rsidRDefault="00645C48" w:rsidP="00645C48">
      <w:pPr>
        <w:pStyle w:val="SingleTxt"/>
        <w:rPr>
          <w:b/>
          <w:u w:val="single"/>
        </w:rPr>
      </w:pPr>
    </w:p>
    <w:p w:rsidR="00645C48" w:rsidRPr="00645C48" w:rsidRDefault="00645C48" w:rsidP="002676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5C48">
        <w:rPr>
          <w:u w:val="single"/>
        </w:rPr>
        <w:br w:type="page"/>
      </w:r>
      <w:r w:rsidRPr="00645C48">
        <w:lastRenderedPageBreak/>
        <w:t xml:space="preserve">Часть </w:t>
      </w:r>
      <w:r w:rsidRPr="00645C48">
        <w:rPr>
          <w:lang w:val="en-GB"/>
        </w:rPr>
        <w:t>B</w:t>
      </w:r>
      <w:r w:rsidRPr="00645C48">
        <w:t xml:space="preserve"> – Поправки к Правилам ООН № 117</w:t>
      </w:r>
    </w:p>
    <w:p w:rsidR="002676A0" w:rsidRPr="002676A0" w:rsidRDefault="002676A0" w:rsidP="002676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>
        <w:tab/>
      </w:r>
    </w:p>
    <w:p w:rsidR="002676A0" w:rsidRPr="00260284" w:rsidRDefault="002676A0" w:rsidP="002676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45C48" w:rsidRPr="00645C48" w:rsidRDefault="002676A0" w:rsidP="002676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i/>
        </w:rPr>
      </w:pPr>
      <w:r>
        <w:tab/>
      </w:r>
      <w:r w:rsidR="00645C48" w:rsidRPr="00645C48">
        <w:rPr>
          <w:lang w:val="en-GB"/>
        </w:rPr>
        <w:t>I</w:t>
      </w:r>
      <w:r w:rsidR="00645C48" w:rsidRPr="00645C48">
        <w:t>.</w:t>
      </w:r>
      <w:r w:rsidR="00645C48" w:rsidRPr="00645C48">
        <w:tab/>
        <w:t>Предложение</w:t>
      </w:r>
    </w:p>
    <w:p w:rsidR="002676A0" w:rsidRPr="002676A0" w:rsidRDefault="002676A0" w:rsidP="002676A0">
      <w:pPr>
        <w:pStyle w:val="SingleTxt"/>
        <w:spacing w:after="0" w:line="120" w:lineRule="exact"/>
        <w:rPr>
          <w:bCs/>
          <w:i/>
          <w:sz w:val="10"/>
        </w:rPr>
      </w:pPr>
    </w:p>
    <w:p w:rsidR="002676A0" w:rsidRPr="002676A0" w:rsidRDefault="002676A0" w:rsidP="002676A0">
      <w:pPr>
        <w:pStyle w:val="SingleTxt"/>
        <w:spacing w:after="0" w:line="120" w:lineRule="exact"/>
        <w:rPr>
          <w:bCs/>
          <w:i/>
          <w:sz w:val="10"/>
        </w:rPr>
      </w:pPr>
    </w:p>
    <w:p w:rsidR="00645C48" w:rsidRPr="00645C48" w:rsidRDefault="00645C48" w:rsidP="00645C48">
      <w:pPr>
        <w:pStyle w:val="SingleTxt"/>
        <w:rPr>
          <w:bCs/>
        </w:rPr>
      </w:pPr>
      <w:r w:rsidRPr="00645C48">
        <w:rPr>
          <w:bCs/>
          <w:i/>
        </w:rPr>
        <w:t>Приложение 3, пункт 2.5.3</w:t>
      </w:r>
      <w:r w:rsidRPr="00645C48">
        <w:rPr>
          <w:bCs/>
        </w:rPr>
        <w:t xml:space="preserve"> </w:t>
      </w:r>
      <w:r w:rsidRPr="00645C48">
        <w:rPr>
          <w:iCs/>
        </w:rPr>
        <w:t>изменить следующим образом</w:t>
      </w:r>
      <w:r w:rsidRPr="00645C48">
        <w:rPr>
          <w:bCs/>
        </w:rPr>
        <w:t>:</w:t>
      </w:r>
    </w:p>
    <w:p w:rsidR="00645C48" w:rsidRPr="00645C48" w:rsidRDefault="00260284" w:rsidP="00645C48">
      <w:pPr>
        <w:pStyle w:val="SingleTxt"/>
        <w:rPr>
          <w:bCs/>
        </w:rPr>
      </w:pPr>
      <w:r>
        <w:rPr>
          <w:bCs/>
        </w:rPr>
        <w:t>«</w:t>
      </w:r>
      <w:r w:rsidR="00645C48" w:rsidRPr="00645C48">
        <w:rPr>
          <w:bCs/>
        </w:rPr>
        <w:t>2.5.3</w:t>
      </w:r>
      <w:r w:rsidR="00645C48" w:rsidRPr="00645C48">
        <w:rPr>
          <w:b/>
          <w:bCs/>
        </w:rPr>
        <w:tab/>
      </w:r>
      <w:r w:rsidR="00645C48" w:rsidRPr="00645C48">
        <w:rPr>
          <w:bCs/>
        </w:rPr>
        <w:t>Давление воздуха в шине</w:t>
      </w:r>
    </w:p>
    <w:p w:rsidR="00645C48" w:rsidRPr="00645C48" w:rsidRDefault="002676A0" w:rsidP="002676A0">
      <w:pPr>
        <w:pStyle w:val="SingleTxt"/>
        <w:ind w:left="2218" w:hanging="951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645C48" w:rsidRPr="00645C48">
        <w:rPr>
          <w:bCs/>
        </w:rPr>
        <w:t>Каждая шина, установленная на испытательном транспортном сре</w:t>
      </w:r>
      <w:r w:rsidR="00645C48" w:rsidRPr="00645C48">
        <w:rPr>
          <w:bCs/>
        </w:rPr>
        <w:t>д</w:t>
      </w:r>
      <w:r w:rsidR="00645C48" w:rsidRPr="00645C48">
        <w:rPr>
          <w:bCs/>
        </w:rPr>
        <w:t xml:space="preserve">стве, должна иметь испытательное давление </w:t>
      </w:r>
      <w:r w:rsidR="00645C48" w:rsidRPr="00645C48">
        <w:rPr>
          <w:bCs/>
          <w:lang w:val="en-GB"/>
        </w:rPr>
        <w:t>P</w:t>
      </w:r>
      <w:r w:rsidR="00645C48" w:rsidRPr="00645C48">
        <w:rPr>
          <w:bCs/>
          <w:vertAlign w:val="subscript"/>
          <w:lang w:val="en-GB"/>
        </w:rPr>
        <w:t>t</w:t>
      </w:r>
      <w:r w:rsidR="00645C48" w:rsidRPr="00645C48">
        <w:rPr>
          <w:bCs/>
        </w:rPr>
        <w:t>, не превышающее ко</w:t>
      </w:r>
      <w:r w:rsidR="00645C48" w:rsidRPr="00645C48">
        <w:rPr>
          <w:bCs/>
        </w:rPr>
        <w:t>н</w:t>
      </w:r>
      <w:r w:rsidR="00645C48" w:rsidRPr="00645C48">
        <w:rPr>
          <w:bCs/>
        </w:rPr>
        <w:t xml:space="preserve">трольного давления </w:t>
      </w:r>
      <w:r w:rsidR="00645C48" w:rsidRPr="00645C48">
        <w:rPr>
          <w:bCs/>
          <w:lang w:val="en-GB"/>
        </w:rPr>
        <w:t>P</w:t>
      </w:r>
      <w:r w:rsidR="00645C48" w:rsidRPr="00645C48">
        <w:rPr>
          <w:bCs/>
          <w:vertAlign w:val="subscript"/>
          <w:lang w:val="en-GB"/>
        </w:rPr>
        <w:t>r</w:t>
      </w:r>
      <w:r w:rsidR="00645C48" w:rsidRPr="00645C48">
        <w:rPr>
          <w:bCs/>
        </w:rPr>
        <w:t>, в пределах:</w:t>
      </w:r>
    </w:p>
    <w:p w:rsidR="00645C48" w:rsidRDefault="00645C48" w:rsidP="00BC200B">
      <w:pPr>
        <w:pStyle w:val="SingleTxt"/>
        <w:spacing w:line="240" w:lineRule="auto"/>
        <w:rPr>
          <w:bCs/>
        </w:rPr>
      </w:pPr>
    </w:p>
    <w:p w:rsidR="00BC200B" w:rsidRDefault="00BC200B" w:rsidP="002676A0">
      <w:pPr>
        <w:pStyle w:val="SingleTxt"/>
        <w:spacing w:line="240" w:lineRule="auto"/>
        <w:ind w:firstLine="983"/>
        <w:rPr>
          <w:bCs/>
        </w:rPr>
      </w:pPr>
      <w:r>
        <w:rPr>
          <w:noProof/>
          <w:w w:val="100"/>
          <w:lang w:val="en-GB" w:eastAsia="en-GB"/>
        </w:rPr>
        <mc:AlternateContent>
          <mc:Choice Requires="wpc">
            <w:drawing>
              <wp:inline distT="0" distB="0" distL="0" distR="0" wp14:anchorId="4BC1180C" wp14:editId="49C471AE">
                <wp:extent cx="2295525" cy="648970"/>
                <wp:effectExtent l="0" t="0" r="0" b="0"/>
                <wp:docPr id="191" name="Canvas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23204" y="264729"/>
                            <a:ext cx="184802" cy="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854820" y="264729"/>
                            <a:ext cx="184802" cy="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185624" y="15802"/>
                            <a:ext cx="971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163424" y="15802"/>
                            <a:ext cx="229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118923" y="15802"/>
                            <a:ext cx="451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54007" y="15802"/>
                            <a:ext cx="971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31807" y="15802"/>
                            <a:ext cx="228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87306" y="15802"/>
                            <a:ext cx="451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2216" y="168218"/>
                            <a:ext cx="812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14715" y="168218"/>
                            <a:ext cx="419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38515" y="168218"/>
                            <a:ext cx="812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58622" y="210123"/>
                            <a:ext cx="628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058622" y="142815"/>
                            <a:ext cx="628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058622" y="307333"/>
                            <a:ext cx="628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58622" y="45705"/>
                            <a:ext cx="628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76019" y="210123"/>
                            <a:ext cx="628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76019" y="142815"/>
                            <a:ext cx="628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76019" y="307333"/>
                            <a:ext cx="628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776019" y="45705"/>
                            <a:ext cx="628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719519" y="150416"/>
                            <a:ext cx="419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83613" y="150416"/>
                            <a:ext cx="88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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98809" y="150416"/>
                            <a:ext cx="88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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27006" y="210123"/>
                            <a:ext cx="628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27006" y="142815"/>
                            <a:ext cx="628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27006" y="307333"/>
                            <a:ext cx="628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27006" y="45705"/>
                            <a:ext cx="628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44403" y="210123"/>
                            <a:ext cx="628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44403" y="142815"/>
                            <a:ext cx="628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44403" y="307333"/>
                            <a:ext cx="628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44403" y="45705"/>
                            <a:ext cx="628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87302" y="150416"/>
                            <a:ext cx="419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72321" y="380341"/>
                            <a:ext cx="387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75422" y="161217"/>
                            <a:ext cx="248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635718" y="262228"/>
                            <a:ext cx="299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48311" y="262228"/>
                            <a:ext cx="248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40005" y="380341"/>
                            <a:ext cx="299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43805" y="161217"/>
                            <a:ext cx="248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4101" y="262228"/>
                            <a:ext cx="298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60520" y="286331"/>
                            <a:ext cx="1162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66920" y="67907"/>
                            <a:ext cx="1162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559517" y="168218"/>
                            <a:ext cx="901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74711" y="168218"/>
                            <a:ext cx="901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28204" y="286331"/>
                            <a:ext cx="1162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4604" y="67907"/>
                            <a:ext cx="1162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7900" y="168218"/>
                            <a:ext cx="901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00B" w:rsidRDefault="00BC200B" w:rsidP="00BC200B">
                              <w:r>
                                <w:rPr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91" o:spid="_x0000_s1026" editas="canvas" style="width:180.75pt;height:51.1pt;mso-position-horizontal-relative:char;mso-position-vertical-relative:line" coordsize="22955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55;height:6489;visibility:visible;mso-wrap-style:square">
                  <v:fill o:detectmouseclick="t"/>
                  <v:path o:connecttype="none"/>
                </v:shape>
                <v:line id="Line 58" o:spid="_x0000_s1028" style="position:absolute;visibility:visible;mso-wrap-style:square" from="3232,2647" to="5080,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kp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PTE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0KSnwQAAANwAAAAPAAAAAAAAAAAAAAAA&#10;AKECAABkcnMvZG93bnJldi54bWxQSwUGAAAAAAQABAD5AAAAjwMAAAAA&#10;" strokeweight=".5pt"/>
                <v:line id="Line 59" o:spid="_x0000_s1029" style="position:absolute;visibility:visible;mso-wrap-style:square" from="18548,2647" to="20396,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BPM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T1/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cATzDAAAA3AAAAA8AAAAAAAAAAAAA&#10;AAAAoQIAAGRycy9kb3ducmV2LnhtbFBLBQYAAAAABAAEAPkAAACRAwAAAAA=&#10;" strokeweight=".5pt"/>
                <v:rect id="Rectangle 60" o:spid="_x0000_s1030" style="position:absolute;left:21856;top:158;width:97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25</w:t>
                        </w:r>
                      </w:p>
                    </w:txbxContent>
                  </v:textbox>
                </v:rect>
                <v:rect id="Rectangle 61" o:spid="_x0000_s1031" style="position:absolute;left:21634;top:158;width:22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62" o:spid="_x0000_s1032" style="position:absolute;left:21189;top:158;width:45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63" o:spid="_x0000_s1033" style="position:absolute;left:6540;top:158;width:97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BC200B" w:rsidRDefault="00BC200B" w:rsidP="00BC200B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25</w:t>
                        </w:r>
                      </w:p>
                    </w:txbxContent>
                  </v:textbox>
                </v:rect>
                <v:rect id="Rectangle 64" o:spid="_x0000_s1034" style="position:absolute;left:6318;top:158;width:2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65" o:spid="_x0000_s1035" style="position:absolute;left:5873;top:158;width:45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66" o:spid="_x0000_s1036" style="position:absolute;left:14522;top:1682;width:81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67" o:spid="_x0000_s1037" style="position:absolute;left:14147;top:1682;width:41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68" o:spid="_x0000_s1038" style="position:absolute;left:13385;top:1682;width:81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69" o:spid="_x0000_s1039" style="position:absolute;left:20586;top:2101;width:6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rect>
                <v:rect id="Rectangle 70" o:spid="_x0000_s1040" style="position:absolute;left:20586;top:1428;width:6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rect>
                <v:rect id="Rectangle 71" o:spid="_x0000_s1041" style="position:absolute;left:20586;top:3073;width:6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</w:t>
                        </w:r>
                      </w:p>
                    </w:txbxContent>
                  </v:textbox>
                </v:rect>
                <v:rect id="Rectangle 72" o:spid="_x0000_s1042" style="position:absolute;left:20586;top:457;width:6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</w:t>
                        </w:r>
                      </w:p>
                    </w:txbxContent>
                  </v:textbox>
                </v:rect>
                <v:rect id="Rectangle 73" o:spid="_x0000_s1043" style="position:absolute;left:17760;top:2101;width:6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</w:t>
                        </w:r>
                      </w:p>
                    </w:txbxContent>
                  </v:textbox>
                </v:rect>
                <v:rect id="Rectangle 74" o:spid="_x0000_s1044" style="position:absolute;left:17760;top:1428;width:6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</w:t>
                        </w:r>
                      </w:p>
                    </w:txbxContent>
                  </v:textbox>
                </v:rect>
                <v:rect id="Rectangle 75" o:spid="_x0000_s1045" style="position:absolute;left:17760;top:3073;width:6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</w:t>
                        </w:r>
                      </w:p>
                    </w:txbxContent>
                  </v:textbox>
                </v:rect>
                <v:rect id="Rectangle 76" o:spid="_x0000_s1046" style="position:absolute;left:17760;top:457;width:6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</w:t>
                        </w:r>
                      </w:p>
                    </w:txbxContent>
                  </v:textbox>
                </v:rect>
                <v:rect id="Rectangle 77" o:spid="_x0000_s1047" style="position:absolute;left:17195;top:1504;width:41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</w:t>
                        </w:r>
                      </w:p>
                    </w:txbxContent>
                  </v:textbox>
                </v:rect>
                <v:rect id="Rectangle 78" o:spid="_x0000_s1048" style="position:absolute;left:11836;top:1504;width:88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</w:t>
                        </w:r>
                      </w:p>
                    </w:txbxContent>
                  </v:textbox>
                </v:rect>
                <v:rect id="Rectangle 79" o:spid="_x0000_s1049" style="position:absolute;left:7988;top:1504;width:88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</w:t>
                        </w:r>
                      </w:p>
                    </w:txbxContent>
                  </v:textbox>
                </v:rect>
                <v:rect id="Rectangle 80" o:spid="_x0000_s1050" style="position:absolute;left:5270;top:2101;width:6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rect>
                <v:rect id="Rectangle 81" o:spid="_x0000_s1051" style="position:absolute;left:5270;top:1428;width:6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rect>
                <v:rect id="Rectangle 82" o:spid="_x0000_s1052" style="position:absolute;left:5270;top:3073;width:6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</w:t>
                        </w:r>
                      </w:p>
                    </w:txbxContent>
                  </v:textbox>
                </v:rect>
                <v:rect id="Rectangle 83" o:spid="_x0000_s1053" style="position:absolute;left:5270;top:457;width:6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</w:t>
                        </w:r>
                      </w:p>
                    </w:txbxContent>
                  </v:textbox>
                </v:rect>
                <v:rect id="Rectangle 84" o:spid="_x0000_s1054" style="position:absolute;left:2444;top:2101;width:6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</w:t>
                        </w:r>
                      </w:p>
                    </w:txbxContent>
                  </v:textbox>
                </v:rect>
                <v:rect id="Rectangle 85" o:spid="_x0000_s1055" style="position:absolute;left:2444;top:1428;width:6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</w:t>
                        </w:r>
                      </w:p>
                    </w:txbxContent>
                  </v:textbox>
                </v:rect>
                <v:rect id="Rectangle 86" o:spid="_x0000_s1056" style="position:absolute;left:2444;top:3073;width:6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</w:t>
                        </w:r>
                      </w:p>
                    </w:txbxContent>
                  </v:textbox>
                </v:rect>
                <v:rect id="Rectangle 87" o:spid="_x0000_s1057" style="position:absolute;left:2444;top:457;width:62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</w:t>
                        </w:r>
                      </w:p>
                    </w:txbxContent>
                  </v:textbox>
                </v:rect>
                <v:rect id="Rectangle 88" o:spid="_x0000_s1058" style="position:absolute;left:1873;top:1504;width:41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</w:t>
                        </w:r>
                      </w:p>
                    </w:txbxContent>
                  </v:textbox>
                </v:rect>
                <v:rect id="Rectangle 89" o:spid="_x0000_s1059" style="position:absolute;left:19723;top:3803;width:38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rect>
                <v:rect id="Rectangle 90" o:spid="_x0000_s1060" style="position:absolute;left:19754;top:1612;width:24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iCs/>
                            <w:color w:val="000000"/>
                            <w:sz w:val="14"/>
                            <w:szCs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91" o:spid="_x0000_s1061" style="position:absolute;left:16357;top:2622;width:29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iCs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rect>
                <v:rect id="Rectangle 92" o:spid="_x0000_s1062" style="position:absolute;left:10483;top:2622;width:24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iCs/>
                            <w:color w:val="000000"/>
                            <w:sz w:val="14"/>
                            <w:szCs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93" o:spid="_x0000_s1063" style="position:absolute;left:4400;top:3803;width:29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iCs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rect>
                <v:rect id="Rectangle 94" o:spid="_x0000_s1064" style="position:absolute;left:4438;top:1612;width:24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iCs/>
                            <w:color w:val="000000"/>
                            <w:sz w:val="14"/>
                            <w:szCs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95" o:spid="_x0000_s1065" style="position:absolute;left:1041;top:2622;width:29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iCs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rect>
                <v:rect id="Rectangle 96" o:spid="_x0000_s1066" style="position:absolute;left:18605;top:2863;width:116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iC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rect>
                <v:rect id="Rectangle 97" o:spid="_x0000_s1067" style="position:absolute;left:18669;top:679;width:116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iC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rect>
                <v:rect id="Rectangle 98" o:spid="_x0000_s1068" style="position:absolute;left:15595;top:1682;width:90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iC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99" o:spid="_x0000_s1069" style="position:absolute;left:9747;top:1682;width:90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iC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100" o:spid="_x0000_s1070" style="position:absolute;left:3282;top:2863;width:116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iC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rect>
                <v:rect id="Rectangle 101" o:spid="_x0000_s1071" style="position:absolute;left:3346;top:679;width:116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iC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rect>
                <v:rect id="Rectangle 102" o:spid="_x0000_s1072" style="position:absolute;left:279;top:1682;width:90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BC200B" w:rsidRDefault="00BC200B" w:rsidP="00BC200B">
                        <w:r>
                          <w:rPr>
                            <w:iC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C200B" w:rsidRPr="00BC200B" w:rsidRDefault="00BC200B" w:rsidP="00BC200B">
      <w:pPr>
        <w:pStyle w:val="SingleTxt"/>
        <w:spacing w:line="240" w:lineRule="auto"/>
        <w:rPr>
          <w:bCs/>
        </w:rPr>
      </w:pPr>
    </w:p>
    <w:p w:rsidR="00645C48" w:rsidRPr="00645C48" w:rsidRDefault="002676A0" w:rsidP="002676A0">
      <w:pPr>
        <w:pStyle w:val="SingleTxt"/>
        <w:tabs>
          <w:tab w:val="clear" w:pos="1742"/>
        </w:tabs>
        <w:ind w:left="2218" w:hanging="951"/>
        <w:rPr>
          <w:b/>
        </w:rPr>
      </w:pPr>
      <w:r>
        <w:rPr>
          <w:bCs/>
        </w:rPr>
        <w:tab/>
      </w:r>
      <w:r w:rsidR="00645C48" w:rsidRPr="00645C48">
        <w:rPr>
          <w:bCs/>
        </w:rPr>
        <w:t>Для шин классов C2 и C3 контрольным давлением P</w:t>
      </w:r>
      <w:r w:rsidR="00645C48" w:rsidRPr="00645C48">
        <w:rPr>
          <w:bCs/>
          <w:vertAlign w:val="subscript"/>
        </w:rPr>
        <w:t>r</w:t>
      </w:r>
      <w:r w:rsidR="00645C48" w:rsidRPr="00645C48">
        <w:rPr>
          <w:bCs/>
        </w:rPr>
        <w:t xml:space="preserve"> является давл</w:t>
      </w:r>
      <w:r w:rsidR="00645C48" w:rsidRPr="00645C48">
        <w:rPr>
          <w:bCs/>
        </w:rPr>
        <w:t>е</w:t>
      </w:r>
      <w:r w:rsidR="00645C48" w:rsidRPr="00645C48">
        <w:rPr>
          <w:bCs/>
        </w:rPr>
        <w:t xml:space="preserve">ние </w:t>
      </w:r>
      <w:r w:rsidR="00645C48" w:rsidRPr="00645C48">
        <w:rPr>
          <w:b/>
        </w:rPr>
        <w:t>накачки</w:t>
      </w:r>
      <w:r w:rsidR="00645C48" w:rsidRPr="00645C48">
        <w:rPr>
          <w:bCs/>
        </w:rPr>
        <w:t xml:space="preserve">, соответствующее </w:t>
      </w:r>
      <w:r w:rsidR="00645C48" w:rsidRPr="00260284">
        <w:rPr>
          <w:bCs/>
          <w:strike/>
        </w:rPr>
        <w:t>индексу</w:t>
      </w:r>
      <w:r w:rsidR="00645C48" w:rsidRPr="00645C48">
        <w:rPr>
          <w:bCs/>
        </w:rPr>
        <w:t xml:space="preserve"> давлени</w:t>
      </w:r>
      <w:r w:rsidR="00645C48" w:rsidRPr="00260284">
        <w:rPr>
          <w:bCs/>
          <w:strike/>
        </w:rPr>
        <w:t>я</w:t>
      </w:r>
      <w:r w:rsidR="00645C48" w:rsidRPr="00645C48">
        <w:rPr>
          <w:b/>
        </w:rPr>
        <w:t>ю</w:t>
      </w:r>
      <w:r w:rsidR="00645C48" w:rsidRPr="00645C48">
        <w:rPr>
          <w:bCs/>
        </w:rPr>
        <w:t>, указанному на б</w:t>
      </w:r>
      <w:r w:rsidR="00645C48" w:rsidRPr="00645C48">
        <w:rPr>
          <w:bCs/>
        </w:rPr>
        <w:t>о</w:t>
      </w:r>
      <w:r w:rsidR="00645C48" w:rsidRPr="00645C48">
        <w:rPr>
          <w:bCs/>
        </w:rPr>
        <w:t>ковине шины.</w:t>
      </w:r>
      <w:r w:rsidR="00645C48" w:rsidRPr="00645C48">
        <w:rPr>
          <w:b/>
        </w:rPr>
        <w:t xml:space="preserve"> Если P</w:t>
      </w:r>
      <w:r w:rsidR="00645C48" w:rsidRPr="00645C48">
        <w:rPr>
          <w:b/>
          <w:vertAlign w:val="subscript"/>
        </w:rPr>
        <w:t>r</w:t>
      </w:r>
      <w:r w:rsidR="00645C48" w:rsidRPr="00645C48">
        <w:rPr>
          <w:b/>
        </w:rPr>
        <w:t xml:space="preserve"> на боковине не обозначено, см. конкретное значение давления в применимых руководствах по стандартам на шины в соответствии с максимальной несущей способностью для разового применения.</w:t>
      </w:r>
    </w:p>
    <w:p w:rsidR="00645C48" w:rsidRPr="00645C48" w:rsidRDefault="002676A0" w:rsidP="002676A0">
      <w:pPr>
        <w:pStyle w:val="SingleTxt"/>
        <w:tabs>
          <w:tab w:val="clear" w:pos="1742"/>
        </w:tabs>
        <w:ind w:left="2218" w:hanging="951"/>
        <w:rPr>
          <w:bCs/>
        </w:rPr>
      </w:pPr>
      <w:r>
        <w:rPr>
          <w:bCs/>
        </w:rPr>
        <w:tab/>
      </w:r>
      <w:r w:rsidR="00645C48" w:rsidRPr="00645C48">
        <w:rPr>
          <w:bCs/>
        </w:rPr>
        <w:t>Для шин класса C1 контрольное давление P</w:t>
      </w:r>
      <w:r w:rsidR="00645C48" w:rsidRPr="00645C48">
        <w:rPr>
          <w:bCs/>
          <w:vertAlign w:val="subscript"/>
        </w:rPr>
        <w:t>r</w:t>
      </w:r>
      <w:r w:rsidR="00645C48" w:rsidRPr="00645C48">
        <w:rPr>
          <w:bCs/>
        </w:rPr>
        <w:t xml:space="preserve"> = 250 кПа в случае </w:t>
      </w:r>
      <w:r w:rsidR="00260284">
        <w:rPr>
          <w:bCs/>
        </w:rPr>
        <w:t>"</w:t>
      </w:r>
      <w:r w:rsidR="00645C48" w:rsidRPr="00645C48">
        <w:rPr>
          <w:bCs/>
        </w:rPr>
        <w:t>ста</w:t>
      </w:r>
      <w:r w:rsidR="00645C48" w:rsidRPr="00645C48">
        <w:rPr>
          <w:bCs/>
        </w:rPr>
        <w:t>н</w:t>
      </w:r>
      <w:r w:rsidR="00645C48" w:rsidRPr="00645C48">
        <w:rPr>
          <w:bCs/>
        </w:rPr>
        <w:t>дартных</w:t>
      </w:r>
      <w:r w:rsidR="00260284">
        <w:rPr>
          <w:bCs/>
        </w:rPr>
        <w:t>"</w:t>
      </w:r>
      <w:r w:rsidR="00645C48" w:rsidRPr="00645C48">
        <w:rPr>
          <w:bCs/>
        </w:rPr>
        <w:t xml:space="preserve"> шин и 290 кПа в случае </w:t>
      </w:r>
      <w:r w:rsidR="00260284">
        <w:rPr>
          <w:bCs/>
        </w:rPr>
        <w:t>"</w:t>
      </w:r>
      <w:r w:rsidR="00645C48" w:rsidRPr="00645C48">
        <w:rPr>
          <w:bCs/>
        </w:rPr>
        <w:t>усиленных</w:t>
      </w:r>
      <w:r w:rsidR="00260284">
        <w:rPr>
          <w:bCs/>
        </w:rPr>
        <w:t>"</w:t>
      </w:r>
      <w:r w:rsidR="00645C48" w:rsidRPr="00645C48">
        <w:rPr>
          <w:bCs/>
        </w:rPr>
        <w:t xml:space="preserve"> шин или шин </w:t>
      </w:r>
      <w:r w:rsidR="00260284">
        <w:rPr>
          <w:bCs/>
        </w:rPr>
        <w:t>"</w:t>
      </w:r>
      <w:r w:rsidR="00645C48" w:rsidRPr="00645C48">
        <w:rPr>
          <w:bCs/>
        </w:rPr>
        <w:t>с пов</w:t>
      </w:r>
      <w:r w:rsidR="00645C48" w:rsidRPr="00645C48">
        <w:rPr>
          <w:bCs/>
        </w:rPr>
        <w:t>ы</w:t>
      </w:r>
      <w:r w:rsidR="00645C48" w:rsidRPr="00645C48">
        <w:rPr>
          <w:bCs/>
        </w:rPr>
        <w:t>шенной несущей способностью</w:t>
      </w:r>
      <w:r w:rsidR="00260284">
        <w:rPr>
          <w:bCs/>
        </w:rPr>
        <w:t>"</w:t>
      </w:r>
      <w:r w:rsidR="00645C48" w:rsidRPr="00645C48">
        <w:rPr>
          <w:bCs/>
        </w:rPr>
        <w:t>; минимальное испытательное давл</w:t>
      </w:r>
      <w:r w:rsidR="00645C48" w:rsidRPr="00645C48">
        <w:rPr>
          <w:bCs/>
        </w:rPr>
        <w:t>е</w:t>
      </w:r>
      <w:r w:rsidR="00645C48" w:rsidRPr="00645C48">
        <w:rPr>
          <w:bCs/>
        </w:rPr>
        <w:t>ние составляет P</w:t>
      </w:r>
      <w:r w:rsidR="00645C48" w:rsidRPr="00645C48">
        <w:rPr>
          <w:bCs/>
          <w:vertAlign w:val="subscript"/>
        </w:rPr>
        <w:t>t</w:t>
      </w:r>
      <w:r w:rsidR="00645C48" w:rsidRPr="00645C48">
        <w:rPr>
          <w:bCs/>
        </w:rPr>
        <w:t xml:space="preserve"> = 150 кПа</w:t>
      </w:r>
      <w:r w:rsidR="00260284">
        <w:rPr>
          <w:bCs/>
        </w:rPr>
        <w:t>»</w:t>
      </w:r>
      <w:r w:rsidR="00645C48" w:rsidRPr="00645C48">
        <w:rPr>
          <w:bCs/>
        </w:rPr>
        <w:t>.</w:t>
      </w:r>
    </w:p>
    <w:p w:rsidR="002676A0" w:rsidRPr="00260284" w:rsidRDefault="002676A0" w:rsidP="002676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676A0" w:rsidRPr="00260284" w:rsidRDefault="002676A0" w:rsidP="002676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45C48" w:rsidRPr="00645C48" w:rsidRDefault="002676A0" w:rsidP="002676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45C48" w:rsidRPr="00645C48">
        <w:rPr>
          <w:lang w:val="en-GB"/>
        </w:rPr>
        <w:t>II</w:t>
      </w:r>
      <w:r w:rsidR="00645C48" w:rsidRPr="00645C48">
        <w:t>.</w:t>
      </w:r>
      <w:r w:rsidR="00645C48" w:rsidRPr="00645C48">
        <w:tab/>
        <w:t>Обоснование</w:t>
      </w:r>
    </w:p>
    <w:p w:rsidR="002676A0" w:rsidRPr="002676A0" w:rsidRDefault="002676A0" w:rsidP="002676A0">
      <w:pPr>
        <w:pStyle w:val="SingleTxt"/>
        <w:spacing w:after="0" w:line="120" w:lineRule="exact"/>
        <w:rPr>
          <w:sz w:val="10"/>
        </w:rPr>
      </w:pPr>
    </w:p>
    <w:p w:rsidR="002676A0" w:rsidRPr="002676A0" w:rsidRDefault="002676A0" w:rsidP="002676A0">
      <w:pPr>
        <w:pStyle w:val="SingleTxt"/>
        <w:spacing w:after="0" w:line="120" w:lineRule="exact"/>
        <w:rPr>
          <w:sz w:val="10"/>
        </w:rPr>
      </w:pPr>
    </w:p>
    <w:p w:rsidR="00645C48" w:rsidRPr="00645C48" w:rsidRDefault="002676A0" w:rsidP="00645C48">
      <w:pPr>
        <w:pStyle w:val="SingleTxt"/>
      </w:pPr>
      <w:r>
        <w:tab/>
      </w:r>
      <w:r w:rsidR="00645C48" w:rsidRPr="00645C48">
        <w:t>Настоящее предложение призвано обеспечить согласованность с предлага</w:t>
      </w:r>
      <w:r w:rsidR="00645C48" w:rsidRPr="00645C48">
        <w:t>е</w:t>
      </w:r>
      <w:r w:rsidR="00645C48" w:rsidRPr="00645C48">
        <w:t xml:space="preserve">мыми поправками к Правилам ООН № 54 (часть </w:t>
      </w:r>
      <w:r w:rsidR="00645C48" w:rsidRPr="00645C48">
        <w:rPr>
          <w:lang w:val="en-US"/>
        </w:rPr>
        <w:t>A</w:t>
      </w:r>
      <w:r w:rsidR="00645C48" w:rsidRPr="00645C48">
        <w:t xml:space="preserve"> настоящего документа).</w:t>
      </w:r>
    </w:p>
    <w:p w:rsidR="00645C48" w:rsidRPr="002676A0" w:rsidRDefault="002676A0" w:rsidP="002676A0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9RuHT9sBAAAQ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645C48" w:rsidRPr="002676A0" w:rsidSect="00A177A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2T15:54:00Z" w:initials="Start">
    <w:p w:rsidR="00A177AA" w:rsidRPr="00645C48" w:rsidRDefault="00A177AA">
      <w:pPr>
        <w:pStyle w:val="CommentText"/>
        <w:rPr>
          <w:lang w:val="en-US"/>
        </w:rPr>
      </w:pPr>
      <w:r>
        <w:fldChar w:fldCharType="begin"/>
      </w:r>
      <w:r w:rsidRPr="00645C48">
        <w:rPr>
          <w:rStyle w:val="CommentReference"/>
          <w:lang w:val="en-US"/>
        </w:rPr>
        <w:instrText xml:space="preserve"> </w:instrText>
      </w:r>
      <w:r w:rsidRPr="00645C48">
        <w:rPr>
          <w:lang w:val="en-US"/>
        </w:rPr>
        <w:instrText>PAGE \# "'Page: '#'</w:instrText>
      </w:r>
      <w:r w:rsidRPr="00645C48">
        <w:rPr>
          <w:lang w:val="en-US"/>
        </w:rPr>
        <w:br/>
        <w:instrText>'"</w:instrText>
      </w:r>
      <w:r w:rsidRPr="00645C4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645C48">
        <w:rPr>
          <w:lang w:val="en-US"/>
        </w:rPr>
        <w:t>&lt;&lt;ODS JOB NO&gt;&gt;N1514572R&lt;&lt;ODS JOB NO&gt;&gt;</w:t>
      </w:r>
    </w:p>
    <w:p w:rsidR="00A177AA" w:rsidRDefault="00A177AA">
      <w:pPr>
        <w:pStyle w:val="CommentText"/>
      </w:pPr>
      <w:r>
        <w:t>&lt;&lt;ODS DOC SYMBOL1&gt;&gt;ECE/TRANS/WP.29/GRRF/2015/27&lt;&lt;ODS DOC SYMBOL1&gt;&gt;</w:t>
      </w:r>
    </w:p>
    <w:p w:rsidR="00A177AA" w:rsidRDefault="00A177AA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11" w:rsidRDefault="00E74D11" w:rsidP="008A1A7A">
      <w:pPr>
        <w:spacing w:line="240" w:lineRule="auto"/>
      </w:pPr>
      <w:r>
        <w:separator/>
      </w:r>
    </w:p>
  </w:endnote>
  <w:endnote w:type="continuationSeparator" w:id="0">
    <w:p w:rsidR="00E74D11" w:rsidRDefault="00E74D1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177AA" w:rsidTr="00A177A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177AA" w:rsidRPr="00A177AA" w:rsidRDefault="00A177AA" w:rsidP="00A177A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0042E">
            <w:rPr>
              <w:noProof/>
            </w:rPr>
            <w:t>2</w:t>
          </w:r>
          <w:r>
            <w:fldChar w:fldCharType="end"/>
          </w:r>
          <w:r>
            <w:t>/</w:t>
          </w:r>
          <w:r w:rsidR="0000042E">
            <w:fldChar w:fldCharType="begin"/>
          </w:r>
          <w:r w:rsidR="0000042E">
            <w:instrText xml:space="preserve"> NUMPAGES  \* Arabic  \* MERGEFORMAT </w:instrText>
          </w:r>
          <w:r w:rsidR="0000042E">
            <w:fldChar w:fldCharType="separate"/>
          </w:r>
          <w:r w:rsidR="0000042E">
            <w:rPr>
              <w:noProof/>
            </w:rPr>
            <w:t>4</w:t>
          </w:r>
          <w:r w:rsidR="0000042E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177AA" w:rsidRPr="00A177AA" w:rsidRDefault="00A177AA" w:rsidP="00A177A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53980">
            <w:rPr>
              <w:b w:val="0"/>
              <w:color w:val="000000"/>
              <w:sz w:val="14"/>
            </w:rPr>
            <w:t>GE.15-11252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177AA" w:rsidRPr="00A177AA" w:rsidRDefault="00A177AA" w:rsidP="00A17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177AA" w:rsidTr="00A177A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177AA" w:rsidRPr="00A177AA" w:rsidRDefault="00A177AA" w:rsidP="00A177A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53980">
            <w:rPr>
              <w:b w:val="0"/>
              <w:color w:val="000000"/>
              <w:sz w:val="14"/>
            </w:rPr>
            <w:t>GE.15-11252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177AA" w:rsidRPr="00A177AA" w:rsidRDefault="00A177AA" w:rsidP="00A177A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0042E">
            <w:rPr>
              <w:noProof/>
            </w:rPr>
            <w:t>3</w:t>
          </w:r>
          <w:r>
            <w:fldChar w:fldCharType="end"/>
          </w:r>
          <w:r>
            <w:t>/</w:t>
          </w:r>
          <w:r w:rsidR="0000042E">
            <w:fldChar w:fldCharType="begin"/>
          </w:r>
          <w:r w:rsidR="0000042E">
            <w:instrText xml:space="preserve"> NUMPAGES  \* Arabic  \* MERGEFORMAT </w:instrText>
          </w:r>
          <w:r w:rsidR="0000042E">
            <w:fldChar w:fldCharType="separate"/>
          </w:r>
          <w:r w:rsidR="0000042E">
            <w:rPr>
              <w:noProof/>
            </w:rPr>
            <w:t>3</w:t>
          </w:r>
          <w:r w:rsidR="0000042E">
            <w:rPr>
              <w:noProof/>
            </w:rPr>
            <w:fldChar w:fldCharType="end"/>
          </w:r>
        </w:p>
      </w:tc>
    </w:tr>
  </w:tbl>
  <w:p w:rsidR="00A177AA" w:rsidRPr="00A177AA" w:rsidRDefault="00A177AA" w:rsidP="00A177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177AA" w:rsidTr="00A177AA">
      <w:tc>
        <w:tcPr>
          <w:tcW w:w="3873" w:type="dxa"/>
        </w:tcPr>
        <w:p w:rsidR="00A177AA" w:rsidRDefault="00A177AA" w:rsidP="00A177A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D783FCF" wp14:editId="1934C90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2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2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GE.15-11252 (R)</w:t>
          </w:r>
          <w:r>
            <w:rPr>
              <w:color w:val="010000"/>
            </w:rPr>
            <w:t xml:space="preserve">    220715    220715</w:t>
          </w:r>
        </w:p>
        <w:p w:rsidR="00A177AA" w:rsidRPr="00A177AA" w:rsidRDefault="00A177AA" w:rsidP="00A177A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*1511252*</w:t>
          </w:r>
        </w:p>
      </w:tc>
      <w:tc>
        <w:tcPr>
          <w:tcW w:w="5127" w:type="dxa"/>
        </w:tcPr>
        <w:p w:rsidR="00A177AA" w:rsidRDefault="00A177AA" w:rsidP="00A177A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9101F48" wp14:editId="1A8CC08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77AA" w:rsidRPr="00A177AA" w:rsidRDefault="00A177AA" w:rsidP="00A177A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11" w:rsidRPr="00BC200B" w:rsidRDefault="00BC200B" w:rsidP="00BC200B">
      <w:pPr>
        <w:pStyle w:val="Footer"/>
        <w:spacing w:after="80"/>
        <w:ind w:left="792"/>
        <w:rPr>
          <w:sz w:val="16"/>
        </w:rPr>
      </w:pPr>
      <w:r w:rsidRPr="00BC200B">
        <w:rPr>
          <w:sz w:val="16"/>
        </w:rPr>
        <w:t>__________________</w:t>
      </w:r>
    </w:p>
  </w:footnote>
  <w:footnote w:type="continuationSeparator" w:id="0">
    <w:p w:rsidR="00E74D11" w:rsidRPr="00BC200B" w:rsidRDefault="00BC200B" w:rsidP="00BC200B">
      <w:pPr>
        <w:pStyle w:val="Footer"/>
        <w:spacing w:after="80"/>
        <w:ind w:left="792"/>
        <w:rPr>
          <w:sz w:val="16"/>
        </w:rPr>
      </w:pPr>
      <w:r w:rsidRPr="00BC200B">
        <w:rPr>
          <w:sz w:val="16"/>
        </w:rPr>
        <w:t>__________________</w:t>
      </w:r>
    </w:p>
  </w:footnote>
  <w:footnote w:id="1">
    <w:p w:rsidR="00645C48" w:rsidRPr="00BC200B" w:rsidRDefault="00645C48" w:rsidP="00BC200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260284">
        <w:rPr>
          <w:rStyle w:val="FootnoteReference"/>
          <w:sz w:val="20"/>
        </w:rPr>
        <w:t>*</w:t>
      </w:r>
      <w:r>
        <w:rPr>
          <w:sz w:val="20"/>
        </w:rPr>
        <w:tab/>
      </w:r>
      <w:r>
        <w:rPr>
          <w:szCs w:val="18"/>
        </w:rPr>
        <w:t xml:space="preserve">В соответствии с программой работы Комитета по внутреннему транспорту </w:t>
      </w:r>
      <w:r w:rsidR="00BC200B">
        <w:rPr>
          <w:szCs w:val="18"/>
        </w:rPr>
        <w:br/>
      </w:r>
      <w:r>
        <w:rPr>
          <w:szCs w:val="18"/>
        </w:rPr>
        <w:t>на 2012−2016 годы (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 xml:space="preserve">/224, пункт 94, и 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 xml:space="preserve">/2012/12, подпрограмма 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BC200B">
        <w:rPr>
          <w:szCs w:val="18"/>
        </w:rPr>
        <w:t>Настоящий документ представлен в соответствии с этим мандатом</w:t>
      </w:r>
      <w:r w:rsidRPr="00BC200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177AA" w:rsidTr="00A177A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177AA" w:rsidRPr="00A177AA" w:rsidRDefault="00A177AA" w:rsidP="00A177A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53980">
            <w:rPr>
              <w:b/>
            </w:rPr>
            <w:t>ECE/TRANS/WP.29/GRRF/2015/27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177AA" w:rsidRDefault="00A177AA" w:rsidP="00A177AA">
          <w:pPr>
            <w:pStyle w:val="Header"/>
          </w:pPr>
        </w:p>
      </w:tc>
    </w:tr>
  </w:tbl>
  <w:p w:rsidR="00A177AA" w:rsidRPr="00A177AA" w:rsidRDefault="00A177AA" w:rsidP="00A177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177AA" w:rsidTr="00A177A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177AA" w:rsidRDefault="00A177AA" w:rsidP="00A177A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177AA" w:rsidRPr="00A177AA" w:rsidRDefault="00A177AA" w:rsidP="00A177A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53980">
            <w:rPr>
              <w:b/>
            </w:rPr>
            <w:t>ECE/TRANS/WP.29/GRRF/2015/27</w:t>
          </w:r>
          <w:r>
            <w:rPr>
              <w:b/>
            </w:rPr>
            <w:fldChar w:fldCharType="end"/>
          </w:r>
        </w:p>
      </w:tc>
    </w:tr>
  </w:tbl>
  <w:p w:rsidR="00A177AA" w:rsidRPr="00A177AA" w:rsidRDefault="00A177AA" w:rsidP="00A177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177AA" w:rsidTr="00A177A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177AA" w:rsidRPr="00A177AA" w:rsidRDefault="00A177AA" w:rsidP="00A177A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177AA" w:rsidRDefault="00A177AA" w:rsidP="00A177A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177AA" w:rsidRPr="00A177AA" w:rsidRDefault="00A177AA" w:rsidP="00A177A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/TRANS/WP.29/GRRF/2015/27</w:t>
          </w:r>
        </w:p>
      </w:tc>
    </w:tr>
    <w:tr w:rsidR="00A177AA" w:rsidRPr="0000042E" w:rsidTr="00A177A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177AA" w:rsidRPr="00A177AA" w:rsidRDefault="00A177AA" w:rsidP="00A177A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B0AF182" wp14:editId="3DDFCAE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177AA" w:rsidRPr="00A177AA" w:rsidRDefault="00A177AA" w:rsidP="00A177A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177AA" w:rsidRPr="00A177AA" w:rsidRDefault="00A177AA" w:rsidP="00A177A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177AA" w:rsidRPr="00645C48" w:rsidRDefault="00A177AA" w:rsidP="00A177AA">
          <w:pPr>
            <w:pStyle w:val="Distribution"/>
            <w:rPr>
              <w:color w:val="000000"/>
              <w:lang w:val="en-US"/>
            </w:rPr>
          </w:pPr>
          <w:r w:rsidRPr="00645C48">
            <w:rPr>
              <w:color w:val="000000"/>
              <w:lang w:val="en-US"/>
            </w:rPr>
            <w:t>Distr.: General</w:t>
          </w:r>
        </w:p>
        <w:p w:rsidR="00A177AA" w:rsidRPr="00645C48" w:rsidRDefault="00A177AA" w:rsidP="00A177AA">
          <w:pPr>
            <w:pStyle w:val="Publication"/>
            <w:rPr>
              <w:color w:val="000000"/>
              <w:lang w:val="en-US"/>
            </w:rPr>
          </w:pPr>
          <w:r w:rsidRPr="00645C48">
            <w:rPr>
              <w:color w:val="000000"/>
              <w:lang w:val="en-US"/>
            </w:rPr>
            <w:t>3 July 2015</w:t>
          </w:r>
        </w:p>
        <w:p w:rsidR="00A177AA" w:rsidRPr="00645C48" w:rsidRDefault="00A177AA" w:rsidP="00A177AA">
          <w:pPr>
            <w:rPr>
              <w:color w:val="000000"/>
              <w:lang w:val="en-US"/>
            </w:rPr>
          </w:pPr>
          <w:r w:rsidRPr="00645C48">
            <w:rPr>
              <w:color w:val="000000"/>
              <w:lang w:val="en-US"/>
            </w:rPr>
            <w:t>Russian</w:t>
          </w:r>
        </w:p>
        <w:p w:rsidR="00A177AA" w:rsidRPr="00645C48" w:rsidRDefault="00A177AA" w:rsidP="00A177AA">
          <w:pPr>
            <w:pStyle w:val="Original"/>
            <w:rPr>
              <w:color w:val="000000"/>
              <w:lang w:val="en-US"/>
            </w:rPr>
          </w:pPr>
          <w:r w:rsidRPr="00645C48">
            <w:rPr>
              <w:color w:val="000000"/>
              <w:lang w:val="en-US"/>
            </w:rPr>
            <w:t>Original: English</w:t>
          </w:r>
        </w:p>
        <w:p w:rsidR="00A177AA" w:rsidRPr="00645C48" w:rsidRDefault="00A177AA" w:rsidP="00A177AA">
          <w:pPr>
            <w:rPr>
              <w:lang w:val="en-US"/>
            </w:rPr>
          </w:pPr>
        </w:p>
      </w:tc>
    </w:tr>
  </w:tbl>
  <w:p w:rsidR="00A177AA" w:rsidRPr="00645C48" w:rsidRDefault="00A177AA" w:rsidP="00A177A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</w:lvl>
    <w:lvl w:ilvl="1" w:tplc="08090019">
      <w:start w:val="1"/>
      <w:numFmt w:val="lowerLetter"/>
      <w:lvlText w:val="%2."/>
      <w:lvlJc w:val="left"/>
      <w:pPr>
        <w:ind w:left="4564" w:hanging="360"/>
      </w:pPr>
    </w:lvl>
    <w:lvl w:ilvl="2" w:tplc="0809001B">
      <w:start w:val="1"/>
      <w:numFmt w:val="lowerRoman"/>
      <w:lvlText w:val="%3."/>
      <w:lvlJc w:val="right"/>
      <w:pPr>
        <w:ind w:left="5284" w:hanging="180"/>
      </w:pPr>
    </w:lvl>
    <w:lvl w:ilvl="3" w:tplc="0809000F">
      <w:start w:val="1"/>
      <w:numFmt w:val="decimal"/>
      <w:lvlText w:val="%4."/>
      <w:lvlJc w:val="left"/>
      <w:pPr>
        <w:ind w:left="6004" w:hanging="360"/>
      </w:pPr>
    </w:lvl>
    <w:lvl w:ilvl="4" w:tplc="08090019">
      <w:start w:val="1"/>
      <w:numFmt w:val="lowerLetter"/>
      <w:lvlText w:val="%5."/>
      <w:lvlJc w:val="left"/>
      <w:pPr>
        <w:ind w:left="6724" w:hanging="360"/>
      </w:pPr>
    </w:lvl>
    <w:lvl w:ilvl="5" w:tplc="0809001B">
      <w:start w:val="1"/>
      <w:numFmt w:val="lowerRoman"/>
      <w:lvlText w:val="%6."/>
      <w:lvlJc w:val="right"/>
      <w:pPr>
        <w:ind w:left="7444" w:hanging="180"/>
      </w:pPr>
    </w:lvl>
    <w:lvl w:ilvl="6" w:tplc="0809000F">
      <w:start w:val="1"/>
      <w:numFmt w:val="decimal"/>
      <w:lvlText w:val="%7."/>
      <w:lvlJc w:val="left"/>
      <w:pPr>
        <w:ind w:left="8164" w:hanging="360"/>
      </w:pPr>
    </w:lvl>
    <w:lvl w:ilvl="7" w:tplc="08090019">
      <w:start w:val="1"/>
      <w:numFmt w:val="lowerLetter"/>
      <w:lvlText w:val="%8."/>
      <w:lvlJc w:val="left"/>
      <w:pPr>
        <w:ind w:left="8884" w:hanging="360"/>
      </w:pPr>
    </w:lvl>
    <w:lvl w:ilvl="8" w:tplc="0809001B">
      <w:start w:val="1"/>
      <w:numFmt w:val="lowerRoman"/>
      <w:lvlText w:val="%9."/>
      <w:lvlJc w:val="right"/>
      <w:pPr>
        <w:ind w:left="9604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52*"/>
    <w:docVar w:name="CreationDt" w:val="7/22/2015 3:54: PM"/>
    <w:docVar w:name="DocCategory" w:val="Doc"/>
    <w:docVar w:name="DocType" w:val="Final"/>
    <w:docVar w:name="DutyStation" w:val="Geneva"/>
    <w:docVar w:name="FooterJN" w:val="GE.15-11252"/>
    <w:docVar w:name="jobn" w:val="GE.15-11252 (R)"/>
    <w:docVar w:name="jobnDT" w:val="GE.15-11252 (R)   220715"/>
    <w:docVar w:name="jobnDTDT" w:val="GE.15-11252 (R)   220715   220715"/>
    <w:docVar w:name="JobNo" w:val="GE.1511252R"/>
    <w:docVar w:name="JobNo2" w:val="1514572R"/>
    <w:docVar w:name="LocalDrive" w:val="0"/>
    <w:docVar w:name="OandT" w:val="ab"/>
    <w:docVar w:name="PaperSize" w:val="A4"/>
    <w:docVar w:name="sss1" w:val="ECE/TRANS/WP.29/GRRF/2015/27"/>
    <w:docVar w:name="sss2" w:val="-"/>
    <w:docVar w:name="Symbol1" w:val="ECE/TRANS/WP.29/GRRF/2015/27"/>
    <w:docVar w:name="Symbol2" w:val="-"/>
  </w:docVars>
  <w:rsids>
    <w:rsidRoot w:val="00E74D11"/>
    <w:rsid w:val="0000042E"/>
    <w:rsid w:val="00004615"/>
    <w:rsid w:val="00004756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0284"/>
    <w:rsid w:val="00261386"/>
    <w:rsid w:val="00261C41"/>
    <w:rsid w:val="00264124"/>
    <w:rsid w:val="00264A43"/>
    <w:rsid w:val="002676A0"/>
    <w:rsid w:val="002726BA"/>
    <w:rsid w:val="00277697"/>
    <w:rsid w:val="00281B96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1EB5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A2E02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1BA8"/>
    <w:rsid w:val="00645C48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C6D85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F0808"/>
    <w:rsid w:val="00A1426A"/>
    <w:rsid w:val="00A14F1D"/>
    <w:rsid w:val="00A1703F"/>
    <w:rsid w:val="00A177AA"/>
    <w:rsid w:val="00A2180A"/>
    <w:rsid w:val="00A22293"/>
    <w:rsid w:val="00A344D5"/>
    <w:rsid w:val="00A46574"/>
    <w:rsid w:val="00A471A3"/>
    <w:rsid w:val="00A47B1B"/>
    <w:rsid w:val="00A63339"/>
    <w:rsid w:val="00A83295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CEE"/>
    <w:rsid w:val="00BB7E8A"/>
    <w:rsid w:val="00BC200B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3980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E65BB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74D11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EF6FA1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A17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7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A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7A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2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A17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7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A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7A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2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cid:image001.png@01D0A447.AF11FF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03ED-517D-46AF-A636-D91A56C3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Benedicte Boudol</cp:lastModifiedBy>
  <cp:revision>2</cp:revision>
  <cp:lastPrinted>2015-07-22T14:26:00Z</cp:lastPrinted>
  <dcterms:created xsi:type="dcterms:W3CDTF">2015-08-04T12:22:00Z</dcterms:created>
  <dcterms:modified xsi:type="dcterms:W3CDTF">2015-08-04T12:22:00Z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1511252R</vt:lpwstr>
  </property>
  <property fmtid="{D5CDD505-2E9C-101B-9397-08002B2CF9AE}" pid="3" name="ODSRefJobNo">
    <vt:lpwstr>1514572R</vt:lpwstr>
  </property>
  <property fmtid="{D5CDD505-2E9C-101B-9397-08002B2CF9AE}" pid="4" name="Symbol1">
    <vt:lpwstr>ECE/TRANS/WP.29/GRRF/2015/27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220715</vt:lpwstr>
  </property>
</Properties>
</file>