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B25" w:rsidRDefault="001F644B" w:rsidP="00316B2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kern w:val="0"/>
          <w:sz w:val="23"/>
          <w:szCs w:val="23"/>
        </w:rPr>
      </w:pPr>
      <w:bookmarkStart w:id="0" w:name="_GoBack"/>
      <w:bookmarkEnd w:id="0"/>
      <w:r>
        <w:rPr>
          <w:rFonts w:ascii="Times New Roman" w:hAnsi="Times New Roman" w:cs="Times New Roman" w:hint="eastAsia"/>
          <w:b/>
          <w:bCs/>
          <w:kern w:val="0"/>
          <w:sz w:val="23"/>
          <w:szCs w:val="23"/>
        </w:rPr>
        <w:t xml:space="preserve">REQUEST TO EXTEND THE MANDATE </w:t>
      </w:r>
      <w:r w:rsidR="00316B25">
        <w:rPr>
          <w:rFonts w:ascii="Times New Roman" w:hAnsi="Times New Roman" w:cs="Times New Roman"/>
          <w:b/>
          <w:bCs/>
          <w:kern w:val="0"/>
          <w:sz w:val="23"/>
          <w:szCs w:val="23"/>
        </w:rPr>
        <w:t>OF THE INFORMAL</w:t>
      </w:r>
    </w:p>
    <w:p w:rsidR="00316B25" w:rsidRDefault="00316B25" w:rsidP="00316B2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kern w:val="0"/>
          <w:sz w:val="23"/>
          <w:szCs w:val="23"/>
        </w:rPr>
      </w:pPr>
      <w:r>
        <w:rPr>
          <w:rFonts w:ascii="Times New Roman" w:hAnsi="Times New Roman" w:cs="Times New Roman"/>
          <w:b/>
          <w:bCs/>
          <w:kern w:val="0"/>
          <w:sz w:val="23"/>
          <w:szCs w:val="23"/>
        </w:rPr>
        <w:t>GROUP ON THE FUTURE DIRECTION FOR HARMONIZATION OF VEHICLE</w:t>
      </w:r>
    </w:p>
    <w:p w:rsidR="00316B25" w:rsidRDefault="00316B25" w:rsidP="00316B2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kern w:val="0"/>
          <w:sz w:val="23"/>
          <w:szCs w:val="23"/>
        </w:rPr>
      </w:pPr>
      <w:r>
        <w:rPr>
          <w:rFonts w:ascii="Times New Roman" w:hAnsi="Times New Roman" w:cs="Times New Roman"/>
          <w:b/>
          <w:bCs/>
          <w:kern w:val="0"/>
          <w:sz w:val="23"/>
          <w:szCs w:val="23"/>
        </w:rPr>
        <w:t>REGULATIONS UNDER THE 1958 AGREEMENT</w:t>
      </w:r>
    </w:p>
    <w:p w:rsidR="00316B25" w:rsidRPr="006F79F5" w:rsidRDefault="00316B25" w:rsidP="00316B2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kern w:val="0"/>
          <w:sz w:val="23"/>
          <w:szCs w:val="23"/>
        </w:rPr>
      </w:pPr>
    </w:p>
    <w:p w:rsidR="004C5800" w:rsidRPr="00357DFF" w:rsidRDefault="006F79F5" w:rsidP="006F79F5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kern w:val="0"/>
          <w:sz w:val="23"/>
          <w:szCs w:val="23"/>
        </w:rPr>
      </w:pPr>
      <w:r w:rsidRPr="00357DFF">
        <w:rPr>
          <w:rFonts w:ascii="Times New Roman" w:hAnsi="Times New Roman" w:cs="Times New Roman" w:hint="eastAsia"/>
          <w:bCs/>
          <w:kern w:val="0"/>
          <w:sz w:val="23"/>
          <w:szCs w:val="23"/>
        </w:rPr>
        <w:t xml:space="preserve">This is a request to </w:t>
      </w:r>
      <w:r w:rsidRPr="00357DFF">
        <w:rPr>
          <w:rFonts w:ascii="Times New Roman" w:hAnsi="Times New Roman" w:cs="Times New Roman"/>
          <w:bCs/>
          <w:kern w:val="0"/>
          <w:sz w:val="23"/>
          <w:szCs w:val="23"/>
        </w:rPr>
        <w:t>World Forum for Harmonization of Vehicle</w:t>
      </w:r>
      <w:r w:rsidRPr="00357DFF">
        <w:rPr>
          <w:rFonts w:ascii="Times New Roman" w:hAnsi="Times New Roman" w:cs="Times New Roman" w:hint="eastAsia"/>
          <w:bCs/>
          <w:kern w:val="0"/>
          <w:sz w:val="23"/>
          <w:szCs w:val="23"/>
        </w:rPr>
        <w:t xml:space="preserve"> </w:t>
      </w:r>
      <w:r w:rsidRPr="00357DFF">
        <w:rPr>
          <w:rFonts w:ascii="Times New Roman" w:hAnsi="Times New Roman" w:cs="Times New Roman"/>
          <w:bCs/>
          <w:kern w:val="0"/>
          <w:sz w:val="23"/>
          <w:szCs w:val="23"/>
        </w:rPr>
        <w:t>Regulations (WP.29)</w:t>
      </w:r>
      <w:r w:rsidRPr="00357DFF">
        <w:rPr>
          <w:rFonts w:ascii="Times New Roman" w:hAnsi="Times New Roman" w:cs="Times New Roman" w:hint="eastAsia"/>
          <w:bCs/>
          <w:kern w:val="0"/>
          <w:sz w:val="23"/>
          <w:szCs w:val="23"/>
        </w:rPr>
        <w:t xml:space="preserve"> to extend the mandate of the informal group on the future direction for harmonization of vehicle regulations under the 1958 Agreement </w:t>
      </w:r>
      <w:r w:rsidR="00316E8B" w:rsidRPr="00357DFF">
        <w:rPr>
          <w:rFonts w:ascii="Times New Roman" w:hAnsi="Times New Roman" w:cs="Times New Roman" w:hint="eastAsia"/>
          <w:bCs/>
          <w:kern w:val="0"/>
          <w:sz w:val="23"/>
          <w:szCs w:val="23"/>
        </w:rPr>
        <w:t xml:space="preserve">(IWVTA Informal Group) </w:t>
      </w:r>
      <w:r w:rsidRPr="00357DFF">
        <w:rPr>
          <w:rFonts w:ascii="Times New Roman" w:hAnsi="Times New Roman" w:cs="Times New Roman" w:hint="eastAsia"/>
          <w:bCs/>
          <w:kern w:val="0"/>
          <w:sz w:val="23"/>
          <w:szCs w:val="23"/>
        </w:rPr>
        <w:t>by 15</w:t>
      </w:r>
      <w:r w:rsidR="00316E8B" w:rsidRPr="00357DFF">
        <w:rPr>
          <w:rFonts w:ascii="Times New Roman" w:hAnsi="Times New Roman" w:cs="Times New Roman" w:hint="eastAsia"/>
          <w:bCs/>
          <w:kern w:val="0"/>
          <w:sz w:val="23"/>
          <w:szCs w:val="23"/>
        </w:rPr>
        <w:t xml:space="preserve"> months, i.e., until June, 2017 to complete the task.</w:t>
      </w:r>
    </w:p>
    <w:p w:rsidR="006F79F5" w:rsidRPr="006F79F5" w:rsidRDefault="006F79F5" w:rsidP="006F79F5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kern w:val="0"/>
          <w:sz w:val="23"/>
          <w:szCs w:val="23"/>
        </w:rPr>
      </w:pPr>
    </w:p>
    <w:p w:rsidR="0005791B" w:rsidRPr="006F79F5" w:rsidRDefault="0005791B" w:rsidP="00316E8B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  <w:kern w:val="0"/>
          <w:sz w:val="23"/>
          <w:szCs w:val="23"/>
        </w:rPr>
      </w:pPr>
    </w:p>
    <w:p w:rsidR="001F644B" w:rsidRPr="00357DFF" w:rsidRDefault="001F644B" w:rsidP="001F644B">
      <w:pPr>
        <w:rPr>
          <w:rFonts w:ascii="Times New Roman" w:hAnsi="Times New Roman" w:cs="Times New Roman"/>
          <w:b/>
          <w:bCs/>
          <w:kern w:val="0"/>
          <w:sz w:val="23"/>
          <w:szCs w:val="23"/>
        </w:rPr>
      </w:pPr>
      <w:r w:rsidRPr="00357DFF">
        <w:rPr>
          <w:rFonts w:ascii="Times New Roman" w:hAnsi="Times New Roman" w:cs="Times New Roman"/>
          <w:b/>
          <w:bCs/>
          <w:kern w:val="0"/>
          <w:sz w:val="23"/>
          <w:szCs w:val="23"/>
        </w:rPr>
        <w:t xml:space="preserve">I. </w:t>
      </w:r>
      <w:r w:rsidRPr="00357DFF">
        <w:rPr>
          <w:rFonts w:ascii="Times New Roman" w:hAnsi="Times New Roman" w:cs="Times New Roman" w:hint="eastAsia"/>
          <w:b/>
          <w:bCs/>
          <w:kern w:val="0"/>
          <w:sz w:val="23"/>
          <w:szCs w:val="23"/>
        </w:rPr>
        <w:tab/>
        <w:t>INTRODUCTION</w:t>
      </w:r>
    </w:p>
    <w:p w:rsidR="001F644B" w:rsidRPr="00357DFF" w:rsidRDefault="001F644B" w:rsidP="001F644B">
      <w:pPr>
        <w:rPr>
          <w:rFonts w:ascii="Times New Roman" w:hAnsi="Times New Roman" w:cs="Times New Roman"/>
          <w:bCs/>
          <w:kern w:val="0"/>
          <w:sz w:val="23"/>
          <w:szCs w:val="23"/>
        </w:rPr>
      </w:pPr>
    </w:p>
    <w:p w:rsidR="001F644B" w:rsidRPr="00357DFF" w:rsidRDefault="001F644B" w:rsidP="001F644B">
      <w:pPr>
        <w:autoSpaceDE w:val="0"/>
        <w:autoSpaceDN w:val="0"/>
        <w:adjustRightInd w:val="0"/>
        <w:ind w:left="840" w:hanging="840"/>
        <w:jc w:val="left"/>
        <w:rPr>
          <w:rFonts w:ascii="Times New Roman" w:hAnsi="Times New Roman" w:cs="Times New Roman"/>
          <w:kern w:val="0"/>
          <w:sz w:val="23"/>
          <w:szCs w:val="23"/>
        </w:rPr>
      </w:pPr>
      <w:r w:rsidRPr="00357DFF">
        <w:rPr>
          <w:rFonts w:ascii="Times New Roman" w:hAnsi="Times New Roman" w:cs="Times New Roman" w:hint="eastAsia"/>
          <w:bCs/>
          <w:kern w:val="0"/>
          <w:sz w:val="23"/>
          <w:szCs w:val="23"/>
        </w:rPr>
        <w:t>1.</w:t>
      </w:r>
      <w:r w:rsidRPr="00357DFF">
        <w:rPr>
          <w:rFonts w:ascii="Times New Roman" w:hAnsi="Times New Roman" w:cs="Times New Roman" w:hint="eastAsia"/>
          <w:bCs/>
          <w:kern w:val="0"/>
          <w:sz w:val="23"/>
          <w:szCs w:val="23"/>
        </w:rPr>
        <w:tab/>
      </w:r>
      <w:r w:rsidR="00A04A58" w:rsidRPr="00357DFF">
        <w:rPr>
          <w:rFonts w:ascii="Times New Roman" w:hAnsi="Times New Roman" w:cs="Times New Roman"/>
          <w:bCs/>
          <w:kern w:val="0"/>
          <w:sz w:val="23"/>
          <w:szCs w:val="23"/>
        </w:rPr>
        <w:t>WP.29</w:t>
      </w:r>
      <w:r w:rsidR="00A04A58" w:rsidRPr="00357DFF">
        <w:rPr>
          <w:rFonts w:ascii="Times New Roman" w:hAnsi="Times New Roman" w:cs="Times New Roman" w:hint="eastAsia"/>
          <w:bCs/>
          <w:kern w:val="0"/>
          <w:sz w:val="23"/>
          <w:szCs w:val="23"/>
        </w:rPr>
        <w:t xml:space="preserve"> </w:t>
      </w:r>
      <w:r w:rsidR="00A04A58" w:rsidRPr="00357DFF">
        <w:rPr>
          <w:rFonts w:ascii="Times New Roman" w:hAnsi="Times New Roman" w:cs="Times New Roman"/>
          <w:bCs/>
          <w:kern w:val="0"/>
          <w:sz w:val="23"/>
          <w:szCs w:val="23"/>
        </w:rPr>
        <w:t>agreed to set up the</w:t>
      </w:r>
      <w:r w:rsidR="00A04A58" w:rsidRPr="00357DFF">
        <w:rPr>
          <w:rFonts w:ascii="Times New Roman" w:hAnsi="Times New Roman" w:cs="Times New Roman" w:hint="eastAsia"/>
          <w:bCs/>
          <w:kern w:val="0"/>
          <w:sz w:val="23"/>
          <w:szCs w:val="23"/>
        </w:rPr>
        <w:t xml:space="preserve"> </w:t>
      </w:r>
      <w:r w:rsidR="00A04A58" w:rsidRPr="00357DFF">
        <w:rPr>
          <w:rFonts w:ascii="Times New Roman" w:hAnsi="Times New Roman" w:cs="Times New Roman"/>
          <w:bCs/>
          <w:kern w:val="0"/>
          <w:sz w:val="23"/>
          <w:szCs w:val="23"/>
        </w:rPr>
        <w:t>informal group</w:t>
      </w:r>
      <w:r w:rsidRPr="00357DFF">
        <w:rPr>
          <w:rFonts w:ascii="Times New Roman" w:hAnsi="Times New Roman" w:cs="Times New Roman"/>
          <w:kern w:val="0"/>
          <w:sz w:val="23"/>
          <w:szCs w:val="23"/>
        </w:rPr>
        <w:t xml:space="preserve"> to develop a procedure for the International Whole Vehicle Type Approval in the</w:t>
      </w:r>
      <w:r w:rsidRPr="00357DF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Pr="00357DFF">
        <w:rPr>
          <w:rFonts w:ascii="Times New Roman" w:hAnsi="Times New Roman" w:cs="Times New Roman"/>
          <w:kern w:val="0"/>
          <w:sz w:val="23"/>
          <w:szCs w:val="23"/>
        </w:rPr>
        <w:t>framework of the 1958 Agreement at its 150</w:t>
      </w:r>
      <w:r w:rsidR="008B4805" w:rsidRPr="00357DFF">
        <w:rPr>
          <w:rFonts w:ascii="Times New Roman" w:hAnsi="Times New Roman" w:cs="Times New Roman" w:hint="eastAsia"/>
          <w:kern w:val="0"/>
          <w:sz w:val="23"/>
          <w:szCs w:val="23"/>
          <w:vertAlign w:val="superscript"/>
        </w:rPr>
        <w:t>th</w:t>
      </w:r>
      <w:r w:rsidR="008B4805" w:rsidRPr="00357DF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Pr="00357DFF">
        <w:rPr>
          <w:rFonts w:ascii="Times New Roman" w:hAnsi="Times New Roman" w:cs="Times New Roman"/>
          <w:kern w:val="0"/>
          <w:sz w:val="23"/>
          <w:szCs w:val="23"/>
        </w:rPr>
        <w:t xml:space="preserve">session </w:t>
      </w:r>
      <w:r w:rsidR="00CD6E3B" w:rsidRPr="00357DFF">
        <w:rPr>
          <w:rFonts w:ascii="Times New Roman" w:hAnsi="Times New Roman" w:cs="Times New Roman" w:hint="eastAsia"/>
          <w:kern w:val="0"/>
          <w:sz w:val="23"/>
          <w:szCs w:val="23"/>
        </w:rPr>
        <w:t xml:space="preserve">in March, 2010 </w:t>
      </w:r>
      <w:r w:rsidRPr="00357DFF">
        <w:rPr>
          <w:rFonts w:ascii="Times New Roman" w:hAnsi="Times New Roman" w:cs="Times New Roman"/>
          <w:kern w:val="0"/>
          <w:sz w:val="23"/>
          <w:szCs w:val="23"/>
        </w:rPr>
        <w:t>(see ECE/TRANS/WP.29/1083, para. 62).</w:t>
      </w:r>
    </w:p>
    <w:p w:rsidR="00A04A58" w:rsidRPr="00357DFF" w:rsidRDefault="00A04A58" w:rsidP="001F644B">
      <w:pPr>
        <w:autoSpaceDE w:val="0"/>
        <w:autoSpaceDN w:val="0"/>
        <w:adjustRightInd w:val="0"/>
        <w:ind w:left="840" w:hanging="840"/>
        <w:jc w:val="left"/>
        <w:rPr>
          <w:rFonts w:ascii="Times New Roman" w:hAnsi="Times New Roman" w:cs="Times New Roman"/>
          <w:kern w:val="0"/>
          <w:sz w:val="23"/>
          <w:szCs w:val="23"/>
        </w:rPr>
      </w:pPr>
    </w:p>
    <w:p w:rsidR="008B4805" w:rsidRPr="00357DFF" w:rsidRDefault="00A04A58" w:rsidP="008B4805">
      <w:pPr>
        <w:autoSpaceDE w:val="0"/>
        <w:autoSpaceDN w:val="0"/>
        <w:adjustRightInd w:val="0"/>
        <w:ind w:left="840" w:hanging="840"/>
        <w:jc w:val="left"/>
        <w:rPr>
          <w:rFonts w:ascii="Times New Roman" w:hAnsi="Times New Roman" w:cs="Times New Roman"/>
          <w:kern w:val="0"/>
          <w:sz w:val="23"/>
          <w:szCs w:val="23"/>
          <w:lang w:val="en-GB"/>
        </w:rPr>
      </w:pPr>
      <w:r w:rsidRPr="00357DFF">
        <w:rPr>
          <w:rFonts w:ascii="Times New Roman" w:hAnsi="Times New Roman" w:cs="Times New Roman" w:hint="eastAsia"/>
          <w:kern w:val="0"/>
          <w:sz w:val="23"/>
          <w:szCs w:val="23"/>
        </w:rPr>
        <w:t>2.</w:t>
      </w:r>
      <w:r w:rsidRPr="00357DFF">
        <w:rPr>
          <w:rFonts w:ascii="Times New Roman" w:hAnsi="Times New Roman" w:cs="Times New Roman" w:hint="eastAsia"/>
          <w:kern w:val="0"/>
          <w:sz w:val="23"/>
          <w:szCs w:val="23"/>
        </w:rPr>
        <w:tab/>
      </w:r>
      <w:r w:rsidR="008B4805" w:rsidRPr="00357DFF">
        <w:rPr>
          <w:rFonts w:ascii="Times New Roman" w:hAnsi="Times New Roman" w:cs="Times New Roman" w:hint="eastAsia"/>
          <w:kern w:val="0"/>
          <w:sz w:val="23"/>
          <w:szCs w:val="23"/>
        </w:rPr>
        <w:t xml:space="preserve">WP.29 </w:t>
      </w:r>
      <w:r w:rsidR="008B4805" w:rsidRPr="00357DFF">
        <w:rPr>
          <w:rFonts w:ascii="Times New Roman" w:hAnsi="Times New Roman" w:cs="Times New Roman"/>
          <w:kern w:val="0"/>
          <w:sz w:val="23"/>
          <w:szCs w:val="23"/>
          <w:lang w:val="en-GB"/>
        </w:rPr>
        <w:t>endorse</w:t>
      </w:r>
      <w:r w:rsidR="008B4805" w:rsidRPr="00357DFF">
        <w:rPr>
          <w:rFonts w:ascii="Times New Roman" w:hAnsi="Times New Roman" w:cs="Times New Roman" w:hint="eastAsia"/>
          <w:kern w:val="0"/>
          <w:sz w:val="23"/>
          <w:szCs w:val="23"/>
          <w:lang w:val="en-GB"/>
        </w:rPr>
        <w:t>d</w:t>
      </w:r>
      <w:r w:rsidR="008B4805" w:rsidRPr="00357DFF">
        <w:rPr>
          <w:rFonts w:ascii="Times New Roman" w:hAnsi="Times New Roman" w:cs="Times New Roman"/>
          <w:kern w:val="0"/>
          <w:sz w:val="23"/>
          <w:szCs w:val="23"/>
          <w:lang w:val="en-GB"/>
        </w:rPr>
        <w:t xml:space="preserve"> the road map and the inventory for the review of the 1958 Agreement </w:t>
      </w:r>
      <w:r w:rsidR="008B4805" w:rsidRPr="00357DFF">
        <w:rPr>
          <w:rFonts w:ascii="Times New Roman" w:hAnsi="Times New Roman" w:cs="Times New Roman" w:hint="eastAsia"/>
          <w:kern w:val="0"/>
          <w:sz w:val="23"/>
          <w:szCs w:val="23"/>
          <w:lang w:val="en-GB"/>
        </w:rPr>
        <w:t>at its 155</w:t>
      </w:r>
      <w:r w:rsidR="008B4805" w:rsidRPr="00357DFF">
        <w:rPr>
          <w:rFonts w:ascii="Times New Roman" w:hAnsi="Times New Roman" w:cs="Times New Roman" w:hint="eastAsia"/>
          <w:kern w:val="0"/>
          <w:sz w:val="23"/>
          <w:szCs w:val="23"/>
          <w:vertAlign w:val="superscript"/>
          <w:lang w:val="en-GB"/>
        </w:rPr>
        <w:t>th</w:t>
      </w:r>
      <w:r w:rsidR="008B4805" w:rsidRPr="00357DFF">
        <w:rPr>
          <w:rFonts w:ascii="Times New Roman" w:hAnsi="Times New Roman" w:cs="Times New Roman" w:hint="eastAsia"/>
          <w:kern w:val="0"/>
          <w:sz w:val="23"/>
          <w:szCs w:val="23"/>
          <w:lang w:val="en-GB"/>
        </w:rPr>
        <w:t xml:space="preserve"> session </w:t>
      </w:r>
      <w:r w:rsidR="0042072A" w:rsidRPr="00357DFF">
        <w:rPr>
          <w:rFonts w:ascii="Times New Roman" w:hAnsi="Times New Roman" w:cs="Times New Roman" w:hint="eastAsia"/>
          <w:kern w:val="0"/>
          <w:sz w:val="23"/>
          <w:szCs w:val="23"/>
          <w:lang w:val="en-GB"/>
        </w:rPr>
        <w:t xml:space="preserve">in November, 2011 </w:t>
      </w:r>
      <w:r w:rsidR="008B4805" w:rsidRPr="00357DFF">
        <w:rPr>
          <w:rFonts w:ascii="Times New Roman" w:hAnsi="Times New Roman" w:cs="Times New Roman" w:hint="eastAsia"/>
          <w:kern w:val="0"/>
          <w:sz w:val="23"/>
          <w:szCs w:val="23"/>
          <w:lang w:val="en-GB"/>
        </w:rPr>
        <w:t xml:space="preserve">(see </w:t>
      </w:r>
      <w:r w:rsidR="008B4805" w:rsidRPr="00357DFF">
        <w:rPr>
          <w:rFonts w:ascii="Times New Roman" w:hAnsi="Times New Roman" w:cs="Times New Roman"/>
          <w:kern w:val="0"/>
          <w:sz w:val="23"/>
          <w:szCs w:val="23"/>
          <w:lang w:val="en-GB"/>
        </w:rPr>
        <w:t>WP.29-155-27</w:t>
      </w:r>
      <w:r w:rsidR="008B4805" w:rsidRPr="00357DFF">
        <w:rPr>
          <w:rFonts w:ascii="Times New Roman" w:hAnsi="Times New Roman" w:cs="Times New Roman" w:hint="eastAsia"/>
          <w:kern w:val="0"/>
          <w:sz w:val="23"/>
          <w:szCs w:val="23"/>
          <w:lang w:val="en-GB"/>
        </w:rPr>
        <w:t>).</w:t>
      </w:r>
    </w:p>
    <w:p w:rsidR="00A04A58" w:rsidRPr="00357DFF" w:rsidRDefault="00A04A58" w:rsidP="001F644B">
      <w:pPr>
        <w:autoSpaceDE w:val="0"/>
        <w:autoSpaceDN w:val="0"/>
        <w:adjustRightInd w:val="0"/>
        <w:ind w:left="840" w:hanging="840"/>
        <w:jc w:val="left"/>
        <w:rPr>
          <w:rFonts w:ascii="Times New Roman" w:hAnsi="Times New Roman" w:cs="Times New Roman"/>
          <w:bCs/>
          <w:kern w:val="0"/>
          <w:sz w:val="23"/>
          <w:szCs w:val="23"/>
          <w:lang w:val="en-GB"/>
        </w:rPr>
      </w:pPr>
    </w:p>
    <w:p w:rsidR="001F644B" w:rsidRPr="00357DFF" w:rsidRDefault="0099032E" w:rsidP="0042072A">
      <w:pPr>
        <w:ind w:left="840" w:hanging="840"/>
        <w:rPr>
          <w:rFonts w:ascii="Times New Roman" w:hAnsi="Times New Roman" w:cs="Times New Roman"/>
          <w:bCs/>
          <w:kern w:val="0"/>
          <w:sz w:val="23"/>
          <w:szCs w:val="23"/>
        </w:rPr>
      </w:pPr>
      <w:r w:rsidRPr="00357DFF">
        <w:rPr>
          <w:rFonts w:ascii="Times New Roman" w:hAnsi="Times New Roman" w:cs="Times New Roman" w:hint="eastAsia"/>
          <w:bCs/>
          <w:kern w:val="0"/>
          <w:sz w:val="23"/>
          <w:szCs w:val="23"/>
        </w:rPr>
        <w:t>3.</w:t>
      </w:r>
      <w:r w:rsidRPr="00357DFF">
        <w:rPr>
          <w:rFonts w:ascii="Times New Roman" w:hAnsi="Times New Roman" w:cs="Times New Roman" w:hint="eastAsia"/>
          <w:bCs/>
          <w:kern w:val="0"/>
          <w:sz w:val="23"/>
          <w:szCs w:val="23"/>
        </w:rPr>
        <w:tab/>
      </w:r>
      <w:r w:rsidR="0042072A" w:rsidRPr="00357DFF">
        <w:rPr>
          <w:rFonts w:ascii="Times New Roman" w:hAnsi="Times New Roman" w:cs="Times New Roman" w:hint="eastAsia"/>
          <w:bCs/>
          <w:kern w:val="0"/>
          <w:sz w:val="23"/>
          <w:szCs w:val="23"/>
        </w:rPr>
        <w:t>The T</w:t>
      </w:r>
      <w:r w:rsidR="0042072A" w:rsidRPr="00357DFF">
        <w:rPr>
          <w:rFonts w:ascii="Times New Roman" w:hAnsi="Times New Roman" w:cs="Times New Roman"/>
          <w:bCs/>
          <w:kern w:val="0"/>
          <w:sz w:val="23"/>
          <w:szCs w:val="23"/>
          <w:lang w:val="en-GB"/>
        </w:rPr>
        <w:t>wo subgroups start</w:t>
      </w:r>
      <w:r w:rsidR="0042072A" w:rsidRPr="00357DFF">
        <w:rPr>
          <w:rFonts w:ascii="Times New Roman" w:hAnsi="Times New Roman" w:cs="Times New Roman" w:hint="eastAsia"/>
          <w:bCs/>
          <w:kern w:val="0"/>
          <w:sz w:val="23"/>
          <w:szCs w:val="23"/>
          <w:lang w:val="en-GB"/>
        </w:rPr>
        <w:t>ed</w:t>
      </w:r>
      <w:r w:rsidR="0042072A" w:rsidRPr="00357DFF">
        <w:rPr>
          <w:rFonts w:ascii="Times New Roman" w:hAnsi="Times New Roman" w:cs="Times New Roman"/>
          <w:bCs/>
          <w:kern w:val="0"/>
          <w:sz w:val="23"/>
          <w:szCs w:val="23"/>
          <w:lang w:val="en-GB"/>
        </w:rPr>
        <w:t xml:space="preserve"> drafting the revision to the 1958 Agreement (chaired by the European Commission) and the text of UN Regulation No. 0 (chaired by Japan)</w:t>
      </w:r>
      <w:r w:rsidR="0042072A" w:rsidRPr="00357DFF">
        <w:rPr>
          <w:rFonts w:ascii="Times New Roman" w:hAnsi="Times New Roman" w:cs="Times New Roman" w:hint="eastAsia"/>
          <w:bCs/>
          <w:kern w:val="0"/>
          <w:sz w:val="23"/>
          <w:szCs w:val="23"/>
          <w:lang w:val="en-GB"/>
        </w:rPr>
        <w:t xml:space="preserve"> in June, 2012</w:t>
      </w:r>
      <w:r w:rsidR="0042072A" w:rsidRPr="00357DFF">
        <w:rPr>
          <w:rFonts w:ascii="Times New Roman" w:hAnsi="Times New Roman" w:cs="Times New Roman"/>
          <w:bCs/>
          <w:kern w:val="0"/>
          <w:sz w:val="23"/>
          <w:szCs w:val="23"/>
          <w:lang w:val="en-GB"/>
        </w:rPr>
        <w:t>.</w:t>
      </w:r>
    </w:p>
    <w:p w:rsidR="0099032E" w:rsidRPr="00357DFF" w:rsidRDefault="0099032E" w:rsidP="001F644B">
      <w:pPr>
        <w:rPr>
          <w:rFonts w:ascii="Times New Roman" w:hAnsi="Times New Roman" w:cs="Times New Roman"/>
          <w:bCs/>
          <w:kern w:val="0"/>
          <w:sz w:val="23"/>
          <w:szCs w:val="23"/>
        </w:rPr>
      </w:pPr>
    </w:p>
    <w:p w:rsidR="00CD6E3B" w:rsidRPr="00357DFF" w:rsidRDefault="00CD6E3B" w:rsidP="000A706E">
      <w:pPr>
        <w:ind w:left="840" w:hanging="840"/>
        <w:rPr>
          <w:rFonts w:ascii="Times New Roman" w:hAnsi="Times New Roman" w:cs="Times New Roman"/>
          <w:bCs/>
          <w:kern w:val="0"/>
          <w:sz w:val="23"/>
          <w:szCs w:val="23"/>
          <w:lang w:val="en-GB"/>
        </w:rPr>
      </w:pPr>
      <w:r w:rsidRPr="00357DFF">
        <w:rPr>
          <w:rFonts w:ascii="Times New Roman" w:hAnsi="Times New Roman" w:cs="Times New Roman" w:hint="eastAsia"/>
          <w:bCs/>
          <w:kern w:val="0"/>
          <w:sz w:val="23"/>
          <w:szCs w:val="23"/>
        </w:rPr>
        <w:t>4.</w:t>
      </w:r>
      <w:r w:rsidRPr="00357DFF">
        <w:rPr>
          <w:rFonts w:ascii="Times New Roman" w:hAnsi="Times New Roman" w:cs="Times New Roman" w:hint="eastAsia"/>
          <w:bCs/>
          <w:kern w:val="0"/>
          <w:sz w:val="23"/>
          <w:szCs w:val="23"/>
        </w:rPr>
        <w:tab/>
      </w:r>
      <w:r w:rsidR="000A706E" w:rsidRPr="00357DFF">
        <w:rPr>
          <w:rFonts w:ascii="Times New Roman" w:hAnsi="Times New Roman" w:cs="Times New Roman" w:hint="eastAsia"/>
          <w:bCs/>
          <w:kern w:val="0"/>
          <w:sz w:val="23"/>
          <w:szCs w:val="23"/>
        </w:rPr>
        <w:t>T</w:t>
      </w:r>
      <w:r w:rsidR="000A706E" w:rsidRPr="00357DFF">
        <w:rPr>
          <w:rFonts w:ascii="Times New Roman" w:hAnsi="Times New Roman" w:cs="Times New Roman"/>
          <w:bCs/>
          <w:kern w:val="0"/>
          <w:sz w:val="23"/>
          <w:szCs w:val="23"/>
          <w:lang w:val="en-GB"/>
        </w:rPr>
        <w:t xml:space="preserve">he drafting subgroup for the review of the 1958 Agreement </w:t>
      </w:r>
      <w:r w:rsidR="000A706E" w:rsidRPr="00357DFF">
        <w:rPr>
          <w:rFonts w:ascii="Times New Roman" w:hAnsi="Times New Roman" w:cs="Times New Roman" w:hint="eastAsia"/>
          <w:bCs/>
          <w:kern w:val="0"/>
          <w:sz w:val="23"/>
          <w:szCs w:val="23"/>
          <w:lang w:val="en-GB"/>
        </w:rPr>
        <w:t>submitted consolidated</w:t>
      </w:r>
      <w:r w:rsidRPr="00357DFF">
        <w:rPr>
          <w:rFonts w:ascii="Times New Roman" w:hAnsi="Times New Roman" w:cs="Times New Roman"/>
          <w:bCs/>
          <w:kern w:val="0"/>
          <w:sz w:val="23"/>
          <w:szCs w:val="23"/>
          <w:lang w:val="en-GB"/>
        </w:rPr>
        <w:t xml:space="preserve"> </w:t>
      </w:r>
      <w:r w:rsidR="000A706E" w:rsidRPr="00357DFF">
        <w:rPr>
          <w:rFonts w:ascii="Times New Roman" w:hAnsi="Times New Roman" w:cs="Times New Roman" w:hint="eastAsia"/>
          <w:bCs/>
          <w:kern w:val="0"/>
          <w:sz w:val="23"/>
          <w:szCs w:val="23"/>
          <w:lang w:val="en-GB"/>
        </w:rPr>
        <w:t>drafting proposal for the revised 1958 Agreement to WP.29 at its 159</w:t>
      </w:r>
      <w:r w:rsidR="000A706E" w:rsidRPr="00357DFF">
        <w:rPr>
          <w:rFonts w:ascii="Times New Roman" w:hAnsi="Times New Roman" w:cs="Times New Roman" w:hint="eastAsia"/>
          <w:bCs/>
          <w:kern w:val="0"/>
          <w:sz w:val="23"/>
          <w:szCs w:val="23"/>
          <w:vertAlign w:val="superscript"/>
          <w:lang w:val="en-GB"/>
        </w:rPr>
        <w:t>th</w:t>
      </w:r>
      <w:r w:rsidR="000A706E" w:rsidRPr="00357DFF">
        <w:rPr>
          <w:rFonts w:ascii="Times New Roman" w:hAnsi="Times New Roman" w:cs="Times New Roman" w:hint="eastAsia"/>
          <w:bCs/>
          <w:kern w:val="0"/>
          <w:sz w:val="23"/>
          <w:szCs w:val="23"/>
          <w:lang w:val="en-GB"/>
        </w:rPr>
        <w:t xml:space="preserve"> session in March, 2013 (see WP.29-159-19).</w:t>
      </w:r>
    </w:p>
    <w:p w:rsidR="000A706E" w:rsidRPr="00357DFF" w:rsidRDefault="000A706E" w:rsidP="000A706E">
      <w:pPr>
        <w:ind w:left="840" w:hanging="840"/>
        <w:rPr>
          <w:rFonts w:ascii="Times New Roman" w:hAnsi="Times New Roman" w:cs="Times New Roman"/>
          <w:b/>
          <w:bCs/>
          <w:kern w:val="0"/>
          <w:sz w:val="23"/>
          <w:szCs w:val="23"/>
          <w:lang w:val="en-GB"/>
        </w:rPr>
      </w:pPr>
    </w:p>
    <w:p w:rsidR="0099032E" w:rsidRPr="00357DFF" w:rsidRDefault="000A706E" w:rsidP="000A706E">
      <w:pPr>
        <w:ind w:left="840" w:hanging="840"/>
        <w:rPr>
          <w:rFonts w:ascii="Times New Roman" w:hAnsi="Times New Roman" w:cs="Times New Roman"/>
          <w:bCs/>
          <w:kern w:val="0"/>
          <w:sz w:val="23"/>
          <w:szCs w:val="23"/>
          <w:lang w:val="en-GB"/>
        </w:rPr>
      </w:pPr>
      <w:r w:rsidRPr="00357DFF">
        <w:rPr>
          <w:rFonts w:ascii="Times New Roman" w:hAnsi="Times New Roman" w:cs="Times New Roman" w:hint="eastAsia"/>
          <w:bCs/>
          <w:kern w:val="0"/>
          <w:sz w:val="23"/>
          <w:szCs w:val="23"/>
          <w:lang w:val="en-GB"/>
        </w:rPr>
        <w:t>5.</w:t>
      </w:r>
      <w:r w:rsidRPr="00357DFF">
        <w:rPr>
          <w:rFonts w:ascii="Times New Roman" w:hAnsi="Times New Roman" w:cs="Times New Roman" w:hint="eastAsia"/>
          <w:bCs/>
          <w:kern w:val="0"/>
          <w:sz w:val="23"/>
          <w:szCs w:val="23"/>
          <w:lang w:val="en-GB"/>
        </w:rPr>
        <w:tab/>
      </w:r>
      <w:r w:rsidRPr="00357DFF">
        <w:rPr>
          <w:rFonts w:ascii="Times New Roman" w:hAnsi="Times New Roman" w:cs="Times New Roman" w:hint="eastAsia"/>
          <w:bCs/>
          <w:kern w:val="0"/>
          <w:sz w:val="23"/>
          <w:szCs w:val="23"/>
        </w:rPr>
        <w:t>T</w:t>
      </w:r>
      <w:r w:rsidRPr="00357DFF">
        <w:rPr>
          <w:rFonts w:ascii="Times New Roman" w:hAnsi="Times New Roman" w:cs="Times New Roman"/>
          <w:bCs/>
          <w:kern w:val="0"/>
          <w:sz w:val="23"/>
          <w:szCs w:val="23"/>
          <w:lang w:val="en-GB"/>
        </w:rPr>
        <w:t>he drafting subgroup for the text of UN Regulation No. 0</w:t>
      </w:r>
      <w:r w:rsidRPr="00357DFF">
        <w:rPr>
          <w:rFonts w:ascii="Times New Roman" w:hAnsi="Times New Roman" w:cs="Times New Roman" w:hint="eastAsia"/>
          <w:bCs/>
          <w:kern w:val="0"/>
          <w:sz w:val="23"/>
          <w:szCs w:val="23"/>
          <w:lang w:val="en-GB"/>
        </w:rPr>
        <w:t xml:space="preserve"> submitted the 1</w:t>
      </w:r>
      <w:r w:rsidRPr="00357DFF">
        <w:rPr>
          <w:rFonts w:ascii="Times New Roman" w:hAnsi="Times New Roman" w:cs="Times New Roman" w:hint="eastAsia"/>
          <w:bCs/>
          <w:kern w:val="0"/>
          <w:sz w:val="23"/>
          <w:szCs w:val="23"/>
          <w:vertAlign w:val="superscript"/>
          <w:lang w:val="en-GB"/>
        </w:rPr>
        <w:t>st</w:t>
      </w:r>
      <w:r w:rsidRPr="00357DFF">
        <w:rPr>
          <w:rFonts w:ascii="Times New Roman" w:hAnsi="Times New Roman" w:cs="Times New Roman" w:hint="eastAsia"/>
          <w:bCs/>
          <w:kern w:val="0"/>
          <w:sz w:val="23"/>
          <w:szCs w:val="23"/>
          <w:lang w:val="en-GB"/>
        </w:rPr>
        <w:t xml:space="preserve"> draft to WP.29 at its 162</w:t>
      </w:r>
      <w:r w:rsidRPr="00357DFF">
        <w:rPr>
          <w:rFonts w:ascii="Times New Roman" w:hAnsi="Times New Roman" w:cs="Times New Roman" w:hint="eastAsia"/>
          <w:bCs/>
          <w:kern w:val="0"/>
          <w:sz w:val="23"/>
          <w:szCs w:val="23"/>
          <w:vertAlign w:val="superscript"/>
          <w:lang w:val="en-GB"/>
        </w:rPr>
        <w:t>th</w:t>
      </w:r>
      <w:r w:rsidRPr="00357DFF">
        <w:rPr>
          <w:rFonts w:ascii="Times New Roman" w:hAnsi="Times New Roman" w:cs="Times New Roman" w:hint="eastAsia"/>
          <w:bCs/>
          <w:kern w:val="0"/>
          <w:sz w:val="23"/>
          <w:szCs w:val="23"/>
          <w:lang w:val="en-GB"/>
        </w:rPr>
        <w:t xml:space="preserve"> session in March, 2014 (see WP.29-162-11).</w:t>
      </w:r>
    </w:p>
    <w:p w:rsidR="00CD6E3B" w:rsidRPr="00357DFF" w:rsidRDefault="00CD6E3B" w:rsidP="001F644B">
      <w:pPr>
        <w:rPr>
          <w:rFonts w:ascii="Times New Roman" w:hAnsi="Times New Roman" w:cs="Times New Roman"/>
          <w:bCs/>
          <w:kern w:val="0"/>
          <w:sz w:val="23"/>
          <w:szCs w:val="23"/>
        </w:rPr>
      </w:pPr>
    </w:p>
    <w:p w:rsidR="00CD6E3B" w:rsidRPr="00357DFF" w:rsidRDefault="00143D83" w:rsidP="00143D83">
      <w:pPr>
        <w:ind w:left="840" w:hanging="840"/>
        <w:rPr>
          <w:rFonts w:ascii="Times New Roman" w:hAnsi="Times New Roman" w:cs="Times New Roman"/>
          <w:bCs/>
          <w:kern w:val="0"/>
          <w:sz w:val="23"/>
          <w:szCs w:val="23"/>
        </w:rPr>
      </w:pPr>
      <w:r w:rsidRPr="00357DFF">
        <w:rPr>
          <w:rFonts w:ascii="Times New Roman" w:hAnsi="Times New Roman" w:cs="Times New Roman" w:hint="eastAsia"/>
          <w:bCs/>
          <w:kern w:val="0"/>
          <w:sz w:val="23"/>
          <w:szCs w:val="23"/>
        </w:rPr>
        <w:t>6.</w:t>
      </w:r>
      <w:r w:rsidRPr="00357DFF">
        <w:rPr>
          <w:rFonts w:ascii="Times New Roman" w:hAnsi="Times New Roman" w:cs="Times New Roman" w:hint="eastAsia"/>
          <w:bCs/>
          <w:kern w:val="0"/>
          <w:sz w:val="23"/>
          <w:szCs w:val="23"/>
        </w:rPr>
        <w:tab/>
        <w:t>T</w:t>
      </w:r>
      <w:r w:rsidRPr="00357DFF">
        <w:rPr>
          <w:rFonts w:ascii="Times New Roman" w:hAnsi="Times New Roman" w:cs="Times New Roman"/>
          <w:bCs/>
          <w:kern w:val="0"/>
          <w:sz w:val="23"/>
          <w:szCs w:val="23"/>
          <w:lang w:val="en-GB"/>
        </w:rPr>
        <w:t xml:space="preserve">he drafting subgroup for the review of the 1958 Agreement </w:t>
      </w:r>
      <w:r w:rsidRPr="00357DFF">
        <w:rPr>
          <w:rFonts w:ascii="Times New Roman" w:hAnsi="Times New Roman" w:cs="Times New Roman" w:hint="eastAsia"/>
          <w:bCs/>
          <w:kern w:val="0"/>
          <w:sz w:val="23"/>
          <w:szCs w:val="23"/>
          <w:lang w:val="en-GB"/>
        </w:rPr>
        <w:t>submitted formal proposal for the revised 1958 Agreement to WP.29 at its 163</w:t>
      </w:r>
      <w:r w:rsidRPr="00357DFF">
        <w:rPr>
          <w:rFonts w:ascii="Times New Roman" w:hAnsi="Times New Roman" w:cs="Times New Roman" w:hint="eastAsia"/>
          <w:bCs/>
          <w:kern w:val="0"/>
          <w:sz w:val="23"/>
          <w:szCs w:val="23"/>
          <w:vertAlign w:val="superscript"/>
          <w:lang w:val="en-GB"/>
        </w:rPr>
        <w:t>th</w:t>
      </w:r>
      <w:r w:rsidRPr="00357DFF">
        <w:rPr>
          <w:rFonts w:ascii="Times New Roman" w:hAnsi="Times New Roman" w:cs="Times New Roman" w:hint="eastAsia"/>
          <w:bCs/>
          <w:kern w:val="0"/>
          <w:sz w:val="23"/>
          <w:szCs w:val="23"/>
          <w:lang w:val="en-GB"/>
        </w:rPr>
        <w:t xml:space="preserve"> session in June, 2014 (see ECE/TRANS/WP.29/2014/53).</w:t>
      </w:r>
    </w:p>
    <w:p w:rsidR="000A706E" w:rsidRPr="00357DFF" w:rsidRDefault="000A706E" w:rsidP="001F644B">
      <w:pPr>
        <w:rPr>
          <w:rFonts w:ascii="Times New Roman" w:hAnsi="Times New Roman" w:cs="Times New Roman"/>
          <w:bCs/>
          <w:kern w:val="0"/>
          <w:sz w:val="23"/>
          <w:szCs w:val="23"/>
        </w:rPr>
      </w:pPr>
    </w:p>
    <w:p w:rsidR="00143D83" w:rsidRPr="00357DFF" w:rsidRDefault="00143D83" w:rsidP="00143D83">
      <w:pPr>
        <w:ind w:left="840" w:hanging="840"/>
        <w:rPr>
          <w:rFonts w:ascii="Times New Roman" w:hAnsi="Times New Roman" w:cs="Times New Roman"/>
          <w:bCs/>
          <w:kern w:val="0"/>
          <w:sz w:val="23"/>
          <w:szCs w:val="23"/>
        </w:rPr>
      </w:pPr>
      <w:r w:rsidRPr="00357DFF">
        <w:rPr>
          <w:rFonts w:ascii="Times New Roman" w:hAnsi="Times New Roman" w:cs="Times New Roman" w:hint="eastAsia"/>
          <w:bCs/>
          <w:kern w:val="0"/>
          <w:sz w:val="23"/>
          <w:szCs w:val="23"/>
        </w:rPr>
        <w:t>7.</w:t>
      </w:r>
      <w:r w:rsidRPr="00357DFF">
        <w:rPr>
          <w:rFonts w:ascii="Times New Roman" w:hAnsi="Times New Roman" w:cs="Times New Roman" w:hint="eastAsia"/>
          <w:bCs/>
          <w:kern w:val="0"/>
          <w:sz w:val="23"/>
          <w:szCs w:val="23"/>
        </w:rPr>
        <w:tab/>
        <w:t>T</w:t>
      </w:r>
      <w:r w:rsidRPr="00357DFF">
        <w:rPr>
          <w:rFonts w:ascii="Times New Roman" w:hAnsi="Times New Roman" w:cs="Times New Roman"/>
          <w:bCs/>
          <w:kern w:val="0"/>
          <w:sz w:val="23"/>
          <w:szCs w:val="23"/>
          <w:lang w:val="en-GB"/>
        </w:rPr>
        <w:t xml:space="preserve">he drafting subgroup for the review of the 1958 Agreement </w:t>
      </w:r>
      <w:r w:rsidRPr="00357DFF">
        <w:rPr>
          <w:rFonts w:ascii="Times New Roman" w:hAnsi="Times New Roman" w:cs="Times New Roman" w:hint="eastAsia"/>
          <w:bCs/>
          <w:kern w:val="0"/>
          <w:sz w:val="23"/>
          <w:szCs w:val="23"/>
          <w:lang w:val="en-GB"/>
        </w:rPr>
        <w:t>submitted formal proposal for the revised 1958 Agreement to WP.29 at its 165</w:t>
      </w:r>
      <w:r w:rsidRPr="00357DFF">
        <w:rPr>
          <w:rFonts w:ascii="Times New Roman" w:hAnsi="Times New Roman" w:cs="Times New Roman" w:hint="eastAsia"/>
          <w:bCs/>
          <w:kern w:val="0"/>
          <w:sz w:val="23"/>
          <w:szCs w:val="23"/>
          <w:vertAlign w:val="superscript"/>
          <w:lang w:val="en-GB"/>
        </w:rPr>
        <w:t>th</w:t>
      </w:r>
      <w:r w:rsidRPr="00357DFF">
        <w:rPr>
          <w:rFonts w:ascii="Times New Roman" w:hAnsi="Times New Roman" w:cs="Times New Roman" w:hint="eastAsia"/>
          <w:bCs/>
          <w:kern w:val="0"/>
          <w:sz w:val="23"/>
          <w:szCs w:val="23"/>
          <w:lang w:val="en-GB"/>
        </w:rPr>
        <w:t xml:space="preserve"> session in March, 2015 (see ECE/TRANS/WP.29/2015/40).</w:t>
      </w:r>
    </w:p>
    <w:p w:rsidR="00143D83" w:rsidRPr="00357DFF" w:rsidRDefault="00143D83" w:rsidP="001F644B">
      <w:pPr>
        <w:rPr>
          <w:rFonts w:ascii="Times New Roman" w:hAnsi="Times New Roman" w:cs="Times New Roman"/>
          <w:bCs/>
          <w:kern w:val="0"/>
          <w:sz w:val="23"/>
          <w:szCs w:val="23"/>
        </w:rPr>
      </w:pPr>
    </w:p>
    <w:p w:rsidR="00143D83" w:rsidRPr="00357DFF" w:rsidRDefault="00143D83" w:rsidP="00143D83">
      <w:pPr>
        <w:ind w:left="840" w:hanging="840"/>
        <w:rPr>
          <w:rFonts w:ascii="Times New Roman" w:hAnsi="Times New Roman" w:cs="Times New Roman"/>
          <w:bCs/>
          <w:kern w:val="0"/>
          <w:sz w:val="23"/>
          <w:szCs w:val="23"/>
          <w:lang w:val="en-GB"/>
        </w:rPr>
      </w:pPr>
      <w:r w:rsidRPr="00357DFF">
        <w:rPr>
          <w:rFonts w:ascii="Times New Roman" w:hAnsi="Times New Roman" w:cs="Times New Roman" w:hint="eastAsia"/>
          <w:bCs/>
          <w:kern w:val="0"/>
          <w:sz w:val="23"/>
          <w:szCs w:val="23"/>
        </w:rPr>
        <w:t>8.</w:t>
      </w:r>
      <w:r w:rsidRPr="00357DFF">
        <w:rPr>
          <w:rFonts w:ascii="Times New Roman" w:hAnsi="Times New Roman" w:cs="Times New Roman" w:hint="eastAsia"/>
          <w:bCs/>
          <w:kern w:val="0"/>
          <w:sz w:val="23"/>
          <w:szCs w:val="23"/>
        </w:rPr>
        <w:tab/>
        <w:t>T</w:t>
      </w:r>
      <w:r w:rsidRPr="00357DFF">
        <w:rPr>
          <w:rFonts w:ascii="Times New Roman" w:hAnsi="Times New Roman" w:cs="Times New Roman"/>
          <w:bCs/>
          <w:kern w:val="0"/>
          <w:sz w:val="23"/>
          <w:szCs w:val="23"/>
          <w:lang w:val="en-GB"/>
        </w:rPr>
        <w:t>he drafting subgroup for the text of UN Regulation No. 0</w:t>
      </w:r>
      <w:r w:rsidRPr="00357DFF">
        <w:rPr>
          <w:rFonts w:ascii="Times New Roman" w:hAnsi="Times New Roman" w:cs="Times New Roman" w:hint="eastAsia"/>
          <w:bCs/>
          <w:kern w:val="0"/>
          <w:sz w:val="23"/>
          <w:szCs w:val="23"/>
          <w:lang w:val="en-GB"/>
        </w:rPr>
        <w:t xml:space="preserve"> submitted the 1</w:t>
      </w:r>
      <w:r w:rsidRPr="00357DFF">
        <w:rPr>
          <w:rFonts w:ascii="Times New Roman" w:hAnsi="Times New Roman" w:cs="Times New Roman" w:hint="eastAsia"/>
          <w:bCs/>
          <w:kern w:val="0"/>
          <w:sz w:val="23"/>
          <w:szCs w:val="23"/>
          <w:vertAlign w:val="superscript"/>
          <w:lang w:val="en-GB"/>
        </w:rPr>
        <w:t>st</w:t>
      </w:r>
      <w:r w:rsidRPr="00357DFF">
        <w:rPr>
          <w:rFonts w:ascii="Times New Roman" w:hAnsi="Times New Roman" w:cs="Times New Roman" w:hint="eastAsia"/>
          <w:bCs/>
          <w:kern w:val="0"/>
          <w:sz w:val="23"/>
          <w:szCs w:val="23"/>
          <w:lang w:val="en-GB"/>
        </w:rPr>
        <w:t xml:space="preserve"> formal proposal to WP.29 at its 166</w:t>
      </w:r>
      <w:r w:rsidRPr="00357DFF">
        <w:rPr>
          <w:rFonts w:ascii="Times New Roman" w:hAnsi="Times New Roman" w:cs="Times New Roman" w:hint="eastAsia"/>
          <w:bCs/>
          <w:kern w:val="0"/>
          <w:sz w:val="23"/>
          <w:szCs w:val="23"/>
          <w:vertAlign w:val="superscript"/>
          <w:lang w:val="en-GB"/>
        </w:rPr>
        <w:t>th</w:t>
      </w:r>
      <w:r w:rsidRPr="00357DFF">
        <w:rPr>
          <w:rFonts w:ascii="Times New Roman" w:hAnsi="Times New Roman" w:cs="Times New Roman" w:hint="eastAsia"/>
          <w:bCs/>
          <w:kern w:val="0"/>
          <w:sz w:val="23"/>
          <w:szCs w:val="23"/>
          <w:lang w:val="en-GB"/>
        </w:rPr>
        <w:t xml:space="preserve"> session in June, 2015 (see ECE/TRANS/WP.29/2015/</w:t>
      </w:r>
      <w:r w:rsidR="005910FB" w:rsidRPr="00357DFF">
        <w:rPr>
          <w:rFonts w:ascii="Times New Roman" w:hAnsi="Times New Roman" w:cs="Times New Roman" w:hint="eastAsia"/>
          <w:bCs/>
          <w:kern w:val="0"/>
          <w:sz w:val="23"/>
          <w:szCs w:val="23"/>
          <w:lang w:val="en-GB"/>
        </w:rPr>
        <w:t>68</w:t>
      </w:r>
      <w:r w:rsidRPr="00357DFF">
        <w:rPr>
          <w:rFonts w:ascii="Times New Roman" w:hAnsi="Times New Roman" w:cs="Times New Roman" w:hint="eastAsia"/>
          <w:bCs/>
          <w:kern w:val="0"/>
          <w:sz w:val="23"/>
          <w:szCs w:val="23"/>
          <w:lang w:val="en-GB"/>
        </w:rPr>
        <w:t>).</w:t>
      </w:r>
    </w:p>
    <w:p w:rsidR="00143D83" w:rsidRPr="00357DFF" w:rsidRDefault="00143D83" w:rsidP="001F644B">
      <w:pPr>
        <w:rPr>
          <w:rFonts w:ascii="Times New Roman" w:hAnsi="Times New Roman" w:cs="Times New Roman"/>
          <w:bCs/>
          <w:kern w:val="0"/>
          <w:sz w:val="23"/>
          <w:szCs w:val="23"/>
        </w:rPr>
      </w:pPr>
    </w:p>
    <w:p w:rsidR="0077378B" w:rsidRPr="00357DFF" w:rsidRDefault="0077378B" w:rsidP="0077378B">
      <w:pPr>
        <w:rPr>
          <w:rFonts w:ascii="Times New Roman" w:hAnsi="Times New Roman" w:cs="Times New Roman"/>
          <w:b/>
          <w:bCs/>
          <w:kern w:val="0"/>
          <w:sz w:val="23"/>
          <w:szCs w:val="23"/>
        </w:rPr>
      </w:pPr>
      <w:r w:rsidRPr="00357DFF">
        <w:rPr>
          <w:rFonts w:ascii="Times New Roman" w:hAnsi="Times New Roman" w:cs="Times New Roman"/>
          <w:b/>
          <w:bCs/>
          <w:kern w:val="0"/>
          <w:sz w:val="23"/>
          <w:szCs w:val="23"/>
        </w:rPr>
        <w:t>I</w:t>
      </w:r>
      <w:r w:rsidRPr="00357DFF">
        <w:rPr>
          <w:rFonts w:ascii="Times New Roman" w:hAnsi="Times New Roman" w:cs="Times New Roman" w:hint="eastAsia"/>
          <w:b/>
          <w:bCs/>
          <w:kern w:val="0"/>
          <w:sz w:val="23"/>
          <w:szCs w:val="23"/>
        </w:rPr>
        <w:t>I</w:t>
      </w:r>
      <w:r w:rsidRPr="00357DFF">
        <w:rPr>
          <w:rFonts w:ascii="Times New Roman" w:hAnsi="Times New Roman" w:cs="Times New Roman"/>
          <w:b/>
          <w:bCs/>
          <w:kern w:val="0"/>
          <w:sz w:val="23"/>
          <w:szCs w:val="23"/>
        </w:rPr>
        <w:t xml:space="preserve">. </w:t>
      </w:r>
      <w:r w:rsidRPr="00357DFF">
        <w:rPr>
          <w:rFonts w:ascii="Times New Roman" w:hAnsi="Times New Roman" w:cs="Times New Roman" w:hint="eastAsia"/>
          <w:b/>
          <w:bCs/>
          <w:kern w:val="0"/>
          <w:sz w:val="23"/>
          <w:szCs w:val="23"/>
        </w:rPr>
        <w:tab/>
        <w:t>TIMELINE</w:t>
      </w:r>
    </w:p>
    <w:p w:rsidR="0077378B" w:rsidRPr="00357DFF" w:rsidRDefault="0077378B" w:rsidP="001F644B">
      <w:pPr>
        <w:rPr>
          <w:rFonts w:ascii="Times New Roman" w:hAnsi="Times New Roman" w:cs="Times New Roman"/>
          <w:bCs/>
          <w:kern w:val="0"/>
          <w:sz w:val="23"/>
          <w:szCs w:val="23"/>
        </w:rPr>
      </w:pPr>
    </w:p>
    <w:p w:rsidR="004C5800" w:rsidRPr="00357DFF" w:rsidRDefault="004C5800" w:rsidP="001F644B">
      <w:pPr>
        <w:rPr>
          <w:rFonts w:ascii="Times New Roman" w:hAnsi="Times New Roman" w:cs="Times New Roman"/>
          <w:bCs/>
          <w:kern w:val="0"/>
          <w:sz w:val="23"/>
          <w:szCs w:val="23"/>
          <w:lang w:val="en-GB"/>
        </w:rPr>
      </w:pPr>
      <w:r w:rsidRPr="00357DFF">
        <w:rPr>
          <w:rFonts w:ascii="Times New Roman" w:hAnsi="Times New Roman" w:cs="Times New Roman" w:hint="eastAsia"/>
          <w:bCs/>
          <w:kern w:val="0"/>
          <w:sz w:val="23"/>
          <w:szCs w:val="23"/>
        </w:rPr>
        <w:tab/>
      </w:r>
      <w:r w:rsidRPr="00357DFF">
        <w:rPr>
          <w:rFonts w:ascii="Times New Roman" w:hAnsi="Times New Roman" w:cs="Times New Roman" w:hint="eastAsia"/>
          <w:b/>
          <w:bCs/>
          <w:kern w:val="0"/>
          <w:sz w:val="23"/>
          <w:szCs w:val="23"/>
        </w:rPr>
        <w:t xml:space="preserve">December, 2015 to </w:t>
      </w:r>
      <w:r w:rsidR="007B65DD" w:rsidRPr="00357DFF">
        <w:rPr>
          <w:rFonts w:ascii="Times New Roman" w:hAnsi="Times New Roman" w:cs="Times New Roman" w:hint="eastAsia"/>
          <w:b/>
          <w:bCs/>
          <w:kern w:val="0"/>
          <w:sz w:val="23"/>
          <w:szCs w:val="23"/>
        </w:rPr>
        <w:t>June</w:t>
      </w:r>
      <w:r w:rsidRPr="00357DFF">
        <w:rPr>
          <w:rFonts w:ascii="Times New Roman" w:hAnsi="Times New Roman" w:cs="Times New Roman" w:hint="eastAsia"/>
          <w:b/>
          <w:bCs/>
          <w:kern w:val="0"/>
          <w:sz w:val="23"/>
          <w:szCs w:val="23"/>
        </w:rPr>
        <w:t>, 2016</w:t>
      </w:r>
      <w:r w:rsidRPr="00357DFF">
        <w:rPr>
          <w:rFonts w:ascii="Times New Roman" w:hAnsi="Times New Roman" w:cs="Times New Roman" w:hint="eastAsia"/>
          <w:bCs/>
          <w:kern w:val="0"/>
          <w:sz w:val="23"/>
          <w:szCs w:val="23"/>
        </w:rPr>
        <w:t xml:space="preserve">: Pre-testing of </w:t>
      </w:r>
      <w:r w:rsidRPr="00357DFF">
        <w:rPr>
          <w:rFonts w:ascii="Times New Roman" w:hAnsi="Times New Roman" w:cs="Times New Roman"/>
          <w:bCs/>
          <w:kern w:val="0"/>
          <w:sz w:val="23"/>
          <w:szCs w:val="23"/>
          <w:lang w:val="en-GB"/>
        </w:rPr>
        <w:t>UN Regulation No. 0</w:t>
      </w:r>
    </w:p>
    <w:p w:rsidR="004C5800" w:rsidRPr="00357DFF" w:rsidRDefault="004C5800" w:rsidP="001F644B">
      <w:pPr>
        <w:rPr>
          <w:rFonts w:ascii="Times New Roman" w:hAnsi="Times New Roman" w:cs="Times New Roman"/>
          <w:bCs/>
          <w:kern w:val="0"/>
          <w:sz w:val="23"/>
          <w:szCs w:val="23"/>
          <w:lang w:val="en-GB"/>
        </w:rPr>
      </w:pPr>
    </w:p>
    <w:p w:rsidR="004C5800" w:rsidRPr="00357DFF" w:rsidRDefault="007B65DD" w:rsidP="004C5800">
      <w:pPr>
        <w:ind w:left="840"/>
        <w:rPr>
          <w:rFonts w:ascii="Times New Roman" w:hAnsi="Times New Roman" w:cs="Times New Roman"/>
          <w:bCs/>
          <w:kern w:val="0"/>
          <w:sz w:val="23"/>
          <w:szCs w:val="23"/>
        </w:rPr>
      </w:pPr>
      <w:r w:rsidRPr="00357DFF">
        <w:rPr>
          <w:rFonts w:ascii="Times New Roman" w:hAnsi="Times New Roman" w:cs="Times New Roman" w:hint="eastAsia"/>
          <w:b/>
          <w:bCs/>
          <w:kern w:val="0"/>
          <w:sz w:val="23"/>
          <w:szCs w:val="23"/>
        </w:rPr>
        <w:t>November</w:t>
      </w:r>
      <w:r w:rsidR="004C5800" w:rsidRPr="00357DFF">
        <w:rPr>
          <w:rFonts w:ascii="Times New Roman" w:hAnsi="Times New Roman" w:cs="Times New Roman" w:hint="eastAsia"/>
          <w:b/>
          <w:bCs/>
          <w:kern w:val="0"/>
          <w:sz w:val="23"/>
          <w:szCs w:val="23"/>
        </w:rPr>
        <w:t>, 2016</w:t>
      </w:r>
      <w:r w:rsidR="004C5800" w:rsidRPr="00357DFF">
        <w:rPr>
          <w:rFonts w:ascii="Times New Roman" w:hAnsi="Times New Roman" w:cs="Times New Roman" w:hint="eastAsia"/>
          <w:bCs/>
          <w:kern w:val="0"/>
          <w:sz w:val="23"/>
          <w:szCs w:val="23"/>
        </w:rPr>
        <w:t xml:space="preserve">: Submission of final proposal </w:t>
      </w:r>
      <w:r w:rsidRPr="00357DFF">
        <w:rPr>
          <w:rFonts w:ascii="Times New Roman" w:hAnsi="Times New Roman" w:cs="Times New Roman" w:hint="eastAsia"/>
          <w:bCs/>
          <w:kern w:val="0"/>
          <w:sz w:val="23"/>
          <w:szCs w:val="23"/>
        </w:rPr>
        <w:t xml:space="preserve">for </w:t>
      </w:r>
      <w:r w:rsidR="004C5800" w:rsidRPr="00357DFF">
        <w:rPr>
          <w:rFonts w:ascii="Times New Roman" w:hAnsi="Times New Roman" w:cs="Times New Roman"/>
          <w:bCs/>
          <w:kern w:val="0"/>
          <w:sz w:val="23"/>
          <w:szCs w:val="23"/>
          <w:lang w:val="en-GB"/>
        </w:rPr>
        <w:t>the text of UN Regulation No. 0</w:t>
      </w:r>
    </w:p>
    <w:p w:rsidR="004C5800" w:rsidRPr="00357DFF" w:rsidRDefault="004C5800" w:rsidP="001F644B">
      <w:pPr>
        <w:rPr>
          <w:rFonts w:ascii="Times New Roman" w:hAnsi="Times New Roman" w:cs="Times New Roman"/>
          <w:bCs/>
          <w:kern w:val="0"/>
          <w:sz w:val="23"/>
          <w:szCs w:val="23"/>
        </w:rPr>
      </w:pPr>
    </w:p>
    <w:p w:rsidR="004C5800" w:rsidRPr="00357DFF" w:rsidRDefault="004C5800" w:rsidP="009B4C7F">
      <w:pPr>
        <w:ind w:left="840"/>
        <w:rPr>
          <w:rFonts w:ascii="Times New Roman" w:hAnsi="Times New Roman" w:cs="Times New Roman"/>
          <w:bCs/>
          <w:kern w:val="0"/>
          <w:sz w:val="23"/>
          <w:szCs w:val="23"/>
        </w:rPr>
      </w:pPr>
      <w:r w:rsidRPr="00357DFF">
        <w:rPr>
          <w:rFonts w:ascii="Times New Roman" w:hAnsi="Times New Roman" w:cs="Times New Roman" w:hint="eastAsia"/>
          <w:b/>
          <w:bCs/>
          <w:kern w:val="0"/>
          <w:sz w:val="23"/>
          <w:szCs w:val="23"/>
        </w:rPr>
        <w:t>November, 2016</w:t>
      </w:r>
      <w:r w:rsidRPr="00357DFF">
        <w:rPr>
          <w:rFonts w:ascii="Times New Roman" w:hAnsi="Times New Roman" w:cs="Times New Roman" w:hint="eastAsia"/>
          <w:bCs/>
          <w:kern w:val="0"/>
          <w:sz w:val="23"/>
          <w:szCs w:val="23"/>
        </w:rPr>
        <w:t xml:space="preserve">: </w:t>
      </w:r>
      <w:r w:rsidR="009B4C7F" w:rsidRPr="00357DFF">
        <w:rPr>
          <w:rFonts w:ascii="Times New Roman" w:hAnsi="Times New Roman" w:cs="Times New Roman" w:hint="eastAsia"/>
          <w:bCs/>
          <w:kern w:val="0"/>
          <w:sz w:val="23"/>
          <w:szCs w:val="23"/>
        </w:rPr>
        <w:t>Submission of proposal to set up a permanent informal group administering IWVTA</w:t>
      </w:r>
    </w:p>
    <w:p w:rsidR="004C5800" w:rsidRPr="00357DFF" w:rsidRDefault="004C5800" w:rsidP="00316B25">
      <w:pPr>
        <w:rPr>
          <w:rFonts w:ascii="Times New Roman" w:hAnsi="Times New Roman" w:cs="Times New Roman"/>
          <w:bCs/>
          <w:kern w:val="0"/>
          <w:sz w:val="23"/>
          <w:szCs w:val="23"/>
        </w:rPr>
      </w:pPr>
    </w:p>
    <w:p w:rsidR="009B4C7F" w:rsidRPr="00357DFF" w:rsidRDefault="009B4C7F" w:rsidP="009B4C7F">
      <w:pPr>
        <w:ind w:left="840"/>
        <w:rPr>
          <w:rFonts w:ascii="Times New Roman" w:hAnsi="Times New Roman" w:cs="Times New Roman"/>
          <w:bCs/>
          <w:kern w:val="0"/>
          <w:sz w:val="23"/>
          <w:szCs w:val="23"/>
        </w:rPr>
      </w:pPr>
      <w:r w:rsidRPr="00357DFF">
        <w:rPr>
          <w:rFonts w:ascii="Times New Roman" w:hAnsi="Times New Roman" w:cs="Times New Roman" w:hint="eastAsia"/>
          <w:b/>
          <w:bCs/>
          <w:kern w:val="0"/>
          <w:sz w:val="23"/>
          <w:szCs w:val="23"/>
        </w:rPr>
        <w:t>November, 2016</w:t>
      </w:r>
      <w:r w:rsidRPr="00357DFF">
        <w:rPr>
          <w:rFonts w:ascii="Times New Roman" w:hAnsi="Times New Roman" w:cs="Times New Roman" w:hint="eastAsia"/>
          <w:bCs/>
          <w:kern w:val="0"/>
          <w:sz w:val="23"/>
          <w:szCs w:val="23"/>
        </w:rPr>
        <w:t xml:space="preserve">: Submission of </w:t>
      </w:r>
      <w:r w:rsidR="007B65DD" w:rsidRPr="00357DFF">
        <w:rPr>
          <w:rFonts w:ascii="Times New Roman" w:hAnsi="Times New Roman" w:cs="Times New Roman" w:hint="eastAsia"/>
          <w:bCs/>
          <w:kern w:val="0"/>
          <w:sz w:val="23"/>
          <w:szCs w:val="23"/>
        </w:rPr>
        <w:t xml:space="preserve">proposal for </w:t>
      </w:r>
      <w:r w:rsidRPr="00357DFF">
        <w:rPr>
          <w:rFonts w:ascii="Times New Roman" w:hAnsi="Times New Roman" w:cs="Times New Roman" w:hint="eastAsia"/>
          <w:bCs/>
          <w:kern w:val="0"/>
          <w:sz w:val="23"/>
          <w:szCs w:val="23"/>
        </w:rPr>
        <w:t xml:space="preserve">updated </w:t>
      </w:r>
      <w:r w:rsidRPr="00357DFF">
        <w:rPr>
          <w:rFonts w:ascii="Times New Roman" w:hAnsi="Times New Roman" w:cs="Times New Roman"/>
          <w:bCs/>
          <w:kern w:val="0"/>
          <w:sz w:val="23"/>
          <w:szCs w:val="23"/>
        </w:rPr>
        <w:t>“</w:t>
      </w:r>
      <w:r w:rsidRPr="00357DFF">
        <w:rPr>
          <w:rFonts w:ascii="Times New Roman" w:hAnsi="Times New Roman" w:cs="Times New Roman" w:hint="eastAsia"/>
          <w:bCs/>
          <w:kern w:val="0"/>
          <w:sz w:val="23"/>
          <w:szCs w:val="23"/>
        </w:rPr>
        <w:t>General Guidelines for UN regulatory procedures and transitional provisions in UN Regulations</w:t>
      </w:r>
      <w:r w:rsidRPr="00357DFF">
        <w:rPr>
          <w:rFonts w:ascii="Times New Roman" w:hAnsi="Times New Roman" w:cs="Times New Roman"/>
          <w:bCs/>
          <w:kern w:val="0"/>
          <w:sz w:val="23"/>
          <w:szCs w:val="23"/>
        </w:rPr>
        <w:t>”</w:t>
      </w:r>
      <w:r w:rsidRPr="00357DFF">
        <w:rPr>
          <w:rFonts w:ascii="Times New Roman" w:hAnsi="Times New Roman" w:cs="Times New Roman" w:hint="eastAsia"/>
          <w:bCs/>
          <w:kern w:val="0"/>
          <w:sz w:val="23"/>
          <w:szCs w:val="23"/>
        </w:rPr>
        <w:t xml:space="preserve"> (ECE/TRANS/WP.29/1044</w:t>
      </w:r>
      <w:r w:rsidR="0086186B" w:rsidRPr="00357DFF">
        <w:rPr>
          <w:rFonts w:ascii="Times New Roman" w:hAnsi="Times New Roman" w:cs="Times New Roman" w:hint="eastAsia"/>
          <w:bCs/>
          <w:kern w:val="0"/>
          <w:sz w:val="23"/>
          <w:szCs w:val="23"/>
        </w:rPr>
        <w:t>/rev.2</w:t>
      </w:r>
      <w:r w:rsidRPr="00357DFF">
        <w:rPr>
          <w:rFonts w:ascii="Times New Roman" w:hAnsi="Times New Roman" w:cs="Times New Roman" w:hint="eastAsia"/>
          <w:bCs/>
          <w:kern w:val="0"/>
          <w:sz w:val="23"/>
          <w:szCs w:val="23"/>
        </w:rPr>
        <w:t>).</w:t>
      </w:r>
    </w:p>
    <w:p w:rsidR="0005791B" w:rsidRPr="00357DFF" w:rsidRDefault="0005791B" w:rsidP="00316B25">
      <w:pPr>
        <w:rPr>
          <w:rFonts w:ascii="Times New Roman" w:hAnsi="Times New Roman" w:cs="Times New Roman"/>
          <w:bCs/>
          <w:kern w:val="0"/>
          <w:sz w:val="23"/>
          <w:szCs w:val="23"/>
        </w:rPr>
      </w:pPr>
    </w:p>
    <w:p w:rsidR="00085FC6" w:rsidRDefault="0077378B" w:rsidP="00316B25">
      <w:pPr>
        <w:rPr>
          <w:rFonts w:ascii="Times New Roman" w:hAnsi="Times New Roman" w:cs="Times New Roman"/>
          <w:b/>
          <w:bCs/>
          <w:kern w:val="0"/>
          <w:sz w:val="23"/>
          <w:szCs w:val="23"/>
        </w:rPr>
      </w:pPr>
      <w:r>
        <w:rPr>
          <w:rFonts w:ascii="Times New Roman" w:hAnsi="Times New Roman" w:cs="Times New Roman" w:hint="eastAsia"/>
          <w:b/>
          <w:bCs/>
          <w:kern w:val="0"/>
          <w:sz w:val="23"/>
          <w:szCs w:val="23"/>
        </w:rPr>
        <w:t>I</w:t>
      </w:r>
      <w:r w:rsidR="001F644B" w:rsidRPr="001F644B">
        <w:rPr>
          <w:rFonts w:ascii="Times New Roman" w:hAnsi="Times New Roman" w:cs="Times New Roman"/>
          <w:b/>
          <w:bCs/>
          <w:kern w:val="0"/>
          <w:sz w:val="23"/>
          <w:szCs w:val="23"/>
        </w:rPr>
        <w:t>II</w:t>
      </w:r>
      <w:r w:rsidR="00316B25">
        <w:rPr>
          <w:rFonts w:ascii="Times New Roman" w:hAnsi="Times New Roman" w:cs="Times New Roman"/>
          <w:b/>
          <w:bCs/>
          <w:kern w:val="0"/>
          <w:sz w:val="23"/>
          <w:szCs w:val="23"/>
        </w:rPr>
        <w:t xml:space="preserve">. </w:t>
      </w:r>
      <w:r w:rsidR="00FC3F54">
        <w:rPr>
          <w:rFonts w:ascii="Times New Roman" w:hAnsi="Times New Roman" w:cs="Times New Roman" w:hint="eastAsia"/>
          <w:b/>
          <w:bCs/>
          <w:kern w:val="0"/>
          <w:sz w:val="23"/>
          <w:szCs w:val="23"/>
        </w:rPr>
        <w:tab/>
      </w:r>
      <w:r w:rsidR="00316B25">
        <w:rPr>
          <w:rFonts w:ascii="Times New Roman" w:hAnsi="Times New Roman" w:cs="Times New Roman"/>
          <w:b/>
          <w:bCs/>
          <w:kern w:val="0"/>
          <w:sz w:val="23"/>
          <w:szCs w:val="23"/>
        </w:rPr>
        <w:t>TERMS OF REFERENCE</w:t>
      </w:r>
    </w:p>
    <w:p w:rsidR="00B13106" w:rsidRDefault="00B13106" w:rsidP="00FC3F54">
      <w:pPr>
        <w:autoSpaceDE w:val="0"/>
        <w:autoSpaceDN w:val="0"/>
        <w:adjustRightInd w:val="0"/>
        <w:ind w:left="840" w:hanging="840"/>
        <w:jc w:val="left"/>
        <w:rPr>
          <w:rFonts w:ascii="Times New Roman" w:hAnsi="Times New Roman" w:cs="Times New Roman"/>
          <w:kern w:val="0"/>
          <w:sz w:val="23"/>
          <w:szCs w:val="23"/>
        </w:rPr>
      </w:pPr>
    </w:p>
    <w:p w:rsidR="00FC3F54" w:rsidRDefault="00FC3F54" w:rsidP="00FC3F54">
      <w:pPr>
        <w:autoSpaceDE w:val="0"/>
        <w:autoSpaceDN w:val="0"/>
        <w:adjustRightInd w:val="0"/>
        <w:ind w:left="840" w:hanging="840"/>
        <w:jc w:val="left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/>
          <w:kern w:val="0"/>
          <w:sz w:val="23"/>
          <w:szCs w:val="23"/>
        </w:rPr>
        <w:t xml:space="preserve">1.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ab/>
      </w:r>
      <w:r>
        <w:rPr>
          <w:rFonts w:ascii="Times New Roman" w:hAnsi="Times New Roman" w:cs="Times New Roman"/>
          <w:kern w:val="0"/>
          <w:sz w:val="23"/>
          <w:szCs w:val="23"/>
        </w:rPr>
        <w:t>The objective of the informal group is to assist the World Forum for the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/>
          <w:kern w:val="0"/>
          <w:sz w:val="23"/>
          <w:szCs w:val="23"/>
        </w:rPr>
        <w:t>Harmonization of Vehicle Regulations (WP.29) in considering actions on the future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/>
          <w:kern w:val="0"/>
          <w:sz w:val="23"/>
          <w:szCs w:val="23"/>
        </w:rPr>
        <w:t>direction for the harmonization of vehicle regulations under the 1958 Agreement.</w:t>
      </w:r>
    </w:p>
    <w:p w:rsidR="00FC3F54" w:rsidRDefault="00FC3F54" w:rsidP="00FC3F54">
      <w:pPr>
        <w:autoSpaceDE w:val="0"/>
        <w:autoSpaceDN w:val="0"/>
        <w:adjustRightInd w:val="0"/>
        <w:ind w:left="840"/>
        <w:jc w:val="left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/>
          <w:kern w:val="0"/>
          <w:sz w:val="23"/>
          <w:szCs w:val="23"/>
        </w:rPr>
        <w:t>This future direction should aim at fostering the participation of more countries and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/>
          <w:kern w:val="0"/>
          <w:sz w:val="23"/>
          <w:szCs w:val="23"/>
        </w:rPr>
        <w:t>regional economic integration organizations in the activities of the World Forum and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/>
          <w:kern w:val="0"/>
          <w:sz w:val="23"/>
          <w:szCs w:val="23"/>
        </w:rPr>
        <w:t>to increase the number of Contracting Parties to the Agreement, by improving its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/>
          <w:kern w:val="0"/>
          <w:sz w:val="23"/>
          <w:szCs w:val="23"/>
        </w:rPr>
        <w:t>functioning and reliability, and thus ensuring that it remains the key international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/>
          <w:kern w:val="0"/>
          <w:sz w:val="23"/>
          <w:szCs w:val="23"/>
        </w:rPr>
        <w:t>framework for the harmonization of technical regulations in the automotive sector.</w:t>
      </w:r>
    </w:p>
    <w:p w:rsidR="00AE7C6D" w:rsidRDefault="00AE7C6D" w:rsidP="00FC3F54">
      <w:pPr>
        <w:autoSpaceDE w:val="0"/>
        <w:autoSpaceDN w:val="0"/>
        <w:adjustRightInd w:val="0"/>
        <w:ind w:left="840"/>
        <w:jc w:val="left"/>
        <w:rPr>
          <w:rFonts w:ascii="Times New Roman" w:hAnsi="Times New Roman" w:cs="Times New Roman"/>
          <w:kern w:val="0"/>
          <w:sz w:val="23"/>
          <w:szCs w:val="23"/>
        </w:rPr>
      </w:pPr>
    </w:p>
    <w:p w:rsidR="00FC3F54" w:rsidRDefault="00AE7C6D" w:rsidP="00AE7C6D">
      <w:pPr>
        <w:autoSpaceDE w:val="0"/>
        <w:autoSpaceDN w:val="0"/>
        <w:adjustRightInd w:val="0"/>
        <w:ind w:left="840" w:hanging="840"/>
        <w:jc w:val="left"/>
        <w:rPr>
          <w:rFonts w:ascii="Times New Roman" w:hAnsi="Times New Roman" w:cs="Times New Roman"/>
          <w:sz w:val="22"/>
        </w:rPr>
      </w:pPr>
      <w:r w:rsidRPr="00AE7C6D">
        <w:rPr>
          <w:rFonts w:ascii="Times New Roman" w:hAnsi="Times New Roman" w:cs="Times New Roman"/>
          <w:sz w:val="22"/>
        </w:rPr>
        <w:t xml:space="preserve">2. </w:t>
      </w:r>
      <w:r>
        <w:rPr>
          <w:rFonts w:ascii="Times New Roman" w:hAnsi="Times New Roman" w:cs="Times New Roman" w:hint="eastAsia"/>
          <w:sz w:val="22"/>
        </w:rPr>
        <w:tab/>
      </w:r>
      <w:r w:rsidRPr="00AE7C6D">
        <w:rPr>
          <w:rFonts w:ascii="Times New Roman" w:hAnsi="Times New Roman" w:cs="Times New Roman"/>
          <w:sz w:val="22"/>
        </w:rPr>
        <w:t>To fulfil this objective the informal group shall, as a first step, make an inventory of</w:t>
      </w:r>
      <w:r>
        <w:rPr>
          <w:rFonts w:ascii="Times New Roman" w:hAnsi="Times New Roman" w:cs="Times New Roman" w:hint="eastAsia"/>
          <w:sz w:val="22"/>
        </w:rPr>
        <w:t xml:space="preserve"> </w:t>
      </w:r>
      <w:r w:rsidRPr="00AE7C6D">
        <w:rPr>
          <w:rFonts w:ascii="Times New Roman" w:hAnsi="Times New Roman" w:cs="Times New Roman"/>
          <w:sz w:val="22"/>
        </w:rPr>
        <w:t>the elements which it considers should be addressed in a review of the</w:t>
      </w:r>
      <w:r>
        <w:rPr>
          <w:rFonts w:ascii="Times New Roman" w:hAnsi="Times New Roman" w:cs="Times New Roman" w:hint="eastAsia"/>
          <w:sz w:val="22"/>
        </w:rPr>
        <w:t xml:space="preserve"> </w:t>
      </w:r>
      <w:r w:rsidRPr="00AE7C6D">
        <w:rPr>
          <w:rFonts w:ascii="Times New Roman" w:hAnsi="Times New Roman" w:cs="Times New Roman"/>
          <w:sz w:val="22"/>
        </w:rPr>
        <w:t>1958 Agreement, taking into account contributions by Contracting Parties and nongovernmental</w:t>
      </w:r>
      <w:r>
        <w:rPr>
          <w:rFonts w:ascii="Times New Roman" w:hAnsi="Times New Roman" w:cs="Times New Roman" w:hint="eastAsia"/>
          <w:sz w:val="22"/>
        </w:rPr>
        <w:t xml:space="preserve"> </w:t>
      </w:r>
      <w:r w:rsidRPr="00AE7C6D">
        <w:rPr>
          <w:rFonts w:ascii="Times New Roman" w:hAnsi="Times New Roman" w:cs="Times New Roman"/>
          <w:sz w:val="22"/>
        </w:rPr>
        <w:t>organizations, and establish a roadmap for addressing these elements</w:t>
      </w:r>
      <w:r>
        <w:rPr>
          <w:rFonts w:ascii="Times New Roman" w:hAnsi="Times New Roman" w:cs="Times New Roman" w:hint="eastAsia"/>
          <w:sz w:val="22"/>
        </w:rPr>
        <w:t xml:space="preserve"> </w:t>
      </w:r>
      <w:r w:rsidRPr="00AE7C6D">
        <w:rPr>
          <w:rFonts w:ascii="Times New Roman" w:hAnsi="Times New Roman" w:cs="Times New Roman"/>
          <w:sz w:val="22"/>
        </w:rPr>
        <w:t>as a recommendation to WP.29.</w:t>
      </w:r>
    </w:p>
    <w:p w:rsidR="00AE7C6D" w:rsidRDefault="00AE7C6D" w:rsidP="00AE7C6D">
      <w:pPr>
        <w:autoSpaceDE w:val="0"/>
        <w:autoSpaceDN w:val="0"/>
        <w:adjustRightInd w:val="0"/>
        <w:ind w:left="840" w:hanging="840"/>
        <w:jc w:val="left"/>
        <w:rPr>
          <w:rFonts w:ascii="Times New Roman" w:hAnsi="Times New Roman" w:cs="Times New Roman"/>
          <w:sz w:val="22"/>
        </w:rPr>
      </w:pPr>
    </w:p>
    <w:p w:rsidR="00AE7C6D" w:rsidRDefault="00AE7C6D" w:rsidP="00AE7C6D">
      <w:pPr>
        <w:autoSpaceDE w:val="0"/>
        <w:autoSpaceDN w:val="0"/>
        <w:adjustRightInd w:val="0"/>
        <w:ind w:left="840" w:hanging="840"/>
        <w:jc w:val="left"/>
        <w:rPr>
          <w:rFonts w:ascii="Times New Roman" w:hAnsi="Times New Roman" w:cs="Times New Roman"/>
          <w:sz w:val="22"/>
        </w:rPr>
      </w:pPr>
      <w:r w:rsidRPr="00AE7C6D">
        <w:rPr>
          <w:rFonts w:ascii="Times New Roman" w:hAnsi="Times New Roman" w:cs="Times New Roman"/>
          <w:sz w:val="22"/>
        </w:rPr>
        <w:t xml:space="preserve">3. </w:t>
      </w:r>
      <w:r>
        <w:rPr>
          <w:rFonts w:ascii="Times New Roman" w:hAnsi="Times New Roman" w:cs="Times New Roman" w:hint="eastAsia"/>
          <w:sz w:val="22"/>
        </w:rPr>
        <w:tab/>
      </w:r>
      <w:r w:rsidRPr="00AE7C6D">
        <w:rPr>
          <w:rFonts w:ascii="Times New Roman" w:hAnsi="Times New Roman" w:cs="Times New Roman"/>
          <w:sz w:val="22"/>
        </w:rPr>
        <w:t>In doing so, the informal group shall give particular attention to the procedures for</w:t>
      </w:r>
      <w:r>
        <w:rPr>
          <w:rFonts w:ascii="Times New Roman" w:hAnsi="Times New Roman" w:cs="Times New Roman" w:hint="eastAsia"/>
          <w:sz w:val="22"/>
        </w:rPr>
        <w:t xml:space="preserve"> </w:t>
      </w:r>
      <w:r w:rsidRPr="00AE7C6D">
        <w:rPr>
          <w:rFonts w:ascii="Times New Roman" w:hAnsi="Times New Roman" w:cs="Times New Roman"/>
          <w:sz w:val="22"/>
        </w:rPr>
        <w:t>developing, amending and adopting technical regulations for motor vehicles, and</w:t>
      </w:r>
      <w:r>
        <w:rPr>
          <w:rFonts w:ascii="Times New Roman" w:hAnsi="Times New Roman" w:cs="Times New Roman" w:hint="eastAsia"/>
          <w:sz w:val="22"/>
        </w:rPr>
        <w:t xml:space="preserve"> </w:t>
      </w:r>
      <w:r w:rsidRPr="00AE7C6D">
        <w:rPr>
          <w:rFonts w:ascii="Times New Roman" w:hAnsi="Times New Roman" w:cs="Times New Roman"/>
          <w:sz w:val="22"/>
        </w:rPr>
        <w:t>their implementation by Contracting Parties, and also to the conditions for granting</w:t>
      </w:r>
      <w:r>
        <w:rPr>
          <w:rFonts w:ascii="Times New Roman" w:hAnsi="Times New Roman" w:cs="Times New Roman" w:hint="eastAsia"/>
          <w:sz w:val="22"/>
        </w:rPr>
        <w:t xml:space="preserve"> </w:t>
      </w:r>
      <w:r w:rsidRPr="00AE7C6D">
        <w:rPr>
          <w:rFonts w:ascii="Times New Roman" w:hAnsi="Times New Roman" w:cs="Times New Roman"/>
          <w:sz w:val="22"/>
        </w:rPr>
        <w:t>type approvals and their mutual recognition. Other elements to be included for</w:t>
      </w:r>
      <w:r>
        <w:rPr>
          <w:rFonts w:ascii="Times New Roman" w:hAnsi="Times New Roman" w:cs="Times New Roman" w:hint="eastAsia"/>
          <w:sz w:val="22"/>
        </w:rPr>
        <w:t xml:space="preserve"> </w:t>
      </w:r>
      <w:r w:rsidRPr="00AE7C6D">
        <w:rPr>
          <w:rFonts w:ascii="Times New Roman" w:hAnsi="Times New Roman" w:cs="Times New Roman"/>
          <w:sz w:val="22"/>
        </w:rPr>
        <w:t>consideration are the methods for conformity assessment and certification</w:t>
      </w:r>
      <w:r>
        <w:rPr>
          <w:rFonts w:ascii="Times New Roman" w:hAnsi="Times New Roman" w:cs="Times New Roman" w:hint="eastAsia"/>
          <w:sz w:val="22"/>
        </w:rPr>
        <w:t xml:space="preserve"> </w:t>
      </w:r>
      <w:r w:rsidRPr="00AE7C6D">
        <w:rPr>
          <w:rFonts w:ascii="Times New Roman" w:hAnsi="Times New Roman" w:cs="Times New Roman"/>
          <w:sz w:val="22"/>
        </w:rPr>
        <w:t>procedures, including the responsibilities and competence of involved parties and</w:t>
      </w:r>
      <w:r>
        <w:rPr>
          <w:rFonts w:ascii="Times New Roman" w:hAnsi="Times New Roman" w:cs="Times New Roman" w:hint="eastAsia"/>
          <w:sz w:val="22"/>
        </w:rPr>
        <w:t xml:space="preserve"> </w:t>
      </w:r>
      <w:r w:rsidRPr="00AE7C6D">
        <w:rPr>
          <w:rFonts w:ascii="Times New Roman" w:hAnsi="Times New Roman" w:cs="Times New Roman"/>
          <w:sz w:val="22"/>
        </w:rPr>
        <w:t>aspects related to enforcement, such as ensuring conformity of production, market</w:t>
      </w:r>
      <w:r>
        <w:rPr>
          <w:rFonts w:ascii="Times New Roman" w:hAnsi="Times New Roman" w:cs="Times New Roman" w:hint="eastAsia"/>
          <w:sz w:val="22"/>
        </w:rPr>
        <w:t xml:space="preserve"> </w:t>
      </w:r>
      <w:r w:rsidRPr="00AE7C6D">
        <w:rPr>
          <w:rFonts w:ascii="Times New Roman" w:hAnsi="Times New Roman" w:cs="Times New Roman"/>
          <w:sz w:val="22"/>
        </w:rPr>
        <w:t>surveillance, safeguard measures and dispute settlement procedures.</w:t>
      </w:r>
    </w:p>
    <w:p w:rsidR="00AE7C6D" w:rsidRDefault="00AE7C6D" w:rsidP="00AE7C6D">
      <w:pPr>
        <w:autoSpaceDE w:val="0"/>
        <w:autoSpaceDN w:val="0"/>
        <w:adjustRightInd w:val="0"/>
        <w:ind w:left="840" w:hanging="840"/>
        <w:jc w:val="left"/>
        <w:rPr>
          <w:rFonts w:ascii="Times New Roman" w:hAnsi="Times New Roman" w:cs="Times New Roman"/>
          <w:sz w:val="22"/>
        </w:rPr>
      </w:pPr>
    </w:p>
    <w:p w:rsidR="00357DFF" w:rsidRDefault="00357DFF" w:rsidP="00AE7C6D">
      <w:pPr>
        <w:autoSpaceDE w:val="0"/>
        <w:autoSpaceDN w:val="0"/>
        <w:adjustRightInd w:val="0"/>
        <w:ind w:left="840" w:hanging="840"/>
        <w:jc w:val="left"/>
        <w:rPr>
          <w:rFonts w:ascii="Times New Roman" w:hAnsi="Times New Roman" w:cs="Times New Roman"/>
          <w:sz w:val="22"/>
        </w:rPr>
      </w:pPr>
    </w:p>
    <w:p w:rsidR="00AE7C6D" w:rsidRPr="00357DFF" w:rsidRDefault="00AE7C6D" w:rsidP="00AE7C6D">
      <w:pPr>
        <w:autoSpaceDE w:val="0"/>
        <w:autoSpaceDN w:val="0"/>
        <w:adjustRightInd w:val="0"/>
        <w:ind w:left="840" w:hanging="840"/>
        <w:jc w:val="left"/>
        <w:rPr>
          <w:rFonts w:ascii="Times New Roman" w:hAnsi="Times New Roman" w:cs="Times New Roman"/>
          <w:sz w:val="22"/>
        </w:rPr>
      </w:pPr>
      <w:r w:rsidRPr="00AE7C6D">
        <w:rPr>
          <w:rFonts w:ascii="Times New Roman" w:hAnsi="Times New Roman" w:cs="Times New Roman"/>
          <w:sz w:val="22"/>
        </w:rPr>
        <w:lastRenderedPageBreak/>
        <w:t xml:space="preserve">4. </w:t>
      </w:r>
      <w:r>
        <w:rPr>
          <w:rFonts w:ascii="Times New Roman" w:hAnsi="Times New Roman" w:cs="Times New Roman" w:hint="eastAsia"/>
          <w:sz w:val="22"/>
        </w:rPr>
        <w:tab/>
      </w:r>
      <w:r w:rsidRPr="00357DFF">
        <w:rPr>
          <w:rFonts w:ascii="Times New Roman" w:hAnsi="Times New Roman" w:cs="Times New Roman"/>
          <w:sz w:val="22"/>
        </w:rPr>
        <w:t xml:space="preserve">The informal group shall submit the </w:t>
      </w:r>
      <w:r w:rsidR="009941A2" w:rsidRPr="00357DFF">
        <w:rPr>
          <w:rFonts w:ascii="Times New Roman" w:hAnsi="Times New Roman" w:cs="Times New Roman" w:hint="eastAsia"/>
          <w:sz w:val="22"/>
        </w:rPr>
        <w:t xml:space="preserve">proposals </w:t>
      </w:r>
      <w:r w:rsidRPr="00357DFF">
        <w:rPr>
          <w:rFonts w:ascii="Times New Roman" w:hAnsi="Times New Roman" w:cs="Times New Roman"/>
          <w:sz w:val="22"/>
        </w:rPr>
        <w:t xml:space="preserve">to the </w:t>
      </w:r>
      <w:r w:rsidRPr="00AE7C6D">
        <w:rPr>
          <w:rFonts w:ascii="Times New Roman" w:hAnsi="Times New Roman" w:cs="Times New Roman"/>
          <w:sz w:val="22"/>
        </w:rPr>
        <w:t>World Forum for consideration,</w:t>
      </w:r>
      <w:r>
        <w:rPr>
          <w:rFonts w:ascii="Times New Roman" w:hAnsi="Times New Roman" w:cs="Times New Roman" w:hint="eastAsia"/>
          <w:sz w:val="22"/>
        </w:rPr>
        <w:t xml:space="preserve"> </w:t>
      </w:r>
      <w:r w:rsidRPr="00AE7C6D">
        <w:rPr>
          <w:rFonts w:ascii="Times New Roman" w:hAnsi="Times New Roman" w:cs="Times New Roman"/>
          <w:sz w:val="22"/>
        </w:rPr>
        <w:t xml:space="preserve">the latest, at </w:t>
      </w:r>
      <w:r w:rsidRPr="00357DFF">
        <w:rPr>
          <w:rFonts w:ascii="Times New Roman" w:hAnsi="Times New Roman" w:cs="Times New Roman"/>
          <w:sz w:val="22"/>
        </w:rPr>
        <w:t>its 1</w:t>
      </w:r>
      <w:r w:rsidR="009941A2" w:rsidRPr="00357DFF">
        <w:rPr>
          <w:rFonts w:ascii="Times New Roman" w:hAnsi="Times New Roman" w:cs="Times New Roman" w:hint="eastAsia"/>
          <w:sz w:val="22"/>
        </w:rPr>
        <w:t>70</w:t>
      </w:r>
      <w:r w:rsidRPr="00357DFF">
        <w:rPr>
          <w:rFonts w:ascii="Times New Roman" w:hAnsi="Times New Roman" w:cs="Times New Roman"/>
          <w:sz w:val="22"/>
        </w:rPr>
        <w:t>th session in November 201</w:t>
      </w:r>
      <w:r w:rsidR="009941A2" w:rsidRPr="00357DFF">
        <w:rPr>
          <w:rFonts w:ascii="Times New Roman" w:hAnsi="Times New Roman" w:cs="Times New Roman" w:hint="eastAsia"/>
          <w:sz w:val="22"/>
        </w:rPr>
        <w:t>6</w:t>
      </w:r>
      <w:r w:rsidRPr="00357DFF">
        <w:rPr>
          <w:rFonts w:ascii="Times New Roman" w:hAnsi="Times New Roman" w:cs="Times New Roman"/>
          <w:sz w:val="22"/>
        </w:rPr>
        <w:t>.</w:t>
      </w:r>
    </w:p>
    <w:p w:rsidR="00AE7C6D" w:rsidRPr="00357DFF" w:rsidRDefault="00AE7C6D" w:rsidP="00AE7C6D">
      <w:pPr>
        <w:autoSpaceDE w:val="0"/>
        <w:autoSpaceDN w:val="0"/>
        <w:adjustRightInd w:val="0"/>
        <w:ind w:left="840" w:hanging="840"/>
        <w:jc w:val="left"/>
        <w:rPr>
          <w:rFonts w:ascii="Times New Roman" w:hAnsi="Times New Roman" w:cs="Times New Roman"/>
          <w:sz w:val="22"/>
        </w:rPr>
      </w:pPr>
    </w:p>
    <w:p w:rsidR="00AE7C6D" w:rsidRPr="00357DFF" w:rsidRDefault="00CD7D60" w:rsidP="00CD7D60">
      <w:pPr>
        <w:autoSpaceDE w:val="0"/>
        <w:autoSpaceDN w:val="0"/>
        <w:adjustRightInd w:val="0"/>
        <w:ind w:left="840" w:hanging="840"/>
        <w:jc w:val="left"/>
        <w:rPr>
          <w:rFonts w:ascii="Times New Roman" w:hAnsi="Times New Roman" w:cs="Times New Roman"/>
          <w:sz w:val="22"/>
        </w:rPr>
      </w:pPr>
      <w:r w:rsidRPr="00357DFF">
        <w:rPr>
          <w:rFonts w:ascii="Times New Roman" w:hAnsi="Times New Roman" w:cs="Times New Roman"/>
          <w:sz w:val="22"/>
        </w:rPr>
        <w:t xml:space="preserve">5. </w:t>
      </w:r>
      <w:r w:rsidRPr="00357DFF">
        <w:rPr>
          <w:rFonts w:ascii="Times New Roman" w:hAnsi="Times New Roman" w:cs="Times New Roman" w:hint="eastAsia"/>
          <w:sz w:val="22"/>
        </w:rPr>
        <w:tab/>
      </w:r>
      <w:r w:rsidRPr="00357DFF">
        <w:rPr>
          <w:rFonts w:ascii="Times New Roman" w:hAnsi="Times New Roman" w:cs="Times New Roman"/>
          <w:sz w:val="22"/>
        </w:rPr>
        <w:t xml:space="preserve">The target completion date for the work of the informal group shall be the </w:t>
      </w:r>
      <w:r w:rsidR="00B13106" w:rsidRPr="00357DFF">
        <w:rPr>
          <w:rFonts w:ascii="Times New Roman" w:hAnsi="Times New Roman" w:cs="Times New Roman" w:hint="eastAsia"/>
          <w:sz w:val="22"/>
        </w:rPr>
        <w:t>172</w:t>
      </w:r>
      <w:r w:rsidRPr="00357DFF">
        <w:rPr>
          <w:rFonts w:ascii="Times New Roman" w:hAnsi="Times New Roman" w:cs="Times New Roman"/>
          <w:sz w:val="22"/>
          <w:vertAlign w:val="superscript"/>
        </w:rPr>
        <w:t>th</w:t>
      </w:r>
      <w:r w:rsidRPr="00357DFF">
        <w:rPr>
          <w:rFonts w:ascii="Times New Roman" w:hAnsi="Times New Roman" w:cs="Times New Roman" w:hint="eastAsia"/>
          <w:sz w:val="22"/>
        </w:rPr>
        <w:t xml:space="preserve"> </w:t>
      </w:r>
      <w:r w:rsidRPr="00357DFF">
        <w:rPr>
          <w:rFonts w:ascii="Times New Roman" w:hAnsi="Times New Roman" w:cs="Times New Roman"/>
          <w:sz w:val="22"/>
        </w:rPr>
        <w:t xml:space="preserve">session of the World Forum in </w:t>
      </w:r>
      <w:r w:rsidR="00B13106" w:rsidRPr="00357DFF">
        <w:rPr>
          <w:rFonts w:ascii="Times New Roman" w:hAnsi="Times New Roman" w:cs="Times New Roman" w:hint="eastAsia"/>
          <w:sz w:val="22"/>
        </w:rPr>
        <w:t>June</w:t>
      </w:r>
      <w:r w:rsidR="00B13106" w:rsidRPr="00357DFF">
        <w:rPr>
          <w:rFonts w:ascii="Times New Roman" w:hAnsi="Times New Roman" w:cs="Times New Roman"/>
          <w:sz w:val="22"/>
        </w:rPr>
        <w:t xml:space="preserve"> 201</w:t>
      </w:r>
      <w:r w:rsidR="00B13106" w:rsidRPr="00357DFF">
        <w:rPr>
          <w:rFonts w:ascii="Times New Roman" w:hAnsi="Times New Roman" w:cs="Times New Roman" w:hint="eastAsia"/>
          <w:sz w:val="22"/>
        </w:rPr>
        <w:t>7</w:t>
      </w:r>
      <w:r w:rsidRPr="00357DFF">
        <w:rPr>
          <w:rFonts w:ascii="Times New Roman" w:hAnsi="Times New Roman" w:cs="Times New Roman"/>
          <w:sz w:val="22"/>
        </w:rPr>
        <w:t>.</w:t>
      </w:r>
    </w:p>
    <w:p w:rsidR="00CD7D60" w:rsidRPr="00357DFF" w:rsidRDefault="00CD7D60" w:rsidP="00CD7D60">
      <w:pPr>
        <w:autoSpaceDE w:val="0"/>
        <w:autoSpaceDN w:val="0"/>
        <w:adjustRightInd w:val="0"/>
        <w:ind w:left="840" w:hanging="840"/>
        <w:jc w:val="left"/>
        <w:rPr>
          <w:rFonts w:ascii="Times New Roman" w:hAnsi="Times New Roman" w:cs="Times New Roman"/>
          <w:sz w:val="22"/>
        </w:rPr>
      </w:pPr>
    </w:p>
    <w:p w:rsidR="00CD7D60" w:rsidRPr="00357DFF" w:rsidRDefault="00CD7D60" w:rsidP="00CD7D60">
      <w:pPr>
        <w:autoSpaceDE w:val="0"/>
        <w:autoSpaceDN w:val="0"/>
        <w:adjustRightInd w:val="0"/>
        <w:ind w:left="840" w:hanging="840"/>
        <w:jc w:val="left"/>
        <w:rPr>
          <w:rFonts w:ascii="Times New Roman" w:hAnsi="Times New Roman" w:cs="Times New Roman"/>
          <w:sz w:val="22"/>
        </w:rPr>
      </w:pPr>
      <w:r w:rsidRPr="00357DFF">
        <w:rPr>
          <w:rFonts w:ascii="Times New Roman" w:hAnsi="Times New Roman" w:cs="Times New Roman"/>
          <w:sz w:val="22"/>
        </w:rPr>
        <w:t xml:space="preserve">6. </w:t>
      </w:r>
      <w:r w:rsidR="00B13106" w:rsidRPr="00357DFF">
        <w:rPr>
          <w:rFonts w:ascii="Times New Roman" w:hAnsi="Times New Roman" w:cs="Times New Roman" w:hint="eastAsia"/>
          <w:sz w:val="22"/>
        </w:rPr>
        <w:tab/>
      </w:r>
      <w:r w:rsidRPr="00357DFF">
        <w:rPr>
          <w:rFonts w:ascii="Times New Roman" w:hAnsi="Times New Roman" w:cs="Times New Roman"/>
          <w:sz w:val="22"/>
        </w:rPr>
        <w:t>This target completion date will be reviewed in November 201</w:t>
      </w:r>
      <w:r w:rsidR="007B65DD" w:rsidRPr="00357DFF">
        <w:rPr>
          <w:rFonts w:ascii="Times New Roman" w:hAnsi="Times New Roman" w:cs="Times New Roman" w:hint="eastAsia"/>
          <w:sz w:val="22"/>
        </w:rPr>
        <w:t>6</w:t>
      </w:r>
      <w:r w:rsidRPr="00357DFF">
        <w:rPr>
          <w:rFonts w:ascii="Times New Roman" w:hAnsi="Times New Roman" w:cs="Times New Roman"/>
          <w:sz w:val="22"/>
        </w:rPr>
        <w:t>, taking into account</w:t>
      </w:r>
      <w:r w:rsidR="00B13106" w:rsidRPr="00357DFF">
        <w:rPr>
          <w:rFonts w:ascii="Times New Roman" w:hAnsi="Times New Roman" w:cs="Times New Roman" w:hint="eastAsia"/>
          <w:sz w:val="22"/>
        </w:rPr>
        <w:t xml:space="preserve"> </w:t>
      </w:r>
      <w:r w:rsidRPr="00357DFF">
        <w:rPr>
          <w:rFonts w:ascii="Times New Roman" w:hAnsi="Times New Roman" w:cs="Times New Roman"/>
          <w:sz w:val="22"/>
        </w:rPr>
        <w:t xml:space="preserve">the assessment by the World Forum of the </w:t>
      </w:r>
      <w:r w:rsidR="007B65DD" w:rsidRPr="00357DFF">
        <w:rPr>
          <w:rFonts w:ascii="Times New Roman" w:hAnsi="Times New Roman" w:cs="Times New Roman" w:hint="eastAsia"/>
          <w:sz w:val="22"/>
        </w:rPr>
        <w:t>proposals submitted by the informal group for consideration</w:t>
      </w:r>
      <w:r w:rsidRPr="00357DFF">
        <w:rPr>
          <w:rFonts w:ascii="Times New Roman" w:hAnsi="Times New Roman" w:cs="Times New Roman"/>
          <w:sz w:val="22"/>
        </w:rPr>
        <w:t>.</w:t>
      </w:r>
    </w:p>
    <w:p w:rsidR="00B13106" w:rsidRPr="00357DFF" w:rsidRDefault="00B13106" w:rsidP="00CD7D60">
      <w:pPr>
        <w:autoSpaceDE w:val="0"/>
        <w:autoSpaceDN w:val="0"/>
        <w:adjustRightInd w:val="0"/>
        <w:ind w:left="840" w:hanging="840"/>
        <w:jc w:val="left"/>
        <w:rPr>
          <w:rFonts w:ascii="Times New Roman" w:hAnsi="Times New Roman" w:cs="Times New Roman"/>
          <w:sz w:val="22"/>
        </w:rPr>
      </w:pPr>
    </w:p>
    <w:p w:rsidR="00CD7D60" w:rsidRPr="00357DFF" w:rsidRDefault="00CD7D60" w:rsidP="00CD7D60">
      <w:pPr>
        <w:autoSpaceDE w:val="0"/>
        <w:autoSpaceDN w:val="0"/>
        <w:adjustRightInd w:val="0"/>
        <w:ind w:left="840" w:hanging="840"/>
        <w:jc w:val="left"/>
        <w:rPr>
          <w:rFonts w:ascii="Times New Roman" w:hAnsi="Times New Roman" w:cs="Times New Roman"/>
          <w:sz w:val="22"/>
        </w:rPr>
      </w:pPr>
      <w:r w:rsidRPr="00357DFF">
        <w:rPr>
          <w:rFonts w:ascii="Times New Roman" w:hAnsi="Times New Roman" w:cs="Times New Roman"/>
          <w:sz w:val="22"/>
        </w:rPr>
        <w:t xml:space="preserve">7. </w:t>
      </w:r>
      <w:r w:rsidR="00B13106" w:rsidRPr="00357DFF">
        <w:rPr>
          <w:rFonts w:ascii="Times New Roman" w:hAnsi="Times New Roman" w:cs="Times New Roman" w:hint="eastAsia"/>
          <w:sz w:val="22"/>
        </w:rPr>
        <w:tab/>
      </w:r>
      <w:r w:rsidRPr="00357DFF">
        <w:rPr>
          <w:rFonts w:ascii="Times New Roman" w:hAnsi="Times New Roman" w:cs="Times New Roman"/>
          <w:sz w:val="22"/>
        </w:rPr>
        <w:t>Final decisions on proposals will be adopted by the World Forum and the</w:t>
      </w:r>
      <w:r w:rsidR="00B13106" w:rsidRPr="00357DFF">
        <w:rPr>
          <w:rFonts w:ascii="Times New Roman" w:hAnsi="Times New Roman" w:cs="Times New Roman" w:hint="eastAsia"/>
          <w:sz w:val="22"/>
        </w:rPr>
        <w:t xml:space="preserve"> </w:t>
      </w:r>
      <w:r w:rsidRPr="00357DFF">
        <w:rPr>
          <w:rFonts w:ascii="Times New Roman" w:hAnsi="Times New Roman" w:cs="Times New Roman"/>
          <w:sz w:val="22"/>
        </w:rPr>
        <w:t>Contracting Parties to the 1958 Agreement.</w:t>
      </w:r>
    </w:p>
    <w:p w:rsidR="00B13106" w:rsidRPr="00357DFF" w:rsidRDefault="00B13106" w:rsidP="00CD7D60">
      <w:pPr>
        <w:autoSpaceDE w:val="0"/>
        <w:autoSpaceDN w:val="0"/>
        <w:adjustRightInd w:val="0"/>
        <w:ind w:left="840" w:hanging="840"/>
        <w:jc w:val="left"/>
        <w:rPr>
          <w:rFonts w:ascii="Times New Roman" w:hAnsi="Times New Roman" w:cs="Times New Roman"/>
          <w:sz w:val="22"/>
        </w:rPr>
      </w:pPr>
    </w:p>
    <w:p w:rsidR="00B13106" w:rsidRPr="00357DFF" w:rsidRDefault="001F644B" w:rsidP="00CD7D60">
      <w:pPr>
        <w:autoSpaceDE w:val="0"/>
        <w:autoSpaceDN w:val="0"/>
        <w:adjustRightInd w:val="0"/>
        <w:ind w:left="840" w:hanging="840"/>
        <w:jc w:val="left"/>
        <w:rPr>
          <w:rFonts w:ascii="Times New Roman" w:hAnsi="Times New Roman" w:cs="Times New Roman"/>
          <w:sz w:val="22"/>
        </w:rPr>
      </w:pPr>
      <w:r w:rsidRPr="00357DFF">
        <w:rPr>
          <w:rFonts w:ascii="Times New Roman" w:hAnsi="Times New Roman" w:cs="Times New Roman" w:hint="eastAsia"/>
          <w:b/>
          <w:bCs/>
          <w:kern w:val="0"/>
          <w:sz w:val="23"/>
          <w:szCs w:val="23"/>
        </w:rPr>
        <w:t>I</w:t>
      </w:r>
      <w:r w:rsidR="0077378B" w:rsidRPr="00357DFF">
        <w:rPr>
          <w:rFonts w:ascii="Times New Roman" w:hAnsi="Times New Roman" w:cs="Times New Roman" w:hint="eastAsia"/>
          <w:b/>
          <w:bCs/>
          <w:kern w:val="0"/>
          <w:sz w:val="23"/>
          <w:szCs w:val="23"/>
        </w:rPr>
        <w:t>V</w:t>
      </w:r>
      <w:r w:rsidR="00B13106" w:rsidRPr="00357DFF">
        <w:rPr>
          <w:rFonts w:ascii="Times New Roman" w:hAnsi="Times New Roman" w:cs="Times New Roman"/>
          <w:b/>
          <w:bCs/>
          <w:kern w:val="0"/>
          <w:sz w:val="23"/>
          <w:szCs w:val="23"/>
        </w:rPr>
        <w:t>. RULES OF PROCEDURE</w:t>
      </w:r>
    </w:p>
    <w:p w:rsidR="00B13106" w:rsidRPr="00357DFF" w:rsidRDefault="00B13106" w:rsidP="00CD7D60">
      <w:pPr>
        <w:autoSpaceDE w:val="0"/>
        <w:autoSpaceDN w:val="0"/>
        <w:adjustRightInd w:val="0"/>
        <w:ind w:left="840" w:hanging="840"/>
        <w:jc w:val="left"/>
        <w:rPr>
          <w:rFonts w:ascii="Times New Roman" w:hAnsi="Times New Roman" w:cs="Times New Roman"/>
          <w:sz w:val="22"/>
        </w:rPr>
      </w:pPr>
    </w:p>
    <w:p w:rsidR="00B13106" w:rsidRPr="00357DFF" w:rsidRDefault="00B13106" w:rsidP="00B13106">
      <w:pPr>
        <w:autoSpaceDE w:val="0"/>
        <w:autoSpaceDN w:val="0"/>
        <w:adjustRightInd w:val="0"/>
        <w:ind w:left="840" w:hanging="840"/>
        <w:jc w:val="left"/>
        <w:rPr>
          <w:rFonts w:ascii="Times New Roman" w:hAnsi="Times New Roman" w:cs="Times New Roman"/>
          <w:sz w:val="22"/>
        </w:rPr>
      </w:pPr>
      <w:r w:rsidRPr="00357DFF">
        <w:rPr>
          <w:rFonts w:ascii="Times New Roman" w:hAnsi="Times New Roman" w:cs="Times New Roman"/>
          <w:sz w:val="22"/>
        </w:rPr>
        <w:t xml:space="preserve">1. </w:t>
      </w:r>
      <w:r w:rsidRPr="00357DFF">
        <w:rPr>
          <w:rFonts w:ascii="Times New Roman" w:hAnsi="Times New Roman" w:cs="Times New Roman" w:hint="eastAsia"/>
          <w:sz w:val="22"/>
        </w:rPr>
        <w:tab/>
      </w:r>
      <w:r w:rsidRPr="00357DFF">
        <w:rPr>
          <w:rFonts w:ascii="Times New Roman" w:hAnsi="Times New Roman" w:cs="Times New Roman"/>
          <w:sz w:val="22"/>
        </w:rPr>
        <w:t>The informal group is a sub group of the World Forum and is open to all participants</w:t>
      </w:r>
      <w:r w:rsidRPr="00357DFF">
        <w:rPr>
          <w:rFonts w:ascii="Times New Roman" w:hAnsi="Times New Roman" w:cs="Times New Roman" w:hint="eastAsia"/>
          <w:sz w:val="22"/>
        </w:rPr>
        <w:t xml:space="preserve"> </w:t>
      </w:r>
      <w:r w:rsidRPr="00357DFF">
        <w:rPr>
          <w:rFonts w:ascii="Times New Roman" w:hAnsi="Times New Roman" w:cs="Times New Roman"/>
          <w:sz w:val="22"/>
        </w:rPr>
        <w:t>of WP.29.</w:t>
      </w:r>
    </w:p>
    <w:p w:rsidR="00B13106" w:rsidRPr="00357DFF" w:rsidRDefault="00B13106" w:rsidP="00B13106">
      <w:pPr>
        <w:autoSpaceDE w:val="0"/>
        <w:autoSpaceDN w:val="0"/>
        <w:adjustRightInd w:val="0"/>
        <w:ind w:left="840" w:hanging="840"/>
        <w:jc w:val="left"/>
        <w:rPr>
          <w:rFonts w:ascii="Times New Roman" w:hAnsi="Times New Roman" w:cs="Times New Roman"/>
          <w:sz w:val="22"/>
        </w:rPr>
      </w:pPr>
    </w:p>
    <w:p w:rsidR="00B13106" w:rsidRPr="00357DFF" w:rsidRDefault="00B13106" w:rsidP="00B13106">
      <w:pPr>
        <w:autoSpaceDE w:val="0"/>
        <w:autoSpaceDN w:val="0"/>
        <w:adjustRightInd w:val="0"/>
        <w:ind w:left="840" w:hanging="840"/>
        <w:jc w:val="left"/>
        <w:rPr>
          <w:rFonts w:ascii="Times New Roman" w:hAnsi="Times New Roman" w:cs="Times New Roman"/>
          <w:sz w:val="22"/>
        </w:rPr>
      </w:pPr>
      <w:r w:rsidRPr="00357DFF">
        <w:rPr>
          <w:rFonts w:ascii="Times New Roman" w:hAnsi="Times New Roman" w:cs="Times New Roman"/>
          <w:sz w:val="22"/>
        </w:rPr>
        <w:t xml:space="preserve">2. </w:t>
      </w:r>
      <w:r w:rsidRPr="00357DFF">
        <w:rPr>
          <w:rFonts w:ascii="Times New Roman" w:hAnsi="Times New Roman" w:cs="Times New Roman" w:hint="eastAsia"/>
          <w:sz w:val="22"/>
        </w:rPr>
        <w:tab/>
      </w:r>
      <w:r w:rsidRPr="00357DFF">
        <w:rPr>
          <w:rFonts w:ascii="Times New Roman" w:hAnsi="Times New Roman" w:cs="Times New Roman"/>
          <w:sz w:val="22"/>
        </w:rPr>
        <w:t>A Chair and a Secretary will manage the informal group.</w:t>
      </w:r>
    </w:p>
    <w:p w:rsidR="00B13106" w:rsidRPr="00357DFF" w:rsidRDefault="00B13106" w:rsidP="00B13106">
      <w:pPr>
        <w:autoSpaceDE w:val="0"/>
        <w:autoSpaceDN w:val="0"/>
        <w:adjustRightInd w:val="0"/>
        <w:ind w:left="840" w:hanging="840"/>
        <w:jc w:val="left"/>
        <w:rPr>
          <w:rFonts w:ascii="Times New Roman" w:hAnsi="Times New Roman" w:cs="Times New Roman"/>
          <w:sz w:val="22"/>
        </w:rPr>
      </w:pPr>
    </w:p>
    <w:p w:rsidR="00B13106" w:rsidRPr="00357DFF" w:rsidRDefault="00B13106" w:rsidP="00B13106">
      <w:pPr>
        <w:autoSpaceDE w:val="0"/>
        <w:autoSpaceDN w:val="0"/>
        <w:adjustRightInd w:val="0"/>
        <w:ind w:left="840" w:hanging="840"/>
        <w:jc w:val="left"/>
        <w:rPr>
          <w:rFonts w:ascii="Times New Roman" w:hAnsi="Times New Roman" w:cs="Times New Roman"/>
          <w:sz w:val="22"/>
        </w:rPr>
      </w:pPr>
      <w:r w:rsidRPr="00357DFF">
        <w:rPr>
          <w:rFonts w:ascii="Times New Roman" w:hAnsi="Times New Roman" w:cs="Times New Roman"/>
          <w:sz w:val="22"/>
        </w:rPr>
        <w:t xml:space="preserve">3. </w:t>
      </w:r>
      <w:r w:rsidRPr="00357DFF">
        <w:rPr>
          <w:rFonts w:ascii="Times New Roman" w:hAnsi="Times New Roman" w:cs="Times New Roman" w:hint="eastAsia"/>
          <w:sz w:val="22"/>
        </w:rPr>
        <w:tab/>
      </w:r>
      <w:r w:rsidRPr="00357DFF">
        <w:rPr>
          <w:rFonts w:ascii="Times New Roman" w:hAnsi="Times New Roman" w:cs="Times New Roman"/>
          <w:sz w:val="22"/>
        </w:rPr>
        <w:t>The official language of the informal group will be English.</w:t>
      </w:r>
    </w:p>
    <w:p w:rsidR="00B13106" w:rsidRPr="00357DFF" w:rsidRDefault="00B13106" w:rsidP="00B13106">
      <w:pPr>
        <w:autoSpaceDE w:val="0"/>
        <w:autoSpaceDN w:val="0"/>
        <w:adjustRightInd w:val="0"/>
        <w:ind w:left="840" w:hanging="840"/>
        <w:jc w:val="left"/>
        <w:rPr>
          <w:rFonts w:ascii="Times New Roman" w:hAnsi="Times New Roman" w:cs="Times New Roman"/>
          <w:sz w:val="22"/>
        </w:rPr>
      </w:pPr>
    </w:p>
    <w:p w:rsidR="00B13106" w:rsidRPr="00357DFF" w:rsidRDefault="00B13106" w:rsidP="00B13106">
      <w:pPr>
        <w:autoSpaceDE w:val="0"/>
        <w:autoSpaceDN w:val="0"/>
        <w:adjustRightInd w:val="0"/>
        <w:ind w:left="840" w:hanging="840"/>
        <w:jc w:val="left"/>
        <w:rPr>
          <w:rFonts w:ascii="Times New Roman" w:hAnsi="Times New Roman" w:cs="Times New Roman"/>
          <w:sz w:val="22"/>
        </w:rPr>
      </w:pPr>
      <w:r w:rsidRPr="00357DFF">
        <w:rPr>
          <w:rFonts w:ascii="Times New Roman" w:hAnsi="Times New Roman" w:cs="Times New Roman"/>
          <w:sz w:val="22"/>
        </w:rPr>
        <w:t xml:space="preserve">4. </w:t>
      </w:r>
      <w:r w:rsidRPr="00357DFF">
        <w:rPr>
          <w:rFonts w:ascii="Times New Roman" w:hAnsi="Times New Roman" w:cs="Times New Roman" w:hint="eastAsia"/>
          <w:sz w:val="22"/>
        </w:rPr>
        <w:tab/>
      </w:r>
      <w:r w:rsidRPr="00357DFF">
        <w:rPr>
          <w:rFonts w:ascii="Times New Roman" w:hAnsi="Times New Roman" w:cs="Times New Roman"/>
          <w:sz w:val="22"/>
        </w:rPr>
        <w:t>All documents and/or proposals must be submitted to the Secretary of the informal</w:t>
      </w:r>
      <w:r w:rsidRPr="00357DFF">
        <w:rPr>
          <w:rFonts w:ascii="Times New Roman" w:hAnsi="Times New Roman" w:cs="Times New Roman" w:hint="eastAsia"/>
          <w:sz w:val="22"/>
        </w:rPr>
        <w:t xml:space="preserve"> </w:t>
      </w:r>
      <w:r w:rsidRPr="00357DFF">
        <w:rPr>
          <w:rFonts w:ascii="Times New Roman" w:hAnsi="Times New Roman" w:cs="Times New Roman"/>
          <w:sz w:val="22"/>
        </w:rPr>
        <w:t>group in a suitable electronic format in advance of the meetings. The informal group</w:t>
      </w:r>
      <w:r w:rsidRPr="00357DFF">
        <w:rPr>
          <w:rFonts w:ascii="Times New Roman" w:hAnsi="Times New Roman" w:cs="Times New Roman" w:hint="eastAsia"/>
          <w:sz w:val="22"/>
        </w:rPr>
        <w:t xml:space="preserve"> </w:t>
      </w:r>
      <w:r w:rsidRPr="00357DFF">
        <w:rPr>
          <w:rFonts w:ascii="Times New Roman" w:hAnsi="Times New Roman" w:cs="Times New Roman"/>
          <w:sz w:val="22"/>
        </w:rPr>
        <w:t>may refuse to discuss any item or proposal which has not been circulated 10 working</w:t>
      </w:r>
      <w:r w:rsidRPr="00357DFF">
        <w:rPr>
          <w:rFonts w:ascii="Times New Roman" w:hAnsi="Times New Roman" w:cs="Times New Roman" w:hint="eastAsia"/>
          <w:sz w:val="22"/>
        </w:rPr>
        <w:t xml:space="preserve"> </w:t>
      </w:r>
      <w:r w:rsidRPr="00357DFF">
        <w:rPr>
          <w:rFonts w:ascii="Times New Roman" w:hAnsi="Times New Roman" w:cs="Times New Roman"/>
          <w:sz w:val="22"/>
        </w:rPr>
        <w:t>days in advance of the scheduled meeting.</w:t>
      </w:r>
    </w:p>
    <w:p w:rsidR="00B13106" w:rsidRPr="00357DFF" w:rsidRDefault="00B13106" w:rsidP="00B13106">
      <w:pPr>
        <w:autoSpaceDE w:val="0"/>
        <w:autoSpaceDN w:val="0"/>
        <w:adjustRightInd w:val="0"/>
        <w:ind w:left="840" w:hanging="840"/>
        <w:jc w:val="left"/>
        <w:rPr>
          <w:rFonts w:ascii="Times New Roman" w:hAnsi="Times New Roman" w:cs="Times New Roman"/>
          <w:sz w:val="22"/>
        </w:rPr>
      </w:pPr>
    </w:p>
    <w:p w:rsidR="00B13106" w:rsidRPr="00357DFF" w:rsidRDefault="00B13106" w:rsidP="00B13106">
      <w:pPr>
        <w:autoSpaceDE w:val="0"/>
        <w:autoSpaceDN w:val="0"/>
        <w:adjustRightInd w:val="0"/>
        <w:ind w:left="840" w:hanging="840"/>
        <w:jc w:val="left"/>
        <w:rPr>
          <w:rFonts w:ascii="Times New Roman" w:hAnsi="Times New Roman" w:cs="Times New Roman"/>
          <w:sz w:val="22"/>
        </w:rPr>
      </w:pPr>
      <w:r w:rsidRPr="00357DFF">
        <w:rPr>
          <w:rFonts w:ascii="Times New Roman" w:hAnsi="Times New Roman" w:cs="Times New Roman"/>
          <w:sz w:val="22"/>
        </w:rPr>
        <w:t xml:space="preserve">5. </w:t>
      </w:r>
      <w:r w:rsidRPr="00357DFF">
        <w:rPr>
          <w:rFonts w:ascii="Times New Roman" w:hAnsi="Times New Roman" w:cs="Times New Roman" w:hint="eastAsia"/>
          <w:sz w:val="22"/>
        </w:rPr>
        <w:tab/>
      </w:r>
      <w:r w:rsidRPr="00357DFF">
        <w:rPr>
          <w:rFonts w:ascii="Times New Roman" w:hAnsi="Times New Roman" w:cs="Times New Roman"/>
          <w:sz w:val="22"/>
        </w:rPr>
        <w:t>An agenda and related documents will be circulated to all members of the informal</w:t>
      </w:r>
      <w:r w:rsidRPr="00357DFF">
        <w:rPr>
          <w:rFonts w:ascii="Times New Roman" w:hAnsi="Times New Roman" w:cs="Times New Roman" w:hint="eastAsia"/>
          <w:sz w:val="22"/>
        </w:rPr>
        <w:t xml:space="preserve"> </w:t>
      </w:r>
      <w:r w:rsidRPr="00357DFF">
        <w:rPr>
          <w:rFonts w:ascii="Times New Roman" w:hAnsi="Times New Roman" w:cs="Times New Roman"/>
          <w:sz w:val="22"/>
        </w:rPr>
        <w:t>group in advance of all scheduled meetings.</w:t>
      </w:r>
    </w:p>
    <w:p w:rsidR="00B13106" w:rsidRPr="00357DFF" w:rsidRDefault="00B13106" w:rsidP="00B13106">
      <w:pPr>
        <w:autoSpaceDE w:val="0"/>
        <w:autoSpaceDN w:val="0"/>
        <w:adjustRightInd w:val="0"/>
        <w:ind w:left="840" w:hanging="840"/>
        <w:jc w:val="left"/>
        <w:rPr>
          <w:rFonts w:ascii="Times New Roman" w:hAnsi="Times New Roman" w:cs="Times New Roman"/>
          <w:sz w:val="22"/>
        </w:rPr>
      </w:pPr>
    </w:p>
    <w:p w:rsidR="00B13106" w:rsidRPr="00357DFF" w:rsidRDefault="00B13106" w:rsidP="00B13106">
      <w:pPr>
        <w:autoSpaceDE w:val="0"/>
        <w:autoSpaceDN w:val="0"/>
        <w:adjustRightInd w:val="0"/>
        <w:ind w:left="840" w:hanging="840"/>
        <w:jc w:val="left"/>
        <w:rPr>
          <w:rFonts w:ascii="Times New Roman" w:hAnsi="Times New Roman" w:cs="Times New Roman"/>
          <w:sz w:val="22"/>
        </w:rPr>
      </w:pPr>
      <w:r w:rsidRPr="00357DFF">
        <w:rPr>
          <w:rFonts w:ascii="Times New Roman" w:hAnsi="Times New Roman" w:cs="Times New Roman"/>
          <w:sz w:val="22"/>
        </w:rPr>
        <w:t xml:space="preserve">6. </w:t>
      </w:r>
      <w:r w:rsidRPr="00357DFF">
        <w:rPr>
          <w:rFonts w:ascii="Times New Roman" w:hAnsi="Times New Roman" w:cs="Times New Roman" w:hint="eastAsia"/>
          <w:sz w:val="22"/>
        </w:rPr>
        <w:tab/>
      </w:r>
      <w:r w:rsidRPr="00357DFF">
        <w:rPr>
          <w:rFonts w:ascii="Times New Roman" w:hAnsi="Times New Roman" w:cs="Times New Roman"/>
          <w:sz w:val="22"/>
        </w:rPr>
        <w:t>Proposals will be developed by consensus. When consensus cannot be reached, the</w:t>
      </w:r>
      <w:r w:rsidRPr="00357DFF">
        <w:rPr>
          <w:rFonts w:ascii="Times New Roman" w:hAnsi="Times New Roman" w:cs="Times New Roman" w:hint="eastAsia"/>
          <w:sz w:val="22"/>
        </w:rPr>
        <w:t xml:space="preserve"> </w:t>
      </w:r>
      <w:r w:rsidRPr="00357DFF">
        <w:rPr>
          <w:rFonts w:ascii="Times New Roman" w:hAnsi="Times New Roman" w:cs="Times New Roman"/>
          <w:sz w:val="22"/>
        </w:rPr>
        <w:t>Chair of the informal group shall present the different points of view to the World</w:t>
      </w:r>
      <w:r w:rsidRPr="00357DFF">
        <w:rPr>
          <w:rFonts w:ascii="Times New Roman" w:hAnsi="Times New Roman" w:cs="Times New Roman" w:hint="eastAsia"/>
          <w:sz w:val="22"/>
        </w:rPr>
        <w:t xml:space="preserve"> </w:t>
      </w:r>
      <w:r w:rsidRPr="00357DFF">
        <w:rPr>
          <w:rFonts w:ascii="Times New Roman" w:hAnsi="Times New Roman" w:cs="Times New Roman"/>
          <w:sz w:val="22"/>
        </w:rPr>
        <w:t>Forum. The Chair may seek guidance from WP.29 as appropriate.</w:t>
      </w:r>
    </w:p>
    <w:p w:rsidR="00B13106" w:rsidRPr="00357DFF" w:rsidRDefault="00B13106" w:rsidP="00B13106">
      <w:pPr>
        <w:autoSpaceDE w:val="0"/>
        <w:autoSpaceDN w:val="0"/>
        <w:adjustRightInd w:val="0"/>
        <w:ind w:left="840" w:hanging="840"/>
        <w:jc w:val="left"/>
        <w:rPr>
          <w:rFonts w:ascii="Times New Roman" w:hAnsi="Times New Roman" w:cs="Times New Roman"/>
          <w:sz w:val="22"/>
        </w:rPr>
      </w:pPr>
    </w:p>
    <w:p w:rsidR="00B13106" w:rsidRPr="00357DFF" w:rsidRDefault="00B13106" w:rsidP="00B13106">
      <w:pPr>
        <w:autoSpaceDE w:val="0"/>
        <w:autoSpaceDN w:val="0"/>
        <w:adjustRightInd w:val="0"/>
        <w:ind w:left="840" w:hanging="840"/>
        <w:jc w:val="left"/>
        <w:rPr>
          <w:rFonts w:ascii="Times New Roman" w:hAnsi="Times New Roman" w:cs="Times New Roman"/>
          <w:sz w:val="22"/>
        </w:rPr>
      </w:pPr>
      <w:r w:rsidRPr="00357DFF">
        <w:rPr>
          <w:rFonts w:ascii="Times New Roman" w:hAnsi="Times New Roman" w:cs="Times New Roman"/>
          <w:sz w:val="22"/>
        </w:rPr>
        <w:t xml:space="preserve">7. </w:t>
      </w:r>
      <w:r w:rsidRPr="00357DFF">
        <w:rPr>
          <w:rFonts w:ascii="Times New Roman" w:hAnsi="Times New Roman" w:cs="Times New Roman" w:hint="eastAsia"/>
          <w:sz w:val="22"/>
        </w:rPr>
        <w:tab/>
      </w:r>
      <w:r w:rsidRPr="00357DFF">
        <w:rPr>
          <w:rFonts w:ascii="Times New Roman" w:hAnsi="Times New Roman" w:cs="Times New Roman"/>
          <w:sz w:val="22"/>
        </w:rPr>
        <w:t>The progress of the informal group will be routinely reported to the World Forum,</w:t>
      </w:r>
      <w:r w:rsidRPr="00357DFF">
        <w:rPr>
          <w:rFonts w:ascii="Times New Roman" w:hAnsi="Times New Roman" w:cs="Times New Roman" w:hint="eastAsia"/>
          <w:sz w:val="22"/>
        </w:rPr>
        <w:t xml:space="preserve"> </w:t>
      </w:r>
      <w:r w:rsidRPr="00357DFF">
        <w:rPr>
          <w:rFonts w:ascii="Times New Roman" w:hAnsi="Times New Roman" w:cs="Times New Roman"/>
          <w:sz w:val="22"/>
        </w:rPr>
        <w:t>wherever possible as an informal document and presented by the Chair or his/her</w:t>
      </w:r>
      <w:r w:rsidRPr="00357DFF">
        <w:rPr>
          <w:rFonts w:ascii="Times New Roman" w:hAnsi="Times New Roman" w:cs="Times New Roman" w:hint="eastAsia"/>
          <w:sz w:val="22"/>
        </w:rPr>
        <w:t xml:space="preserve"> </w:t>
      </w:r>
      <w:r w:rsidRPr="00357DFF">
        <w:rPr>
          <w:rFonts w:ascii="Times New Roman" w:hAnsi="Times New Roman" w:cs="Times New Roman"/>
          <w:sz w:val="22"/>
        </w:rPr>
        <w:t>representative.</w:t>
      </w:r>
    </w:p>
    <w:p w:rsidR="00B13106" w:rsidRPr="00357DFF" w:rsidRDefault="00B13106" w:rsidP="00B13106">
      <w:pPr>
        <w:autoSpaceDE w:val="0"/>
        <w:autoSpaceDN w:val="0"/>
        <w:adjustRightInd w:val="0"/>
        <w:ind w:left="840" w:hanging="840"/>
        <w:jc w:val="left"/>
        <w:rPr>
          <w:rFonts w:ascii="Times New Roman" w:hAnsi="Times New Roman" w:cs="Times New Roman"/>
          <w:sz w:val="22"/>
        </w:rPr>
      </w:pPr>
    </w:p>
    <w:p w:rsidR="00B13106" w:rsidRPr="00357DFF" w:rsidRDefault="00B13106" w:rsidP="00B13106">
      <w:pPr>
        <w:autoSpaceDE w:val="0"/>
        <w:autoSpaceDN w:val="0"/>
        <w:adjustRightInd w:val="0"/>
        <w:ind w:left="840" w:hanging="840"/>
        <w:jc w:val="left"/>
        <w:rPr>
          <w:rFonts w:ascii="Times New Roman" w:hAnsi="Times New Roman" w:cs="Times New Roman"/>
          <w:sz w:val="22"/>
        </w:rPr>
      </w:pPr>
      <w:r w:rsidRPr="00357DFF">
        <w:rPr>
          <w:rFonts w:ascii="Times New Roman" w:hAnsi="Times New Roman" w:cs="Times New Roman"/>
          <w:sz w:val="22"/>
        </w:rPr>
        <w:t xml:space="preserve">8. </w:t>
      </w:r>
      <w:r w:rsidRPr="00357DFF">
        <w:rPr>
          <w:rFonts w:ascii="Times New Roman" w:hAnsi="Times New Roman" w:cs="Times New Roman" w:hint="eastAsia"/>
          <w:sz w:val="22"/>
        </w:rPr>
        <w:tab/>
      </w:r>
      <w:r w:rsidRPr="00357DFF">
        <w:rPr>
          <w:rFonts w:ascii="Times New Roman" w:hAnsi="Times New Roman" w:cs="Times New Roman"/>
          <w:sz w:val="22"/>
        </w:rPr>
        <w:t>All working documents should be distributed in digital format. Meeting documents</w:t>
      </w:r>
      <w:r w:rsidRPr="00357DFF">
        <w:rPr>
          <w:rFonts w:ascii="Times New Roman" w:hAnsi="Times New Roman" w:cs="Times New Roman" w:hint="eastAsia"/>
          <w:sz w:val="22"/>
        </w:rPr>
        <w:t xml:space="preserve"> </w:t>
      </w:r>
      <w:r w:rsidRPr="00357DFF">
        <w:rPr>
          <w:rFonts w:ascii="Times New Roman" w:hAnsi="Times New Roman" w:cs="Times New Roman"/>
          <w:sz w:val="22"/>
        </w:rPr>
        <w:t xml:space="preserve">should be </w:t>
      </w:r>
      <w:r w:rsidR="001F644B" w:rsidRPr="00357DFF">
        <w:rPr>
          <w:rFonts w:ascii="Times New Roman" w:hAnsi="Times New Roman" w:cs="Times New Roman" w:hint="eastAsia"/>
          <w:sz w:val="22"/>
        </w:rPr>
        <w:t xml:space="preserve">open to public </w:t>
      </w:r>
      <w:r w:rsidRPr="00357DFF">
        <w:rPr>
          <w:rFonts w:ascii="Times New Roman" w:hAnsi="Times New Roman" w:cs="Times New Roman"/>
          <w:sz w:val="22"/>
        </w:rPr>
        <w:t>on the website of</w:t>
      </w:r>
      <w:r w:rsidRPr="00357DFF">
        <w:rPr>
          <w:rFonts w:ascii="Times New Roman" w:hAnsi="Times New Roman" w:cs="Times New Roman" w:hint="eastAsia"/>
          <w:sz w:val="22"/>
        </w:rPr>
        <w:t xml:space="preserve"> </w:t>
      </w:r>
      <w:r w:rsidRPr="00357DFF">
        <w:rPr>
          <w:rFonts w:ascii="Times New Roman" w:hAnsi="Times New Roman" w:cs="Times New Roman"/>
          <w:sz w:val="22"/>
        </w:rPr>
        <w:t>the World Forum.</w:t>
      </w:r>
    </w:p>
    <w:sectPr w:rsidR="00B13106" w:rsidRPr="00357DFF" w:rsidSect="006F7C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851" w:bottom="851" w:left="1418" w:header="720" w:footer="720" w:gutter="0"/>
      <w:cols w:space="425"/>
      <w:titlePg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071" w:rsidRDefault="00A91071" w:rsidP="009B4C7F">
      <w:r>
        <w:separator/>
      </w:r>
    </w:p>
  </w:endnote>
  <w:endnote w:type="continuationSeparator" w:id="0">
    <w:p w:rsidR="00A91071" w:rsidRDefault="00A91071" w:rsidP="009B4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0993693"/>
      <w:docPartObj>
        <w:docPartGallery w:val="Page Numbers (Bottom of Page)"/>
        <w:docPartUnique/>
      </w:docPartObj>
    </w:sdtPr>
    <w:sdtEndPr>
      <w:rPr>
        <w:b/>
        <w:noProof/>
      </w:rPr>
    </w:sdtEndPr>
    <w:sdtContent>
      <w:p w:rsidR="006F7C33" w:rsidRPr="006F7C33" w:rsidRDefault="006F7C33" w:rsidP="006F7C33">
        <w:pPr>
          <w:pStyle w:val="Footer"/>
          <w:jc w:val="center"/>
          <w:rPr>
            <w:b/>
          </w:rPr>
        </w:pPr>
        <w:r w:rsidRPr="006F7C33">
          <w:rPr>
            <w:b/>
          </w:rPr>
          <w:fldChar w:fldCharType="begin"/>
        </w:r>
        <w:r w:rsidRPr="006F7C33">
          <w:rPr>
            <w:b/>
          </w:rPr>
          <w:instrText xml:space="preserve"> PAGE   \* MERGEFORMAT </w:instrText>
        </w:r>
        <w:r w:rsidRPr="006F7C33">
          <w:rPr>
            <w:b/>
          </w:rPr>
          <w:fldChar w:fldCharType="separate"/>
        </w:r>
        <w:r w:rsidR="00F92067">
          <w:rPr>
            <w:b/>
            <w:noProof/>
          </w:rPr>
          <w:t>2</w:t>
        </w:r>
        <w:r w:rsidRPr="006F7C33">
          <w:rPr>
            <w:b/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1849147"/>
      <w:docPartObj>
        <w:docPartGallery w:val="Page Numbers (Bottom of Page)"/>
        <w:docPartUnique/>
      </w:docPartObj>
    </w:sdtPr>
    <w:sdtEndPr>
      <w:rPr>
        <w:b/>
        <w:noProof/>
      </w:rPr>
    </w:sdtEndPr>
    <w:sdtContent>
      <w:p w:rsidR="006F7C33" w:rsidRPr="006F7C33" w:rsidRDefault="006F7C33" w:rsidP="006F7C33">
        <w:pPr>
          <w:pStyle w:val="Footer"/>
          <w:jc w:val="center"/>
          <w:rPr>
            <w:b/>
          </w:rPr>
        </w:pPr>
        <w:r w:rsidRPr="006F7C33">
          <w:rPr>
            <w:b/>
          </w:rPr>
          <w:fldChar w:fldCharType="begin"/>
        </w:r>
        <w:r w:rsidRPr="006F7C33">
          <w:rPr>
            <w:b/>
          </w:rPr>
          <w:instrText xml:space="preserve"> PAGE   \* MERGEFORMAT </w:instrText>
        </w:r>
        <w:r w:rsidRPr="006F7C33">
          <w:rPr>
            <w:b/>
          </w:rPr>
          <w:fldChar w:fldCharType="separate"/>
        </w:r>
        <w:r w:rsidR="00F92067">
          <w:rPr>
            <w:b/>
            <w:noProof/>
          </w:rPr>
          <w:t>3</w:t>
        </w:r>
        <w:r w:rsidRPr="006F7C33">
          <w:rPr>
            <w:b/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5958863"/>
      <w:docPartObj>
        <w:docPartGallery w:val="Page Numbers (Bottom of Page)"/>
        <w:docPartUnique/>
      </w:docPartObj>
    </w:sdtPr>
    <w:sdtEndPr>
      <w:rPr>
        <w:b/>
        <w:noProof/>
      </w:rPr>
    </w:sdtEndPr>
    <w:sdtContent>
      <w:p w:rsidR="006F7C33" w:rsidRPr="006F7C33" w:rsidRDefault="006F7C33" w:rsidP="006F7C33">
        <w:pPr>
          <w:pStyle w:val="Footer"/>
          <w:jc w:val="center"/>
          <w:rPr>
            <w:b/>
          </w:rPr>
        </w:pPr>
        <w:r w:rsidRPr="006F7C33">
          <w:rPr>
            <w:b/>
          </w:rPr>
          <w:fldChar w:fldCharType="begin"/>
        </w:r>
        <w:r w:rsidRPr="006F7C33">
          <w:rPr>
            <w:b/>
          </w:rPr>
          <w:instrText xml:space="preserve"> PAGE   \* MERGEFORMAT </w:instrText>
        </w:r>
        <w:r w:rsidRPr="006F7C33">
          <w:rPr>
            <w:b/>
          </w:rPr>
          <w:fldChar w:fldCharType="separate"/>
        </w:r>
        <w:r w:rsidR="00F92067">
          <w:rPr>
            <w:b/>
            <w:noProof/>
          </w:rPr>
          <w:t>1</w:t>
        </w:r>
        <w:r w:rsidRPr="006F7C33">
          <w:rPr>
            <w:b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071" w:rsidRDefault="00A91071" w:rsidP="009B4C7F">
      <w:r>
        <w:separator/>
      </w:r>
    </w:p>
  </w:footnote>
  <w:footnote w:type="continuationSeparator" w:id="0">
    <w:p w:rsidR="00A91071" w:rsidRDefault="00A91071" w:rsidP="009B4C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C33" w:rsidRDefault="006F7C33" w:rsidP="006F7C33">
    <w:pPr>
      <w:pStyle w:val="Header"/>
      <w:tabs>
        <w:tab w:val="clear" w:pos="8504"/>
      </w:tabs>
      <w:jc w:val="right"/>
    </w:pPr>
    <w:r>
      <w:t>D</w:t>
    </w:r>
    <w:r>
      <w:rPr>
        <w:rFonts w:hint="eastAsia"/>
      </w:rPr>
      <w:t>ocument WP.29-167-11</w:t>
    </w:r>
  </w:p>
  <w:p w:rsidR="006F7C33" w:rsidRDefault="006F7C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C7F" w:rsidRDefault="006F7C33" w:rsidP="006F7C33">
    <w:pPr>
      <w:pStyle w:val="Header"/>
      <w:tabs>
        <w:tab w:val="clear" w:pos="8504"/>
      </w:tabs>
      <w:jc w:val="right"/>
    </w:pPr>
    <w:r>
      <w:t>D</w:t>
    </w:r>
    <w:r w:rsidR="009B4C7F">
      <w:rPr>
        <w:rFonts w:hint="eastAsia"/>
      </w:rPr>
      <w:t xml:space="preserve">ocument </w:t>
    </w:r>
    <w:r w:rsidR="00357DFF">
      <w:rPr>
        <w:rFonts w:hint="eastAsia"/>
      </w:rPr>
      <w:t>WP.29</w:t>
    </w:r>
    <w:r w:rsidR="003465BB">
      <w:rPr>
        <w:rFonts w:hint="eastAsia"/>
      </w:rPr>
      <w:t>-</w:t>
    </w:r>
    <w:r w:rsidR="00357DFF">
      <w:rPr>
        <w:rFonts w:hint="eastAsia"/>
      </w:rPr>
      <w:t>167</w:t>
    </w:r>
    <w:r w:rsidR="003465BB">
      <w:rPr>
        <w:rFonts w:hint="eastAsia"/>
      </w:rPr>
      <w:t>-</w:t>
    </w:r>
    <w:r w:rsidR="00357DFF">
      <w:rPr>
        <w:rFonts w:hint="eastAsia"/>
      </w:rPr>
      <w:t>11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067" w:rsidRPr="00F92067" w:rsidRDefault="006F7C33" w:rsidP="00F92067">
    <w:pPr>
      <w:jc w:val="right"/>
      <w:rPr>
        <w:rFonts w:ascii="Times New Roman" w:eastAsia="MS Mincho" w:hAnsi="Times New Roman" w:cs="Times New Roman"/>
        <w:b/>
        <w:kern w:val="0"/>
        <w:sz w:val="20"/>
        <w:szCs w:val="20"/>
        <w:lang w:eastAsia="en-US"/>
      </w:rPr>
    </w:pPr>
    <w:r>
      <w:rPr>
        <w:rFonts w:hint="eastAsia"/>
      </w:rPr>
      <w:t xml:space="preserve">Transmitted by the IWVTA Informal Group     </w:t>
    </w:r>
    <w:r>
      <w:tab/>
    </w:r>
    <w:r>
      <w:tab/>
    </w:r>
    <w:r>
      <w:rPr>
        <w:rFonts w:hint="eastAsia"/>
      </w:rPr>
      <w:t xml:space="preserve">        </w:t>
    </w:r>
    <w:r w:rsidR="00F92067" w:rsidRPr="00F92067">
      <w:rPr>
        <w:rFonts w:ascii="Times New Roman" w:eastAsia="MS Mincho" w:hAnsi="Times New Roman" w:cs="Times New Roman"/>
        <w:kern w:val="0"/>
        <w:sz w:val="20"/>
        <w:szCs w:val="20"/>
        <w:u w:val="single"/>
        <w:lang w:eastAsia="en-US"/>
      </w:rPr>
      <w:t xml:space="preserve">Informal Document </w:t>
    </w:r>
    <w:r w:rsidR="00F92067" w:rsidRPr="00F92067">
      <w:rPr>
        <w:rFonts w:ascii="Times New Roman" w:eastAsia="MS Mincho" w:hAnsi="Times New Roman" w:cs="Times New Roman"/>
        <w:b/>
        <w:kern w:val="0"/>
        <w:sz w:val="20"/>
        <w:szCs w:val="20"/>
        <w:lang w:eastAsia="en-US"/>
      </w:rPr>
      <w:t>WP.29-167-</w:t>
    </w:r>
    <w:r w:rsidR="00F92067">
      <w:rPr>
        <w:rFonts w:ascii="Times New Roman" w:eastAsia="MS Mincho" w:hAnsi="Times New Roman" w:cs="Times New Roman"/>
        <w:b/>
        <w:kern w:val="0"/>
        <w:sz w:val="20"/>
        <w:szCs w:val="20"/>
        <w:lang w:eastAsia="en-US"/>
      </w:rPr>
      <w:t>11</w:t>
    </w:r>
  </w:p>
  <w:p w:rsidR="00F92067" w:rsidRPr="00F92067" w:rsidRDefault="00F92067" w:rsidP="00F92067">
    <w:pPr>
      <w:widowControl/>
      <w:suppressAutoHyphens/>
      <w:spacing w:line="240" w:lineRule="atLeast"/>
      <w:ind w:left="5040" w:firstLine="840"/>
      <w:jc w:val="right"/>
      <w:rPr>
        <w:rFonts w:ascii="Times New Roman" w:eastAsia="MS Mincho" w:hAnsi="Times New Roman" w:cs="Times New Roman"/>
        <w:bCs/>
        <w:kern w:val="0"/>
        <w:sz w:val="20"/>
        <w:szCs w:val="20"/>
        <w:lang w:eastAsia="en-US"/>
      </w:rPr>
    </w:pPr>
    <w:r w:rsidRPr="00F92067">
      <w:rPr>
        <w:rFonts w:ascii="Times New Roman" w:eastAsia="MS Mincho" w:hAnsi="Times New Roman" w:cs="Times New Roman"/>
        <w:bCs/>
        <w:kern w:val="0"/>
        <w:sz w:val="20"/>
        <w:szCs w:val="20"/>
        <w:lang w:eastAsia="en-US"/>
      </w:rPr>
      <w:t>(167</w:t>
    </w:r>
    <w:r w:rsidRPr="00F92067">
      <w:rPr>
        <w:rFonts w:ascii="Times New Roman" w:eastAsia="MS Mincho" w:hAnsi="Times New Roman" w:cs="Times New Roman"/>
        <w:bCs/>
        <w:kern w:val="0"/>
        <w:sz w:val="20"/>
        <w:szCs w:val="20"/>
        <w:vertAlign w:val="superscript"/>
        <w:lang w:eastAsia="en-US"/>
      </w:rPr>
      <w:t>th</w:t>
    </w:r>
    <w:r w:rsidRPr="00F92067">
      <w:rPr>
        <w:rFonts w:ascii="Times New Roman" w:eastAsia="MS Mincho" w:hAnsi="Times New Roman" w:cs="Times New Roman"/>
        <w:bCs/>
        <w:kern w:val="0"/>
        <w:sz w:val="20"/>
        <w:szCs w:val="20"/>
        <w:lang w:eastAsia="en-US"/>
      </w:rPr>
      <w:t xml:space="preserve"> WP.29 session, </w:t>
    </w:r>
    <w:r w:rsidRPr="00F92067">
      <w:rPr>
        <w:rFonts w:ascii="Times New Roman" w:eastAsia="MS Mincho" w:hAnsi="Times New Roman" w:cs="Times New Roman"/>
        <w:kern w:val="0"/>
        <w:sz w:val="20"/>
        <w:szCs w:val="20"/>
        <w:lang w:eastAsia="en-US"/>
      </w:rPr>
      <w:t>10-13November 2015</w:t>
    </w:r>
  </w:p>
  <w:p w:rsidR="006F7C33" w:rsidRDefault="00F92067" w:rsidP="00F92067">
    <w:pPr>
      <w:pStyle w:val="Header"/>
      <w:tabs>
        <w:tab w:val="clear" w:pos="8504"/>
      </w:tabs>
      <w:jc w:val="right"/>
    </w:pPr>
    <w:r>
      <w:rPr>
        <w:rFonts w:ascii="Times New Roman" w:eastAsia="MS Mincho" w:hAnsi="Times New Roman" w:cs="Times New Roman"/>
        <w:kern w:val="0"/>
        <w:sz w:val="20"/>
        <w:szCs w:val="20"/>
        <w:lang w:eastAsia="en-US"/>
      </w:rPr>
      <w:tab/>
    </w:r>
    <w:r>
      <w:rPr>
        <w:rFonts w:ascii="Times New Roman" w:eastAsia="MS Mincho" w:hAnsi="Times New Roman" w:cs="Times New Roman"/>
        <w:kern w:val="0"/>
        <w:sz w:val="20"/>
        <w:szCs w:val="20"/>
        <w:lang w:eastAsia="en-US"/>
      </w:rPr>
      <w:tab/>
    </w:r>
    <w:r>
      <w:rPr>
        <w:rFonts w:ascii="Times New Roman" w:eastAsia="MS Mincho" w:hAnsi="Times New Roman" w:cs="Times New Roman"/>
        <w:kern w:val="0"/>
        <w:sz w:val="20"/>
        <w:szCs w:val="20"/>
        <w:lang w:eastAsia="en-US"/>
      </w:rPr>
      <w:tab/>
    </w:r>
    <w:r>
      <w:rPr>
        <w:rFonts w:ascii="Times New Roman" w:eastAsia="MS Mincho" w:hAnsi="Times New Roman" w:cs="Times New Roman"/>
        <w:kern w:val="0"/>
        <w:sz w:val="20"/>
        <w:szCs w:val="20"/>
        <w:lang w:eastAsia="en-US"/>
      </w:rPr>
      <w:tab/>
    </w:r>
    <w:r>
      <w:rPr>
        <w:rFonts w:ascii="Times New Roman" w:eastAsia="MS Mincho" w:hAnsi="Times New Roman" w:cs="Times New Roman"/>
        <w:kern w:val="0"/>
        <w:sz w:val="20"/>
        <w:szCs w:val="20"/>
        <w:lang w:eastAsia="en-US"/>
      </w:rPr>
      <w:tab/>
    </w:r>
    <w:proofErr w:type="gramStart"/>
    <w:r w:rsidRPr="00F92067">
      <w:rPr>
        <w:rFonts w:ascii="Times New Roman" w:eastAsia="MS Mincho" w:hAnsi="Times New Roman" w:cs="Times New Roman"/>
        <w:kern w:val="0"/>
        <w:sz w:val="20"/>
        <w:szCs w:val="20"/>
        <w:lang w:eastAsia="en-US"/>
      </w:rPr>
      <w:t>agenda</w:t>
    </w:r>
    <w:proofErr w:type="gramEnd"/>
    <w:r w:rsidRPr="00F92067">
      <w:rPr>
        <w:rFonts w:ascii="Times New Roman" w:eastAsia="MS Mincho" w:hAnsi="Times New Roman" w:cs="Times New Roman"/>
        <w:kern w:val="0"/>
        <w:sz w:val="20"/>
        <w:szCs w:val="20"/>
        <w:lang w:eastAsia="en-US"/>
      </w:rPr>
      <w:t xml:space="preserve"> item </w:t>
    </w:r>
    <w:r w:rsidRPr="00F92067">
      <w:rPr>
        <w:rFonts w:ascii="Times New Roman" w:eastAsia="MS Mincho" w:hAnsi="Times New Roman" w:cs="Times New Roman"/>
        <w:kern w:val="0"/>
        <w:sz w:val="20"/>
        <w:szCs w:val="20"/>
        <w:lang w:val="ru-RU" w:eastAsia="en-US"/>
      </w:rPr>
      <w:t>4</w:t>
    </w:r>
    <w:r w:rsidRPr="00F92067">
      <w:rPr>
        <w:rFonts w:ascii="Times New Roman" w:eastAsia="MS Mincho" w:hAnsi="Times New Roman" w:cs="Times New Roman"/>
        <w:kern w:val="0"/>
        <w:sz w:val="20"/>
        <w:szCs w:val="20"/>
        <w:lang w:eastAsia="en-US"/>
      </w:rPr>
      <w:t>.3)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bordersDoNotSurroundHeader/>
  <w:bordersDoNotSurroundFooter/>
  <w:proofState w:spelling="clean" w:grammar="clean"/>
  <w:defaultTabStop w:val="840"/>
  <w:evenAndOddHeaders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B25"/>
    <w:rsid w:val="00002EE2"/>
    <w:rsid w:val="00004E6D"/>
    <w:rsid w:val="00044D09"/>
    <w:rsid w:val="00057173"/>
    <w:rsid w:val="0005791B"/>
    <w:rsid w:val="000600F8"/>
    <w:rsid w:val="0006245A"/>
    <w:rsid w:val="0007718C"/>
    <w:rsid w:val="00085FC6"/>
    <w:rsid w:val="000A0486"/>
    <w:rsid w:val="000A07C7"/>
    <w:rsid w:val="000A2B2E"/>
    <w:rsid w:val="000A706E"/>
    <w:rsid w:val="000B01FB"/>
    <w:rsid w:val="000B30A9"/>
    <w:rsid w:val="000C357A"/>
    <w:rsid w:val="000D709A"/>
    <w:rsid w:val="000F2FDD"/>
    <w:rsid w:val="000F3AD0"/>
    <w:rsid w:val="00115111"/>
    <w:rsid w:val="00122F08"/>
    <w:rsid w:val="00143D83"/>
    <w:rsid w:val="00143DAA"/>
    <w:rsid w:val="00173ED8"/>
    <w:rsid w:val="001842A9"/>
    <w:rsid w:val="001A0464"/>
    <w:rsid w:val="001A293E"/>
    <w:rsid w:val="001C2373"/>
    <w:rsid w:val="001C6CC5"/>
    <w:rsid w:val="001E2B18"/>
    <w:rsid w:val="001F0ED9"/>
    <w:rsid w:val="001F644B"/>
    <w:rsid w:val="00200188"/>
    <w:rsid w:val="002552D2"/>
    <w:rsid w:val="002703D0"/>
    <w:rsid w:val="00283085"/>
    <w:rsid w:val="002A65C6"/>
    <w:rsid w:val="002C4A25"/>
    <w:rsid w:val="002D6F27"/>
    <w:rsid w:val="002E12BD"/>
    <w:rsid w:val="002E4FAD"/>
    <w:rsid w:val="002F4023"/>
    <w:rsid w:val="002F5033"/>
    <w:rsid w:val="002F6058"/>
    <w:rsid w:val="00306E0B"/>
    <w:rsid w:val="00316B25"/>
    <w:rsid w:val="00316E8B"/>
    <w:rsid w:val="00340D25"/>
    <w:rsid w:val="003465BB"/>
    <w:rsid w:val="0035676B"/>
    <w:rsid w:val="00357DFF"/>
    <w:rsid w:val="00365C88"/>
    <w:rsid w:val="00373A6F"/>
    <w:rsid w:val="00393B17"/>
    <w:rsid w:val="003979D4"/>
    <w:rsid w:val="003D1EA5"/>
    <w:rsid w:val="003E3F63"/>
    <w:rsid w:val="003F3051"/>
    <w:rsid w:val="003F44F6"/>
    <w:rsid w:val="00411CDC"/>
    <w:rsid w:val="0042072A"/>
    <w:rsid w:val="0042494D"/>
    <w:rsid w:val="0043753B"/>
    <w:rsid w:val="00444125"/>
    <w:rsid w:val="00447256"/>
    <w:rsid w:val="00473EAD"/>
    <w:rsid w:val="004A4D6B"/>
    <w:rsid w:val="004B5317"/>
    <w:rsid w:val="004B649E"/>
    <w:rsid w:val="004B6861"/>
    <w:rsid w:val="004C5800"/>
    <w:rsid w:val="004C71BD"/>
    <w:rsid w:val="004E22FE"/>
    <w:rsid w:val="004E3A50"/>
    <w:rsid w:val="00522F28"/>
    <w:rsid w:val="005238A4"/>
    <w:rsid w:val="00530F53"/>
    <w:rsid w:val="00534522"/>
    <w:rsid w:val="005469E7"/>
    <w:rsid w:val="005536DE"/>
    <w:rsid w:val="00557607"/>
    <w:rsid w:val="00581154"/>
    <w:rsid w:val="005910CE"/>
    <w:rsid w:val="005910FB"/>
    <w:rsid w:val="005A0FE4"/>
    <w:rsid w:val="005B1952"/>
    <w:rsid w:val="005C3BA2"/>
    <w:rsid w:val="005C3F4E"/>
    <w:rsid w:val="005E154C"/>
    <w:rsid w:val="005F27FF"/>
    <w:rsid w:val="00602AD2"/>
    <w:rsid w:val="00621269"/>
    <w:rsid w:val="00630208"/>
    <w:rsid w:val="00650ECA"/>
    <w:rsid w:val="0065124C"/>
    <w:rsid w:val="00652FAB"/>
    <w:rsid w:val="00665564"/>
    <w:rsid w:val="00677F32"/>
    <w:rsid w:val="006A1146"/>
    <w:rsid w:val="006A5EF9"/>
    <w:rsid w:val="006C0F7D"/>
    <w:rsid w:val="006D6026"/>
    <w:rsid w:val="006E28E6"/>
    <w:rsid w:val="006F79B1"/>
    <w:rsid w:val="006F79F5"/>
    <w:rsid w:val="006F7C33"/>
    <w:rsid w:val="00702356"/>
    <w:rsid w:val="00711D6F"/>
    <w:rsid w:val="00772752"/>
    <w:rsid w:val="0077378B"/>
    <w:rsid w:val="007A07E5"/>
    <w:rsid w:val="007B1E78"/>
    <w:rsid w:val="007B65DD"/>
    <w:rsid w:val="007D3DB9"/>
    <w:rsid w:val="00803270"/>
    <w:rsid w:val="0081078B"/>
    <w:rsid w:val="008108B3"/>
    <w:rsid w:val="0082531D"/>
    <w:rsid w:val="00831AEB"/>
    <w:rsid w:val="0083380C"/>
    <w:rsid w:val="00840C48"/>
    <w:rsid w:val="00855118"/>
    <w:rsid w:val="0086186B"/>
    <w:rsid w:val="00862C6A"/>
    <w:rsid w:val="00882D3E"/>
    <w:rsid w:val="00892EED"/>
    <w:rsid w:val="0089630E"/>
    <w:rsid w:val="008B17AA"/>
    <w:rsid w:val="008B4805"/>
    <w:rsid w:val="008C722F"/>
    <w:rsid w:val="008F4D5C"/>
    <w:rsid w:val="008F7F6D"/>
    <w:rsid w:val="00902776"/>
    <w:rsid w:val="009248C1"/>
    <w:rsid w:val="009311A6"/>
    <w:rsid w:val="0099032E"/>
    <w:rsid w:val="009941A2"/>
    <w:rsid w:val="009A0DA7"/>
    <w:rsid w:val="009A102D"/>
    <w:rsid w:val="009A49F0"/>
    <w:rsid w:val="009B4C7F"/>
    <w:rsid w:val="009C2827"/>
    <w:rsid w:val="009E0D5B"/>
    <w:rsid w:val="009E4FDB"/>
    <w:rsid w:val="009E5832"/>
    <w:rsid w:val="009F47E1"/>
    <w:rsid w:val="00A009C7"/>
    <w:rsid w:val="00A04A58"/>
    <w:rsid w:val="00A12F62"/>
    <w:rsid w:val="00A153D9"/>
    <w:rsid w:val="00A2426F"/>
    <w:rsid w:val="00A24FAE"/>
    <w:rsid w:val="00A346AA"/>
    <w:rsid w:val="00A36AD7"/>
    <w:rsid w:val="00A91071"/>
    <w:rsid w:val="00A95382"/>
    <w:rsid w:val="00AA47A3"/>
    <w:rsid w:val="00AA4CBD"/>
    <w:rsid w:val="00AC2188"/>
    <w:rsid w:val="00AC3ACC"/>
    <w:rsid w:val="00AE7C6D"/>
    <w:rsid w:val="00B073F1"/>
    <w:rsid w:val="00B13106"/>
    <w:rsid w:val="00B60C60"/>
    <w:rsid w:val="00B64653"/>
    <w:rsid w:val="00B84C8D"/>
    <w:rsid w:val="00B961B6"/>
    <w:rsid w:val="00BB3A68"/>
    <w:rsid w:val="00BE264C"/>
    <w:rsid w:val="00C0074E"/>
    <w:rsid w:val="00C04FAC"/>
    <w:rsid w:val="00C0644D"/>
    <w:rsid w:val="00C12C8D"/>
    <w:rsid w:val="00C14F49"/>
    <w:rsid w:val="00C24626"/>
    <w:rsid w:val="00C31CB8"/>
    <w:rsid w:val="00C3247B"/>
    <w:rsid w:val="00C35EAC"/>
    <w:rsid w:val="00C44F06"/>
    <w:rsid w:val="00C50A4D"/>
    <w:rsid w:val="00C55C08"/>
    <w:rsid w:val="00C574E3"/>
    <w:rsid w:val="00C57FF6"/>
    <w:rsid w:val="00C66AB9"/>
    <w:rsid w:val="00C90070"/>
    <w:rsid w:val="00C912EA"/>
    <w:rsid w:val="00CA2381"/>
    <w:rsid w:val="00CA6CF4"/>
    <w:rsid w:val="00CB0304"/>
    <w:rsid w:val="00CC391F"/>
    <w:rsid w:val="00CC3C65"/>
    <w:rsid w:val="00CD3730"/>
    <w:rsid w:val="00CD6E3B"/>
    <w:rsid w:val="00CD7D60"/>
    <w:rsid w:val="00CE31F7"/>
    <w:rsid w:val="00CF6FB6"/>
    <w:rsid w:val="00D37AE9"/>
    <w:rsid w:val="00D44C02"/>
    <w:rsid w:val="00D55C38"/>
    <w:rsid w:val="00D730CC"/>
    <w:rsid w:val="00DA3846"/>
    <w:rsid w:val="00DA5DB2"/>
    <w:rsid w:val="00DA74B8"/>
    <w:rsid w:val="00DB75E7"/>
    <w:rsid w:val="00DC3E36"/>
    <w:rsid w:val="00DC7D54"/>
    <w:rsid w:val="00DE04BA"/>
    <w:rsid w:val="00DF0569"/>
    <w:rsid w:val="00E37C39"/>
    <w:rsid w:val="00E57F5A"/>
    <w:rsid w:val="00E71556"/>
    <w:rsid w:val="00EA0DE4"/>
    <w:rsid w:val="00EB0F93"/>
    <w:rsid w:val="00EB4501"/>
    <w:rsid w:val="00EB4A35"/>
    <w:rsid w:val="00EB5376"/>
    <w:rsid w:val="00ED275A"/>
    <w:rsid w:val="00ED6554"/>
    <w:rsid w:val="00F07149"/>
    <w:rsid w:val="00F14CE0"/>
    <w:rsid w:val="00F35E14"/>
    <w:rsid w:val="00F40F17"/>
    <w:rsid w:val="00F42270"/>
    <w:rsid w:val="00F44757"/>
    <w:rsid w:val="00F47E04"/>
    <w:rsid w:val="00F75EC1"/>
    <w:rsid w:val="00F92067"/>
    <w:rsid w:val="00FB2817"/>
    <w:rsid w:val="00FC2903"/>
    <w:rsid w:val="00FC3F54"/>
    <w:rsid w:val="00FD2FEF"/>
    <w:rsid w:val="00FD4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4C7F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9B4C7F"/>
  </w:style>
  <w:style w:type="paragraph" w:styleId="Footer">
    <w:name w:val="footer"/>
    <w:basedOn w:val="Normal"/>
    <w:link w:val="FooterChar"/>
    <w:uiPriority w:val="99"/>
    <w:unhideWhenUsed/>
    <w:rsid w:val="009B4C7F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9B4C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4C7F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9B4C7F"/>
  </w:style>
  <w:style w:type="paragraph" w:styleId="Footer">
    <w:name w:val="footer"/>
    <w:basedOn w:val="Normal"/>
    <w:link w:val="FooterChar"/>
    <w:uiPriority w:val="99"/>
    <w:unhideWhenUsed/>
    <w:rsid w:val="009B4C7F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9B4C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9CDFB-132E-4E97-9696-9421644D1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876</Words>
  <Characters>4998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トヨタ自動車</Company>
  <LinksUpToDate>false</LinksUpToDate>
  <CharactersWithSpaces>5863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トヨタ自動車</dc:creator>
  <cp:lastModifiedBy>UNECE</cp:lastModifiedBy>
  <cp:revision>3</cp:revision>
  <cp:lastPrinted>2015-07-23T09:22:00Z</cp:lastPrinted>
  <dcterms:created xsi:type="dcterms:W3CDTF">2015-11-09T06:39:00Z</dcterms:created>
  <dcterms:modified xsi:type="dcterms:W3CDTF">2015-11-09T08:18:00Z</dcterms:modified>
</cp:coreProperties>
</file>