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5B675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5B675C">
              <w:rPr>
                <w:lang w:val="en-GB"/>
              </w:rPr>
              <w:t>104</w:t>
            </w:r>
          </w:p>
        </w:tc>
      </w:tr>
      <w:tr w:rsidR="00AF2205" w:rsidRPr="00A31525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E72F58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.2pt;height:45.5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72F58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4E7423">
              <w:rPr>
                <w:lang w:val="en-GB"/>
              </w:rPr>
              <w:t xml:space="preserve"> </w:t>
            </w:r>
            <w:r w:rsidR="00554948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70C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D70C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D70CB9">
        <w:rPr>
          <w:lang w:val="en-US"/>
        </w:rPr>
        <w:t>1</w:t>
      </w:r>
      <w:r w:rsidR="004E7423">
        <w:rPr>
          <w:lang w:val="en-US"/>
        </w:rPr>
        <w:t xml:space="preserve">0-13 </w:t>
      </w:r>
      <w:r w:rsidR="00D70C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70CB9">
        <w:rPr>
          <w:lang w:val="en-GB"/>
        </w:rPr>
        <w:t>7</w:t>
      </w:r>
      <w:r w:rsidR="00A90EA8">
        <w:rPr>
          <w:lang w:val="en-GB"/>
        </w:rPr>
        <w:t>.</w:t>
      </w:r>
      <w:r w:rsidR="005B675C">
        <w:rPr>
          <w:lang w:val="en-GB"/>
        </w:rPr>
        <w:t>11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3A06A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994CF2">
        <w:rPr>
          <w:lang w:val="en-GB"/>
        </w:rPr>
        <w:t xml:space="preserve">Supplement </w:t>
      </w:r>
      <w:r w:rsidR="00D70CB9">
        <w:rPr>
          <w:lang w:val="en-GB"/>
        </w:rPr>
        <w:t>4</w:t>
      </w:r>
      <w:r w:rsidR="00994CF2">
        <w:rPr>
          <w:lang w:val="en-GB"/>
        </w:rPr>
        <w:t xml:space="preserve"> to the 0</w:t>
      </w:r>
      <w:r w:rsidR="005B675C">
        <w:rPr>
          <w:lang w:val="en-GB"/>
        </w:rPr>
        <w:t>5</w:t>
      </w:r>
      <w:r w:rsidR="00994CF2">
        <w:rPr>
          <w:lang w:val="en-GB"/>
        </w:rPr>
        <w:t xml:space="preserve"> </w:t>
      </w:r>
      <w:r w:rsidR="00A90EA8" w:rsidRPr="00A90EA8">
        <w:rPr>
          <w:lang w:val="en-GB"/>
        </w:rPr>
        <w:t>series of amendments to Regulation</w:t>
      </w:r>
      <w:r w:rsidR="00C02CCE">
        <w:rPr>
          <w:lang w:val="en-GB"/>
        </w:rPr>
        <w:t xml:space="preserve"> </w:t>
      </w:r>
      <w:r w:rsidR="00A90EA8" w:rsidRPr="00A90EA8">
        <w:rPr>
          <w:lang w:val="en-GB"/>
        </w:rPr>
        <w:t>No.</w:t>
      </w:r>
      <w:r w:rsidR="00C02CCE">
        <w:rPr>
          <w:lang w:val="en-GB"/>
        </w:rPr>
        <w:t xml:space="preserve"> </w:t>
      </w:r>
      <w:r w:rsidR="00E726D3">
        <w:rPr>
          <w:lang w:val="en-GB"/>
        </w:rPr>
        <w:t>10</w:t>
      </w:r>
      <w:r w:rsidR="00990EAE">
        <w:rPr>
          <w:lang w:val="en-GB"/>
        </w:rPr>
        <w:t>7</w:t>
      </w:r>
      <w:r w:rsidR="00A90EA8">
        <w:rPr>
          <w:lang w:val="en-GB"/>
        </w:rPr>
        <w:t xml:space="preserve"> (</w:t>
      </w:r>
      <w:r w:rsidR="00990EAE">
        <w:rPr>
          <w:lang w:val="en-GB"/>
        </w:rPr>
        <w:t>M</w:t>
      </w:r>
      <w:r w:rsidR="00990EAE" w:rsidRPr="00990EAE">
        <w:rPr>
          <w:vertAlign w:val="subscript"/>
          <w:lang w:val="en-GB"/>
        </w:rPr>
        <w:t>2</w:t>
      </w:r>
      <w:r w:rsidR="00990EAE">
        <w:rPr>
          <w:lang w:val="en-GB"/>
        </w:rPr>
        <w:t xml:space="preserve"> and M</w:t>
      </w:r>
      <w:r w:rsidR="00990EAE" w:rsidRPr="00990EAE">
        <w:rPr>
          <w:vertAlign w:val="subscript"/>
          <w:lang w:val="en-GB"/>
        </w:rPr>
        <w:t>3</w:t>
      </w:r>
      <w:r w:rsidR="00E726D3">
        <w:rPr>
          <w:lang w:val="en-GB"/>
        </w:rPr>
        <w:t xml:space="preserve"> vehicles</w:t>
      </w:r>
      <w:r w:rsidR="00A90EA8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10</w:t>
      </w:r>
      <w:r w:rsidR="00D70CB9">
        <w:rPr>
          <w:lang w:val="en-GB"/>
        </w:rPr>
        <w:t>8</w:t>
      </w:r>
      <w:r w:rsidRPr="00A90EA8">
        <w:rPr>
          <w:vertAlign w:val="superscript"/>
          <w:lang w:val="en-GB"/>
        </w:rPr>
        <w:t xml:space="preserve">th </w:t>
      </w:r>
      <w:r w:rsidRPr="00A90EA8">
        <w:rPr>
          <w:lang w:val="en-GB"/>
        </w:rPr>
        <w:t>session (ECE/TRANS/WP.29/GRSG/</w:t>
      </w:r>
      <w:r w:rsidR="004E7423">
        <w:rPr>
          <w:lang w:val="en-GB"/>
        </w:rPr>
        <w:t>8</w:t>
      </w:r>
      <w:r w:rsidR="00D70CB9">
        <w:rPr>
          <w:lang w:val="en-GB"/>
        </w:rPr>
        <w:t>7</w:t>
      </w:r>
      <w:r w:rsidRPr="00A90EA8">
        <w:rPr>
          <w:lang w:val="en-GB"/>
        </w:rPr>
        <w:t xml:space="preserve">, para. </w:t>
      </w:r>
      <w:r w:rsidR="00D70CB9">
        <w:rPr>
          <w:lang w:val="en-GB"/>
        </w:rPr>
        <w:t>30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mainly</w:t>
      </w:r>
      <w:r w:rsidRPr="00A90EA8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AF0051">
        <w:rPr>
          <w:lang w:val="en-GB"/>
        </w:rPr>
        <w:t>ECE/TRANS/WP.29/GRSG/201</w:t>
      </w:r>
      <w:r w:rsidR="005B675C">
        <w:rPr>
          <w:lang w:val="en-GB"/>
        </w:rPr>
        <w:t>5</w:t>
      </w:r>
      <w:r w:rsidR="00AF0051">
        <w:rPr>
          <w:lang w:val="en-GB"/>
        </w:rPr>
        <w:t>/</w:t>
      </w:r>
      <w:r w:rsidR="003C260D">
        <w:rPr>
          <w:lang w:val="en-GB"/>
        </w:rPr>
        <w:t>1</w:t>
      </w:r>
      <w:r w:rsidR="005B675C">
        <w:rPr>
          <w:lang w:val="en-GB"/>
        </w:rPr>
        <w:t>4</w:t>
      </w:r>
      <w:r w:rsidR="00990EAE">
        <w:rPr>
          <w:lang w:val="en-GB"/>
        </w:rPr>
        <w:t xml:space="preserve">, </w:t>
      </w:r>
      <w:r w:rsidR="00554948" w:rsidRPr="002F13F1">
        <w:rPr>
          <w:szCs w:val="24"/>
          <w:lang w:val="en-US"/>
        </w:rPr>
        <w:t xml:space="preserve">as </w:t>
      </w:r>
      <w:r w:rsidR="003C260D" w:rsidRPr="002F13F1">
        <w:rPr>
          <w:szCs w:val="24"/>
          <w:lang w:val="en-US"/>
        </w:rPr>
        <w:t xml:space="preserve">amended </w:t>
      </w:r>
      <w:r w:rsidR="00554948">
        <w:rPr>
          <w:szCs w:val="24"/>
          <w:lang w:val="en-US"/>
        </w:rPr>
        <w:t>by</w:t>
      </w:r>
      <w:r w:rsidR="003C260D" w:rsidRPr="002F13F1">
        <w:rPr>
          <w:szCs w:val="24"/>
          <w:lang w:val="en-US"/>
        </w:rPr>
        <w:t xml:space="preserve"> </w:t>
      </w:r>
      <w:r w:rsidR="003C260D" w:rsidRPr="00770CC1">
        <w:rPr>
          <w:szCs w:val="24"/>
          <w:lang w:val="en-US"/>
        </w:rPr>
        <w:t>para</w:t>
      </w:r>
      <w:r w:rsidR="00554948">
        <w:rPr>
          <w:szCs w:val="24"/>
          <w:lang w:val="en-US"/>
        </w:rPr>
        <w:t>graph</w:t>
      </w:r>
      <w:r w:rsidR="003C260D" w:rsidRPr="00770CC1">
        <w:rPr>
          <w:szCs w:val="24"/>
          <w:lang w:val="en-US"/>
        </w:rPr>
        <w:t xml:space="preserve"> </w:t>
      </w:r>
      <w:r w:rsidR="003C260D">
        <w:rPr>
          <w:szCs w:val="24"/>
          <w:lang w:val="en-US"/>
        </w:rPr>
        <w:t>30</w:t>
      </w:r>
      <w:r w:rsidR="003C260D" w:rsidRPr="00770CC1">
        <w:rPr>
          <w:szCs w:val="24"/>
          <w:lang w:val="en-US"/>
        </w:rPr>
        <w:t xml:space="preserve"> of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C260D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A31525" w:rsidRDefault="00A31525" w:rsidP="00A31525">
      <w:pPr>
        <w:pStyle w:val="SingleTxtG"/>
        <w:rPr>
          <w:b/>
          <w:lang w:val="en-GB"/>
        </w:rPr>
      </w:pPr>
    </w:p>
    <w:p w:rsidR="00B14169" w:rsidRPr="00B14169" w:rsidRDefault="00293F81" w:rsidP="00E72F58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  <w:r w:rsidR="00B14169" w:rsidRPr="00B14169">
        <w:rPr>
          <w:i/>
          <w:lang w:val="en-GB"/>
        </w:rPr>
        <w:lastRenderedPageBreak/>
        <w:t>Annex 3, paragraph</w:t>
      </w:r>
      <w:r w:rsidR="00B14169">
        <w:rPr>
          <w:i/>
          <w:lang w:val="en-US"/>
        </w:rPr>
        <w:t xml:space="preserve"> 7.7.1.8.4.,</w:t>
      </w:r>
      <w:r w:rsidR="00B14169" w:rsidRPr="00B14169">
        <w:rPr>
          <w:iCs/>
          <w:lang w:val="en-GB"/>
        </w:rPr>
        <w:t xml:space="preserve"> amend to read</w:t>
      </w:r>
      <w:r w:rsidR="00B14169" w:rsidRPr="00B14169">
        <w:rPr>
          <w:lang w:val="en-GB"/>
        </w:rPr>
        <w:t>:</w:t>
      </w:r>
    </w:p>
    <w:p w:rsidR="00B14169" w:rsidRPr="00B14169" w:rsidRDefault="00B14169" w:rsidP="00B14169">
      <w:pPr>
        <w:tabs>
          <w:tab w:val="left" w:pos="2268"/>
        </w:tabs>
        <w:suppressAutoHyphens w:val="0"/>
        <w:spacing w:before="120" w:after="120" w:line="240" w:lineRule="auto"/>
        <w:ind w:left="2268" w:right="1134" w:hanging="1134"/>
        <w:jc w:val="both"/>
        <w:rPr>
          <w:lang w:val="en-GB"/>
        </w:rPr>
      </w:pPr>
      <w:r>
        <w:rPr>
          <w:lang w:val="en-GB" w:eastAsia="zh-CN"/>
        </w:rPr>
        <w:t>"</w:t>
      </w:r>
      <w:r w:rsidRPr="00B14169">
        <w:rPr>
          <w:lang w:val="en-GB" w:eastAsia="zh-CN"/>
        </w:rPr>
        <w:t>7.7.1.8.4.</w:t>
      </w:r>
      <w:r w:rsidRPr="00B14169">
        <w:rPr>
          <w:lang w:val="en-GB" w:eastAsia="zh-CN"/>
        </w:rPr>
        <w:tab/>
        <w:t>When the seat …</w:t>
      </w:r>
      <w:r w:rsidR="00E72F58">
        <w:rPr>
          <w:lang w:val="en-GB" w:eastAsia="zh-CN"/>
        </w:rPr>
        <w:t xml:space="preserve"> </w:t>
      </w:r>
      <w:bookmarkStart w:id="0" w:name="_GoBack"/>
      <w:bookmarkEnd w:id="0"/>
      <w:r w:rsidRPr="00B14169">
        <w:rPr>
          <w:lang w:val="en-GB" w:eastAsia="zh-CN"/>
        </w:rPr>
        <w:t>… opposite side of the vehicle or through the centre of any display used as device for indirect vision within the scope of Regulation No.</w:t>
      </w:r>
      <w:r w:rsidR="005B675C">
        <w:rPr>
          <w:lang w:val="en-GB" w:eastAsia="zh-CN"/>
        </w:rPr>
        <w:t> </w:t>
      </w:r>
      <w:r w:rsidRPr="00B14169">
        <w:rPr>
          <w:lang w:val="en-GB" w:eastAsia="zh-CN"/>
        </w:rPr>
        <w:t>46, whatever applicable."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F3" w:rsidRDefault="00AF60F3"/>
  </w:endnote>
  <w:endnote w:type="continuationSeparator" w:id="0">
    <w:p w:rsidR="00AF60F3" w:rsidRDefault="00AF60F3"/>
  </w:endnote>
  <w:endnote w:type="continuationNotice" w:id="1">
    <w:p w:rsidR="00AF60F3" w:rsidRDefault="00AF6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9A6A9E" w:rsidRDefault="00AF60F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72F58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9A6A9E" w:rsidRDefault="00AF60F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5B675C">
      <w:rPr>
        <w:b/>
        <w:noProof/>
        <w:sz w:val="18"/>
      </w:rPr>
      <w:t>19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106C6B" w:rsidRDefault="00E72F58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AF60F3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F3" w:rsidRPr="00D27D5E" w:rsidRDefault="00AF60F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60F3" w:rsidRDefault="00AF60F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AF60F3" w:rsidRDefault="00AF60F3"/>
  </w:footnote>
  <w:footnote w:id="2">
    <w:p w:rsidR="00AF60F3" w:rsidRPr="00706101" w:rsidRDefault="00AF60F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 xml:space="preserve">programme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E02A4F" w:rsidRDefault="00AF60F3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5B675C">
      <w:rPr>
        <w:lang w:val="en-US"/>
      </w:rPr>
      <w:t>104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E02A4F" w:rsidRDefault="00747976" w:rsidP="009A6A9E">
    <w:pPr>
      <w:pStyle w:val="Header"/>
      <w:jc w:val="right"/>
      <w:rPr>
        <w:lang w:val="en-US"/>
      </w:rPr>
    </w:pPr>
    <w:r>
      <w:rPr>
        <w:lang w:val="en-US"/>
      </w:rPr>
      <w:t>ECE/TRANS/WP.29/2015</w:t>
    </w:r>
    <w:r w:rsidR="00AF60F3">
      <w:rPr>
        <w:lang w:val="en-US"/>
      </w:rPr>
      <w:t>/</w:t>
    </w:r>
    <w:r>
      <w:rPr>
        <w:lang w:val="en-US"/>
      </w:rPr>
      <w:t>88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017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basedOn w:val="DefaultParagraphFont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basedOn w:val="DefaultParagraphFont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basedOn w:val="DefaultParagraphFont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basedOn w:val="DefaultParagraphFont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basedOn w:val="DefaultParagraphFont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basedOn w:val="DefaultParagraphFont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basedOn w:val="DefaultParagraphFont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5"/>
      </w:numPr>
    </w:pPr>
  </w:style>
  <w:style w:type="numbering" w:customStyle="1" w:styleId="HChG">
    <w:name w:val="1ai"/>
    <w:pPr>
      <w:numPr>
        <w:numId w:val="4"/>
      </w:numPr>
    </w:pPr>
  </w:style>
  <w:style w:type="numbering" w:customStyle="1" w:styleId="H1G">
    <w:name w:val="11111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5A30E-F0DD-48B2-9122-D57C40E6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6</cp:revision>
  <cp:lastPrinted>2015-07-13T08:57:00Z</cp:lastPrinted>
  <dcterms:created xsi:type="dcterms:W3CDTF">2015-07-14T08:58:00Z</dcterms:created>
  <dcterms:modified xsi:type="dcterms:W3CDTF">2015-08-21T16:46:00Z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