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5A1F2E" w:rsidTr="00211CD6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280D2B" w:rsidRPr="005A1F2E" w:rsidRDefault="00280D2B" w:rsidP="00851DE2">
            <w:pPr>
              <w:spacing w:after="24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UN/SCETDG/4</w:t>
            </w:r>
            <w:r w:rsidR="00F54DDA">
              <w:rPr>
                <w:b/>
                <w:sz w:val="40"/>
                <w:szCs w:val="40"/>
              </w:rPr>
              <w:t>7</w:t>
            </w:r>
            <w:r w:rsidRPr="005A1F2E">
              <w:rPr>
                <w:b/>
                <w:sz w:val="40"/>
                <w:szCs w:val="40"/>
              </w:rPr>
              <w:t>/</w:t>
            </w:r>
            <w:r w:rsidR="0090266B">
              <w:rPr>
                <w:b/>
                <w:sz w:val="40"/>
                <w:szCs w:val="40"/>
              </w:rPr>
              <w:t>INF.</w:t>
            </w:r>
            <w:r w:rsidR="00851DE2">
              <w:rPr>
                <w:b/>
                <w:sz w:val="40"/>
                <w:szCs w:val="40"/>
              </w:rPr>
              <w:t>38</w:t>
            </w:r>
          </w:p>
        </w:tc>
      </w:tr>
      <w:tr w:rsidR="00280D2B" w:rsidRPr="005A1F2E" w:rsidTr="00211CD6">
        <w:trPr>
          <w:cantSplit/>
          <w:trHeight w:val="44"/>
        </w:trPr>
        <w:tc>
          <w:tcPr>
            <w:tcW w:w="9639" w:type="dxa"/>
            <w:tcBorders>
              <w:top w:val="single" w:sz="4" w:space="0" w:color="auto"/>
            </w:tcBorders>
          </w:tcPr>
          <w:p w:rsidR="00280D2B" w:rsidRPr="002A294A" w:rsidRDefault="00280D2B" w:rsidP="00280D2B">
            <w:pPr>
              <w:spacing w:after="240"/>
              <w:rPr>
                <w:b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45083B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45083B" w:rsidRDefault="00280D2B" w:rsidP="004E3787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Pr="0045083B">
              <w:rPr>
                <w:b/>
                <w:sz w:val="24"/>
                <w:szCs w:val="24"/>
              </w:rPr>
              <w:tab/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Pr="0045083B">
              <w:rPr>
                <w:b/>
              </w:rPr>
              <w:tab/>
            </w:r>
            <w:r w:rsidR="00166760">
              <w:rPr>
                <w:b/>
              </w:rPr>
              <w:t>1</w:t>
            </w:r>
            <w:r w:rsidR="00851DE2">
              <w:rPr>
                <w:b/>
              </w:rPr>
              <w:t>7</w:t>
            </w:r>
            <w:r w:rsidR="000B2B2E">
              <w:rPr>
                <w:b/>
                <w:sz w:val="18"/>
                <w:szCs w:val="24"/>
              </w:rPr>
              <w:t xml:space="preserve"> June</w:t>
            </w:r>
            <w:r w:rsidR="005A37A2">
              <w:rPr>
                <w:b/>
                <w:sz w:val="18"/>
                <w:szCs w:val="24"/>
              </w:rPr>
              <w:t xml:space="preserve"> 2015</w:t>
            </w: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5A37A2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F54DDA">
            <w:pPr>
              <w:spacing w:before="120"/>
              <w:ind w:left="34" w:hanging="34"/>
              <w:rPr>
                <w:b/>
              </w:rPr>
            </w:pPr>
            <w:r w:rsidRPr="0045083B">
              <w:rPr>
                <w:b/>
              </w:rPr>
              <w:t>Forty-</w:t>
            </w:r>
            <w:r>
              <w:rPr>
                <w:b/>
              </w:rPr>
              <w:t>seventh</w:t>
            </w:r>
            <w:r w:rsidRPr="0045083B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F54DDA" w:rsidRDefault="00280D2B" w:rsidP="00F54DDA">
            <w:pPr>
              <w:spacing w:before="120"/>
              <w:ind w:left="34" w:hanging="34"/>
            </w:pPr>
            <w:r w:rsidRPr="00F54DDA">
              <w:t>Geneva, 22 – 26 June 2015</w:t>
            </w:r>
          </w:p>
          <w:p w:rsidR="00280D2B" w:rsidRPr="00F54DDA" w:rsidRDefault="00280D2B" w:rsidP="00F54DDA">
            <w:pPr>
              <w:ind w:left="34" w:hanging="34"/>
            </w:pPr>
            <w:r w:rsidRPr="00F54DDA">
              <w:t xml:space="preserve">Item </w:t>
            </w:r>
            <w:r w:rsidR="00971B0B">
              <w:t>2</w:t>
            </w:r>
            <w:r w:rsidR="00851DE2">
              <w:t xml:space="preserve"> </w:t>
            </w:r>
            <w:r w:rsidR="00971B0B">
              <w:t>(</w:t>
            </w:r>
            <w:proofErr w:type="spellStart"/>
            <w:r w:rsidR="00782463">
              <w:t>i</w:t>
            </w:r>
            <w:proofErr w:type="spellEnd"/>
            <w:r w:rsidR="00971B0B">
              <w:t>)</w:t>
            </w:r>
            <w:r w:rsidRPr="00F54DDA">
              <w:t xml:space="preserve"> of the provisional agenda</w:t>
            </w:r>
          </w:p>
          <w:p w:rsidR="00280D2B" w:rsidRPr="00280D2B" w:rsidRDefault="00971B0B" w:rsidP="00851DE2">
            <w:pPr>
              <w:ind w:left="34" w:hanging="34"/>
              <w:rPr>
                <w:b/>
              </w:rPr>
            </w:pPr>
            <w:r>
              <w:rPr>
                <w:b/>
              </w:rPr>
              <w:t>Explosives and related matters:</w:t>
            </w:r>
            <w:r w:rsidR="00851DE2">
              <w:rPr>
                <w:b/>
              </w:rPr>
              <w:t xml:space="preserve"> </w:t>
            </w:r>
            <w:r w:rsidR="00851DE2" w:rsidRPr="00851DE2">
              <w:rPr>
                <w:b/>
              </w:rPr>
              <w:t>m</w:t>
            </w:r>
            <w:r w:rsidR="00782463" w:rsidRPr="00851DE2">
              <w:rPr>
                <w:b/>
              </w:rPr>
              <w:t>is</w:t>
            </w:r>
            <w:r w:rsidR="00782463">
              <w:rPr>
                <w:b/>
              </w:rPr>
              <w:t>cellaneous</w:t>
            </w:r>
            <w:r w:rsidR="00280D2B" w:rsidRPr="00280D2B">
              <w:rPr>
                <w:b/>
              </w:rPr>
              <w:t xml:space="preserve">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280D2B" w:rsidRDefault="00280D2B" w:rsidP="00280D2B">
            <w:pPr>
              <w:spacing w:before="120"/>
              <w:rPr>
                <w:b/>
              </w:rPr>
            </w:pPr>
          </w:p>
        </w:tc>
      </w:tr>
    </w:tbl>
    <w:p w:rsidR="00A12267" w:rsidRPr="00851DE2" w:rsidRDefault="00851DE2" w:rsidP="00851DE2">
      <w:pPr>
        <w:pStyle w:val="HChG"/>
      </w:pPr>
      <w:r>
        <w:tab/>
      </w:r>
      <w:r>
        <w:tab/>
      </w:r>
      <w:r w:rsidR="00782463">
        <w:t xml:space="preserve">Include UN </w:t>
      </w:r>
      <w:r w:rsidR="00DA2EC4">
        <w:t xml:space="preserve">No. </w:t>
      </w:r>
      <w:r w:rsidR="00782463">
        <w:t>0339 in the list of high consequence dangerous goods</w:t>
      </w:r>
      <w:r w:rsidR="00B3663A">
        <w:t xml:space="preserve"> in Section 1.4.3</w:t>
      </w:r>
    </w:p>
    <w:p w:rsidR="0005111B" w:rsidRPr="0005111B" w:rsidRDefault="00A12267" w:rsidP="005A37A2">
      <w:pPr>
        <w:pStyle w:val="H1G"/>
      </w:pPr>
      <w:r>
        <w:tab/>
      </w:r>
      <w:r>
        <w:tab/>
      </w:r>
      <w:r w:rsidR="00B80DD3" w:rsidRPr="0005111B">
        <w:t xml:space="preserve">Transmitted by the </w:t>
      </w:r>
      <w:r w:rsidR="00782463">
        <w:t>expert from Sweden</w:t>
      </w:r>
    </w:p>
    <w:p w:rsidR="0057509F" w:rsidRPr="00CD3BAB" w:rsidRDefault="000869B4" w:rsidP="00A12267">
      <w:pPr>
        <w:pStyle w:val="HChG"/>
      </w:pPr>
      <w:r>
        <w:tab/>
      </w:r>
      <w:r>
        <w:tab/>
      </w:r>
      <w:r w:rsidR="0057509F" w:rsidRPr="00CD3BAB">
        <w:t>Introduction</w:t>
      </w:r>
    </w:p>
    <w:p w:rsidR="00DA2EC4" w:rsidRDefault="00DA2EC4" w:rsidP="00320A76">
      <w:pPr>
        <w:pStyle w:val="SingleTxtG"/>
        <w:numPr>
          <w:ilvl w:val="0"/>
          <w:numId w:val="19"/>
        </w:numPr>
        <w:ind w:left="1134" w:firstLine="0"/>
      </w:pPr>
      <w:r>
        <w:t xml:space="preserve">Table 1.4.1 is an indicative list of high consequence dangerous goods for which security precautions must be taken during transport. </w:t>
      </w:r>
    </w:p>
    <w:p w:rsidR="007B2E16" w:rsidRDefault="000B0553" w:rsidP="00320A76">
      <w:pPr>
        <w:pStyle w:val="SingleTxtG"/>
        <w:numPr>
          <w:ilvl w:val="0"/>
          <w:numId w:val="19"/>
        </w:numPr>
        <w:ind w:left="1134" w:firstLine="0"/>
      </w:pPr>
      <w:r>
        <w:t>In contrast to other Classes</w:t>
      </w:r>
      <w:r w:rsidR="00C53729">
        <w:t>,</w:t>
      </w:r>
      <w:r>
        <w:t xml:space="preserve"> t</w:t>
      </w:r>
      <w:r w:rsidR="007B2E16">
        <w:t xml:space="preserve">he assignment of Class 1 substances and articles into divisions </w:t>
      </w:r>
      <w:r w:rsidR="00C53729">
        <w:t>or</w:t>
      </w:r>
      <w:r w:rsidR="007B2E16">
        <w:t xml:space="preserve"> UN numbers depend</w:t>
      </w:r>
      <w:r w:rsidR="00C53729">
        <w:t>s</w:t>
      </w:r>
      <w:r w:rsidR="003656E0">
        <w:t xml:space="preserve"> (more or less)</w:t>
      </w:r>
      <w:r w:rsidR="007B2E16">
        <w:t xml:space="preserve"> </w:t>
      </w:r>
      <w:r w:rsidR="003656E0">
        <w:t xml:space="preserve">on the </w:t>
      </w:r>
      <w:r w:rsidR="007B2E16">
        <w:t xml:space="preserve">type of </w:t>
      </w:r>
      <w:proofErr w:type="spellStart"/>
      <w:r w:rsidR="007B2E16">
        <w:t>packaging</w:t>
      </w:r>
      <w:r w:rsidR="003656E0">
        <w:t>s</w:t>
      </w:r>
      <w:proofErr w:type="spellEnd"/>
      <w:r w:rsidR="003656E0">
        <w:t xml:space="preserve"> used</w:t>
      </w:r>
      <w:r w:rsidR="007B2E16">
        <w:t xml:space="preserve">. </w:t>
      </w:r>
      <w:r>
        <w:t>As a consequence</w:t>
      </w:r>
      <w:r w:rsidR="00C53729">
        <w:t>,</w:t>
      </w:r>
      <w:r>
        <w:t xml:space="preserve"> a </w:t>
      </w:r>
      <w:r w:rsidR="003656E0">
        <w:t xml:space="preserve">specific construction of the </w:t>
      </w:r>
      <w:r>
        <w:t xml:space="preserve">packaging </w:t>
      </w:r>
      <w:r w:rsidR="003656E0">
        <w:t xml:space="preserve">for a certain explosive might </w:t>
      </w:r>
      <w:r>
        <w:t xml:space="preserve">lead to a </w:t>
      </w:r>
      <w:r w:rsidR="003656E0">
        <w:t>less stringent classification and consequently an exclusion</w:t>
      </w:r>
      <w:r>
        <w:t xml:space="preserve"> from the high consequence list. </w:t>
      </w:r>
    </w:p>
    <w:p w:rsidR="009A3F5A" w:rsidRDefault="003656E0" w:rsidP="00320A76">
      <w:pPr>
        <w:pStyle w:val="SingleTxtG"/>
        <w:numPr>
          <w:ilvl w:val="0"/>
          <w:numId w:val="19"/>
        </w:numPr>
        <w:ind w:left="1134" w:firstLine="0"/>
      </w:pPr>
      <w:r>
        <w:t>C</w:t>
      </w:r>
      <w:r w:rsidR="000B0553">
        <w:t>ertain explosive</w:t>
      </w:r>
      <w:r>
        <w:t xml:space="preserve"> substances or articles</w:t>
      </w:r>
      <w:r w:rsidR="000B0553">
        <w:t xml:space="preserve"> </w:t>
      </w:r>
      <w:r>
        <w:t>have specific</w:t>
      </w:r>
      <w:r w:rsidR="000B0553">
        <w:t xml:space="preserve"> characteristics </w:t>
      </w:r>
      <w:r>
        <w:t>that make them desirable to criminals regardless of their classification during transport</w:t>
      </w:r>
      <w:r w:rsidR="008057AA">
        <w:t>.</w:t>
      </w:r>
    </w:p>
    <w:p w:rsidR="00621D6B" w:rsidRDefault="007B2E16" w:rsidP="00320A76">
      <w:pPr>
        <w:pStyle w:val="SingleTxtG"/>
        <w:numPr>
          <w:ilvl w:val="0"/>
          <w:numId w:val="19"/>
        </w:numPr>
        <w:ind w:left="1134" w:firstLine="0"/>
      </w:pPr>
      <w:r>
        <w:t>C</w:t>
      </w:r>
      <w:r w:rsidR="00DA2EC4">
        <w:t>artridges with armour-piercing capacity may be assigned</w:t>
      </w:r>
      <w:r w:rsidRPr="007B2E16">
        <w:t xml:space="preserve"> </w:t>
      </w:r>
      <w:r>
        <w:t>to UN No. 0339</w:t>
      </w:r>
      <w:r w:rsidR="00B3663A">
        <w:t xml:space="preserve">, 1.4C, </w:t>
      </w:r>
      <w:r w:rsidR="00B3663A" w:rsidRPr="00C53729">
        <w:t>in a specific packaging</w:t>
      </w:r>
      <w:r w:rsidR="00C53729">
        <w:t>. B</w:t>
      </w:r>
      <w:r w:rsidR="00B3663A" w:rsidRPr="00C53729">
        <w:t>ut in a different packaging</w:t>
      </w:r>
      <w:r w:rsidR="00C53729">
        <w:t>, they</w:t>
      </w:r>
      <w:r w:rsidR="00B3663A" w:rsidRPr="00C53729">
        <w:t xml:space="preserve"> might be more stri</w:t>
      </w:r>
      <w:r w:rsidR="00C53729">
        <w:t>ngently</w:t>
      </w:r>
      <w:r w:rsidR="00B3663A" w:rsidRPr="00C53729">
        <w:t xml:space="preserve"> classified as article</w:t>
      </w:r>
      <w:r w:rsidR="00C53729">
        <w:t>s</w:t>
      </w:r>
      <w:r w:rsidR="00B3663A" w:rsidRPr="00C53729">
        <w:t xml:space="preserve"> in </w:t>
      </w:r>
      <w:r w:rsidR="008057AA">
        <w:t xml:space="preserve">UN No. 0417, </w:t>
      </w:r>
      <w:r w:rsidR="00B3663A" w:rsidRPr="00C53729">
        <w:t>1.3C</w:t>
      </w:r>
      <w:r w:rsidR="00F939DE" w:rsidRPr="00C53729">
        <w:t>. I</w:t>
      </w:r>
      <w:r w:rsidR="00B3663A" w:rsidRPr="00C53729">
        <w:t>n th</w:t>
      </w:r>
      <w:r w:rsidR="00C53729">
        <w:t>e</w:t>
      </w:r>
      <w:r w:rsidR="00B3663A" w:rsidRPr="00C53729">
        <w:t xml:space="preserve"> </w:t>
      </w:r>
      <w:r w:rsidR="00C53729">
        <w:t xml:space="preserve">latter </w:t>
      </w:r>
      <w:r w:rsidR="00B3663A" w:rsidRPr="00C53729">
        <w:t>case</w:t>
      </w:r>
      <w:r w:rsidR="00F939DE" w:rsidRPr="00C53729">
        <w:t>, the security provisions in Chapter 1.4 apply for the article</w:t>
      </w:r>
      <w:r w:rsidR="0035067B">
        <w:t>s</w:t>
      </w:r>
      <w:r w:rsidR="00F939DE" w:rsidRPr="00C53729">
        <w:t xml:space="preserve">, since all 1.3C explosives are covered by </w:t>
      </w:r>
      <w:r w:rsidR="00B3663A" w:rsidRPr="00C53729">
        <w:t>Table 1.4.1</w:t>
      </w:r>
      <w:r w:rsidR="00DA2EC4">
        <w:t xml:space="preserve">. </w:t>
      </w:r>
      <w:r w:rsidR="00B3663A">
        <w:t xml:space="preserve">Despite the transport </w:t>
      </w:r>
      <w:r w:rsidR="00F939DE">
        <w:t>classification</w:t>
      </w:r>
      <w:r w:rsidR="00B3663A">
        <w:t>, s</w:t>
      </w:r>
      <w:r w:rsidR="00DA2EC4">
        <w:t>uch cartridg</w:t>
      </w:r>
      <w:r>
        <w:t>es can cause severe consequence</w:t>
      </w:r>
      <w:r w:rsidR="00DA2EC4">
        <w:t xml:space="preserve"> if </w:t>
      </w:r>
      <w:r w:rsidR="00621D6B">
        <w:t>used by unauthorized person. Therefore, it is th</w:t>
      </w:r>
      <w:r>
        <w:t>e opinion of the Swedish expert</w:t>
      </w:r>
      <w:r w:rsidR="00A25343">
        <w:t>s</w:t>
      </w:r>
      <w:r w:rsidR="00621D6B">
        <w:t xml:space="preserve"> that such cartridges shall be transported with proper security measures. </w:t>
      </w:r>
    </w:p>
    <w:p w:rsidR="009A3F5A" w:rsidRDefault="009A3F5A" w:rsidP="009A3F5A">
      <w:pPr>
        <w:pStyle w:val="SingleTxtG"/>
        <w:numPr>
          <w:ilvl w:val="0"/>
          <w:numId w:val="19"/>
        </w:numPr>
        <w:ind w:left="1134" w:firstLine="0"/>
      </w:pPr>
      <w:r>
        <w:t>At this stage, the expert</w:t>
      </w:r>
      <w:r w:rsidR="00A25343">
        <w:t>s</w:t>
      </w:r>
      <w:r>
        <w:t xml:space="preserve"> from Sweden would like to </w:t>
      </w:r>
      <w:r w:rsidR="00B3663A">
        <w:t>introduce</w:t>
      </w:r>
      <w:r>
        <w:t xml:space="preserve"> this issue to the Working Group on Explosives and gather opinions from the experts. </w:t>
      </w:r>
      <w:r w:rsidR="000B0553">
        <w:t xml:space="preserve"> </w:t>
      </w:r>
    </w:p>
    <w:p w:rsidR="0057509F" w:rsidRPr="00665197" w:rsidRDefault="007B2E16" w:rsidP="00AF08BE">
      <w:pPr>
        <w:pStyle w:val="HChG"/>
        <w:ind w:left="2268"/>
      </w:pPr>
      <w:r>
        <w:t>Discussion</w:t>
      </w:r>
    </w:p>
    <w:p w:rsidR="00207017" w:rsidRDefault="007B2E16" w:rsidP="006E4A62">
      <w:pPr>
        <w:pStyle w:val="SingleTxtG"/>
        <w:numPr>
          <w:ilvl w:val="0"/>
          <w:numId w:val="19"/>
        </w:numPr>
        <w:ind w:left="1134" w:firstLine="0"/>
      </w:pPr>
      <w:r>
        <w:t>The expert</w:t>
      </w:r>
      <w:r w:rsidR="00A25343">
        <w:t>s</w:t>
      </w:r>
      <w:r w:rsidR="00207017">
        <w:t xml:space="preserve"> from Swed</w:t>
      </w:r>
      <w:r>
        <w:t>en propose</w:t>
      </w:r>
      <w:r w:rsidR="00B3663A">
        <w:t>,</w:t>
      </w:r>
      <w:r w:rsidR="000B0553">
        <w:t xml:space="preserve"> as a first step</w:t>
      </w:r>
      <w:r w:rsidR="00B3663A">
        <w:t>,</w:t>
      </w:r>
      <w:r>
        <w:t xml:space="preserve"> to add UN No. 0339 </w:t>
      </w:r>
      <w:r w:rsidR="00207017">
        <w:t xml:space="preserve">to Table 1.4.1. </w:t>
      </w:r>
    </w:p>
    <w:p w:rsidR="00D11828" w:rsidRPr="00AB390A" w:rsidRDefault="00851DE2" w:rsidP="00851DE2">
      <w:pPr>
        <w:pStyle w:val="SingleTxt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8AF73" wp14:editId="771F93DC">
                <wp:simplePos x="0" y="0"/>
                <wp:positionH relativeFrom="column">
                  <wp:posOffset>2422525</wp:posOffset>
                </wp:positionH>
                <wp:positionV relativeFrom="paragraph">
                  <wp:posOffset>984250</wp:posOffset>
                </wp:positionV>
                <wp:extent cx="131445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DE2" w:rsidRDefault="00851DE2"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75pt;margin-top:77.5pt;width:10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" strokecolor="white [3212]">
                <v:textbox style="mso-fit-shape-to-text:t">
                  <w:txbxContent>
                    <w:p w:rsidR="00851DE2" w:rsidRDefault="00851DE2">
                      <w: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7.</w:t>
      </w:r>
      <w:r>
        <w:tab/>
      </w:r>
      <w:bookmarkStart w:id="0" w:name="_GoBack"/>
      <w:bookmarkEnd w:id="0"/>
      <w:r w:rsidR="0085584E" w:rsidRPr="0085584E">
        <w:t>The expert</w:t>
      </w:r>
      <w:r w:rsidR="00A25343">
        <w:t>s</w:t>
      </w:r>
      <w:r w:rsidR="0085584E" w:rsidRPr="0085584E">
        <w:t xml:space="preserve"> from Sweden also would like to discuss an alternative </w:t>
      </w:r>
      <w:r w:rsidR="007D2C70">
        <w:t xml:space="preserve">criterion to </w:t>
      </w:r>
      <w:r w:rsidR="0085584E" w:rsidRPr="0085584E">
        <w:t>includ</w:t>
      </w:r>
      <w:r w:rsidR="007D2C70">
        <w:t>e</w:t>
      </w:r>
      <w:r w:rsidR="0085584E" w:rsidRPr="0085584E">
        <w:t xml:space="preserve"> explosives in division 1.4 in Table 1.4.1. Th</w:t>
      </w:r>
      <w:r w:rsidR="007D2C70">
        <w:t>is</w:t>
      </w:r>
      <w:r w:rsidR="0085584E" w:rsidRPr="0085584E">
        <w:t xml:space="preserve"> table should not exclude explosives that have been rigorously packed to </w:t>
      </w:r>
      <w:r w:rsidR="0095140F">
        <w:t>obtain</w:t>
      </w:r>
      <w:r w:rsidR="0085584E" w:rsidRPr="0085584E">
        <w:t xml:space="preserve"> a less “</w:t>
      </w:r>
      <w:r w:rsidR="0085584E" w:rsidRPr="00851DE2">
        <w:t>dangerous</w:t>
      </w:r>
      <w:r w:rsidR="0085584E" w:rsidRPr="0085584E">
        <w:t xml:space="preserve">” classification code within Class 1. In our view, </w:t>
      </w:r>
      <w:r w:rsidR="00A25343">
        <w:t xml:space="preserve">it is the content, not </w:t>
      </w:r>
      <w:r w:rsidR="0085584E" w:rsidRPr="0085584E">
        <w:t>the packaging</w:t>
      </w:r>
      <w:r w:rsidR="00A25343">
        <w:t xml:space="preserve"> that</w:t>
      </w:r>
      <w:r w:rsidR="0085584E" w:rsidRPr="0085584E">
        <w:t xml:space="preserve"> is significant for the potential</w:t>
      </w:r>
      <w:r>
        <w:t xml:space="preserve"> of misuse in a terrorist event.</w:t>
      </w:r>
    </w:p>
    <w:sectPr w:rsidR="00D11828" w:rsidRPr="00AB390A" w:rsidSect="0090266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699" w:right="1138" w:bottom="2275" w:left="1138" w:header="1138" w:footer="169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92" w:rsidRDefault="00864892"/>
  </w:endnote>
  <w:endnote w:type="continuationSeparator" w:id="0">
    <w:p w:rsidR="00864892" w:rsidRDefault="00864892"/>
  </w:endnote>
  <w:endnote w:type="continuationNotice" w:id="1">
    <w:p w:rsidR="00864892" w:rsidRDefault="008648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3B" w:rsidRPr="00270A3B" w:rsidRDefault="00270A3B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851DE2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3B" w:rsidRPr="00270A3B" w:rsidRDefault="00270A3B" w:rsidP="00270A3B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207017">
      <w:rPr>
        <w:b/>
        <w:noProof/>
        <w:sz w:val="18"/>
      </w:rPr>
      <w:t>3</w:t>
    </w:r>
    <w:r w:rsidRPr="000557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3B" w:rsidRDefault="00ED4F8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4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92" w:rsidRPr="000B175B" w:rsidRDefault="0086489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64892" w:rsidRPr="00FC68B7" w:rsidRDefault="0086489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64892" w:rsidRDefault="008648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40" w:rsidRDefault="00522D98">
    <w:pPr>
      <w:pStyle w:val="Header"/>
    </w:pPr>
    <w:r w:rsidRPr="00F54DDA">
      <w:rPr>
        <w:noProof/>
      </w:rPr>
      <w:t>UN/SCETDG/4</w:t>
    </w:r>
    <w:r>
      <w:rPr>
        <w:noProof/>
      </w:rPr>
      <w:t>7/</w:t>
    </w:r>
    <w:r w:rsidR="0090266B">
      <w:rPr>
        <w:noProof/>
      </w:rPr>
      <w:t>INF.10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40" w:rsidRDefault="00292A8F" w:rsidP="00292A8F">
    <w:pPr>
      <w:pStyle w:val="Header"/>
      <w:jc w:val="right"/>
    </w:pPr>
    <w:r w:rsidRPr="00F54DDA">
      <w:t>UN/SCETDG/4</w:t>
    </w:r>
    <w:r>
      <w:t>7</w:t>
    </w:r>
    <w:r w:rsidRPr="00F54DDA">
      <w:t>/</w:t>
    </w:r>
    <w:r w:rsidR="0090266B">
      <w:t>INF.10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006861"/>
    <w:multiLevelType w:val="hybridMultilevel"/>
    <w:tmpl w:val="CF22DAF8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3C05902"/>
    <w:multiLevelType w:val="hybridMultilevel"/>
    <w:tmpl w:val="B44AFE02"/>
    <w:lvl w:ilvl="0" w:tplc="1026D36E">
      <w:start w:val="1"/>
      <w:numFmt w:val="lowerLetter"/>
      <w:lvlText w:val="(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4B845AAF"/>
    <w:multiLevelType w:val="hybridMultilevel"/>
    <w:tmpl w:val="1FD48F9C"/>
    <w:lvl w:ilvl="0" w:tplc="AD5EA0EC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9" w:hanging="360"/>
      </w:pPr>
    </w:lvl>
    <w:lvl w:ilvl="2" w:tplc="0409001B" w:tentative="1">
      <w:start w:val="1"/>
      <w:numFmt w:val="lowerRoman"/>
      <w:lvlText w:val="%3."/>
      <w:lvlJc w:val="right"/>
      <w:pPr>
        <w:ind w:left="4059" w:hanging="180"/>
      </w:pPr>
    </w:lvl>
    <w:lvl w:ilvl="3" w:tplc="0409000F" w:tentative="1">
      <w:start w:val="1"/>
      <w:numFmt w:val="decimal"/>
      <w:lvlText w:val="%4."/>
      <w:lvlJc w:val="left"/>
      <w:pPr>
        <w:ind w:left="4779" w:hanging="360"/>
      </w:pPr>
    </w:lvl>
    <w:lvl w:ilvl="4" w:tplc="04090019" w:tentative="1">
      <w:start w:val="1"/>
      <w:numFmt w:val="lowerLetter"/>
      <w:lvlText w:val="%5."/>
      <w:lvlJc w:val="left"/>
      <w:pPr>
        <w:ind w:left="5499" w:hanging="360"/>
      </w:pPr>
    </w:lvl>
    <w:lvl w:ilvl="5" w:tplc="0409001B" w:tentative="1">
      <w:start w:val="1"/>
      <w:numFmt w:val="lowerRoman"/>
      <w:lvlText w:val="%6."/>
      <w:lvlJc w:val="right"/>
      <w:pPr>
        <w:ind w:left="6219" w:hanging="180"/>
      </w:pPr>
    </w:lvl>
    <w:lvl w:ilvl="6" w:tplc="0409000F" w:tentative="1">
      <w:start w:val="1"/>
      <w:numFmt w:val="decimal"/>
      <w:lvlText w:val="%7."/>
      <w:lvlJc w:val="left"/>
      <w:pPr>
        <w:ind w:left="6939" w:hanging="360"/>
      </w:pPr>
    </w:lvl>
    <w:lvl w:ilvl="7" w:tplc="04090019" w:tentative="1">
      <w:start w:val="1"/>
      <w:numFmt w:val="lowerLetter"/>
      <w:lvlText w:val="%8."/>
      <w:lvlJc w:val="left"/>
      <w:pPr>
        <w:ind w:left="7659" w:hanging="360"/>
      </w:pPr>
    </w:lvl>
    <w:lvl w:ilvl="8" w:tplc="04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1">
    <w:nsid w:val="4C9E0C38"/>
    <w:multiLevelType w:val="hybridMultilevel"/>
    <w:tmpl w:val="92506A5A"/>
    <w:lvl w:ilvl="0" w:tplc="F9B05620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5C3767E7"/>
    <w:multiLevelType w:val="hybridMultilevel"/>
    <w:tmpl w:val="974CE732"/>
    <w:lvl w:ilvl="0" w:tplc="351A954A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CEE0110"/>
    <w:multiLevelType w:val="hybridMultilevel"/>
    <w:tmpl w:val="EE36451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23"/>
  </w:num>
  <w:num w:numId="15">
    <w:abstractNumId w:val="14"/>
  </w:num>
  <w:num w:numId="16">
    <w:abstractNumId w:val="11"/>
  </w:num>
  <w:num w:numId="17">
    <w:abstractNumId w:val="24"/>
  </w:num>
  <w:num w:numId="18">
    <w:abstractNumId w:val="18"/>
  </w:num>
  <w:num w:numId="19">
    <w:abstractNumId w:val="12"/>
  </w:num>
  <w:num w:numId="20">
    <w:abstractNumId w:val="19"/>
  </w:num>
  <w:num w:numId="21">
    <w:abstractNumId w:val="15"/>
  </w:num>
  <w:num w:numId="22">
    <w:abstractNumId w:val="25"/>
  </w:num>
  <w:num w:numId="23">
    <w:abstractNumId w:val="21"/>
  </w:num>
  <w:num w:numId="24">
    <w:abstractNumId w:val="13"/>
  </w:num>
  <w:num w:numId="25">
    <w:abstractNumId w:val="20"/>
  </w:num>
  <w:num w:numId="26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6600"/>
    <w:rsid w:val="000105B7"/>
    <w:rsid w:val="00010DB3"/>
    <w:rsid w:val="00015A1E"/>
    <w:rsid w:val="0003260B"/>
    <w:rsid w:val="00044167"/>
    <w:rsid w:val="00050F6B"/>
    <w:rsid w:val="0005111B"/>
    <w:rsid w:val="0005570C"/>
    <w:rsid w:val="00062EDA"/>
    <w:rsid w:val="00064F24"/>
    <w:rsid w:val="00067C1A"/>
    <w:rsid w:val="00070029"/>
    <w:rsid w:val="00071BC5"/>
    <w:rsid w:val="00072253"/>
    <w:rsid w:val="00072C8C"/>
    <w:rsid w:val="000732CC"/>
    <w:rsid w:val="00073E97"/>
    <w:rsid w:val="0007718E"/>
    <w:rsid w:val="00077912"/>
    <w:rsid w:val="00080128"/>
    <w:rsid w:val="000869B4"/>
    <w:rsid w:val="00086BA4"/>
    <w:rsid w:val="00091419"/>
    <w:rsid w:val="00092DE4"/>
    <w:rsid w:val="000931C0"/>
    <w:rsid w:val="00097A34"/>
    <w:rsid w:val="000A0405"/>
    <w:rsid w:val="000A3ADF"/>
    <w:rsid w:val="000A4318"/>
    <w:rsid w:val="000A607C"/>
    <w:rsid w:val="000B0553"/>
    <w:rsid w:val="000B175B"/>
    <w:rsid w:val="000B2276"/>
    <w:rsid w:val="000B265A"/>
    <w:rsid w:val="000B2B2E"/>
    <w:rsid w:val="000B3A0F"/>
    <w:rsid w:val="000B3B18"/>
    <w:rsid w:val="000B4BFA"/>
    <w:rsid w:val="000B4E5A"/>
    <w:rsid w:val="000B5ECB"/>
    <w:rsid w:val="000B7325"/>
    <w:rsid w:val="000D43C8"/>
    <w:rsid w:val="000E0415"/>
    <w:rsid w:val="000E572A"/>
    <w:rsid w:val="000F143A"/>
    <w:rsid w:val="000F5FF7"/>
    <w:rsid w:val="00103C0E"/>
    <w:rsid w:val="00117787"/>
    <w:rsid w:val="00120F5D"/>
    <w:rsid w:val="00125775"/>
    <w:rsid w:val="001266BA"/>
    <w:rsid w:val="00131D42"/>
    <w:rsid w:val="00144FC4"/>
    <w:rsid w:val="0016063F"/>
    <w:rsid w:val="001633FB"/>
    <w:rsid w:val="00166760"/>
    <w:rsid w:val="00166B07"/>
    <w:rsid w:val="001673CF"/>
    <w:rsid w:val="00173F7D"/>
    <w:rsid w:val="00177434"/>
    <w:rsid w:val="0018584E"/>
    <w:rsid w:val="00187869"/>
    <w:rsid w:val="00191BE2"/>
    <w:rsid w:val="001967AB"/>
    <w:rsid w:val="001A6691"/>
    <w:rsid w:val="001B0DDE"/>
    <w:rsid w:val="001B4B04"/>
    <w:rsid w:val="001B574E"/>
    <w:rsid w:val="001C1E39"/>
    <w:rsid w:val="001C6663"/>
    <w:rsid w:val="001C7895"/>
    <w:rsid w:val="001D0C12"/>
    <w:rsid w:val="001D26DF"/>
    <w:rsid w:val="001D2FDC"/>
    <w:rsid w:val="001D2FE8"/>
    <w:rsid w:val="001D350D"/>
    <w:rsid w:val="001D3959"/>
    <w:rsid w:val="001F1227"/>
    <w:rsid w:val="001F57B4"/>
    <w:rsid w:val="00207017"/>
    <w:rsid w:val="00211CD6"/>
    <w:rsid w:val="00211E0B"/>
    <w:rsid w:val="002264E0"/>
    <w:rsid w:val="002277D1"/>
    <w:rsid w:val="002309A7"/>
    <w:rsid w:val="00233CFA"/>
    <w:rsid w:val="002350D2"/>
    <w:rsid w:val="00235268"/>
    <w:rsid w:val="002370D0"/>
    <w:rsid w:val="00237785"/>
    <w:rsid w:val="00241466"/>
    <w:rsid w:val="00247A0C"/>
    <w:rsid w:val="00266C11"/>
    <w:rsid w:val="00270A3B"/>
    <w:rsid w:val="002722E5"/>
    <w:rsid w:val="002725CA"/>
    <w:rsid w:val="00274700"/>
    <w:rsid w:val="00280D2B"/>
    <w:rsid w:val="00280EB7"/>
    <w:rsid w:val="002817F4"/>
    <w:rsid w:val="00281BE2"/>
    <w:rsid w:val="00282E2C"/>
    <w:rsid w:val="00292A8F"/>
    <w:rsid w:val="002A2560"/>
    <w:rsid w:val="002A7532"/>
    <w:rsid w:val="002B1CDA"/>
    <w:rsid w:val="002B2EA7"/>
    <w:rsid w:val="002B521D"/>
    <w:rsid w:val="002B79CF"/>
    <w:rsid w:val="002B7D6F"/>
    <w:rsid w:val="002C54A4"/>
    <w:rsid w:val="002C73F4"/>
    <w:rsid w:val="002C7649"/>
    <w:rsid w:val="002D7530"/>
    <w:rsid w:val="002E7C35"/>
    <w:rsid w:val="002F0918"/>
    <w:rsid w:val="00302963"/>
    <w:rsid w:val="00303816"/>
    <w:rsid w:val="003107FA"/>
    <w:rsid w:val="00316C13"/>
    <w:rsid w:val="00320A76"/>
    <w:rsid w:val="003229D8"/>
    <w:rsid w:val="00322F52"/>
    <w:rsid w:val="003311AD"/>
    <w:rsid w:val="003323B3"/>
    <w:rsid w:val="00333732"/>
    <w:rsid w:val="0034522A"/>
    <w:rsid w:val="00347184"/>
    <w:rsid w:val="0035067B"/>
    <w:rsid w:val="003656E0"/>
    <w:rsid w:val="00372BDC"/>
    <w:rsid w:val="00373815"/>
    <w:rsid w:val="00374763"/>
    <w:rsid w:val="00381262"/>
    <w:rsid w:val="00381697"/>
    <w:rsid w:val="0039277A"/>
    <w:rsid w:val="003972E0"/>
    <w:rsid w:val="003B10DC"/>
    <w:rsid w:val="003B4359"/>
    <w:rsid w:val="003B47CC"/>
    <w:rsid w:val="003C2CC4"/>
    <w:rsid w:val="003D113E"/>
    <w:rsid w:val="003D4B23"/>
    <w:rsid w:val="003E1C5A"/>
    <w:rsid w:val="003E5413"/>
    <w:rsid w:val="003F0697"/>
    <w:rsid w:val="003F3F40"/>
    <w:rsid w:val="003F40C8"/>
    <w:rsid w:val="0040291E"/>
    <w:rsid w:val="004179D7"/>
    <w:rsid w:val="00432291"/>
    <w:rsid w:val="004325CB"/>
    <w:rsid w:val="00437F3F"/>
    <w:rsid w:val="0044017E"/>
    <w:rsid w:val="0044679E"/>
    <w:rsid w:val="00446C28"/>
    <w:rsid w:val="00446DE4"/>
    <w:rsid w:val="004479B5"/>
    <w:rsid w:val="00451CCB"/>
    <w:rsid w:val="004522E0"/>
    <w:rsid w:val="00464C2B"/>
    <w:rsid w:val="0047319B"/>
    <w:rsid w:val="004735FB"/>
    <w:rsid w:val="00475444"/>
    <w:rsid w:val="0049309D"/>
    <w:rsid w:val="00494D24"/>
    <w:rsid w:val="004969ED"/>
    <w:rsid w:val="00497FF3"/>
    <w:rsid w:val="004A2BD1"/>
    <w:rsid w:val="004B163A"/>
    <w:rsid w:val="004B2C9D"/>
    <w:rsid w:val="004B49FD"/>
    <w:rsid w:val="004B6475"/>
    <w:rsid w:val="004C0FE0"/>
    <w:rsid w:val="004E3787"/>
    <w:rsid w:val="004E4DCE"/>
    <w:rsid w:val="00500DCD"/>
    <w:rsid w:val="00512574"/>
    <w:rsid w:val="00515763"/>
    <w:rsid w:val="005206A2"/>
    <w:rsid w:val="00522D98"/>
    <w:rsid w:val="005248FF"/>
    <w:rsid w:val="00527910"/>
    <w:rsid w:val="00532A62"/>
    <w:rsid w:val="005335B1"/>
    <w:rsid w:val="0053786F"/>
    <w:rsid w:val="005420F2"/>
    <w:rsid w:val="00543B03"/>
    <w:rsid w:val="00552C5F"/>
    <w:rsid w:val="005553A2"/>
    <w:rsid w:val="005557E8"/>
    <w:rsid w:val="0056549D"/>
    <w:rsid w:val="00566392"/>
    <w:rsid w:val="00566B77"/>
    <w:rsid w:val="005676D5"/>
    <w:rsid w:val="0057509F"/>
    <w:rsid w:val="00581B62"/>
    <w:rsid w:val="00581C11"/>
    <w:rsid w:val="00590144"/>
    <w:rsid w:val="005A1FEB"/>
    <w:rsid w:val="005A3214"/>
    <w:rsid w:val="005A37A2"/>
    <w:rsid w:val="005B2C26"/>
    <w:rsid w:val="005B3614"/>
    <w:rsid w:val="005B3DB3"/>
    <w:rsid w:val="005B6EC0"/>
    <w:rsid w:val="005D407C"/>
    <w:rsid w:val="005D6058"/>
    <w:rsid w:val="005E29AE"/>
    <w:rsid w:val="005E6C20"/>
    <w:rsid w:val="00611FC4"/>
    <w:rsid w:val="00613A40"/>
    <w:rsid w:val="0061401C"/>
    <w:rsid w:val="006176FB"/>
    <w:rsid w:val="00621D6B"/>
    <w:rsid w:val="0063330C"/>
    <w:rsid w:val="00633C10"/>
    <w:rsid w:val="0063419C"/>
    <w:rsid w:val="00640B26"/>
    <w:rsid w:val="00641876"/>
    <w:rsid w:val="00650267"/>
    <w:rsid w:val="00651B8E"/>
    <w:rsid w:val="00652A84"/>
    <w:rsid w:val="00664F8E"/>
    <w:rsid w:val="00682466"/>
    <w:rsid w:val="0068393D"/>
    <w:rsid w:val="006A0AE9"/>
    <w:rsid w:val="006A4CE3"/>
    <w:rsid w:val="006A7392"/>
    <w:rsid w:val="006B3590"/>
    <w:rsid w:val="006B5DA5"/>
    <w:rsid w:val="006B7406"/>
    <w:rsid w:val="006B79A2"/>
    <w:rsid w:val="006C0D34"/>
    <w:rsid w:val="006C121A"/>
    <w:rsid w:val="006C1C4A"/>
    <w:rsid w:val="006E4A62"/>
    <w:rsid w:val="006E564B"/>
    <w:rsid w:val="006F09CB"/>
    <w:rsid w:val="00707A67"/>
    <w:rsid w:val="0071233A"/>
    <w:rsid w:val="00716D0F"/>
    <w:rsid w:val="00725764"/>
    <w:rsid w:val="0072632A"/>
    <w:rsid w:val="007428A0"/>
    <w:rsid w:val="0075177E"/>
    <w:rsid w:val="00757A17"/>
    <w:rsid w:val="00763DB5"/>
    <w:rsid w:val="00782463"/>
    <w:rsid w:val="00790791"/>
    <w:rsid w:val="007909EA"/>
    <w:rsid w:val="00795779"/>
    <w:rsid w:val="007965B5"/>
    <w:rsid w:val="007B2E16"/>
    <w:rsid w:val="007B5432"/>
    <w:rsid w:val="007B6BA5"/>
    <w:rsid w:val="007B6BE5"/>
    <w:rsid w:val="007C3390"/>
    <w:rsid w:val="007C3416"/>
    <w:rsid w:val="007C3658"/>
    <w:rsid w:val="007C455E"/>
    <w:rsid w:val="007C4F4B"/>
    <w:rsid w:val="007D2C70"/>
    <w:rsid w:val="007D3266"/>
    <w:rsid w:val="007E3F55"/>
    <w:rsid w:val="007F3C74"/>
    <w:rsid w:val="007F42B1"/>
    <w:rsid w:val="007F6611"/>
    <w:rsid w:val="00803636"/>
    <w:rsid w:val="0080464F"/>
    <w:rsid w:val="008057AA"/>
    <w:rsid w:val="008138E4"/>
    <w:rsid w:val="008145A0"/>
    <w:rsid w:val="008175E9"/>
    <w:rsid w:val="008178B1"/>
    <w:rsid w:val="00820DBE"/>
    <w:rsid w:val="008242D7"/>
    <w:rsid w:val="00832905"/>
    <w:rsid w:val="00842FAF"/>
    <w:rsid w:val="00844A23"/>
    <w:rsid w:val="008500CA"/>
    <w:rsid w:val="00851DE2"/>
    <w:rsid w:val="008553AE"/>
    <w:rsid w:val="0085584E"/>
    <w:rsid w:val="008566E6"/>
    <w:rsid w:val="00864892"/>
    <w:rsid w:val="00871FD5"/>
    <w:rsid w:val="008749E1"/>
    <w:rsid w:val="00883884"/>
    <w:rsid w:val="008900F3"/>
    <w:rsid w:val="0089467C"/>
    <w:rsid w:val="008979B1"/>
    <w:rsid w:val="008A6B25"/>
    <w:rsid w:val="008A6C4F"/>
    <w:rsid w:val="008A7362"/>
    <w:rsid w:val="008B0C07"/>
    <w:rsid w:val="008B5DDA"/>
    <w:rsid w:val="008B6C03"/>
    <w:rsid w:val="008D44E2"/>
    <w:rsid w:val="008E0E46"/>
    <w:rsid w:val="008E1D4C"/>
    <w:rsid w:val="008F36A7"/>
    <w:rsid w:val="008F42F2"/>
    <w:rsid w:val="0090266B"/>
    <w:rsid w:val="00905AEA"/>
    <w:rsid w:val="00910E37"/>
    <w:rsid w:val="00915E24"/>
    <w:rsid w:val="009174F9"/>
    <w:rsid w:val="009178F6"/>
    <w:rsid w:val="00924330"/>
    <w:rsid w:val="00927638"/>
    <w:rsid w:val="0093457E"/>
    <w:rsid w:val="00945A5D"/>
    <w:rsid w:val="0094761C"/>
    <w:rsid w:val="0095140F"/>
    <w:rsid w:val="00963CBA"/>
    <w:rsid w:val="00965ACC"/>
    <w:rsid w:val="00970D90"/>
    <w:rsid w:val="0097150D"/>
    <w:rsid w:val="00971B0B"/>
    <w:rsid w:val="00972131"/>
    <w:rsid w:val="00974B92"/>
    <w:rsid w:val="00974FFA"/>
    <w:rsid w:val="00977813"/>
    <w:rsid w:val="009863A7"/>
    <w:rsid w:val="0099124E"/>
    <w:rsid w:val="00991261"/>
    <w:rsid w:val="009919CB"/>
    <w:rsid w:val="00994010"/>
    <w:rsid w:val="00994014"/>
    <w:rsid w:val="009A37C7"/>
    <w:rsid w:val="009A3F5A"/>
    <w:rsid w:val="009A44D1"/>
    <w:rsid w:val="009B2FB7"/>
    <w:rsid w:val="009B3CC1"/>
    <w:rsid w:val="009B6F46"/>
    <w:rsid w:val="009E19A7"/>
    <w:rsid w:val="009E2874"/>
    <w:rsid w:val="009E35FF"/>
    <w:rsid w:val="009E587B"/>
    <w:rsid w:val="00A05FF6"/>
    <w:rsid w:val="00A12267"/>
    <w:rsid w:val="00A1427D"/>
    <w:rsid w:val="00A22441"/>
    <w:rsid w:val="00A24E0D"/>
    <w:rsid w:val="00A252CA"/>
    <w:rsid w:val="00A25343"/>
    <w:rsid w:val="00A25434"/>
    <w:rsid w:val="00A27584"/>
    <w:rsid w:val="00A3317D"/>
    <w:rsid w:val="00A3734E"/>
    <w:rsid w:val="00A40281"/>
    <w:rsid w:val="00A475B8"/>
    <w:rsid w:val="00A549AB"/>
    <w:rsid w:val="00A6043B"/>
    <w:rsid w:val="00A62896"/>
    <w:rsid w:val="00A64ED3"/>
    <w:rsid w:val="00A66610"/>
    <w:rsid w:val="00A679F9"/>
    <w:rsid w:val="00A72F22"/>
    <w:rsid w:val="00A748A6"/>
    <w:rsid w:val="00A7523F"/>
    <w:rsid w:val="00A75EC9"/>
    <w:rsid w:val="00A76B37"/>
    <w:rsid w:val="00A81CD3"/>
    <w:rsid w:val="00A879A4"/>
    <w:rsid w:val="00A87C2A"/>
    <w:rsid w:val="00AA022C"/>
    <w:rsid w:val="00AA2DB2"/>
    <w:rsid w:val="00AB390A"/>
    <w:rsid w:val="00AC0EEF"/>
    <w:rsid w:val="00AC3364"/>
    <w:rsid w:val="00AC38F2"/>
    <w:rsid w:val="00AC7451"/>
    <w:rsid w:val="00AD4C3F"/>
    <w:rsid w:val="00AD7EDB"/>
    <w:rsid w:val="00AE2BC1"/>
    <w:rsid w:val="00AE313E"/>
    <w:rsid w:val="00AF08BE"/>
    <w:rsid w:val="00AF1489"/>
    <w:rsid w:val="00AF248C"/>
    <w:rsid w:val="00B02079"/>
    <w:rsid w:val="00B05614"/>
    <w:rsid w:val="00B074B5"/>
    <w:rsid w:val="00B10571"/>
    <w:rsid w:val="00B10B89"/>
    <w:rsid w:val="00B2292E"/>
    <w:rsid w:val="00B30179"/>
    <w:rsid w:val="00B32399"/>
    <w:rsid w:val="00B3317B"/>
    <w:rsid w:val="00B34A94"/>
    <w:rsid w:val="00B35770"/>
    <w:rsid w:val="00B3663A"/>
    <w:rsid w:val="00B45379"/>
    <w:rsid w:val="00B514AE"/>
    <w:rsid w:val="00B62799"/>
    <w:rsid w:val="00B65BD4"/>
    <w:rsid w:val="00B7556A"/>
    <w:rsid w:val="00B7575E"/>
    <w:rsid w:val="00B76D98"/>
    <w:rsid w:val="00B80DD3"/>
    <w:rsid w:val="00B81E12"/>
    <w:rsid w:val="00B8308C"/>
    <w:rsid w:val="00B84410"/>
    <w:rsid w:val="00B90984"/>
    <w:rsid w:val="00B910C6"/>
    <w:rsid w:val="00B93068"/>
    <w:rsid w:val="00B957AD"/>
    <w:rsid w:val="00B96106"/>
    <w:rsid w:val="00BA4AAC"/>
    <w:rsid w:val="00BA611E"/>
    <w:rsid w:val="00BC4804"/>
    <w:rsid w:val="00BC553A"/>
    <w:rsid w:val="00BC5CF4"/>
    <w:rsid w:val="00BC74E9"/>
    <w:rsid w:val="00BD40D0"/>
    <w:rsid w:val="00BD42B2"/>
    <w:rsid w:val="00BE386A"/>
    <w:rsid w:val="00BE618E"/>
    <w:rsid w:val="00BF2F43"/>
    <w:rsid w:val="00C15CD6"/>
    <w:rsid w:val="00C17582"/>
    <w:rsid w:val="00C20E3D"/>
    <w:rsid w:val="00C23226"/>
    <w:rsid w:val="00C3461F"/>
    <w:rsid w:val="00C4186E"/>
    <w:rsid w:val="00C463DD"/>
    <w:rsid w:val="00C4647C"/>
    <w:rsid w:val="00C53729"/>
    <w:rsid w:val="00C60DCD"/>
    <w:rsid w:val="00C626EA"/>
    <w:rsid w:val="00C62F76"/>
    <w:rsid w:val="00C64CF9"/>
    <w:rsid w:val="00C67F22"/>
    <w:rsid w:val="00C72209"/>
    <w:rsid w:val="00C745C3"/>
    <w:rsid w:val="00C764EE"/>
    <w:rsid w:val="00C8146B"/>
    <w:rsid w:val="00C835F0"/>
    <w:rsid w:val="00C9146B"/>
    <w:rsid w:val="00C9454E"/>
    <w:rsid w:val="00CA1406"/>
    <w:rsid w:val="00CA5C02"/>
    <w:rsid w:val="00CB4C9D"/>
    <w:rsid w:val="00CC23F0"/>
    <w:rsid w:val="00CD42C3"/>
    <w:rsid w:val="00CD68B3"/>
    <w:rsid w:val="00CE4A8F"/>
    <w:rsid w:val="00CE58B6"/>
    <w:rsid w:val="00CE7E5D"/>
    <w:rsid w:val="00CF6553"/>
    <w:rsid w:val="00CF7C69"/>
    <w:rsid w:val="00CF7FCE"/>
    <w:rsid w:val="00D00E69"/>
    <w:rsid w:val="00D02365"/>
    <w:rsid w:val="00D04934"/>
    <w:rsid w:val="00D0609D"/>
    <w:rsid w:val="00D11828"/>
    <w:rsid w:val="00D2031B"/>
    <w:rsid w:val="00D2387E"/>
    <w:rsid w:val="00D25FE2"/>
    <w:rsid w:val="00D35E2E"/>
    <w:rsid w:val="00D37949"/>
    <w:rsid w:val="00D42146"/>
    <w:rsid w:val="00D43252"/>
    <w:rsid w:val="00D44EFC"/>
    <w:rsid w:val="00D5171D"/>
    <w:rsid w:val="00D625F5"/>
    <w:rsid w:val="00D668CA"/>
    <w:rsid w:val="00D70E54"/>
    <w:rsid w:val="00D72869"/>
    <w:rsid w:val="00D753D8"/>
    <w:rsid w:val="00D834B7"/>
    <w:rsid w:val="00D84DB1"/>
    <w:rsid w:val="00D94927"/>
    <w:rsid w:val="00D95849"/>
    <w:rsid w:val="00D96CC5"/>
    <w:rsid w:val="00D978C6"/>
    <w:rsid w:val="00DA2EC4"/>
    <w:rsid w:val="00DA67AD"/>
    <w:rsid w:val="00DB0284"/>
    <w:rsid w:val="00DB281B"/>
    <w:rsid w:val="00DC0BDF"/>
    <w:rsid w:val="00DC16B9"/>
    <w:rsid w:val="00DC1797"/>
    <w:rsid w:val="00DD70B8"/>
    <w:rsid w:val="00DE19A0"/>
    <w:rsid w:val="00DE4184"/>
    <w:rsid w:val="00DF0081"/>
    <w:rsid w:val="00DF7129"/>
    <w:rsid w:val="00E049CA"/>
    <w:rsid w:val="00E130AB"/>
    <w:rsid w:val="00E154D5"/>
    <w:rsid w:val="00E15862"/>
    <w:rsid w:val="00E171E1"/>
    <w:rsid w:val="00E21A5F"/>
    <w:rsid w:val="00E22B26"/>
    <w:rsid w:val="00E24107"/>
    <w:rsid w:val="00E26B38"/>
    <w:rsid w:val="00E274C0"/>
    <w:rsid w:val="00E305E0"/>
    <w:rsid w:val="00E40163"/>
    <w:rsid w:val="00E4194D"/>
    <w:rsid w:val="00E450F1"/>
    <w:rsid w:val="00E45DE2"/>
    <w:rsid w:val="00E5126A"/>
    <w:rsid w:val="00E5317F"/>
    <w:rsid w:val="00E534AA"/>
    <w:rsid w:val="00E5644E"/>
    <w:rsid w:val="00E573DD"/>
    <w:rsid w:val="00E62EE3"/>
    <w:rsid w:val="00E66AF1"/>
    <w:rsid w:val="00E7260F"/>
    <w:rsid w:val="00E76962"/>
    <w:rsid w:val="00E85014"/>
    <w:rsid w:val="00E8535A"/>
    <w:rsid w:val="00E92301"/>
    <w:rsid w:val="00E946E9"/>
    <w:rsid w:val="00E96630"/>
    <w:rsid w:val="00EB6541"/>
    <w:rsid w:val="00EB6832"/>
    <w:rsid w:val="00EC2449"/>
    <w:rsid w:val="00EC42EA"/>
    <w:rsid w:val="00ED4353"/>
    <w:rsid w:val="00ED4EB3"/>
    <w:rsid w:val="00ED4F8D"/>
    <w:rsid w:val="00ED67DB"/>
    <w:rsid w:val="00ED7A2A"/>
    <w:rsid w:val="00EE18BF"/>
    <w:rsid w:val="00EE32E6"/>
    <w:rsid w:val="00EE6D6E"/>
    <w:rsid w:val="00EE7FF7"/>
    <w:rsid w:val="00EF1393"/>
    <w:rsid w:val="00EF1D7F"/>
    <w:rsid w:val="00EF3F88"/>
    <w:rsid w:val="00F01117"/>
    <w:rsid w:val="00F01716"/>
    <w:rsid w:val="00F054AD"/>
    <w:rsid w:val="00F14001"/>
    <w:rsid w:val="00F14936"/>
    <w:rsid w:val="00F247E3"/>
    <w:rsid w:val="00F40E75"/>
    <w:rsid w:val="00F416AA"/>
    <w:rsid w:val="00F45C14"/>
    <w:rsid w:val="00F45D1A"/>
    <w:rsid w:val="00F475EB"/>
    <w:rsid w:val="00F54674"/>
    <w:rsid w:val="00F54DDA"/>
    <w:rsid w:val="00F6331D"/>
    <w:rsid w:val="00F660F2"/>
    <w:rsid w:val="00F72912"/>
    <w:rsid w:val="00F77A1F"/>
    <w:rsid w:val="00F85D7A"/>
    <w:rsid w:val="00F873E7"/>
    <w:rsid w:val="00F939DE"/>
    <w:rsid w:val="00F93B34"/>
    <w:rsid w:val="00FA54B1"/>
    <w:rsid w:val="00FB16DC"/>
    <w:rsid w:val="00FB7905"/>
    <w:rsid w:val="00FC4E37"/>
    <w:rsid w:val="00FC68B7"/>
    <w:rsid w:val="00FD6B2B"/>
    <w:rsid w:val="00FD760B"/>
    <w:rsid w:val="00FE4A81"/>
    <w:rsid w:val="00FE752E"/>
    <w:rsid w:val="00FF03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rsid w:val="007F3C74"/>
    <w:rPr>
      <w:sz w:val="6"/>
    </w:rPr>
  </w:style>
  <w:style w:type="paragraph" w:styleId="CommentText">
    <w:name w:val="annotation text"/>
    <w:basedOn w:val="Normal"/>
    <w:link w:val="CommentTextChar"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CommentTextChar">
    <w:name w:val="Comment Text Char"/>
    <w:link w:val="CommentText"/>
    <w:rsid w:val="00613A40"/>
    <w:rPr>
      <w:lang w:val="en-GB"/>
    </w:rPr>
  </w:style>
  <w:style w:type="character" w:customStyle="1" w:styleId="HeaderChar">
    <w:name w:val="Header Char"/>
    <w:aliases w:val="6_G Char"/>
    <w:link w:val="Header"/>
    <w:rsid w:val="00613A40"/>
    <w:rPr>
      <w:b/>
      <w:sz w:val="18"/>
      <w:lang w:val="en-GB"/>
    </w:rPr>
  </w:style>
  <w:style w:type="paragraph" w:customStyle="1" w:styleId="Style1">
    <w:name w:val="Style1"/>
    <w:basedOn w:val="Normal"/>
    <w:rsid w:val="00613A40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Revision">
    <w:name w:val="Revision"/>
    <w:hidden/>
    <w:uiPriority w:val="99"/>
    <w:semiHidden/>
    <w:rsid w:val="00B3663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rsid w:val="007F3C74"/>
    <w:rPr>
      <w:sz w:val="6"/>
    </w:rPr>
  </w:style>
  <w:style w:type="paragraph" w:styleId="CommentText">
    <w:name w:val="annotation text"/>
    <w:basedOn w:val="Normal"/>
    <w:link w:val="CommentTextChar"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CommentTextChar">
    <w:name w:val="Comment Text Char"/>
    <w:link w:val="CommentText"/>
    <w:rsid w:val="00613A40"/>
    <w:rPr>
      <w:lang w:val="en-GB"/>
    </w:rPr>
  </w:style>
  <w:style w:type="character" w:customStyle="1" w:styleId="HeaderChar">
    <w:name w:val="Header Char"/>
    <w:aliases w:val="6_G Char"/>
    <w:link w:val="Header"/>
    <w:rsid w:val="00613A40"/>
    <w:rPr>
      <w:b/>
      <w:sz w:val="18"/>
      <w:lang w:val="en-GB"/>
    </w:rPr>
  </w:style>
  <w:style w:type="paragraph" w:customStyle="1" w:styleId="Style1">
    <w:name w:val="Style1"/>
    <w:basedOn w:val="Normal"/>
    <w:rsid w:val="00613A40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Revision">
    <w:name w:val="Revision"/>
    <w:hidden/>
    <w:uiPriority w:val="99"/>
    <w:semiHidden/>
    <w:rsid w:val="00B366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over%20Pages\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9EFBA-D6CD-425A-BF36-938CCD07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ST.dot</Template>
  <TotalTime>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1321580</vt:lpstr>
      <vt:lpstr>1321580</vt:lpstr>
    </vt:vector>
  </TitlesOfParts>
  <Company>CSD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3</cp:revision>
  <cp:lastPrinted>2015-06-17T09:55:00Z</cp:lastPrinted>
  <dcterms:created xsi:type="dcterms:W3CDTF">2015-06-17T09:56:00Z</dcterms:created>
  <dcterms:modified xsi:type="dcterms:W3CDTF">2015-06-17T09:58:00Z</dcterms:modified>
</cp:coreProperties>
</file>