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3D" w:rsidRPr="005F01C9" w:rsidRDefault="00706E3D" w:rsidP="005F01C9">
      <w:pPr>
        <w:jc w:val="center"/>
        <w:rPr>
          <w:b/>
          <w:sz w:val="32"/>
          <w:szCs w:val="32"/>
        </w:rPr>
      </w:pPr>
      <w:r w:rsidRPr="005F01C9">
        <w:rPr>
          <w:b/>
          <w:sz w:val="32"/>
          <w:szCs w:val="32"/>
        </w:rPr>
        <w:t xml:space="preserve">Proposed amendment to </w:t>
      </w:r>
      <w:r w:rsidR="00CE6587">
        <w:rPr>
          <w:b/>
          <w:sz w:val="32"/>
          <w:szCs w:val="32"/>
        </w:rPr>
        <w:t>UN</w:t>
      </w:r>
      <w:r w:rsidRPr="005F01C9">
        <w:rPr>
          <w:b/>
          <w:sz w:val="32"/>
          <w:szCs w:val="32"/>
        </w:rPr>
        <w:t xml:space="preserve"> Regulation </w:t>
      </w:r>
      <w:r w:rsidR="00CE6587">
        <w:rPr>
          <w:b/>
          <w:sz w:val="32"/>
          <w:szCs w:val="32"/>
        </w:rPr>
        <w:t>No. 13</w:t>
      </w:r>
    </w:p>
    <w:p w:rsidR="00FD2146" w:rsidRDefault="00FD2146" w:rsidP="00D90C96">
      <w:pPr>
        <w:pStyle w:val="SingleTxtG"/>
      </w:pPr>
    </w:p>
    <w:p w:rsidR="00D90C96" w:rsidRPr="00CE6587" w:rsidRDefault="00D90C96" w:rsidP="00CE6587">
      <w:pPr>
        <w:pStyle w:val="SingleTxtG"/>
        <w:ind w:left="0" w:right="1"/>
        <w:rPr>
          <w:rFonts w:cs="Arial"/>
          <w:bCs/>
          <w:sz w:val="24"/>
          <w:szCs w:val="24"/>
        </w:rPr>
      </w:pPr>
      <w:r w:rsidRPr="00C0064E">
        <w:rPr>
          <w:sz w:val="24"/>
          <w:szCs w:val="24"/>
        </w:rPr>
        <w:t xml:space="preserve">The text reproduced below was prepared by the experts of the informal working group ACV </w:t>
      </w:r>
      <w:r w:rsidR="00FD2146" w:rsidRPr="00C0064E">
        <w:rPr>
          <w:sz w:val="24"/>
          <w:szCs w:val="24"/>
        </w:rPr>
        <w:t xml:space="preserve">for the amendment of </w:t>
      </w:r>
      <w:r w:rsidR="00CE6587">
        <w:rPr>
          <w:sz w:val="24"/>
          <w:szCs w:val="24"/>
        </w:rPr>
        <w:t xml:space="preserve">Regulation No. </w:t>
      </w:r>
      <w:r w:rsidRPr="00C0064E">
        <w:rPr>
          <w:sz w:val="24"/>
          <w:szCs w:val="24"/>
        </w:rPr>
        <w:t xml:space="preserve">13. This is to enable the </w:t>
      </w:r>
      <w:r w:rsidR="00FD2146" w:rsidRPr="00C0064E">
        <w:rPr>
          <w:sz w:val="24"/>
          <w:szCs w:val="24"/>
        </w:rPr>
        <w:t xml:space="preserve">use </w:t>
      </w:r>
      <w:r w:rsidRPr="00C0064E">
        <w:rPr>
          <w:sz w:val="24"/>
          <w:szCs w:val="24"/>
        </w:rPr>
        <w:t>of automatic couplings systems</w:t>
      </w:r>
      <w:r w:rsidR="00FD71B2" w:rsidRPr="00C0064E">
        <w:rPr>
          <w:sz w:val="24"/>
          <w:szCs w:val="24"/>
        </w:rPr>
        <w:t>.</w:t>
      </w:r>
      <w:r w:rsidR="00377348">
        <w:rPr>
          <w:sz w:val="24"/>
          <w:szCs w:val="24"/>
        </w:rPr>
        <w:t xml:space="preserve"> </w:t>
      </w:r>
      <w:proofErr w:type="gramStart"/>
      <w:r w:rsidR="00377348">
        <w:rPr>
          <w:sz w:val="24"/>
          <w:szCs w:val="24"/>
        </w:rPr>
        <w:t>Outcome of the 8</w:t>
      </w:r>
      <w:r w:rsidR="00377348" w:rsidRPr="00377348">
        <w:rPr>
          <w:sz w:val="24"/>
          <w:szCs w:val="24"/>
          <w:vertAlign w:val="superscript"/>
        </w:rPr>
        <w:t>th</w:t>
      </w:r>
      <w:r w:rsidR="00377348">
        <w:rPr>
          <w:sz w:val="24"/>
          <w:szCs w:val="24"/>
        </w:rPr>
        <w:t xml:space="preserve"> meeting.</w:t>
      </w:r>
      <w:proofErr w:type="gramEnd"/>
      <w:r w:rsidR="00377348">
        <w:rPr>
          <w:sz w:val="24"/>
          <w:szCs w:val="24"/>
        </w:rPr>
        <w:t xml:space="preserve"> </w:t>
      </w:r>
    </w:p>
    <w:p w:rsidR="00D90C96" w:rsidRPr="00C0064E" w:rsidRDefault="00D90C96" w:rsidP="00CE6587">
      <w:pPr>
        <w:pStyle w:val="SingleTxtG"/>
        <w:ind w:left="0" w:right="1"/>
        <w:rPr>
          <w:bCs/>
          <w:sz w:val="24"/>
          <w:szCs w:val="24"/>
        </w:rPr>
      </w:pPr>
      <w:r w:rsidRPr="00C0064E">
        <w:rPr>
          <w:bCs/>
          <w:sz w:val="24"/>
          <w:szCs w:val="24"/>
        </w:rPr>
        <w:t xml:space="preserve">The modifications to the existing text of the Regulation are marked in </w:t>
      </w:r>
      <w:r w:rsidRPr="00C0064E">
        <w:rPr>
          <w:b/>
          <w:sz w:val="24"/>
          <w:szCs w:val="24"/>
        </w:rPr>
        <w:t>bold</w:t>
      </w:r>
      <w:r w:rsidRPr="00C0064E">
        <w:rPr>
          <w:bCs/>
          <w:sz w:val="24"/>
          <w:szCs w:val="24"/>
        </w:rPr>
        <w:t xml:space="preserve"> characters.</w:t>
      </w:r>
    </w:p>
    <w:p w:rsidR="00032FC6" w:rsidRPr="00C0064E" w:rsidRDefault="00032FC6" w:rsidP="002F3A82">
      <w:pPr>
        <w:pStyle w:val="HChG"/>
        <w:ind w:left="0" w:firstLine="0"/>
      </w:pPr>
      <w:r w:rsidRPr="00C0064E">
        <w:t>I.</w:t>
      </w:r>
      <w:r w:rsidR="003806BB" w:rsidRPr="00C0064E">
        <w:t xml:space="preserve"> </w:t>
      </w:r>
      <w:r w:rsidRPr="00C0064E">
        <w:tab/>
        <w:t>Proposal</w:t>
      </w:r>
    </w:p>
    <w:p w:rsidR="00032FC6" w:rsidRPr="00C0064E" w:rsidRDefault="00032FC6" w:rsidP="00032FC6">
      <w:pPr>
        <w:tabs>
          <w:tab w:val="left" w:pos="-1440"/>
          <w:tab w:val="left" w:pos="-720"/>
          <w:tab w:val="left" w:pos="2268"/>
        </w:tabs>
        <w:spacing w:after="120"/>
        <w:ind w:left="2268" w:right="1134" w:hanging="1134"/>
        <w:jc w:val="both"/>
        <w:rPr>
          <w:color w:val="000000"/>
        </w:rPr>
      </w:pPr>
      <w:r w:rsidRPr="00C0064E">
        <w:rPr>
          <w:color w:val="000000"/>
          <w:u w:val="single"/>
        </w:rPr>
        <w:t>Insert new paragraph</w:t>
      </w:r>
      <w:r w:rsidR="009D25FA" w:rsidRPr="00C0064E">
        <w:rPr>
          <w:color w:val="000000"/>
          <w:u w:val="single"/>
        </w:rPr>
        <w:t>s</w:t>
      </w:r>
      <w:r w:rsidRPr="00C0064E">
        <w:rPr>
          <w:color w:val="000000"/>
          <w:u w:val="single"/>
        </w:rPr>
        <w:t xml:space="preserve"> 2.3</w:t>
      </w:r>
      <w:r w:rsidR="009D25FA" w:rsidRPr="00C0064E">
        <w:rPr>
          <w:color w:val="000000"/>
          <w:u w:val="single"/>
        </w:rPr>
        <w:t xml:space="preserve">9. </w:t>
      </w:r>
      <w:proofErr w:type="gramStart"/>
      <w:r w:rsidR="009D25FA" w:rsidRPr="00C0064E">
        <w:rPr>
          <w:color w:val="000000"/>
          <w:u w:val="single"/>
        </w:rPr>
        <w:t>and</w:t>
      </w:r>
      <w:proofErr w:type="gramEnd"/>
      <w:r w:rsidR="009D25FA" w:rsidRPr="00C0064E">
        <w:rPr>
          <w:color w:val="000000"/>
          <w:u w:val="single"/>
        </w:rPr>
        <w:t xml:space="preserve"> 2.40</w:t>
      </w:r>
      <w:r w:rsidRPr="00C0064E">
        <w:rPr>
          <w:color w:val="000000"/>
          <w:u w:val="single"/>
        </w:rPr>
        <w:t>.</w:t>
      </w:r>
      <w:r w:rsidRPr="00C0064E">
        <w:rPr>
          <w:color w:val="000000"/>
        </w:rPr>
        <w:t>, to read:</w:t>
      </w:r>
    </w:p>
    <w:p w:rsidR="00EA4DD6" w:rsidRDefault="00EA4DD6" w:rsidP="00026BBA">
      <w:pPr>
        <w:pStyle w:val="Default"/>
        <w:ind w:left="1134" w:hanging="1134"/>
        <w:rPr>
          <w:b/>
          <w:bCs/>
          <w:sz w:val="23"/>
          <w:szCs w:val="23"/>
        </w:rPr>
      </w:pPr>
      <w:r>
        <w:rPr>
          <w:b/>
          <w:bCs/>
          <w:sz w:val="23"/>
          <w:szCs w:val="23"/>
        </w:rPr>
        <w:t xml:space="preserve">2.39. </w:t>
      </w:r>
      <w:r w:rsidR="00026BBA">
        <w:rPr>
          <w:b/>
          <w:bCs/>
          <w:sz w:val="23"/>
          <w:szCs w:val="23"/>
        </w:rPr>
        <w:tab/>
      </w:r>
      <w:r>
        <w:rPr>
          <w:sz w:val="23"/>
          <w:szCs w:val="23"/>
        </w:rPr>
        <w:t>“</w:t>
      </w:r>
      <w:r>
        <w:rPr>
          <w:b/>
          <w:bCs/>
          <w:sz w:val="23"/>
          <w:szCs w:val="23"/>
        </w:rPr>
        <w:t>Brake electric/electronic interface</w:t>
      </w:r>
      <w:r>
        <w:rPr>
          <w:sz w:val="23"/>
          <w:szCs w:val="23"/>
        </w:rPr>
        <w:t xml:space="preserve">” </w:t>
      </w:r>
      <w:r>
        <w:rPr>
          <w:b/>
          <w:bCs/>
          <w:sz w:val="23"/>
          <w:szCs w:val="23"/>
        </w:rPr>
        <w:t>means the part of a separable electrical/electronic connection between the towing vehicle and the towed vehicle which is dedicated to the braking system</w:t>
      </w:r>
      <w:r w:rsidRPr="00EA4DD6">
        <w:rPr>
          <w:b/>
          <w:bCs/>
          <w:color w:val="auto"/>
          <w:sz w:val="23"/>
          <w:szCs w:val="23"/>
        </w:rPr>
        <w:t xml:space="preserve">. </w:t>
      </w:r>
    </w:p>
    <w:p w:rsidR="00EA4DD6" w:rsidRDefault="00EA4DD6" w:rsidP="00EA4DD6">
      <w:pPr>
        <w:pStyle w:val="Default"/>
        <w:rPr>
          <w:sz w:val="23"/>
          <w:szCs w:val="23"/>
        </w:rPr>
      </w:pPr>
    </w:p>
    <w:p w:rsidR="00EA4DD6" w:rsidRDefault="00EA4DD6" w:rsidP="00026BBA">
      <w:pPr>
        <w:ind w:left="1134" w:hanging="1134"/>
        <w:rPr>
          <w:b/>
          <w:bCs/>
          <w:sz w:val="23"/>
          <w:szCs w:val="23"/>
          <w:lang w:val="en-US"/>
        </w:rPr>
      </w:pPr>
      <w:r w:rsidRPr="0059455B">
        <w:rPr>
          <w:b/>
          <w:bCs/>
          <w:sz w:val="23"/>
          <w:szCs w:val="23"/>
          <w:lang w:val="en-US"/>
        </w:rPr>
        <w:t xml:space="preserve">2.40. </w:t>
      </w:r>
      <w:r w:rsidR="00026BBA">
        <w:rPr>
          <w:b/>
          <w:bCs/>
          <w:sz w:val="23"/>
          <w:szCs w:val="23"/>
          <w:lang w:val="en-US"/>
        </w:rPr>
        <w:tab/>
      </w:r>
      <w:r w:rsidRPr="0059455B">
        <w:rPr>
          <w:b/>
          <w:bCs/>
          <w:sz w:val="23"/>
          <w:szCs w:val="23"/>
          <w:lang w:val="en-US"/>
        </w:rPr>
        <w:t>“Automated Connector” means a system through which the electrical connection, or the electric and pneumatic connection, between the towing vehicle and towed vehicle is made automatically without direct intervention of a human operator.</w:t>
      </w:r>
    </w:p>
    <w:p w:rsidR="00032FC6" w:rsidRPr="00EA4DD6" w:rsidRDefault="00032FC6" w:rsidP="00032FC6">
      <w:pPr>
        <w:tabs>
          <w:tab w:val="left" w:pos="2268"/>
        </w:tabs>
        <w:spacing w:after="120"/>
        <w:ind w:left="2268" w:right="1134" w:hanging="1134"/>
        <w:jc w:val="both"/>
        <w:rPr>
          <w:b/>
          <w:strike/>
          <w:color w:val="000000"/>
          <w:lang w:val="en-US"/>
        </w:rPr>
      </w:pPr>
    </w:p>
    <w:p w:rsidR="00706E3D" w:rsidRPr="00C0064E" w:rsidRDefault="008C7901">
      <w:r w:rsidRPr="00C0064E">
        <w:t xml:space="preserve">Amend paragraph 5.1.3.6. </w:t>
      </w:r>
      <w:proofErr w:type="gramStart"/>
      <w:r w:rsidRPr="00C0064E">
        <w:t>to</w:t>
      </w:r>
      <w:proofErr w:type="gramEnd"/>
      <w:r w:rsidRPr="00C0064E">
        <w:t xml:space="preserve"> read:</w:t>
      </w:r>
    </w:p>
    <w:p w:rsidR="008C7901" w:rsidRPr="00C0064E" w:rsidRDefault="008C7901"/>
    <w:p w:rsidR="001D5AF9" w:rsidRPr="00C0064E" w:rsidRDefault="00706E3D"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rsidRPr="00C0064E">
        <w:t>5.1.3.6.</w:t>
      </w:r>
      <w:r w:rsidRPr="00C0064E">
        <w:tab/>
      </w:r>
      <w:proofErr w:type="gramStart"/>
      <w:r w:rsidR="005F01C9" w:rsidRPr="00C0064E">
        <w:rPr>
          <w:b/>
        </w:rPr>
        <w:t>a</w:t>
      </w:r>
      <w:proofErr w:type="gramEnd"/>
      <w:r w:rsidR="005F01C9" w:rsidRPr="00C0064E">
        <w:rPr>
          <w:b/>
        </w:rPr>
        <w:t>)</w:t>
      </w:r>
      <w:r w:rsidRPr="00C0064E">
        <w:tab/>
        <w:t xml:space="preserve">The electric control line shall conform to ISO 11992-1 and 11992-2:2003 including its </w:t>
      </w:r>
      <w:r w:rsidR="0001261C" w:rsidRPr="00C0064E">
        <w:t xml:space="preserve">amendment </w:t>
      </w:r>
      <w:r w:rsidRPr="00C0064E">
        <w:t xml:space="preserve">1:2007 and be a point-to-point type using </w:t>
      </w:r>
      <w:r w:rsidR="001D5AF9" w:rsidRPr="00C0064E">
        <w:t xml:space="preserve">: </w:t>
      </w:r>
    </w:p>
    <w:p w:rsidR="001D5AF9" w:rsidRPr="00C0064E" w:rsidRDefault="001D5AF9"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rPr>
          <w:b/>
        </w:rPr>
      </w:pPr>
      <w:r w:rsidRPr="00C0064E">
        <w:tab/>
      </w:r>
      <w:r w:rsidRPr="00C0064E">
        <w:tab/>
      </w:r>
      <w:proofErr w:type="spellStart"/>
      <w:r w:rsidRPr="00C0064E">
        <w:t>i</w:t>
      </w:r>
      <w:proofErr w:type="spellEnd"/>
      <w:r w:rsidRPr="00C0064E">
        <w:t xml:space="preserve">) </w:t>
      </w:r>
      <w:proofErr w:type="gramStart"/>
      <w:r w:rsidR="00706E3D" w:rsidRPr="00C0064E">
        <w:t>the</w:t>
      </w:r>
      <w:proofErr w:type="gramEnd"/>
      <w:r w:rsidR="00706E3D" w:rsidRPr="00C0064E">
        <w:t xml:space="preserve"> seven pin connector according to ISO 7638-1 or 7638-2:2003</w:t>
      </w:r>
      <w:r w:rsidR="009A1C59" w:rsidRPr="00C0064E">
        <w:rPr>
          <w:b/>
        </w:rPr>
        <w:t xml:space="preserve"> </w:t>
      </w:r>
      <w:r w:rsidR="00417263" w:rsidRPr="00C0064E">
        <w:rPr>
          <w:b/>
        </w:rPr>
        <w:t xml:space="preserve"> </w:t>
      </w:r>
      <w:r w:rsidR="009A1C59" w:rsidRPr="00C0064E">
        <w:rPr>
          <w:b/>
        </w:rPr>
        <w:t>or</w:t>
      </w:r>
      <w:r w:rsidR="00B111F6" w:rsidRPr="00C0064E">
        <w:rPr>
          <w:b/>
        </w:rPr>
        <w:t xml:space="preserve">, </w:t>
      </w:r>
    </w:p>
    <w:p w:rsidR="0001261C" w:rsidRPr="00C0064E" w:rsidRDefault="001D5AF9" w:rsidP="0001261C">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rsidRPr="00C0064E">
        <w:rPr>
          <w:b/>
        </w:rPr>
        <w:tab/>
      </w:r>
      <w:r w:rsidRPr="00C0064E">
        <w:rPr>
          <w:b/>
        </w:rPr>
        <w:tab/>
        <w:t>ii</w:t>
      </w:r>
      <w:r w:rsidR="009C596E" w:rsidRPr="00C0064E">
        <w:rPr>
          <w:b/>
        </w:rPr>
        <w:t xml:space="preserve">) </w:t>
      </w:r>
      <w:proofErr w:type="gramStart"/>
      <w:r w:rsidR="0001261C" w:rsidRPr="00C0064E">
        <w:rPr>
          <w:b/>
        </w:rPr>
        <w:t>in</w:t>
      </w:r>
      <w:proofErr w:type="gramEnd"/>
      <w:r w:rsidR="0001261C" w:rsidRPr="00C0064E">
        <w:rPr>
          <w:b/>
        </w:rPr>
        <w:t xml:space="preserve"> the case of systems where the connection of the electric control line is automated, the automated connector shall provide as a minimum the same number of pins as the </w:t>
      </w:r>
      <w:r w:rsidR="00417263" w:rsidRPr="00C0064E">
        <w:rPr>
          <w:b/>
        </w:rPr>
        <w:t xml:space="preserve">above mentioned </w:t>
      </w:r>
      <w:r w:rsidR="0001261C" w:rsidRPr="00C0064E">
        <w:rPr>
          <w:b/>
        </w:rPr>
        <w:t xml:space="preserve">ISO 7638 connector and meet the requirements specified in Annex 22 of this Regulation. </w:t>
      </w:r>
    </w:p>
    <w:p w:rsidR="0001261C" w:rsidRPr="00C0064E" w:rsidRDefault="0001261C" w:rsidP="0001261C">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p>
    <w:p w:rsidR="008C7901" w:rsidRDefault="008C7901"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rsidRPr="00C0064E">
        <w:tab/>
      </w:r>
      <w:r w:rsidR="005F01C9" w:rsidRPr="00C0064E">
        <w:rPr>
          <w:b/>
        </w:rPr>
        <w:t>b)</w:t>
      </w:r>
      <w:r w:rsidRPr="00C0064E">
        <w:tab/>
      </w:r>
      <w:r w:rsidRPr="00C0064E">
        <w:tab/>
      </w:r>
      <w:r w:rsidR="00706E3D" w:rsidRPr="00C0064E">
        <w:t xml:space="preserve">The data contacts of the </w:t>
      </w:r>
      <w:r w:rsidR="006143C8">
        <w:t>I</w:t>
      </w:r>
      <w:r w:rsidR="00706E3D" w:rsidRPr="00C0064E">
        <w:t>SO 7</w:t>
      </w:r>
      <w:r w:rsidR="00A90CBC">
        <w:t>6</w:t>
      </w:r>
      <w:r w:rsidR="00706E3D" w:rsidRPr="00C0064E">
        <w:t xml:space="preserve">38 connector shall be used to transfer information exclusively for braking (including ABS) and running gear (steering, tyres and suspension) functions as specified in ISO 11992-2:2003 including its Amd.1:2007. The braking functions have priority and shall be maintained in the normal and failed modes. The transmission of running gear information shall not delay braking functions. </w:t>
      </w:r>
    </w:p>
    <w:p w:rsidR="00026BBA" w:rsidRPr="00C0064E" w:rsidRDefault="00026BBA"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p>
    <w:p w:rsidR="00706E3D" w:rsidRPr="00C0064E" w:rsidRDefault="008C7901"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rsidRPr="00C0064E">
        <w:tab/>
      </w:r>
      <w:r w:rsidR="005F01C9" w:rsidRPr="00C0064E">
        <w:rPr>
          <w:b/>
        </w:rPr>
        <w:t>c)</w:t>
      </w:r>
      <w:r w:rsidRPr="00C0064E">
        <w:tab/>
      </w:r>
      <w:r w:rsidR="00706E3D" w:rsidRPr="00C0064E">
        <w:t xml:space="preserve">The power supply, provided by the ISO 7638 connector, shall be used exclusively for braking and running gear functions and that required for the transfer of trailer related information not transmitted via the electric control line. However, in all cases the provisions of Paragraph 5.2.2.18. </w:t>
      </w:r>
      <w:proofErr w:type="gramStart"/>
      <w:r w:rsidR="00706E3D" w:rsidRPr="00C0064E">
        <w:t>of</w:t>
      </w:r>
      <w:proofErr w:type="gramEnd"/>
      <w:r w:rsidR="00706E3D" w:rsidRPr="00C0064E">
        <w:t xml:space="preserve"> this Regulation shall apply. The power supply for all other functions shall use other measures.</w:t>
      </w:r>
    </w:p>
    <w:p w:rsidR="00F40CE3" w:rsidRDefault="006143C8"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tab/>
      </w:r>
      <w:r>
        <w:tab/>
      </w:r>
    </w:p>
    <w:p w:rsidR="006143C8" w:rsidRPr="00C0064E" w:rsidRDefault="006143C8" w:rsidP="006143C8">
      <w:r w:rsidRPr="00C0064E">
        <w:t>Amend paragraph 5.1.3.</w:t>
      </w:r>
      <w:r>
        <w:t>8</w:t>
      </w:r>
      <w:r w:rsidRPr="00C0064E">
        <w:t xml:space="preserve">. </w:t>
      </w:r>
      <w:proofErr w:type="gramStart"/>
      <w:r>
        <w:t>and</w:t>
      </w:r>
      <w:proofErr w:type="gramEnd"/>
      <w:r>
        <w:t xml:space="preserve"> add new paragraph 5.1.3.9. </w:t>
      </w:r>
      <w:proofErr w:type="gramStart"/>
      <w:r>
        <w:t>to</w:t>
      </w:r>
      <w:proofErr w:type="gramEnd"/>
      <w:r>
        <w:t xml:space="preserve"> read </w:t>
      </w:r>
      <w:r w:rsidRPr="00C0064E">
        <w:t>:</w:t>
      </w:r>
    </w:p>
    <w:p w:rsidR="006143C8" w:rsidRDefault="006143C8" w:rsidP="00706E3D">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p>
    <w:p w:rsidR="00E81C8C" w:rsidRDefault="00E81C8C" w:rsidP="00E81C8C">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color w:val="000000"/>
        </w:rPr>
      </w:pPr>
      <w:r>
        <w:rPr>
          <w:color w:val="000000"/>
        </w:rPr>
        <w:t>5.1.3.8.</w:t>
      </w:r>
      <w:r>
        <w:rPr>
          <w:color w:val="000000"/>
        </w:rPr>
        <w:tab/>
        <w:t xml:space="preserve">Shut-off devices which are not automatically actuated shall not be permitted. </w:t>
      </w:r>
    </w:p>
    <w:p w:rsidR="00E81C8C" w:rsidRDefault="00E81C8C" w:rsidP="00E81C8C">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color w:val="000000"/>
        </w:rPr>
      </w:pPr>
    </w:p>
    <w:p w:rsidR="00E81C8C" w:rsidRDefault="00E81C8C" w:rsidP="00E81C8C">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color w:val="000000"/>
        </w:rPr>
      </w:pPr>
      <w:r w:rsidRPr="005576BE">
        <w:rPr>
          <w:b/>
          <w:color w:val="000000"/>
        </w:rPr>
        <w:t>5.1.3.</w:t>
      </w:r>
      <w:r w:rsidR="00614616" w:rsidRPr="005576BE">
        <w:rPr>
          <w:b/>
          <w:color w:val="000000"/>
        </w:rPr>
        <w:t>9.</w:t>
      </w:r>
      <w:r w:rsidR="00614616">
        <w:rPr>
          <w:color w:val="000000"/>
        </w:rPr>
        <w:tab/>
      </w:r>
      <w:r>
        <w:rPr>
          <w:color w:val="000000"/>
        </w:rPr>
        <w:t>In the case of</w:t>
      </w:r>
      <w:r w:rsidR="00CD2BD7">
        <w:rPr>
          <w:color w:val="000000"/>
        </w:rPr>
        <w:t xml:space="preserve"> </w:t>
      </w:r>
      <w:r w:rsidR="00CD2BD7" w:rsidRPr="00CD2BD7">
        <w:rPr>
          <w:b/>
          <w:color w:val="000000"/>
        </w:rPr>
        <w:t>tractor and semi-trailer</w:t>
      </w:r>
      <w:r>
        <w:rPr>
          <w:color w:val="000000"/>
        </w:rPr>
        <w:t xml:space="preserve"> </w:t>
      </w:r>
      <w:r w:rsidRPr="00CD2BD7">
        <w:rPr>
          <w:color w:val="000000"/>
        </w:rPr>
        <w:t>combinations,</w:t>
      </w:r>
      <w:r>
        <w:rPr>
          <w:color w:val="000000"/>
        </w:rPr>
        <w:t xml:space="preserve"> the flexible hoses and cables shall be a part of the power-driven vehicle.  In all other cases, the flexible hoses and cables shall be a part of the trailer.</w:t>
      </w:r>
    </w:p>
    <w:p w:rsidR="00E81C8C" w:rsidRDefault="00E81C8C" w:rsidP="00E81C8C">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color w:val="000000"/>
        </w:rPr>
      </w:pPr>
    </w:p>
    <w:p w:rsidR="00F02088" w:rsidRPr="005576BE" w:rsidRDefault="00F02088" w:rsidP="00F02088">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b/>
          <w:color w:val="000000"/>
        </w:rPr>
      </w:pPr>
      <w:r>
        <w:rPr>
          <w:color w:val="000000"/>
        </w:rPr>
        <w:tab/>
      </w:r>
      <w:r w:rsidRPr="005576BE">
        <w:rPr>
          <w:b/>
          <w:color w:val="000000"/>
        </w:rPr>
        <w:t>In the case of an automated connector</w:t>
      </w:r>
      <w:r>
        <w:rPr>
          <w:b/>
          <w:color w:val="000000"/>
        </w:rPr>
        <w:t xml:space="preserve"> containing only the electrical connections,</w:t>
      </w:r>
      <w:r w:rsidRPr="005576BE">
        <w:rPr>
          <w:b/>
          <w:color w:val="000000"/>
        </w:rPr>
        <w:t xml:space="preserve"> this requirement regarding the allocation of flexible cables is not applicable. </w:t>
      </w:r>
    </w:p>
    <w:p w:rsidR="00F02088" w:rsidRDefault="00F02088" w:rsidP="00494D5A">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color w:val="000000"/>
        </w:rPr>
      </w:pPr>
    </w:p>
    <w:p w:rsidR="00494D5A" w:rsidRPr="005576BE" w:rsidRDefault="00F02088" w:rsidP="00494D5A">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b/>
          <w:color w:val="000000"/>
        </w:rPr>
      </w:pPr>
      <w:r>
        <w:rPr>
          <w:b/>
          <w:color w:val="000000"/>
        </w:rPr>
        <w:tab/>
      </w:r>
      <w:r w:rsidR="00494D5A" w:rsidRPr="005576BE">
        <w:rPr>
          <w:b/>
          <w:color w:val="000000"/>
        </w:rPr>
        <w:t>In the case of an automated connector</w:t>
      </w:r>
      <w:r w:rsidR="00494D5A">
        <w:rPr>
          <w:b/>
          <w:color w:val="000000"/>
        </w:rPr>
        <w:t xml:space="preserve"> containing both pneumatic and electrical connections,</w:t>
      </w:r>
      <w:r w:rsidR="00494D5A" w:rsidRPr="005576BE">
        <w:rPr>
          <w:b/>
          <w:color w:val="000000"/>
        </w:rPr>
        <w:t xml:space="preserve"> this requirement regarding the allocation of flexible hoses and cables is not applicable. </w:t>
      </w:r>
    </w:p>
    <w:p w:rsidR="00E81C8C" w:rsidRDefault="00E81C8C" w:rsidP="00E81C8C">
      <w:pPr>
        <w:tabs>
          <w:tab w:val="left" w:pos="0"/>
          <w:tab w:val="left" w:pos="144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ind w:left="1440" w:hanging="1440"/>
        <w:jc w:val="both"/>
        <w:rPr>
          <w:color w:val="000000"/>
        </w:rPr>
      </w:pPr>
    </w:p>
    <w:p w:rsidR="00C9471B" w:rsidRPr="00C0064E" w:rsidRDefault="00C9471B" w:rsidP="00C9471B">
      <w:r w:rsidRPr="00C0064E">
        <w:t xml:space="preserve">Amend paragraph 5.2.1.23. </w:t>
      </w:r>
      <w:proofErr w:type="gramStart"/>
      <w:r w:rsidRPr="00C0064E">
        <w:t>to</w:t>
      </w:r>
      <w:proofErr w:type="gramEnd"/>
      <w:r w:rsidRPr="00C0064E">
        <w:t xml:space="preserve"> read:</w:t>
      </w:r>
    </w:p>
    <w:p w:rsidR="00706E3D" w:rsidRPr="00C0064E" w:rsidRDefault="00706E3D" w:rsidP="00706E3D">
      <w:pPr>
        <w:tabs>
          <w:tab w:val="left" w:pos="9000"/>
        </w:tabs>
        <w:ind w:right="-134"/>
        <w:jc w:val="both"/>
      </w:pPr>
    </w:p>
    <w:p w:rsidR="00B9389D" w:rsidRPr="00C0064E" w:rsidRDefault="005C7F89" w:rsidP="00C0064E">
      <w:pPr>
        <w:tabs>
          <w:tab w:val="left" w:pos="0"/>
          <w:tab w:val="left" w:pos="1418"/>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rPr>
          <w:lang w:val="en-US"/>
        </w:rPr>
      </w:pPr>
      <w:r w:rsidRPr="005576BE">
        <w:rPr>
          <w:lang w:val="en-US"/>
        </w:rPr>
        <w:t>5.2.1.23.</w:t>
      </w:r>
      <w:r w:rsidRPr="005576BE">
        <w:rPr>
          <w:lang w:val="en-US"/>
        </w:rPr>
        <w:tab/>
        <w:t>Power driven vehicles authorized to tow a trailer equipped with an anti-lock system shall also be equipped with a special electrical connector, conforming to ISO</w:t>
      </w:r>
      <w:r w:rsidR="00C0064E" w:rsidRPr="005576BE">
        <w:rPr>
          <w:lang w:val="en-US"/>
        </w:rPr>
        <w:t xml:space="preserve"> </w:t>
      </w:r>
      <w:r w:rsidRPr="005576BE">
        <w:rPr>
          <w:lang w:val="en-US"/>
        </w:rPr>
        <w:t>7638:2003</w:t>
      </w:r>
      <w:r w:rsidRPr="005576BE">
        <w:rPr>
          <w:rStyle w:val="FootnoteReference"/>
          <w:lang w:val="en-US"/>
        </w:rPr>
        <w:footnoteReference w:id="1"/>
      </w:r>
      <w:r w:rsidRPr="005576BE">
        <w:rPr>
          <w:lang w:val="en-US"/>
        </w:rPr>
        <w:t>, for the electric control transmission.</w:t>
      </w:r>
    </w:p>
    <w:p w:rsidR="00417263" w:rsidRPr="00C0064E" w:rsidRDefault="00B9389D" w:rsidP="00417263">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rsidRPr="00C0064E">
        <w:rPr>
          <w:b/>
        </w:rPr>
        <w:tab/>
      </w:r>
      <w:r w:rsidR="00417263" w:rsidRPr="00C0064E">
        <w:rPr>
          <w:b/>
        </w:rPr>
        <w:tab/>
        <w:t>Alternatively</w:t>
      </w:r>
      <w:r w:rsidR="00FA1B62">
        <w:rPr>
          <w:b/>
        </w:rPr>
        <w:t>,</w:t>
      </w:r>
      <w:r w:rsidR="00321741" w:rsidRPr="00C0064E">
        <w:rPr>
          <w:b/>
        </w:rPr>
        <w:t xml:space="preserve"> or in addition</w:t>
      </w:r>
      <w:r w:rsidR="00417263" w:rsidRPr="00C0064E">
        <w:rPr>
          <w:b/>
        </w:rPr>
        <w:t xml:space="preserve">, in the case of </w:t>
      </w:r>
      <w:r w:rsidR="00E905FF">
        <w:rPr>
          <w:b/>
        </w:rPr>
        <w:t>vehicles</w:t>
      </w:r>
      <w:r w:rsidR="00417263" w:rsidRPr="00C0064E">
        <w:rPr>
          <w:b/>
        </w:rPr>
        <w:t xml:space="preserve"> where the connection of the electric control line is automated, the automated connector shall meet the requirements specified in Annex 22 of this Regulation. </w:t>
      </w:r>
    </w:p>
    <w:p w:rsidR="005C7F89" w:rsidRPr="00C0064E" w:rsidRDefault="005C7F89" w:rsidP="00CE6587">
      <w:pPr>
        <w:pStyle w:val="SingleTxtG"/>
        <w:ind w:left="0"/>
      </w:pPr>
    </w:p>
    <w:p w:rsidR="00C9471B" w:rsidRPr="00C0064E" w:rsidRDefault="00C9471B" w:rsidP="00C9471B">
      <w:r w:rsidRPr="00C0064E">
        <w:t xml:space="preserve">Amend paragraph 5.2.2.17. </w:t>
      </w:r>
      <w:proofErr w:type="gramStart"/>
      <w:r w:rsidRPr="00C0064E">
        <w:t>to</w:t>
      </w:r>
      <w:proofErr w:type="gramEnd"/>
      <w:r w:rsidRPr="00C0064E">
        <w:t xml:space="preserve"> read:</w:t>
      </w:r>
    </w:p>
    <w:p w:rsidR="00B9389D" w:rsidRPr="00C0064E" w:rsidRDefault="00B9389D" w:rsidP="00C9471B"/>
    <w:p w:rsidR="00A701BF" w:rsidRPr="00C0064E" w:rsidRDefault="00B9389D" w:rsidP="00C0064E">
      <w:pPr>
        <w:tabs>
          <w:tab w:val="left" w:pos="-3544"/>
          <w:tab w:val="left" w:pos="0"/>
          <w:tab w:val="left" w:pos="1418"/>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pPr>
      <w:r w:rsidRPr="00C0064E">
        <w:rPr>
          <w:szCs w:val="24"/>
        </w:rPr>
        <w:t>5.2.2.17.</w:t>
      </w:r>
      <w:r w:rsidRPr="00C0064E">
        <w:rPr>
          <w:szCs w:val="24"/>
        </w:rPr>
        <w:tab/>
        <w:t>Trailers equipped with an electric control line and O</w:t>
      </w:r>
      <w:r w:rsidRPr="00C0064E">
        <w:rPr>
          <w:szCs w:val="24"/>
          <w:vertAlign w:val="subscript"/>
        </w:rPr>
        <w:t>3</w:t>
      </w:r>
      <w:r w:rsidRPr="00C0064E">
        <w:rPr>
          <w:szCs w:val="24"/>
        </w:rPr>
        <w:t xml:space="preserve"> and O</w:t>
      </w:r>
      <w:r w:rsidRPr="00C0064E">
        <w:rPr>
          <w:szCs w:val="24"/>
          <w:vertAlign w:val="subscript"/>
        </w:rPr>
        <w:t>4</w:t>
      </w:r>
      <w:r w:rsidRPr="00C0064E">
        <w:rPr>
          <w:szCs w:val="24"/>
        </w:rPr>
        <w:t xml:space="preserve"> category trailers equipped with an anti-lock system, shall be fitted with a special electrical connector for the braking system and/or anti-lock system, conforming to ISO 7638:2003</w:t>
      </w:r>
      <w:r w:rsidRPr="00C0064E">
        <w:rPr>
          <w:szCs w:val="24"/>
          <w:vertAlign w:val="superscript"/>
        </w:rPr>
        <w:t xml:space="preserve">15, </w:t>
      </w:r>
      <w:r w:rsidRPr="00C0064E">
        <w:rPr>
          <w:rStyle w:val="FootnoteReference"/>
          <w:sz w:val="24"/>
          <w:szCs w:val="24"/>
        </w:rPr>
        <w:footnoteReference w:id="2"/>
      </w:r>
      <w:r w:rsidRPr="00C0064E">
        <w:rPr>
          <w:szCs w:val="24"/>
          <w:vertAlign w:val="superscript"/>
        </w:rPr>
        <w:t xml:space="preserve"> </w:t>
      </w:r>
      <w:r w:rsidR="00A701BF" w:rsidRPr="00C0064E">
        <w:rPr>
          <w:b/>
        </w:rPr>
        <w:tab/>
        <w:t>Alternatively</w:t>
      </w:r>
      <w:r w:rsidR="00FA1B62">
        <w:rPr>
          <w:b/>
        </w:rPr>
        <w:t>,</w:t>
      </w:r>
      <w:r w:rsidR="00A701BF" w:rsidRPr="00C0064E">
        <w:rPr>
          <w:b/>
        </w:rPr>
        <w:t xml:space="preserve"> or in addition, in the case of </w:t>
      </w:r>
      <w:r w:rsidR="00E905FF">
        <w:rPr>
          <w:b/>
        </w:rPr>
        <w:t>vehicles</w:t>
      </w:r>
      <w:r w:rsidR="00A701BF" w:rsidRPr="00C0064E">
        <w:rPr>
          <w:b/>
        </w:rPr>
        <w:t xml:space="preserve"> where the connection of the electric control line is automated, the automated connector shall meet the requirements specified in Annex 22 of this Regulation. </w:t>
      </w:r>
    </w:p>
    <w:p w:rsidR="00B9389D" w:rsidRPr="00C0064E" w:rsidRDefault="00B9389D" w:rsidP="00B9389D">
      <w:pPr>
        <w:pStyle w:val="SingleTxtG"/>
        <w:ind w:left="2268" w:hanging="1134"/>
        <w:rPr>
          <w:sz w:val="24"/>
          <w:szCs w:val="24"/>
        </w:rPr>
      </w:pPr>
    </w:p>
    <w:p w:rsidR="00B9389D" w:rsidRPr="00C0064E" w:rsidRDefault="00B9389D" w:rsidP="00C0064E">
      <w:pPr>
        <w:pStyle w:val="SingleTxtG"/>
        <w:ind w:left="1418" w:right="0"/>
        <w:rPr>
          <w:sz w:val="24"/>
          <w:szCs w:val="24"/>
        </w:rPr>
      </w:pPr>
      <w:r w:rsidRPr="00C0064E">
        <w:rPr>
          <w:sz w:val="24"/>
          <w:szCs w:val="24"/>
        </w:rPr>
        <w:t xml:space="preserve">Failure warning signals required from the trailer by this Regulation shall be activated via the above connectors. The requirement to be applied to trailers with respect to the transmission of failure warning signals shall be those, as appropriate, which are prescribed for motor vehicles in paragraphs 5.2.1.29.4., 5.2.1.29.5. </w:t>
      </w:r>
      <w:proofErr w:type="gramStart"/>
      <w:r w:rsidRPr="00C0064E">
        <w:rPr>
          <w:sz w:val="24"/>
          <w:szCs w:val="24"/>
        </w:rPr>
        <w:t>and</w:t>
      </w:r>
      <w:proofErr w:type="gramEnd"/>
      <w:r w:rsidRPr="00C0064E">
        <w:rPr>
          <w:sz w:val="24"/>
          <w:szCs w:val="24"/>
        </w:rPr>
        <w:t xml:space="preserve"> 5.2.1.29.6.</w:t>
      </w:r>
    </w:p>
    <w:p w:rsidR="00E507B9" w:rsidRDefault="00B9389D" w:rsidP="00C0064E">
      <w:pPr>
        <w:pStyle w:val="SingleTxtG"/>
        <w:ind w:left="1418" w:right="0" w:hanging="284"/>
        <w:rPr>
          <w:color w:val="000000"/>
          <w:sz w:val="24"/>
          <w:szCs w:val="24"/>
        </w:rPr>
      </w:pPr>
      <w:r w:rsidRPr="00C0064E">
        <w:rPr>
          <w:color w:val="000000"/>
          <w:sz w:val="24"/>
          <w:szCs w:val="24"/>
        </w:rPr>
        <w:tab/>
        <w:t>Trailers equipped with an ISO 7638:2003 connector as defined above shall be marked in indelible form to indicate the functionality of the braking system when the ISO 7638:2003 connector is connected and disconnected.</w:t>
      </w:r>
      <w:r w:rsidR="00E507B9" w:rsidRPr="00C0064E">
        <w:rPr>
          <w:color w:val="000000"/>
          <w:sz w:val="24"/>
          <w:szCs w:val="24"/>
          <w:vertAlign w:val="superscript"/>
        </w:rPr>
        <w:t>3</w:t>
      </w:r>
      <w:r w:rsidR="00E507B9" w:rsidRPr="00C0064E">
        <w:rPr>
          <w:color w:val="000000"/>
          <w:sz w:val="24"/>
          <w:szCs w:val="24"/>
        </w:rPr>
        <w:t xml:space="preserve"> </w:t>
      </w:r>
    </w:p>
    <w:p w:rsidR="00C0064E" w:rsidRDefault="00C0064E" w:rsidP="00E507B9">
      <w:pPr>
        <w:pStyle w:val="SingleTxtG"/>
        <w:ind w:left="1276" w:hanging="142"/>
        <w:rPr>
          <w:color w:val="000000"/>
          <w:sz w:val="24"/>
          <w:szCs w:val="24"/>
          <w:vertAlign w:val="superscript"/>
        </w:rPr>
      </w:pPr>
    </w:p>
    <w:p w:rsidR="00B9389D" w:rsidRPr="00C0064E" w:rsidRDefault="00B9389D" w:rsidP="00223821">
      <w:pPr>
        <w:pStyle w:val="SingleTxtG"/>
        <w:ind w:left="1440" w:right="0"/>
        <w:rPr>
          <w:color w:val="000000"/>
          <w:sz w:val="24"/>
          <w:szCs w:val="24"/>
        </w:rPr>
      </w:pPr>
      <w:r w:rsidRPr="00C0064E">
        <w:rPr>
          <w:color w:val="000000"/>
          <w:sz w:val="24"/>
          <w:szCs w:val="24"/>
        </w:rPr>
        <w:t>The marking is to be positioned so that it is visible when connecting the pneumatic and electrical interface connections.</w:t>
      </w:r>
    </w:p>
    <w:p w:rsidR="004356E9" w:rsidRDefault="004356E9" w:rsidP="004356E9">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p>
    <w:p w:rsidR="004356E9" w:rsidRDefault="004356E9" w:rsidP="00CE6587">
      <w:pPr>
        <w:keepNext/>
        <w:keepLines/>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72" w:hanging="1072"/>
        <w:jc w:val="both"/>
        <w:rPr>
          <w:color w:val="000000"/>
        </w:rPr>
      </w:pPr>
      <w:r>
        <w:rPr>
          <w:color w:val="000000"/>
        </w:rPr>
        <w:lastRenderedPageBreak/>
        <w:t>Annex 6</w:t>
      </w:r>
    </w:p>
    <w:p w:rsidR="004356E9" w:rsidRDefault="004356E9" w:rsidP="00CE6587">
      <w:pPr>
        <w:keepNext/>
        <w:keepLines/>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72" w:hanging="1072"/>
        <w:jc w:val="both"/>
        <w:rPr>
          <w:color w:val="000000"/>
        </w:rPr>
      </w:pPr>
    </w:p>
    <w:p w:rsidR="00DA5EF8" w:rsidRDefault="00AF7C68" w:rsidP="00CE6587">
      <w:pPr>
        <w:keepNext/>
        <w:keepLines/>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72" w:hanging="1072"/>
        <w:jc w:val="both"/>
        <w:rPr>
          <w:color w:val="000000"/>
        </w:rPr>
      </w:pPr>
      <w:r>
        <w:rPr>
          <w:color w:val="000000"/>
        </w:rPr>
        <w:t>2.5</w:t>
      </w:r>
      <w:r>
        <w:rPr>
          <w:color w:val="000000"/>
        </w:rPr>
        <w:tab/>
      </w:r>
      <w:r w:rsidR="00DA5EF8">
        <w:rPr>
          <w:color w:val="000000"/>
        </w:rPr>
        <w:t xml:space="preserve">In the case of power-driven vehicles having a pneumatic control line for </w:t>
      </w:r>
      <w:r w:rsidR="006E6075" w:rsidRPr="006E6075">
        <w:rPr>
          <w:b/>
          <w:color w:val="000000"/>
        </w:rPr>
        <w:t xml:space="preserve">full </w:t>
      </w:r>
      <w:r w:rsidR="00DA5EF8" w:rsidRPr="006E6075">
        <w:rPr>
          <w:b/>
          <w:color w:val="000000"/>
        </w:rPr>
        <w:t>trailers</w:t>
      </w:r>
      <w:r w:rsidR="006E6075" w:rsidRPr="006E6075">
        <w:rPr>
          <w:b/>
          <w:color w:val="000000"/>
        </w:rPr>
        <w:t xml:space="preserve"> and centre axle</w:t>
      </w:r>
      <w:r w:rsidR="006E6075">
        <w:rPr>
          <w:color w:val="000000"/>
        </w:rPr>
        <w:t xml:space="preserve"> trailers</w:t>
      </w:r>
      <w:r w:rsidR="00DA5EF8">
        <w:rPr>
          <w:color w:val="000000"/>
        </w:rPr>
        <w:t xml:space="preserve">, in addition to the requirements of paragraph 1.1. </w:t>
      </w:r>
      <w:proofErr w:type="gramStart"/>
      <w:r w:rsidR="00DA5EF8">
        <w:rPr>
          <w:color w:val="000000"/>
        </w:rPr>
        <w:t>of</w:t>
      </w:r>
      <w:proofErr w:type="gramEnd"/>
      <w:r w:rsidR="00DA5EF8">
        <w:rPr>
          <w:color w:val="000000"/>
        </w:rPr>
        <w:t xml:space="preserve"> this annex, the response time shall be measured at the extremity of a pipe 2.5 m long with an internal diameter of 13 mm which shall be joined to the coupling head of the control line of the service braking system.  During this test, a volume of 385 </w:t>
      </w:r>
      <w:r w:rsidR="00DA5EF8">
        <w:rPr>
          <w:color w:val="000000"/>
          <w:u w:val="single"/>
        </w:rPr>
        <w:t>+</w:t>
      </w:r>
      <w:r w:rsidR="00DA5EF8">
        <w:rPr>
          <w:color w:val="000000"/>
        </w:rPr>
        <w:t xml:space="preserve"> 5 cm</w:t>
      </w:r>
      <w:r w:rsidR="00DA5EF8">
        <w:rPr>
          <w:color w:val="000000"/>
          <w:vertAlign w:val="superscript"/>
        </w:rPr>
        <w:t>3</w:t>
      </w:r>
      <w:r w:rsidR="00DA5EF8">
        <w:rPr>
          <w:color w:val="000000"/>
        </w:rPr>
        <w:t xml:space="preserve"> (which is deemed to be equivalent to the volume of a pipe 2.5 m long with an internal diameter of 13 mm and under a pressure of 650 </w:t>
      </w:r>
      <w:proofErr w:type="spellStart"/>
      <w:r w:rsidR="00DA5EF8">
        <w:rPr>
          <w:color w:val="000000"/>
        </w:rPr>
        <w:t>kPa</w:t>
      </w:r>
      <w:proofErr w:type="spellEnd"/>
      <w:r w:rsidR="00DA5EF8">
        <w:rPr>
          <w:color w:val="000000"/>
        </w:rPr>
        <w:t xml:space="preserve">) shall be connected to the coupling head of the supply line.  </w:t>
      </w:r>
    </w:p>
    <w:p w:rsidR="00DA5EF8" w:rsidRDefault="00DA5EF8" w:rsidP="00DA5EF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p>
    <w:p w:rsidR="00DA5EF8" w:rsidRPr="00EF1D34" w:rsidRDefault="00DA5EF8" w:rsidP="00DA5EF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strike/>
          <w:color w:val="000000"/>
        </w:rPr>
      </w:pPr>
      <w:r>
        <w:rPr>
          <w:color w:val="000000"/>
        </w:rPr>
        <w:tab/>
      </w:r>
      <w:r w:rsidR="006E6075" w:rsidRPr="00EF1D34">
        <w:rPr>
          <w:strike/>
          <w:color w:val="000000"/>
        </w:rPr>
        <w:t>T</w:t>
      </w:r>
      <w:r w:rsidRPr="00EF1D34">
        <w:rPr>
          <w:strike/>
          <w:color w:val="000000"/>
        </w:rPr>
        <w:t>ractors for semi-trailers</w:t>
      </w:r>
      <w:r w:rsidR="005B723B" w:rsidRPr="00EF1D34">
        <w:rPr>
          <w:strike/>
          <w:color w:val="000000"/>
        </w:rPr>
        <w:t xml:space="preserve"> </w:t>
      </w:r>
      <w:r w:rsidR="005B723B" w:rsidRPr="00EF1D34">
        <w:rPr>
          <w:b/>
          <w:strike/>
          <w:color w:val="000000"/>
        </w:rPr>
        <w:t>not equipped with an automated connector</w:t>
      </w:r>
      <w:r w:rsidR="005B723B" w:rsidRPr="00EF1D34">
        <w:rPr>
          <w:strike/>
          <w:color w:val="000000"/>
        </w:rPr>
        <w:t xml:space="preserve"> shall </w:t>
      </w:r>
      <w:r w:rsidR="004D26B0" w:rsidRPr="00EF1D34">
        <w:rPr>
          <w:strike/>
          <w:color w:val="000000"/>
        </w:rPr>
        <w:t xml:space="preserve">be </w:t>
      </w:r>
      <w:r w:rsidRPr="00EF1D34">
        <w:rPr>
          <w:strike/>
          <w:color w:val="000000"/>
        </w:rPr>
        <w:t xml:space="preserve">equipped with flexible pipes for making the connection to semi-trailers.  The coupling heads will, therefore, be at the extremity of those flexible pipes.  The length and internal diameter of the pipes shall be entered at item 14.7.3. </w:t>
      </w:r>
      <w:proofErr w:type="gramStart"/>
      <w:r w:rsidRPr="00EF1D34">
        <w:rPr>
          <w:strike/>
          <w:color w:val="000000"/>
        </w:rPr>
        <w:t>of</w:t>
      </w:r>
      <w:proofErr w:type="gramEnd"/>
      <w:r w:rsidRPr="00EF1D34">
        <w:rPr>
          <w:strike/>
          <w:color w:val="000000"/>
        </w:rPr>
        <w:t xml:space="preserve"> the form conforming to the model in Annex 2 to this Regulation.</w:t>
      </w:r>
      <w:r w:rsidR="004D26B0" w:rsidRPr="00EF1D34">
        <w:rPr>
          <w:strike/>
          <w:color w:val="000000"/>
        </w:rPr>
        <w:t xml:space="preserve"> </w:t>
      </w:r>
    </w:p>
    <w:p w:rsidR="00756078" w:rsidRDefault="00756078" w:rsidP="00DA5EF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p>
    <w:p w:rsidR="006E6075" w:rsidRDefault="006E6075" w:rsidP="006E6075">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r>
        <w:rPr>
          <w:color w:val="000000"/>
        </w:rPr>
        <w:tab/>
        <w:t xml:space="preserve">In the case of tractors for semi-trailers the measurements shall be made at the coupling heads at the extremity of the flexible pipes. The length and internal diameter of the pipes shall be entered at item 14.7.3. </w:t>
      </w:r>
      <w:proofErr w:type="gramStart"/>
      <w:r>
        <w:rPr>
          <w:color w:val="000000"/>
        </w:rPr>
        <w:t>of</w:t>
      </w:r>
      <w:proofErr w:type="gramEnd"/>
      <w:r>
        <w:rPr>
          <w:color w:val="000000"/>
        </w:rPr>
        <w:t xml:space="preserve"> the form conforming to the model in Annex 2 to this Regulation. In the case of an automated connector the measurement is made at the connector interface.  </w:t>
      </w:r>
    </w:p>
    <w:p w:rsidR="006E6075" w:rsidRDefault="006E6075" w:rsidP="00DA5EF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p>
    <w:p w:rsidR="00797BAE" w:rsidRDefault="003B170F" w:rsidP="00DA5EF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r>
        <w:rPr>
          <w:color w:val="000000"/>
        </w:rPr>
        <w:t>Amend p</w:t>
      </w:r>
      <w:r w:rsidR="00CE6587">
        <w:rPr>
          <w:color w:val="000000"/>
        </w:rPr>
        <w:t xml:space="preserve">aragraph 3.3.3. </w:t>
      </w:r>
      <w:proofErr w:type="gramStart"/>
      <w:r w:rsidR="00CE6587">
        <w:rPr>
          <w:color w:val="000000"/>
        </w:rPr>
        <w:t>to</w:t>
      </w:r>
      <w:proofErr w:type="gramEnd"/>
      <w:r w:rsidR="00CE6587">
        <w:rPr>
          <w:color w:val="000000"/>
        </w:rPr>
        <w:t xml:space="preserve"> read</w:t>
      </w:r>
      <w:r>
        <w:rPr>
          <w:color w:val="000000"/>
        </w:rPr>
        <w:t>:</w:t>
      </w:r>
    </w:p>
    <w:p w:rsidR="004356E9" w:rsidRDefault="004356E9" w:rsidP="004356E9">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p>
    <w:p w:rsidR="004356E9" w:rsidRDefault="004356E9" w:rsidP="004356E9">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color w:val="000000"/>
        </w:rPr>
      </w:pPr>
      <w:r>
        <w:rPr>
          <w:color w:val="000000"/>
        </w:rPr>
        <w:t>3.3.3.</w:t>
      </w:r>
      <w:r>
        <w:rPr>
          <w:color w:val="000000"/>
        </w:rPr>
        <w:tab/>
        <w:t xml:space="preserve">The simulator shall be set, e.g. through the choice of orifice in accordance with paragraph 3.3.1. </w:t>
      </w:r>
      <w:proofErr w:type="gramStart"/>
      <w:r>
        <w:rPr>
          <w:color w:val="000000"/>
        </w:rPr>
        <w:t>of</w:t>
      </w:r>
      <w:proofErr w:type="gramEnd"/>
      <w:r>
        <w:rPr>
          <w:color w:val="000000"/>
        </w:rPr>
        <w:t xml:space="preserve"> this annex in such a way that, if a reservoir of 385 </w:t>
      </w:r>
      <w:r>
        <w:rPr>
          <w:color w:val="000000"/>
          <w:u w:val="single"/>
        </w:rPr>
        <w:t>+</w:t>
      </w:r>
      <w:r>
        <w:rPr>
          <w:color w:val="000000"/>
        </w:rPr>
        <w:t xml:space="preserve"> 5 cm</w:t>
      </w:r>
      <w:r>
        <w:rPr>
          <w:color w:val="000000"/>
          <w:vertAlign w:val="superscript"/>
        </w:rPr>
        <w:t>3</w:t>
      </w:r>
      <w:r>
        <w:rPr>
          <w:color w:val="000000"/>
        </w:rPr>
        <w:t xml:space="preserve"> is</w:t>
      </w:r>
    </w:p>
    <w:p w:rsidR="004356E9" w:rsidRPr="003F0CB8" w:rsidRDefault="004356E9" w:rsidP="004356E9">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strike/>
          <w:color w:val="000000"/>
        </w:rPr>
      </w:pPr>
      <w:r>
        <w:rPr>
          <w:color w:val="000000"/>
        </w:rPr>
        <w:tab/>
      </w:r>
      <w:proofErr w:type="gramStart"/>
      <w:r>
        <w:rPr>
          <w:color w:val="000000"/>
        </w:rPr>
        <w:t>joined</w:t>
      </w:r>
      <w:proofErr w:type="gramEnd"/>
      <w:r>
        <w:rPr>
          <w:color w:val="000000"/>
        </w:rPr>
        <w:t xml:space="preserve"> to it, the time taken for the pressure to increase from 65 to 490 </w:t>
      </w:r>
      <w:proofErr w:type="spellStart"/>
      <w:r>
        <w:rPr>
          <w:color w:val="000000"/>
        </w:rPr>
        <w:t>kPa</w:t>
      </w:r>
      <w:proofErr w:type="spellEnd"/>
      <w:r>
        <w:rPr>
          <w:color w:val="000000"/>
        </w:rPr>
        <w:t xml:space="preserve"> (10 and 75 per cent respectively of the nominal pressure of 650 </w:t>
      </w:r>
      <w:proofErr w:type="spellStart"/>
      <w:r>
        <w:rPr>
          <w:color w:val="000000"/>
        </w:rPr>
        <w:t>kPa</w:t>
      </w:r>
      <w:proofErr w:type="spellEnd"/>
      <w:r>
        <w:rPr>
          <w:color w:val="000000"/>
        </w:rPr>
        <w:t xml:space="preserve">) shall be 0.2 </w:t>
      </w:r>
      <w:r>
        <w:rPr>
          <w:color w:val="000000"/>
          <w:u w:val="single"/>
        </w:rPr>
        <w:t>+</w:t>
      </w:r>
      <w:r>
        <w:rPr>
          <w:color w:val="000000"/>
        </w:rPr>
        <w:t xml:space="preserve"> 0.01 seconds.  If a reservoir of 1155 </w:t>
      </w:r>
      <w:r>
        <w:rPr>
          <w:color w:val="000000"/>
          <w:u w:val="single"/>
        </w:rPr>
        <w:t>+</w:t>
      </w:r>
      <w:r>
        <w:rPr>
          <w:color w:val="000000"/>
        </w:rPr>
        <w:t xml:space="preserve"> 15 cm</w:t>
      </w:r>
      <w:r>
        <w:rPr>
          <w:color w:val="000000"/>
          <w:vertAlign w:val="superscript"/>
        </w:rPr>
        <w:t>3</w:t>
      </w:r>
      <w:r>
        <w:rPr>
          <w:color w:val="000000"/>
        </w:rPr>
        <w:t xml:space="preserve"> is substituted for the above-mentioned reservoir, the time taken for the pressure to increase from 65 to 490 </w:t>
      </w:r>
      <w:proofErr w:type="spellStart"/>
      <w:r>
        <w:rPr>
          <w:color w:val="000000"/>
        </w:rPr>
        <w:t>kPa</w:t>
      </w:r>
      <w:proofErr w:type="spellEnd"/>
      <w:r>
        <w:rPr>
          <w:color w:val="000000"/>
        </w:rPr>
        <w:t xml:space="preserve"> without further adjustment shall be 0.38 </w:t>
      </w:r>
      <w:r>
        <w:rPr>
          <w:color w:val="000000"/>
          <w:u w:val="single"/>
        </w:rPr>
        <w:t>+</w:t>
      </w:r>
      <w:r>
        <w:rPr>
          <w:color w:val="000000"/>
        </w:rPr>
        <w:t xml:space="preserve"> 0.02 seconds.  Between these two pressure values, the pressure shall increase in an approximately linear way.  </w:t>
      </w:r>
      <w:r w:rsidRPr="003F0CB8">
        <w:rPr>
          <w:strike/>
          <w:color w:val="000000"/>
        </w:rPr>
        <w:t>These reservoirs shall be connected to the coupling head without using flexible pipes and the connection shall have an internal diameter of not less than 10 mm</w:t>
      </w:r>
      <w:r w:rsidR="003F0CB8" w:rsidRPr="003F0CB8">
        <w:rPr>
          <w:strike/>
          <w:color w:val="000000"/>
        </w:rPr>
        <w:t>.</w:t>
      </w:r>
      <w:r w:rsidRPr="003F0CB8">
        <w:rPr>
          <w:strike/>
          <w:color w:val="000000"/>
        </w:rPr>
        <w:t xml:space="preserve"> </w:t>
      </w:r>
    </w:p>
    <w:p w:rsidR="00B9389D" w:rsidRDefault="00B9389D" w:rsidP="00C0064E">
      <w:pPr>
        <w:pStyle w:val="SingleTxtG"/>
        <w:ind w:left="2268" w:right="0" w:hanging="1134"/>
        <w:rPr>
          <w:sz w:val="24"/>
          <w:szCs w:val="24"/>
        </w:rPr>
      </w:pPr>
    </w:p>
    <w:p w:rsidR="003F0CB8" w:rsidRPr="003B170F" w:rsidRDefault="003F0CB8" w:rsidP="003F0CB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b/>
          <w:color w:val="000000"/>
        </w:rPr>
      </w:pPr>
      <w:r>
        <w:rPr>
          <w:color w:val="000000"/>
        </w:rPr>
        <w:tab/>
      </w:r>
      <w:r w:rsidRPr="003B170F">
        <w:rPr>
          <w:b/>
          <w:color w:val="000000"/>
        </w:rPr>
        <w:t xml:space="preserve">These reservoirs shall be connected to the coupling head without using flexible pipes. The connection between the reservoirs and the coupling head shall have an internal diameter of not less than 10 mm. </w:t>
      </w:r>
    </w:p>
    <w:p w:rsidR="003561CF" w:rsidRPr="003B170F" w:rsidRDefault="003561CF" w:rsidP="003F0CB8">
      <w:pPr>
        <w:tabs>
          <w:tab w:val="left" w:pos="-1440"/>
          <w:tab w:val="left" w:pos="-720"/>
          <w:tab w:val="left" w:pos="0"/>
          <w:tab w:val="left" w:pos="1069"/>
          <w:tab w:val="left" w:pos="1663"/>
          <w:tab w:val="left" w:pos="2160"/>
          <w:tab w:val="left" w:pos="2494"/>
          <w:tab w:val="left" w:pos="2880"/>
          <w:tab w:val="left" w:pos="3920"/>
          <w:tab w:val="left" w:pos="4320"/>
          <w:tab w:val="left" w:pos="5040"/>
          <w:tab w:val="left" w:pos="5760"/>
          <w:tab w:val="left" w:pos="6480"/>
          <w:tab w:val="left" w:pos="7200"/>
          <w:tab w:val="left" w:pos="7920"/>
          <w:tab w:val="left" w:pos="8640"/>
          <w:tab w:val="left" w:pos="9360"/>
        </w:tabs>
        <w:ind w:left="1069" w:hanging="1069"/>
        <w:jc w:val="both"/>
        <w:rPr>
          <w:b/>
          <w:color w:val="000000"/>
        </w:rPr>
      </w:pPr>
    </w:p>
    <w:p w:rsidR="005D67A7" w:rsidRPr="003B170F" w:rsidRDefault="005D67A7" w:rsidP="005D67A7">
      <w:pPr>
        <w:pStyle w:val="SingleTxtG"/>
        <w:spacing w:line="240" w:lineRule="auto"/>
        <w:ind w:right="0"/>
        <w:rPr>
          <w:b/>
          <w:sz w:val="24"/>
          <w:szCs w:val="24"/>
        </w:rPr>
      </w:pPr>
      <w:r w:rsidRPr="003B170F">
        <w:rPr>
          <w:b/>
          <w:sz w:val="24"/>
          <w:szCs w:val="24"/>
        </w:rPr>
        <w:t>The setting shall be carried out using a coupling head arrangement that is representative of the type fitted to the trailer for which type approval is being sought.</w:t>
      </w:r>
    </w:p>
    <w:p w:rsidR="00BC0AE8" w:rsidRDefault="00BC0AE8" w:rsidP="00C0064E">
      <w:pPr>
        <w:pStyle w:val="SingleTxtG"/>
        <w:ind w:left="0"/>
        <w:rPr>
          <w:sz w:val="24"/>
          <w:szCs w:val="24"/>
        </w:rPr>
      </w:pPr>
    </w:p>
    <w:p w:rsidR="00CE6587" w:rsidRDefault="00CE6587">
      <w:pPr>
        <w:rPr>
          <w:szCs w:val="24"/>
        </w:rPr>
      </w:pPr>
      <w:r>
        <w:rPr>
          <w:szCs w:val="24"/>
        </w:rPr>
        <w:br w:type="page"/>
      </w:r>
    </w:p>
    <w:p w:rsidR="00B9389D" w:rsidRPr="00C0064E" w:rsidRDefault="00ED15F2" w:rsidP="00C0064E">
      <w:pPr>
        <w:pStyle w:val="SingleTxtG"/>
        <w:ind w:left="0"/>
        <w:rPr>
          <w:sz w:val="24"/>
          <w:szCs w:val="24"/>
        </w:rPr>
      </w:pPr>
      <w:r w:rsidRPr="00C0064E">
        <w:rPr>
          <w:sz w:val="24"/>
          <w:szCs w:val="24"/>
        </w:rPr>
        <w:lastRenderedPageBreak/>
        <w:t>Add</w:t>
      </w:r>
      <w:r w:rsidR="00EE302A" w:rsidRPr="00C0064E">
        <w:rPr>
          <w:sz w:val="24"/>
          <w:szCs w:val="24"/>
        </w:rPr>
        <w:t xml:space="preserve"> </w:t>
      </w:r>
      <w:r w:rsidR="00B9389D" w:rsidRPr="00C0064E">
        <w:rPr>
          <w:sz w:val="24"/>
          <w:szCs w:val="24"/>
        </w:rPr>
        <w:t>Annex 22</w:t>
      </w:r>
      <w:r w:rsidR="00EE302A" w:rsidRPr="00C0064E">
        <w:rPr>
          <w:sz w:val="24"/>
          <w:szCs w:val="24"/>
        </w:rPr>
        <w:t xml:space="preserve"> to read:</w:t>
      </w:r>
    </w:p>
    <w:p w:rsidR="00EE302A" w:rsidRPr="00C0064E" w:rsidRDefault="00EE302A" w:rsidP="002F3A82">
      <w:pPr>
        <w:pStyle w:val="SingleTxtG"/>
        <w:ind w:left="2268" w:hanging="1134"/>
        <w:jc w:val="center"/>
        <w:rPr>
          <w:sz w:val="24"/>
          <w:szCs w:val="24"/>
        </w:rPr>
      </w:pPr>
      <w:r w:rsidRPr="00C0064E">
        <w:rPr>
          <w:sz w:val="24"/>
          <w:szCs w:val="24"/>
        </w:rPr>
        <w:t>Annex 22</w:t>
      </w:r>
    </w:p>
    <w:p w:rsidR="00ED15F2" w:rsidRPr="00C0064E" w:rsidRDefault="00ED15F2" w:rsidP="00ED15F2">
      <w:pPr>
        <w:tabs>
          <w:tab w:val="left" w:pos="1134"/>
        </w:tabs>
        <w:spacing w:after="120"/>
        <w:ind w:right="1134" w:hanging="40"/>
        <w:jc w:val="center"/>
        <w:rPr>
          <w:szCs w:val="24"/>
          <w:u w:val="single"/>
          <w:lang w:val="en-US"/>
        </w:rPr>
      </w:pPr>
      <w:r w:rsidRPr="00C0064E">
        <w:rPr>
          <w:szCs w:val="24"/>
          <w:u w:val="single"/>
          <w:lang w:val="en-US"/>
        </w:rPr>
        <w:t>REQUIREMENTS FOR THE BRAKE ELECTRIC/ELECTRONIC INTERFACE</w:t>
      </w:r>
    </w:p>
    <w:p w:rsidR="00E06C97" w:rsidRPr="00C0064E" w:rsidRDefault="00E06C97" w:rsidP="00ED15F2">
      <w:pPr>
        <w:tabs>
          <w:tab w:val="left" w:pos="1134"/>
        </w:tabs>
        <w:spacing w:after="120"/>
        <w:ind w:right="1134" w:hanging="40"/>
        <w:jc w:val="center"/>
        <w:rPr>
          <w:szCs w:val="24"/>
          <w:u w:val="single"/>
          <w:lang w:val="en-US"/>
        </w:rPr>
      </w:pPr>
    </w:p>
    <w:p w:rsidR="00C23394" w:rsidRPr="00C0064E" w:rsidRDefault="00BF2637" w:rsidP="00026BBA">
      <w:pPr>
        <w:suppressAutoHyphens/>
        <w:spacing w:after="120" w:line="240" w:lineRule="atLeast"/>
        <w:ind w:left="1134" w:hanging="1134"/>
        <w:jc w:val="both"/>
        <w:rPr>
          <w:b/>
          <w:szCs w:val="24"/>
          <w:lang w:val="en-US"/>
        </w:rPr>
      </w:pPr>
      <w:r w:rsidRPr="00C0064E">
        <w:rPr>
          <w:b/>
          <w:szCs w:val="24"/>
          <w:lang w:val="en-US"/>
        </w:rPr>
        <w:t xml:space="preserve"> </w:t>
      </w:r>
      <w:r w:rsidR="002F3A82" w:rsidRPr="00C0064E">
        <w:rPr>
          <w:b/>
          <w:szCs w:val="24"/>
          <w:lang w:val="en-US"/>
        </w:rPr>
        <w:t>1</w:t>
      </w:r>
      <w:r w:rsidR="004C0C17" w:rsidRPr="00C0064E">
        <w:rPr>
          <w:b/>
          <w:szCs w:val="24"/>
          <w:lang w:val="en-US"/>
        </w:rPr>
        <w:t>.</w:t>
      </w:r>
      <w:r w:rsidR="002F3A82" w:rsidRPr="00C0064E">
        <w:rPr>
          <w:b/>
          <w:szCs w:val="24"/>
          <w:lang w:val="en-US"/>
        </w:rPr>
        <w:t xml:space="preserve"> </w:t>
      </w:r>
      <w:r w:rsidR="00026BBA">
        <w:rPr>
          <w:b/>
          <w:szCs w:val="24"/>
          <w:lang w:val="en-US"/>
        </w:rPr>
        <w:tab/>
      </w:r>
      <w:r w:rsidRPr="00C0064E">
        <w:rPr>
          <w:b/>
          <w:szCs w:val="24"/>
          <w:lang w:val="en-US"/>
        </w:rPr>
        <w:t>General</w:t>
      </w:r>
    </w:p>
    <w:p w:rsidR="00C23394" w:rsidRPr="00C0064E" w:rsidRDefault="00F055F0" w:rsidP="00026BBA">
      <w:pPr>
        <w:suppressAutoHyphens/>
        <w:spacing w:after="120" w:line="240" w:lineRule="atLeast"/>
        <w:ind w:left="1134"/>
        <w:jc w:val="both"/>
        <w:rPr>
          <w:b/>
          <w:szCs w:val="24"/>
          <w:lang w:val="en-US"/>
        </w:rPr>
      </w:pPr>
      <w:r w:rsidRPr="00C0064E">
        <w:rPr>
          <w:b/>
          <w:szCs w:val="24"/>
          <w:lang w:val="en-US"/>
        </w:rPr>
        <w:t xml:space="preserve">This annex </w:t>
      </w:r>
      <w:r w:rsidR="00FF68C5" w:rsidRPr="00C0064E">
        <w:rPr>
          <w:b/>
          <w:szCs w:val="24"/>
          <w:lang w:val="en-US"/>
        </w:rPr>
        <w:t xml:space="preserve">defines the </w:t>
      </w:r>
      <w:r w:rsidRPr="00C0064E">
        <w:rPr>
          <w:b/>
          <w:szCs w:val="24"/>
          <w:lang w:val="en-US"/>
        </w:rPr>
        <w:t xml:space="preserve">requirements applicable to installations where the connection and disconnection of the brake electric/electronic interface between </w:t>
      </w:r>
      <w:r w:rsidR="00BF2637" w:rsidRPr="00C0064E">
        <w:rPr>
          <w:b/>
          <w:szCs w:val="24"/>
          <w:lang w:val="en-US"/>
        </w:rPr>
        <w:t xml:space="preserve">the </w:t>
      </w:r>
      <w:r w:rsidRPr="00C0064E">
        <w:rPr>
          <w:b/>
          <w:szCs w:val="24"/>
          <w:lang w:val="en-US"/>
        </w:rPr>
        <w:t xml:space="preserve">towing </w:t>
      </w:r>
      <w:r w:rsidR="00BF2637" w:rsidRPr="00C0064E">
        <w:rPr>
          <w:b/>
          <w:szCs w:val="24"/>
          <w:lang w:val="en-US"/>
        </w:rPr>
        <w:t xml:space="preserve">vehicle </w:t>
      </w:r>
      <w:r w:rsidRPr="00C0064E">
        <w:rPr>
          <w:b/>
          <w:szCs w:val="24"/>
          <w:lang w:val="en-US"/>
        </w:rPr>
        <w:t xml:space="preserve">and </w:t>
      </w:r>
      <w:r w:rsidR="00BF2637" w:rsidRPr="00C0064E">
        <w:rPr>
          <w:b/>
          <w:szCs w:val="24"/>
          <w:lang w:val="en-US"/>
        </w:rPr>
        <w:t xml:space="preserve">the </w:t>
      </w:r>
      <w:r w:rsidRPr="00C0064E">
        <w:rPr>
          <w:b/>
          <w:szCs w:val="24"/>
          <w:lang w:val="en-US"/>
        </w:rPr>
        <w:t xml:space="preserve">towed vehicle is </w:t>
      </w:r>
      <w:r w:rsidR="00E06C97" w:rsidRPr="00C0064E">
        <w:rPr>
          <w:b/>
          <w:szCs w:val="24"/>
          <w:lang w:val="en-US"/>
        </w:rPr>
        <w:t xml:space="preserve">achieved by an </w:t>
      </w:r>
      <w:r w:rsidRPr="00C0064E">
        <w:rPr>
          <w:b/>
          <w:szCs w:val="24"/>
          <w:lang w:val="en-US"/>
        </w:rPr>
        <w:t>automated</w:t>
      </w:r>
      <w:r w:rsidR="00E06C97" w:rsidRPr="00C0064E">
        <w:rPr>
          <w:b/>
          <w:szCs w:val="24"/>
          <w:lang w:val="en-US"/>
        </w:rPr>
        <w:t xml:space="preserve"> connector</w:t>
      </w:r>
      <w:r w:rsidRPr="00C0064E">
        <w:rPr>
          <w:b/>
          <w:szCs w:val="24"/>
          <w:lang w:val="en-US"/>
        </w:rPr>
        <w:t xml:space="preserve">. </w:t>
      </w:r>
    </w:p>
    <w:p w:rsidR="004C0C17" w:rsidRPr="00C0064E" w:rsidRDefault="004C0C17" w:rsidP="00C0064E">
      <w:pPr>
        <w:suppressAutoHyphens/>
        <w:spacing w:after="120" w:line="240" w:lineRule="atLeast"/>
        <w:ind w:left="360"/>
        <w:jc w:val="both"/>
        <w:rPr>
          <w:b/>
          <w:szCs w:val="24"/>
          <w:lang w:val="en-US"/>
        </w:rPr>
      </w:pPr>
    </w:p>
    <w:p w:rsidR="00776C1C" w:rsidRPr="00C0064E" w:rsidRDefault="00776C1C" w:rsidP="00026BBA">
      <w:pPr>
        <w:suppressAutoHyphens/>
        <w:spacing w:after="120" w:line="240" w:lineRule="atLeast"/>
        <w:ind w:left="1134" w:hanging="1134"/>
        <w:jc w:val="both"/>
        <w:rPr>
          <w:b/>
          <w:szCs w:val="24"/>
          <w:lang w:val="en-US"/>
        </w:rPr>
      </w:pPr>
      <w:r w:rsidRPr="00C0064E">
        <w:rPr>
          <w:rFonts w:ascii="Times New Roman Bold" w:hAnsi="Times New Roman Bold"/>
          <w:b/>
          <w:szCs w:val="24"/>
          <w:lang w:val="en-US"/>
        </w:rPr>
        <w:t>2.</w:t>
      </w:r>
      <w:r w:rsidR="002F3A82" w:rsidRPr="00C0064E">
        <w:rPr>
          <w:rFonts w:ascii="Times New Roman Bold" w:hAnsi="Times New Roman Bold"/>
          <w:b/>
          <w:szCs w:val="24"/>
          <w:lang w:val="en-US"/>
        </w:rPr>
        <w:t xml:space="preserve"> </w:t>
      </w:r>
      <w:r w:rsidR="00026BBA">
        <w:rPr>
          <w:rFonts w:ascii="Times New Roman Bold" w:hAnsi="Times New Roman Bold"/>
          <w:b/>
          <w:szCs w:val="24"/>
          <w:lang w:val="en-US"/>
        </w:rPr>
        <w:tab/>
      </w:r>
      <w:r w:rsidR="002F3A82" w:rsidRPr="00C0064E">
        <w:rPr>
          <w:rFonts w:ascii="Times New Roman Bold" w:hAnsi="Times New Roman Bold"/>
          <w:b/>
          <w:szCs w:val="24"/>
          <w:lang w:val="en-US"/>
        </w:rPr>
        <w:t>R</w:t>
      </w:r>
      <w:r w:rsidR="00ED15F2" w:rsidRPr="00C0064E">
        <w:rPr>
          <w:b/>
          <w:szCs w:val="24"/>
          <w:lang w:val="en-US"/>
        </w:rPr>
        <w:t>equirements</w:t>
      </w:r>
    </w:p>
    <w:p w:rsidR="00052F4F" w:rsidRPr="00C0064E" w:rsidRDefault="00052F4F" w:rsidP="00026BBA">
      <w:pPr>
        <w:suppressAutoHyphens/>
        <w:spacing w:after="120" w:line="240" w:lineRule="atLeast"/>
        <w:ind w:left="1134"/>
        <w:jc w:val="both"/>
        <w:rPr>
          <w:b/>
          <w:szCs w:val="24"/>
          <w:lang w:val="en-US"/>
        </w:rPr>
      </w:pPr>
      <w:r w:rsidRPr="00C0064E">
        <w:rPr>
          <w:b/>
          <w:szCs w:val="24"/>
          <w:lang w:val="en-US"/>
        </w:rPr>
        <w:t xml:space="preserve">The </w:t>
      </w:r>
      <w:r w:rsidR="002E1657" w:rsidRPr="00C0064E">
        <w:rPr>
          <w:b/>
          <w:szCs w:val="24"/>
          <w:lang w:val="en-US"/>
        </w:rPr>
        <w:t xml:space="preserve">electric/electronic interface of the </w:t>
      </w:r>
      <w:r w:rsidRPr="00C0064E">
        <w:rPr>
          <w:b/>
          <w:szCs w:val="24"/>
          <w:lang w:val="en-US"/>
        </w:rPr>
        <w:t xml:space="preserve">automated connector shall achieve the same functional requirements as specified for the ISO 7638 connector throughout this regulation and its annexes. </w:t>
      </w:r>
    </w:p>
    <w:p w:rsidR="00052F4F" w:rsidRPr="00BC0AE8" w:rsidRDefault="00052F4F" w:rsidP="00C0064E">
      <w:pPr>
        <w:suppressAutoHyphens/>
        <w:spacing w:after="120" w:line="240" w:lineRule="atLeast"/>
        <w:ind w:left="900" w:hanging="540"/>
        <w:jc w:val="both"/>
        <w:rPr>
          <w:b/>
          <w:sz w:val="16"/>
          <w:szCs w:val="24"/>
          <w:lang w:val="en-US"/>
        </w:rPr>
      </w:pPr>
    </w:p>
    <w:p w:rsidR="00ED15F2" w:rsidRPr="00C0064E" w:rsidRDefault="00776C1C" w:rsidP="00026BBA">
      <w:pPr>
        <w:suppressAutoHyphens/>
        <w:spacing w:after="120" w:line="240" w:lineRule="atLeast"/>
        <w:ind w:left="1701" w:hanging="567"/>
        <w:jc w:val="both"/>
        <w:rPr>
          <w:b/>
          <w:szCs w:val="24"/>
          <w:lang w:val="en-US"/>
        </w:rPr>
      </w:pPr>
      <w:r w:rsidRPr="00C0064E">
        <w:rPr>
          <w:b/>
          <w:szCs w:val="24"/>
          <w:lang w:val="en-US"/>
        </w:rPr>
        <w:t>2.1</w:t>
      </w:r>
      <w:r w:rsidR="00026BBA">
        <w:rPr>
          <w:b/>
          <w:szCs w:val="24"/>
          <w:lang w:val="en-US"/>
        </w:rPr>
        <w:t>.</w:t>
      </w:r>
      <w:r w:rsidRPr="00C0064E">
        <w:rPr>
          <w:b/>
          <w:szCs w:val="24"/>
          <w:lang w:val="en-US"/>
        </w:rPr>
        <w:tab/>
      </w:r>
      <w:r w:rsidR="00ED15F2" w:rsidRPr="00C0064E">
        <w:rPr>
          <w:b/>
          <w:szCs w:val="24"/>
          <w:lang w:val="en-US"/>
        </w:rPr>
        <w:t>The contacts</w:t>
      </w:r>
      <w:r w:rsidR="00307EF1" w:rsidRPr="00C0064E">
        <w:rPr>
          <w:b/>
          <w:szCs w:val="24"/>
          <w:lang w:val="en-US"/>
        </w:rPr>
        <w:t xml:space="preserve"> (pins and sockets)</w:t>
      </w:r>
      <w:r w:rsidR="00ED15F2" w:rsidRPr="00C0064E">
        <w:rPr>
          <w:b/>
          <w:szCs w:val="24"/>
          <w:lang w:val="en-US"/>
        </w:rPr>
        <w:t xml:space="preserve"> for the brake electric/electronic interface </w:t>
      </w:r>
      <w:r w:rsidR="00307EF1" w:rsidRPr="00C0064E">
        <w:rPr>
          <w:b/>
          <w:szCs w:val="24"/>
          <w:lang w:val="en-US"/>
        </w:rPr>
        <w:t xml:space="preserve">shall have the same electrical current carrying capability and </w:t>
      </w:r>
      <w:r w:rsidR="00382146">
        <w:rPr>
          <w:b/>
          <w:szCs w:val="24"/>
          <w:lang w:val="en-US"/>
        </w:rPr>
        <w:t xml:space="preserve">electrical </w:t>
      </w:r>
      <w:r w:rsidR="00307EF1" w:rsidRPr="00C0064E">
        <w:rPr>
          <w:b/>
          <w:szCs w:val="24"/>
          <w:lang w:val="en-US"/>
        </w:rPr>
        <w:t>functionality as the ISO 7638 con</w:t>
      </w:r>
      <w:r w:rsidR="007E6D22" w:rsidRPr="00C0064E">
        <w:rPr>
          <w:b/>
          <w:szCs w:val="24"/>
          <w:lang w:val="en-US"/>
        </w:rPr>
        <w:t>tacts</w:t>
      </w:r>
      <w:r w:rsidR="00307EF1" w:rsidRPr="00C0064E">
        <w:rPr>
          <w:b/>
          <w:szCs w:val="24"/>
          <w:lang w:val="en-US"/>
        </w:rPr>
        <w:t>.</w:t>
      </w:r>
    </w:p>
    <w:p w:rsidR="009D3379" w:rsidRPr="009D3379" w:rsidRDefault="00B90520" w:rsidP="00894DF5">
      <w:pPr>
        <w:tabs>
          <w:tab w:val="left" w:pos="0"/>
          <w:tab w:val="left" w:pos="1069"/>
          <w:tab w:val="left" w:pos="1699"/>
          <w:tab w:val="left" w:pos="1985"/>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701" w:hanging="1418"/>
        <w:jc w:val="both"/>
        <w:rPr>
          <w:b/>
        </w:rPr>
      </w:pPr>
      <w:r>
        <w:rPr>
          <w:b/>
          <w:color w:val="FF00FF"/>
          <w:sz w:val="16"/>
          <w:szCs w:val="24"/>
          <w:lang w:val="en-US"/>
        </w:rPr>
        <w:tab/>
      </w:r>
      <w:r>
        <w:rPr>
          <w:b/>
          <w:color w:val="FF00FF"/>
          <w:sz w:val="16"/>
          <w:szCs w:val="24"/>
          <w:lang w:val="en-US"/>
        </w:rPr>
        <w:tab/>
      </w:r>
      <w:r w:rsidRPr="009D3379">
        <w:rPr>
          <w:b/>
          <w:color w:val="FF00FF"/>
          <w:szCs w:val="24"/>
          <w:lang w:val="en-US"/>
        </w:rPr>
        <w:tab/>
      </w:r>
      <w:r w:rsidRPr="009D3379">
        <w:rPr>
          <w:b/>
          <w:szCs w:val="24"/>
          <w:lang w:val="en-US"/>
        </w:rPr>
        <w:t>2.1.1.</w:t>
      </w:r>
      <w:r w:rsidRPr="009D3379">
        <w:rPr>
          <w:rFonts w:eastAsiaTheme="minorHAnsi"/>
          <w:b/>
          <w:szCs w:val="24"/>
          <w:lang w:val="en-US"/>
        </w:rPr>
        <w:tab/>
        <w:t>The data contacts</w:t>
      </w:r>
      <w:r w:rsidRPr="009D3379">
        <w:rPr>
          <w:rFonts w:eastAsiaTheme="minorHAnsi"/>
          <w:b/>
          <w:sz w:val="22"/>
          <w:szCs w:val="22"/>
          <w:lang w:val="en-US"/>
        </w:rPr>
        <w:t xml:space="preserve"> </w:t>
      </w:r>
      <w:r w:rsidR="009D3379" w:rsidRPr="009D3379">
        <w:rPr>
          <w:b/>
        </w:rPr>
        <w:t xml:space="preserve">of the brake </w:t>
      </w:r>
      <w:r w:rsidR="001D7EFE">
        <w:rPr>
          <w:b/>
        </w:rPr>
        <w:t>electric/</w:t>
      </w:r>
      <w:r w:rsidR="009D3379" w:rsidRPr="009D3379">
        <w:rPr>
          <w:b/>
        </w:rPr>
        <w:t xml:space="preserve">electronic interface shall be used to transfer information exclusively for braking (including ABS) and running gear (steering, tyres and suspension) functions as specified in ISO 11992-2:2003 including its Amd.1:2007. The braking functions have priority and shall be maintained in the normal and failed modes. The transmission of running gear information shall not delay braking functions. </w:t>
      </w:r>
    </w:p>
    <w:p w:rsidR="009D3379" w:rsidRPr="009D3379" w:rsidRDefault="009D3379" w:rsidP="00894DF5">
      <w:pPr>
        <w:tabs>
          <w:tab w:val="left" w:pos="0"/>
          <w:tab w:val="left" w:pos="1069"/>
          <w:tab w:val="left" w:pos="1699"/>
          <w:tab w:val="left" w:pos="1985"/>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701" w:hanging="1418"/>
        <w:jc w:val="both"/>
        <w:rPr>
          <w:b/>
        </w:rPr>
      </w:pPr>
    </w:p>
    <w:p w:rsidR="009D3379" w:rsidRPr="009D3379" w:rsidRDefault="009D3379" w:rsidP="00894DF5">
      <w:pPr>
        <w:tabs>
          <w:tab w:val="left" w:pos="0"/>
          <w:tab w:val="left" w:pos="1069"/>
          <w:tab w:val="left" w:pos="1699"/>
          <w:tab w:val="left" w:pos="1985"/>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701" w:hanging="1418"/>
        <w:jc w:val="both"/>
        <w:rPr>
          <w:b/>
        </w:rPr>
      </w:pPr>
      <w:r w:rsidRPr="009D3379">
        <w:rPr>
          <w:b/>
        </w:rPr>
        <w:tab/>
      </w:r>
      <w:r w:rsidRPr="009D3379">
        <w:rPr>
          <w:b/>
        </w:rPr>
        <w:tab/>
        <w:t xml:space="preserve">2.1.2. The power supply, provided by the </w:t>
      </w:r>
      <w:r>
        <w:rPr>
          <w:b/>
        </w:rPr>
        <w:t xml:space="preserve">brake </w:t>
      </w:r>
      <w:r w:rsidR="001D7EFE">
        <w:rPr>
          <w:b/>
        </w:rPr>
        <w:t>electric/</w:t>
      </w:r>
      <w:r>
        <w:rPr>
          <w:b/>
        </w:rPr>
        <w:t>electronic interface</w:t>
      </w:r>
      <w:r w:rsidRPr="009D3379">
        <w:rPr>
          <w:b/>
        </w:rPr>
        <w:t xml:space="preserve">, shall be used exclusively for braking and running gear functions and that required for the transfer of trailer related information not transmitted via the electric control line. However, in all cases the provisions of Paragraph 5.2.2.18. </w:t>
      </w:r>
      <w:proofErr w:type="gramStart"/>
      <w:r w:rsidRPr="009D3379">
        <w:rPr>
          <w:b/>
        </w:rPr>
        <w:t>of</w:t>
      </w:r>
      <w:proofErr w:type="gramEnd"/>
      <w:r w:rsidRPr="009D3379">
        <w:rPr>
          <w:b/>
        </w:rPr>
        <w:t xml:space="preserve"> this Regulation shall apply. The power supply for all other functions shall use other measures.</w:t>
      </w:r>
    </w:p>
    <w:p w:rsidR="007D19EF" w:rsidRDefault="007D19EF" w:rsidP="00C0064E">
      <w:pPr>
        <w:suppressAutoHyphens/>
        <w:spacing w:after="120" w:line="240" w:lineRule="atLeast"/>
        <w:jc w:val="both"/>
        <w:rPr>
          <w:rFonts w:eastAsiaTheme="minorHAnsi"/>
          <w:b/>
          <w:sz w:val="22"/>
          <w:szCs w:val="22"/>
        </w:rPr>
      </w:pPr>
    </w:p>
    <w:p w:rsidR="00FB7C77" w:rsidRPr="00DC385B" w:rsidRDefault="00776C1C" w:rsidP="00026BBA">
      <w:pPr>
        <w:pStyle w:val="PlainText"/>
        <w:ind w:left="1701" w:hanging="567"/>
        <w:rPr>
          <w:rFonts w:ascii="Times New Roman" w:hAnsi="Times New Roman" w:cs="Times New Roman"/>
          <w:b/>
          <w:sz w:val="24"/>
          <w:szCs w:val="24"/>
          <w:lang w:val="en-GB"/>
        </w:rPr>
      </w:pPr>
      <w:r w:rsidRPr="00DC385B">
        <w:rPr>
          <w:rFonts w:ascii="Times New Roman" w:hAnsi="Times New Roman" w:cs="Times New Roman"/>
          <w:b/>
          <w:sz w:val="24"/>
          <w:szCs w:val="24"/>
          <w:lang w:val="en-US"/>
        </w:rPr>
        <w:t>2.2.</w:t>
      </w:r>
      <w:r w:rsidRPr="00DC385B">
        <w:rPr>
          <w:rFonts w:ascii="Times New Roman" w:hAnsi="Times New Roman" w:cs="Times New Roman"/>
          <w:b/>
          <w:sz w:val="24"/>
          <w:szCs w:val="24"/>
          <w:lang w:val="en-US"/>
        </w:rPr>
        <w:tab/>
      </w:r>
      <w:r w:rsidR="00E5325F">
        <w:rPr>
          <w:rFonts w:ascii="Times New Roman" w:hAnsi="Times New Roman" w:cs="Times New Roman"/>
          <w:b/>
          <w:sz w:val="24"/>
          <w:szCs w:val="24"/>
          <w:lang w:val="en-GB"/>
        </w:rPr>
        <w:t xml:space="preserve">In the case of semi-trailer combinations equipped with an automated connector </w:t>
      </w:r>
      <w:r w:rsidR="00FB7C77" w:rsidRPr="00DC385B">
        <w:rPr>
          <w:rFonts w:ascii="Times New Roman" w:hAnsi="Times New Roman" w:cs="Times New Roman"/>
          <w:b/>
          <w:sz w:val="24"/>
          <w:szCs w:val="24"/>
          <w:lang w:val="en-GB"/>
        </w:rPr>
        <w:t>the</w:t>
      </w:r>
      <w:r w:rsidR="00E06845">
        <w:rPr>
          <w:rFonts w:ascii="Times New Roman" w:hAnsi="Times New Roman" w:cs="Times New Roman"/>
          <w:b/>
          <w:sz w:val="24"/>
          <w:szCs w:val="24"/>
          <w:lang w:val="en-GB"/>
        </w:rPr>
        <w:t xml:space="preserve"> maximum </w:t>
      </w:r>
      <w:r w:rsidR="00E5325F">
        <w:rPr>
          <w:rFonts w:ascii="Times New Roman" w:hAnsi="Times New Roman" w:cs="Times New Roman"/>
          <w:b/>
          <w:sz w:val="24"/>
          <w:szCs w:val="24"/>
          <w:lang w:val="en-GB"/>
        </w:rPr>
        <w:t xml:space="preserve">length </w:t>
      </w:r>
      <w:r w:rsidR="00AE146A">
        <w:rPr>
          <w:rFonts w:ascii="Times New Roman" w:hAnsi="Times New Roman" w:cs="Times New Roman"/>
          <w:b/>
          <w:sz w:val="24"/>
          <w:szCs w:val="24"/>
          <w:lang w:val="en-GB"/>
        </w:rPr>
        <w:t xml:space="preserve">of the </w:t>
      </w:r>
      <w:r w:rsidR="00E06845">
        <w:rPr>
          <w:rFonts w:ascii="Times New Roman" w:hAnsi="Times New Roman" w:cs="Times New Roman"/>
          <w:b/>
          <w:sz w:val="24"/>
          <w:szCs w:val="24"/>
          <w:lang w:val="en-GB"/>
        </w:rPr>
        <w:t xml:space="preserve">cable for braking data communication shall be,   </w:t>
      </w:r>
      <w:r w:rsidR="00E5325F">
        <w:rPr>
          <w:rFonts w:ascii="Times New Roman" w:hAnsi="Times New Roman" w:cs="Times New Roman"/>
          <w:b/>
          <w:sz w:val="24"/>
          <w:szCs w:val="24"/>
          <w:lang w:val="en-GB"/>
        </w:rPr>
        <w:t xml:space="preserve"> </w:t>
      </w:r>
    </w:p>
    <w:p w:rsidR="00FB7C77" w:rsidRPr="00DC385B" w:rsidRDefault="00FB7C77" w:rsidP="00026BBA">
      <w:pPr>
        <w:pStyle w:val="PlainText"/>
        <w:ind w:left="1701"/>
        <w:rPr>
          <w:rFonts w:ascii="Times New Roman" w:hAnsi="Times New Roman" w:cs="Times New Roman"/>
          <w:b/>
          <w:sz w:val="24"/>
          <w:szCs w:val="24"/>
          <w:lang w:val="en-GB"/>
        </w:rPr>
      </w:pPr>
      <w:r w:rsidRPr="00DC385B">
        <w:rPr>
          <w:rFonts w:ascii="Times New Roman" w:hAnsi="Times New Roman" w:cs="Times New Roman"/>
          <w:b/>
          <w:sz w:val="24"/>
          <w:szCs w:val="24"/>
          <w:lang w:val="en-GB"/>
        </w:rPr>
        <w:t xml:space="preserve">         - </w:t>
      </w:r>
      <w:proofErr w:type="gramStart"/>
      <w:r w:rsidR="003B6477">
        <w:rPr>
          <w:rFonts w:ascii="Times New Roman" w:hAnsi="Times New Roman" w:cs="Times New Roman"/>
          <w:b/>
          <w:sz w:val="24"/>
          <w:szCs w:val="24"/>
          <w:lang w:val="en-GB"/>
        </w:rPr>
        <w:t>tractor :</w:t>
      </w:r>
      <w:proofErr w:type="gramEnd"/>
      <w:r w:rsidR="003B6477">
        <w:rPr>
          <w:rFonts w:ascii="Times New Roman" w:hAnsi="Times New Roman" w:cs="Times New Roman"/>
          <w:b/>
          <w:sz w:val="24"/>
          <w:szCs w:val="24"/>
          <w:lang w:val="en-GB"/>
        </w:rPr>
        <w:t xml:space="preserve"> </w:t>
      </w:r>
      <w:r w:rsidRPr="00DC385B">
        <w:rPr>
          <w:rFonts w:ascii="Times New Roman" w:hAnsi="Times New Roman" w:cs="Times New Roman"/>
          <w:b/>
          <w:sz w:val="24"/>
          <w:szCs w:val="24"/>
          <w:lang w:val="en-GB"/>
        </w:rPr>
        <w:t>21 m</w:t>
      </w:r>
      <w:r w:rsidR="003B6477">
        <w:rPr>
          <w:rFonts w:ascii="Times New Roman" w:hAnsi="Times New Roman" w:cs="Times New Roman"/>
          <w:b/>
          <w:sz w:val="24"/>
          <w:szCs w:val="24"/>
          <w:lang w:val="en-GB"/>
        </w:rPr>
        <w:t xml:space="preserve"> </w:t>
      </w:r>
    </w:p>
    <w:p w:rsidR="00FB7C77" w:rsidRDefault="00FB7C77" w:rsidP="00026BBA">
      <w:pPr>
        <w:pStyle w:val="PlainText"/>
        <w:ind w:left="1701"/>
        <w:rPr>
          <w:rFonts w:ascii="Times New Roman" w:hAnsi="Times New Roman" w:cs="Times New Roman"/>
          <w:b/>
          <w:sz w:val="24"/>
          <w:szCs w:val="24"/>
          <w:lang w:val="en-GB"/>
        </w:rPr>
      </w:pPr>
      <w:r w:rsidRPr="00DC385B">
        <w:rPr>
          <w:rFonts w:ascii="Times New Roman" w:hAnsi="Times New Roman" w:cs="Times New Roman"/>
          <w:b/>
          <w:sz w:val="24"/>
          <w:szCs w:val="24"/>
          <w:lang w:val="en-GB"/>
        </w:rPr>
        <w:t xml:space="preserve">         - </w:t>
      </w:r>
      <w:r w:rsidR="003B6477">
        <w:rPr>
          <w:rFonts w:ascii="Times New Roman" w:hAnsi="Times New Roman" w:cs="Times New Roman"/>
          <w:b/>
          <w:sz w:val="24"/>
          <w:szCs w:val="24"/>
          <w:lang w:val="en-GB"/>
        </w:rPr>
        <w:t>semi-</w:t>
      </w:r>
      <w:proofErr w:type="gramStart"/>
      <w:r w:rsidR="003B6477">
        <w:rPr>
          <w:rFonts w:ascii="Times New Roman" w:hAnsi="Times New Roman" w:cs="Times New Roman"/>
          <w:b/>
          <w:sz w:val="24"/>
          <w:szCs w:val="24"/>
          <w:lang w:val="en-GB"/>
        </w:rPr>
        <w:t>trailer :</w:t>
      </w:r>
      <w:proofErr w:type="gramEnd"/>
      <w:r w:rsidR="003B6477">
        <w:rPr>
          <w:rFonts w:ascii="Times New Roman" w:hAnsi="Times New Roman" w:cs="Times New Roman"/>
          <w:b/>
          <w:sz w:val="24"/>
          <w:szCs w:val="24"/>
          <w:lang w:val="en-GB"/>
        </w:rPr>
        <w:t xml:space="preserve"> </w:t>
      </w:r>
      <w:r w:rsidRPr="00DC385B">
        <w:rPr>
          <w:rFonts w:ascii="Times New Roman" w:hAnsi="Times New Roman" w:cs="Times New Roman"/>
          <w:b/>
          <w:sz w:val="24"/>
          <w:szCs w:val="24"/>
          <w:lang w:val="en-GB"/>
        </w:rPr>
        <w:t>19 m</w:t>
      </w:r>
    </w:p>
    <w:p w:rsidR="00D12689" w:rsidRDefault="00D12689" w:rsidP="00026BBA">
      <w:pPr>
        <w:pStyle w:val="PlainText"/>
        <w:ind w:left="1701"/>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in</w:t>
      </w:r>
      <w:proofErr w:type="gramEnd"/>
      <w:r>
        <w:rPr>
          <w:rFonts w:ascii="Times New Roman" w:hAnsi="Times New Roman" w:cs="Times New Roman"/>
          <w:b/>
          <w:sz w:val="24"/>
          <w:szCs w:val="24"/>
          <w:lang w:val="en-GB"/>
        </w:rPr>
        <w:t xml:space="preserve"> the running mode.</w:t>
      </w:r>
    </w:p>
    <w:p w:rsidR="00B90520" w:rsidRDefault="00B90520" w:rsidP="00026BBA">
      <w:pPr>
        <w:pStyle w:val="PlainText"/>
        <w:ind w:left="1701"/>
        <w:rPr>
          <w:rFonts w:ascii="Times New Roman" w:hAnsi="Times New Roman" w:cs="Times New Roman"/>
          <w:b/>
          <w:sz w:val="24"/>
          <w:szCs w:val="24"/>
          <w:lang w:val="en-GB"/>
        </w:rPr>
      </w:pPr>
    </w:p>
    <w:p w:rsidR="00924F8E" w:rsidRDefault="00BC4295" w:rsidP="00425C59">
      <w:pPr>
        <w:pStyle w:val="PlainText"/>
        <w:ind w:left="1701"/>
        <w:rPr>
          <w:rFonts w:ascii="Times New Roman" w:hAnsi="Times New Roman" w:cs="Times New Roman"/>
          <w:b/>
          <w:sz w:val="24"/>
          <w:szCs w:val="24"/>
          <w:lang w:val="en-GB"/>
        </w:rPr>
      </w:pPr>
      <w:r>
        <w:rPr>
          <w:rFonts w:ascii="Times New Roman" w:hAnsi="Times New Roman" w:cs="Times New Roman"/>
          <w:b/>
          <w:sz w:val="24"/>
          <w:szCs w:val="24"/>
          <w:lang w:val="en-GB"/>
        </w:rPr>
        <w:t xml:space="preserve">In all other cases the conditions of </w:t>
      </w:r>
      <w:r w:rsidR="00924F8E">
        <w:rPr>
          <w:rFonts w:ascii="Times New Roman" w:hAnsi="Times New Roman" w:cs="Times New Roman"/>
          <w:b/>
          <w:sz w:val="24"/>
          <w:szCs w:val="24"/>
          <w:lang w:val="en-GB"/>
        </w:rPr>
        <w:t>paragraphs 5.1.3.6.</w:t>
      </w:r>
      <w:r w:rsidR="00C63754">
        <w:rPr>
          <w:rFonts w:ascii="Times New Roman" w:hAnsi="Times New Roman" w:cs="Times New Roman"/>
          <w:b/>
          <w:sz w:val="24"/>
          <w:szCs w:val="24"/>
          <w:lang w:val="en-GB"/>
        </w:rPr>
        <w:t xml:space="preserve"> </w:t>
      </w:r>
      <w:proofErr w:type="gramStart"/>
      <w:r w:rsidR="00C63754">
        <w:rPr>
          <w:rFonts w:ascii="Times New Roman" w:hAnsi="Times New Roman" w:cs="Times New Roman"/>
          <w:b/>
          <w:sz w:val="24"/>
          <w:szCs w:val="24"/>
          <w:lang w:val="en-GB"/>
        </w:rPr>
        <w:t>and</w:t>
      </w:r>
      <w:proofErr w:type="gramEnd"/>
      <w:r w:rsidR="00924F8E">
        <w:rPr>
          <w:rFonts w:ascii="Times New Roman" w:hAnsi="Times New Roman" w:cs="Times New Roman"/>
          <w:b/>
          <w:sz w:val="24"/>
          <w:szCs w:val="24"/>
          <w:lang w:val="en-GB"/>
        </w:rPr>
        <w:t xml:space="preserve"> </w:t>
      </w:r>
      <w:r w:rsidR="00C63754">
        <w:rPr>
          <w:rFonts w:ascii="Times New Roman" w:hAnsi="Times New Roman" w:cs="Times New Roman"/>
          <w:b/>
          <w:sz w:val="24"/>
          <w:szCs w:val="24"/>
          <w:lang w:val="en-GB"/>
        </w:rPr>
        <w:t>5.1.3.8.</w:t>
      </w:r>
      <w:r w:rsidR="00924F8E">
        <w:rPr>
          <w:rFonts w:ascii="Times New Roman" w:hAnsi="Times New Roman" w:cs="Times New Roman"/>
          <w:b/>
          <w:sz w:val="24"/>
          <w:szCs w:val="24"/>
          <w:lang w:val="en-GB"/>
        </w:rPr>
        <w:t xml:space="preserve"> </w:t>
      </w:r>
      <w:r w:rsidR="006E76C2">
        <w:rPr>
          <w:rFonts w:ascii="Times New Roman" w:hAnsi="Times New Roman" w:cs="Times New Roman"/>
          <w:b/>
          <w:sz w:val="24"/>
          <w:szCs w:val="24"/>
          <w:lang w:val="en-GB"/>
        </w:rPr>
        <w:t xml:space="preserve">of this regulation </w:t>
      </w:r>
      <w:r w:rsidR="00924F8E">
        <w:rPr>
          <w:rFonts w:ascii="Times New Roman" w:hAnsi="Times New Roman" w:cs="Times New Roman"/>
          <w:b/>
          <w:sz w:val="24"/>
          <w:szCs w:val="24"/>
          <w:lang w:val="en-GB"/>
        </w:rPr>
        <w:t>apply</w:t>
      </w:r>
      <w:r w:rsidR="00BA68D3">
        <w:rPr>
          <w:rFonts w:ascii="Times New Roman" w:hAnsi="Times New Roman" w:cs="Times New Roman"/>
          <w:b/>
          <w:sz w:val="24"/>
          <w:szCs w:val="24"/>
          <w:lang w:val="en-GB"/>
        </w:rPr>
        <w:t xml:space="preserve"> with respect to maximum cable lengths</w:t>
      </w:r>
      <w:r w:rsidR="00C63754">
        <w:rPr>
          <w:rFonts w:ascii="Times New Roman" w:hAnsi="Times New Roman" w:cs="Times New Roman"/>
          <w:b/>
          <w:sz w:val="24"/>
          <w:szCs w:val="24"/>
          <w:lang w:val="en-GB"/>
        </w:rPr>
        <w:t>.</w:t>
      </w:r>
    </w:p>
    <w:p w:rsidR="006E76C2" w:rsidRDefault="006E76C2" w:rsidP="00924F8E">
      <w:pPr>
        <w:pStyle w:val="PlainText"/>
        <w:ind w:left="360"/>
        <w:rPr>
          <w:rFonts w:ascii="Times New Roman" w:hAnsi="Times New Roman" w:cs="Times New Roman"/>
          <w:b/>
          <w:sz w:val="24"/>
          <w:szCs w:val="24"/>
          <w:lang w:val="en-GB"/>
        </w:rPr>
      </w:pPr>
    </w:p>
    <w:p w:rsidR="009D5F5D" w:rsidRDefault="00776C1C" w:rsidP="009A2C89">
      <w:pPr>
        <w:suppressAutoHyphens/>
        <w:spacing w:after="120" w:line="240" w:lineRule="atLeast"/>
        <w:ind w:left="1701" w:hanging="567"/>
        <w:jc w:val="both"/>
        <w:rPr>
          <w:b/>
          <w:szCs w:val="24"/>
          <w:lang w:val="en-US"/>
        </w:rPr>
      </w:pPr>
      <w:r w:rsidRPr="00C0064E">
        <w:rPr>
          <w:b/>
          <w:szCs w:val="24"/>
          <w:lang w:val="en-US"/>
        </w:rPr>
        <w:t>2.</w:t>
      </w:r>
      <w:r w:rsidR="00E06845">
        <w:rPr>
          <w:b/>
          <w:szCs w:val="24"/>
          <w:lang w:val="en-US"/>
        </w:rPr>
        <w:t>3</w:t>
      </w:r>
      <w:r w:rsidRPr="00C0064E">
        <w:rPr>
          <w:b/>
          <w:szCs w:val="24"/>
          <w:lang w:val="en-US"/>
        </w:rPr>
        <w:t xml:space="preserve">. </w:t>
      </w:r>
      <w:r w:rsidR="00026BBA">
        <w:rPr>
          <w:b/>
          <w:szCs w:val="24"/>
          <w:lang w:val="en-US"/>
        </w:rPr>
        <w:t xml:space="preserve"> </w:t>
      </w:r>
      <w:r w:rsidR="00B41E2D" w:rsidRPr="00C0064E">
        <w:rPr>
          <w:b/>
          <w:szCs w:val="24"/>
          <w:lang w:val="en-US"/>
        </w:rPr>
        <w:t xml:space="preserve">Vehicles being equipped with both a connector conforming to ISO 7638 and an automated connector shall be built in such a way that </w:t>
      </w:r>
      <w:r w:rsidR="00B41E2D">
        <w:rPr>
          <w:b/>
          <w:szCs w:val="24"/>
          <w:lang w:val="en-US"/>
        </w:rPr>
        <w:t xml:space="preserve">only a single path is possible for </w:t>
      </w:r>
      <w:r w:rsidR="00B41E2D" w:rsidRPr="00C0064E">
        <w:rPr>
          <w:b/>
          <w:szCs w:val="24"/>
          <w:lang w:val="en-US"/>
        </w:rPr>
        <w:t xml:space="preserve">the functioning of the electric control transmission or in the transmission of information in accordance with </w:t>
      </w:r>
      <w:r w:rsidR="00B41E2D" w:rsidRPr="00C0064E">
        <w:rPr>
          <w:b/>
          <w:szCs w:val="24"/>
          <w:lang w:val="en-US"/>
        </w:rPr>
        <w:lastRenderedPageBreak/>
        <w:t>ISO 11992-2:2003 including Amendment 1:2007</w:t>
      </w:r>
      <w:r w:rsidR="009A2C89">
        <w:rPr>
          <w:b/>
          <w:szCs w:val="24"/>
          <w:lang w:val="en-US"/>
        </w:rPr>
        <w:t>.</w:t>
      </w:r>
      <w:r w:rsidR="009D5F5D">
        <w:rPr>
          <w:b/>
          <w:szCs w:val="24"/>
          <w:lang w:val="en-US"/>
        </w:rPr>
        <w:t xml:space="preserve"> S</w:t>
      </w:r>
      <w:r w:rsidR="000E0891">
        <w:rPr>
          <w:b/>
          <w:szCs w:val="24"/>
          <w:lang w:val="en-US"/>
        </w:rPr>
        <w:t xml:space="preserve">ee appendix 1 for </w:t>
      </w:r>
      <w:r w:rsidR="009D5F5D">
        <w:rPr>
          <w:b/>
          <w:szCs w:val="24"/>
          <w:lang w:val="en-US"/>
        </w:rPr>
        <w:t>examples.</w:t>
      </w:r>
    </w:p>
    <w:p w:rsidR="00B41E2D" w:rsidRPr="00C0064E" w:rsidRDefault="009A2C89" w:rsidP="009D5F5D">
      <w:pPr>
        <w:suppressAutoHyphens/>
        <w:spacing w:after="120" w:line="240" w:lineRule="atLeast"/>
        <w:ind w:left="1701"/>
        <w:jc w:val="both"/>
        <w:rPr>
          <w:b/>
          <w:szCs w:val="24"/>
          <w:lang w:val="en-US"/>
        </w:rPr>
      </w:pPr>
      <w:r>
        <w:rPr>
          <w:b/>
          <w:szCs w:val="24"/>
          <w:lang w:val="en-US"/>
        </w:rPr>
        <w:t xml:space="preserve">In the case of automatic path selection the </w:t>
      </w:r>
      <w:r w:rsidR="00B41E2D">
        <w:rPr>
          <w:b/>
          <w:szCs w:val="24"/>
          <w:lang w:val="en-US"/>
        </w:rPr>
        <w:t xml:space="preserve">priority </w:t>
      </w:r>
      <w:r>
        <w:rPr>
          <w:b/>
          <w:szCs w:val="24"/>
          <w:lang w:val="en-US"/>
        </w:rPr>
        <w:t xml:space="preserve">shall be </w:t>
      </w:r>
      <w:r w:rsidR="00B41E2D">
        <w:rPr>
          <w:b/>
          <w:szCs w:val="24"/>
          <w:lang w:val="en-US"/>
        </w:rPr>
        <w:t>given to the automat</w:t>
      </w:r>
      <w:r>
        <w:rPr>
          <w:b/>
          <w:szCs w:val="24"/>
          <w:lang w:val="en-US"/>
        </w:rPr>
        <w:t>ed</w:t>
      </w:r>
      <w:r w:rsidR="00B41E2D">
        <w:rPr>
          <w:b/>
          <w:szCs w:val="24"/>
          <w:lang w:val="en-US"/>
        </w:rPr>
        <w:t xml:space="preserve"> connect</w:t>
      </w:r>
      <w:r>
        <w:rPr>
          <w:b/>
          <w:szCs w:val="24"/>
          <w:lang w:val="en-US"/>
        </w:rPr>
        <w:t>or</w:t>
      </w:r>
      <w:r w:rsidR="00B41E2D" w:rsidRPr="00C0064E">
        <w:rPr>
          <w:b/>
          <w:szCs w:val="24"/>
          <w:lang w:val="en-US"/>
        </w:rPr>
        <w:t xml:space="preserve">. </w:t>
      </w:r>
    </w:p>
    <w:p w:rsidR="00B41E2D" w:rsidRPr="00C0064E" w:rsidRDefault="00B41E2D" w:rsidP="00026BBA">
      <w:pPr>
        <w:suppressAutoHyphens/>
        <w:spacing w:after="120" w:line="240" w:lineRule="atLeast"/>
        <w:ind w:left="1701" w:hanging="567"/>
        <w:jc w:val="both"/>
        <w:rPr>
          <w:b/>
          <w:szCs w:val="24"/>
          <w:lang w:val="en-US"/>
        </w:rPr>
      </w:pPr>
    </w:p>
    <w:p w:rsidR="00B34A69" w:rsidRPr="008E76EA" w:rsidRDefault="008E76EA" w:rsidP="00544DA8">
      <w:pPr>
        <w:suppressAutoHyphens/>
        <w:spacing w:after="120" w:line="240" w:lineRule="atLeast"/>
        <w:ind w:left="1701" w:right="1" w:hanging="567"/>
        <w:jc w:val="both"/>
        <w:rPr>
          <w:b/>
          <w:szCs w:val="24"/>
          <w:lang w:val="en-US"/>
        </w:rPr>
      </w:pPr>
      <w:r w:rsidRPr="008E76EA">
        <w:rPr>
          <w:b/>
          <w:szCs w:val="24"/>
          <w:lang w:val="en-US"/>
        </w:rPr>
        <w:t>2.</w:t>
      </w:r>
      <w:r w:rsidR="00E06845">
        <w:rPr>
          <w:b/>
          <w:szCs w:val="24"/>
          <w:lang w:val="en-US"/>
        </w:rPr>
        <w:t>4</w:t>
      </w:r>
      <w:r>
        <w:rPr>
          <w:b/>
          <w:szCs w:val="24"/>
          <w:lang w:val="en-US"/>
        </w:rPr>
        <w:t>.</w:t>
      </w:r>
      <w:r w:rsidRPr="008E76EA">
        <w:rPr>
          <w:b/>
          <w:szCs w:val="24"/>
          <w:lang w:val="en-US"/>
        </w:rPr>
        <w:t xml:space="preserve"> </w:t>
      </w:r>
      <w:r w:rsidR="00B34A69">
        <w:rPr>
          <w:b/>
          <w:szCs w:val="24"/>
          <w:lang w:val="en-US"/>
        </w:rPr>
        <w:t xml:space="preserve">During or following the coupling process, after a correct mechanical coupling, the </w:t>
      </w:r>
      <w:r w:rsidR="00B34A69" w:rsidRPr="008E76EA">
        <w:rPr>
          <w:b/>
          <w:szCs w:val="24"/>
          <w:lang w:val="en-US"/>
        </w:rPr>
        <w:t xml:space="preserve">driver shall be provided with a haptic </w:t>
      </w:r>
      <w:r w:rsidR="00B34A69">
        <w:rPr>
          <w:b/>
          <w:szCs w:val="24"/>
          <w:lang w:val="en-US"/>
        </w:rPr>
        <w:t xml:space="preserve">(e.g. braked trailer) </w:t>
      </w:r>
      <w:r w:rsidR="00B34A69" w:rsidRPr="008E76EA">
        <w:rPr>
          <w:b/>
          <w:szCs w:val="24"/>
          <w:lang w:val="en-US"/>
        </w:rPr>
        <w:t xml:space="preserve">or </w:t>
      </w:r>
      <w:r w:rsidR="00B34A69">
        <w:rPr>
          <w:b/>
          <w:szCs w:val="24"/>
          <w:lang w:val="en-US"/>
        </w:rPr>
        <w:t>optical</w:t>
      </w:r>
      <w:r w:rsidR="00B34A69" w:rsidRPr="008E76EA">
        <w:rPr>
          <w:b/>
          <w:szCs w:val="24"/>
          <w:lang w:val="en-US"/>
        </w:rPr>
        <w:t xml:space="preserve"> or </w:t>
      </w:r>
      <w:r w:rsidR="00B34A69">
        <w:rPr>
          <w:b/>
          <w:szCs w:val="24"/>
          <w:lang w:val="en-US"/>
        </w:rPr>
        <w:t>acoustic</w:t>
      </w:r>
      <w:r w:rsidR="00B34A69" w:rsidRPr="008E76EA">
        <w:rPr>
          <w:b/>
          <w:szCs w:val="24"/>
          <w:lang w:val="en-US"/>
        </w:rPr>
        <w:t xml:space="preserve"> warning</w:t>
      </w:r>
      <w:r w:rsidR="00B34A69">
        <w:rPr>
          <w:b/>
          <w:szCs w:val="24"/>
          <w:lang w:val="en-US"/>
        </w:rPr>
        <w:t xml:space="preserve"> if </w:t>
      </w:r>
      <w:r w:rsidR="00B34A69" w:rsidRPr="008E76EA">
        <w:rPr>
          <w:b/>
          <w:szCs w:val="24"/>
          <w:lang w:val="en-US"/>
        </w:rPr>
        <w:t>the towing vehicle and towed vehicle parts of the automated connector are not positioned together so as to provide a fully functional connection</w:t>
      </w:r>
      <w:r w:rsidR="00B34A69">
        <w:rPr>
          <w:b/>
          <w:szCs w:val="24"/>
          <w:lang w:val="en-US"/>
        </w:rPr>
        <w:t xml:space="preserve">. When the warning </w:t>
      </w:r>
      <w:r w:rsidR="002A13EE">
        <w:rPr>
          <w:b/>
          <w:szCs w:val="24"/>
          <w:lang w:val="en-US"/>
        </w:rPr>
        <w:t xml:space="preserve">signal according to paragraph 5.2.1.29.2 </w:t>
      </w:r>
      <w:r w:rsidR="00B34A69">
        <w:rPr>
          <w:b/>
          <w:szCs w:val="24"/>
          <w:lang w:val="en-US"/>
        </w:rPr>
        <w:t xml:space="preserve">is activated </w:t>
      </w:r>
      <w:r w:rsidR="002A13EE">
        <w:rPr>
          <w:b/>
          <w:szCs w:val="24"/>
          <w:lang w:val="en-US"/>
        </w:rPr>
        <w:t xml:space="preserve">according to paragraph 5.2.1.29.5 </w:t>
      </w:r>
      <w:r w:rsidR="00B34A69">
        <w:rPr>
          <w:b/>
          <w:szCs w:val="24"/>
          <w:lang w:val="en-US"/>
        </w:rPr>
        <w:t xml:space="preserve">it is </w:t>
      </w:r>
      <w:r w:rsidR="002A13EE">
        <w:rPr>
          <w:b/>
          <w:szCs w:val="24"/>
          <w:lang w:val="en-US"/>
        </w:rPr>
        <w:t>considered</w:t>
      </w:r>
      <w:r w:rsidR="00B34A69">
        <w:rPr>
          <w:b/>
          <w:szCs w:val="24"/>
          <w:lang w:val="en-US"/>
        </w:rPr>
        <w:t xml:space="preserve"> that the electrical part </w:t>
      </w:r>
      <w:r w:rsidR="002A13EE">
        <w:rPr>
          <w:b/>
          <w:szCs w:val="24"/>
          <w:lang w:val="en-US"/>
        </w:rPr>
        <w:t xml:space="preserve">of the connection </w:t>
      </w:r>
      <w:r w:rsidR="00B34A69">
        <w:rPr>
          <w:b/>
          <w:szCs w:val="24"/>
          <w:lang w:val="en-US"/>
        </w:rPr>
        <w:t xml:space="preserve">is fully functional. </w:t>
      </w:r>
    </w:p>
    <w:p w:rsidR="00B34A69" w:rsidRDefault="00B34A69" w:rsidP="00B34A69">
      <w:pPr>
        <w:suppressAutoHyphens/>
        <w:spacing w:after="120" w:line="240" w:lineRule="atLeast"/>
        <w:ind w:left="1701" w:right="1"/>
        <w:jc w:val="both"/>
        <w:rPr>
          <w:b/>
          <w:szCs w:val="24"/>
          <w:lang w:val="en-US"/>
        </w:rPr>
      </w:pPr>
      <w:r w:rsidRPr="008E76EA">
        <w:rPr>
          <w:b/>
          <w:szCs w:val="24"/>
          <w:lang w:val="en-US"/>
        </w:rPr>
        <w:t xml:space="preserve">This warning shall be given not later than </w:t>
      </w:r>
      <w:r>
        <w:rPr>
          <w:b/>
          <w:szCs w:val="24"/>
          <w:lang w:val="en-US"/>
        </w:rPr>
        <w:t>two</w:t>
      </w:r>
      <w:r w:rsidRPr="008E76EA">
        <w:rPr>
          <w:b/>
          <w:szCs w:val="24"/>
          <w:lang w:val="en-US"/>
        </w:rPr>
        <w:t xml:space="preserve"> second</w:t>
      </w:r>
      <w:r>
        <w:rPr>
          <w:b/>
          <w:szCs w:val="24"/>
          <w:lang w:val="en-US"/>
        </w:rPr>
        <w:t>s</w:t>
      </w:r>
      <w:r w:rsidRPr="008E76EA">
        <w:rPr>
          <w:b/>
          <w:szCs w:val="24"/>
          <w:lang w:val="en-US"/>
        </w:rPr>
        <w:t xml:space="preserve"> after the motor vehicle has started to move</w:t>
      </w:r>
      <w:r>
        <w:rPr>
          <w:b/>
          <w:szCs w:val="24"/>
          <w:lang w:val="en-US"/>
        </w:rPr>
        <w:t xml:space="preserve">. </w:t>
      </w:r>
    </w:p>
    <w:p w:rsidR="00B34A69" w:rsidRPr="008E76EA" w:rsidRDefault="00B34A69" w:rsidP="00B34A69">
      <w:pPr>
        <w:suppressAutoHyphens/>
        <w:spacing w:after="120" w:line="240" w:lineRule="atLeast"/>
        <w:ind w:left="851" w:right="1134"/>
        <w:jc w:val="both"/>
        <w:rPr>
          <w:b/>
          <w:szCs w:val="24"/>
          <w:lang w:val="en-US"/>
        </w:rPr>
      </w:pPr>
    </w:p>
    <w:p w:rsidR="00B34A69" w:rsidRPr="008E76EA" w:rsidRDefault="00B34A69" w:rsidP="008E76EA">
      <w:pPr>
        <w:tabs>
          <w:tab w:val="left" w:pos="851"/>
        </w:tabs>
        <w:suppressAutoHyphens/>
        <w:spacing w:after="120" w:line="240" w:lineRule="atLeast"/>
        <w:ind w:left="360" w:right="1134"/>
        <w:jc w:val="both"/>
        <w:rPr>
          <w:b/>
          <w:szCs w:val="24"/>
          <w:lang w:val="en-US"/>
        </w:rPr>
      </w:pPr>
    </w:p>
    <w:p w:rsidR="00ED15F2" w:rsidRPr="00C0064E" w:rsidRDefault="00ED15F2" w:rsidP="00ED15F2">
      <w:pPr>
        <w:pageBreakBefore/>
        <w:tabs>
          <w:tab w:val="left" w:pos="1134"/>
        </w:tabs>
        <w:spacing w:after="120"/>
        <w:ind w:left="2268" w:right="1134" w:hanging="1134"/>
        <w:jc w:val="center"/>
        <w:rPr>
          <w:caps/>
          <w:sz w:val="20"/>
          <w:u w:val="single"/>
          <w:lang w:val="en-US"/>
        </w:rPr>
      </w:pPr>
      <w:r w:rsidRPr="00C0064E">
        <w:rPr>
          <w:caps/>
          <w:sz w:val="20"/>
          <w:u w:val="single"/>
          <w:lang w:val="en-US"/>
        </w:rPr>
        <w:lastRenderedPageBreak/>
        <w:t>a</w:t>
      </w:r>
      <w:r w:rsidRPr="00C0064E">
        <w:rPr>
          <w:sz w:val="20"/>
          <w:u w:val="single"/>
          <w:lang w:val="en-US"/>
        </w:rPr>
        <w:t>ppendix</w:t>
      </w:r>
      <w:r w:rsidRPr="00C0064E">
        <w:rPr>
          <w:caps/>
          <w:sz w:val="20"/>
          <w:u w:val="single"/>
          <w:lang w:val="en-US"/>
        </w:rPr>
        <w:t xml:space="preserve"> 1</w:t>
      </w:r>
    </w:p>
    <w:p w:rsidR="008D3930" w:rsidRDefault="008D3930" w:rsidP="00ED15F2">
      <w:pPr>
        <w:tabs>
          <w:tab w:val="left" w:pos="1134"/>
        </w:tabs>
        <w:spacing w:after="120"/>
        <w:ind w:left="2268" w:right="1134" w:hanging="1134"/>
        <w:jc w:val="center"/>
        <w:rPr>
          <w:caps/>
          <w:sz w:val="20"/>
          <w:u w:val="single"/>
          <w:lang w:val="en-US"/>
        </w:rPr>
      </w:pPr>
      <w:r>
        <w:rPr>
          <w:caps/>
          <w:sz w:val="20"/>
          <w:u w:val="single"/>
          <w:lang w:val="en-US"/>
        </w:rPr>
        <w:t>EXAMPLES OF THE l</w:t>
      </w:r>
      <w:r w:rsidR="00ED15F2" w:rsidRPr="00C0064E">
        <w:rPr>
          <w:caps/>
          <w:sz w:val="20"/>
          <w:u w:val="single"/>
          <w:lang w:val="en-US"/>
        </w:rPr>
        <w:t xml:space="preserve">ayout of </w:t>
      </w:r>
      <w:r w:rsidR="0008342A" w:rsidRPr="00C0064E">
        <w:rPr>
          <w:caps/>
          <w:sz w:val="20"/>
          <w:u w:val="single"/>
          <w:lang w:val="en-US"/>
        </w:rPr>
        <w:t xml:space="preserve">An </w:t>
      </w:r>
      <w:r w:rsidR="00ED15F2" w:rsidRPr="00C0064E">
        <w:rPr>
          <w:caps/>
          <w:sz w:val="20"/>
          <w:u w:val="single"/>
          <w:lang w:val="en-US"/>
        </w:rPr>
        <w:t>automated connection between vehicles</w:t>
      </w:r>
    </w:p>
    <w:p w:rsidR="002B4EBB" w:rsidRDefault="002B4EBB" w:rsidP="002B4EBB">
      <w:pPr>
        <w:tabs>
          <w:tab w:val="left" w:pos="1134"/>
        </w:tabs>
        <w:spacing w:after="120"/>
        <w:ind w:left="1100" w:right="1134" w:hanging="1134"/>
        <w:rPr>
          <w:b/>
          <w:caps/>
          <w:sz w:val="20"/>
          <w:lang w:val="en-US"/>
        </w:rPr>
      </w:pPr>
    </w:p>
    <w:p w:rsidR="00BA5322" w:rsidRDefault="00BA5322" w:rsidP="00BA5322">
      <w:pPr>
        <w:rPr>
          <w:b/>
          <w:bCs/>
          <w:i/>
          <w:iCs/>
          <w:color w:val="FF0000"/>
          <w:lang w:val="en-US"/>
        </w:rPr>
      </w:pPr>
      <w:r>
        <w:rPr>
          <w:b/>
          <w:bCs/>
          <w:i/>
          <w:iCs/>
          <w:lang w:val="en-US"/>
        </w:rPr>
        <w:t xml:space="preserve">Automated connection and manual connection equipped vehicles - </w:t>
      </w:r>
      <w:r>
        <w:rPr>
          <w:b/>
          <w:bCs/>
          <w:i/>
          <w:iCs/>
          <w:color w:val="FF0000"/>
          <w:lang w:val="en-US"/>
        </w:rPr>
        <w:t>Data bus requirements</w:t>
      </w:r>
    </w:p>
    <w:p w:rsidR="00BA5322" w:rsidRDefault="00BA5322" w:rsidP="00BA5322">
      <w:pPr>
        <w:rPr>
          <w:color w:val="FF0000"/>
          <w:lang w:val="en-US"/>
        </w:rPr>
      </w:pPr>
      <w:r>
        <w:rPr>
          <w:b/>
          <w:bCs/>
          <w:i/>
          <w:iCs/>
          <w:color w:val="FF0000"/>
          <w:lang w:val="en-US"/>
        </w:rPr>
        <w:t>Diagrams for electrical connections show routing of signals of pin 6 and 7 acc. to ISO 7638</w:t>
      </w:r>
    </w:p>
    <w:p w:rsidR="00BA5322" w:rsidRDefault="00BA5322" w:rsidP="00BA5322">
      <w:pPr>
        <w:tabs>
          <w:tab w:val="left" w:pos="1134"/>
        </w:tabs>
        <w:spacing w:after="120"/>
        <w:ind w:left="1100" w:right="1134" w:hanging="1134"/>
        <w:jc w:val="center"/>
        <w:rPr>
          <w:b/>
          <w:caps/>
          <w:sz w:val="20"/>
          <w:lang w:val="en-US"/>
        </w:rPr>
      </w:pPr>
    </w:p>
    <w:p w:rsidR="00BA5322" w:rsidRDefault="00BA5322" w:rsidP="002B4EBB">
      <w:pPr>
        <w:tabs>
          <w:tab w:val="left" w:pos="1134"/>
        </w:tabs>
        <w:spacing w:after="120"/>
        <w:ind w:left="1100" w:right="1134" w:hanging="1134"/>
        <w:rPr>
          <w:b/>
          <w:caps/>
          <w:sz w:val="20"/>
          <w:lang w:val="en-US"/>
        </w:rPr>
      </w:pPr>
    </w:p>
    <w:p w:rsidR="002B4EBB" w:rsidRPr="00546704" w:rsidRDefault="002B4EBB" w:rsidP="002B4EBB">
      <w:pPr>
        <w:tabs>
          <w:tab w:val="left" w:pos="1134"/>
        </w:tabs>
        <w:spacing w:after="120"/>
        <w:ind w:left="1100" w:right="1134" w:hanging="1134"/>
        <w:rPr>
          <w:b/>
          <w:caps/>
          <w:sz w:val="20"/>
          <w:lang w:val="en-US"/>
        </w:rPr>
      </w:pPr>
      <w:r w:rsidRPr="00546704">
        <w:rPr>
          <w:b/>
          <w:caps/>
          <w:sz w:val="20"/>
          <w:lang w:val="en-US"/>
        </w:rPr>
        <w:t>LEGEND</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Electrical</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E1</w:t>
      </w:r>
      <w:r w:rsidRPr="002B4EBB">
        <w:rPr>
          <w:b/>
          <w:caps/>
          <w:sz w:val="20"/>
          <w:lang w:val="en-US"/>
        </w:rPr>
        <w:tab/>
        <w:t xml:space="preserve">ISO 11992-2 node in tractor, e.g. ECU ABS/EBS </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E2</w:t>
      </w:r>
      <w:r w:rsidRPr="002B4EBB">
        <w:rPr>
          <w:b/>
          <w:caps/>
          <w:sz w:val="20"/>
          <w:lang w:val="en-US"/>
        </w:rPr>
        <w:tab/>
        <w:t>Tractor ISO 7638 socket</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E3</w:t>
      </w:r>
      <w:r w:rsidRPr="002B4EBB">
        <w:rPr>
          <w:b/>
          <w:caps/>
          <w:sz w:val="20"/>
          <w:lang w:val="en-US"/>
        </w:rPr>
        <w:tab/>
        <w:t xml:space="preserve">Tractor ISO 7638 plug for automated connector </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E4</w:t>
      </w:r>
      <w:r w:rsidRPr="002B4EBB">
        <w:rPr>
          <w:b/>
          <w:caps/>
          <w:sz w:val="20"/>
          <w:lang w:val="en-US"/>
        </w:rPr>
        <w:tab/>
        <w:t>Tractor part of automated connector</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E5</w:t>
      </w:r>
      <w:r w:rsidRPr="002B4EBB">
        <w:rPr>
          <w:b/>
          <w:caps/>
          <w:sz w:val="20"/>
          <w:lang w:val="en-US"/>
        </w:rPr>
        <w:tab/>
        <w:t>Trailer ISO 7638 plug for automated connector</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E6</w:t>
      </w:r>
      <w:r w:rsidRPr="002B4EBB">
        <w:rPr>
          <w:b/>
          <w:caps/>
          <w:sz w:val="20"/>
          <w:lang w:val="en-US"/>
        </w:rPr>
        <w:tab/>
        <w:t xml:space="preserve">Trailer ISO 7638 socket </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E7</w:t>
      </w:r>
      <w:r w:rsidRPr="002B4EBB">
        <w:rPr>
          <w:b/>
          <w:caps/>
          <w:sz w:val="20"/>
          <w:lang w:val="en-US"/>
        </w:rPr>
        <w:tab/>
        <w:t>Trailer part of automated connector</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E8</w:t>
      </w:r>
      <w:r w:rsidRPr="002B4EBB">
        <w:rPr>
          <w:b/>
          <w:caps/>
          <w:sz w:val="20"/>
          <w:lang w:val="en-US"/>
        </w:rPr>
        <w:tab/>
        <w:t>ISO 7638 coiled cable</w:t>
      </w:r>
    </w:p>
    <w:p w:rsidR="002B4EBB" w:rsidRDefault="002B4EBB" w:rsidP="002B4EBB">
      <w:pPr>
        <w:tabs>
          <w:tab w:val="left" w:pos="1134"/>
        </w:tabs>
        <w:spacing w:after="120"/>
        <w:ind w:left="1100" w:right="1134" w:hanging="1134"/>
        <w:rPr>
          <w:b/>
          <w:caps/>
          <w:sz w:val="20"/>
          <w:lang w:val="en-US"/>
        </w:rPr>
      </w:pPr>
      <w:r w:rsidRPr="002B4EBB">
        <w:rPr>
          <w:b/>
          <w:caps/>
          <w:sz w:val="20"/>
          <w:lang w:val="en-US"/>
        </w:rPr>
        <w:t>E9</w:t>
      </w:r>
      <w:r w:rsidRPr="002B4EBB">
        <w:rPr>
          <w:b/>
          <w:caps/>
          <w:sz w:val="20"/>
          <w:lang w:val="en-US"/>
        </w:rPr>
        <w:tab/>
        <w:t>ISO 7638 park socket</w:t>
      </w:r>
    </w:p>
    <w:p w:rsidR="00986873" w:rsidRPr="00CE6587" w:rsidRDefault="00986873" w:rsidP="002B4EBB">
      <w:pPr>
        <w:tabs>
          <w:tab w:val="left" w:pos="1134"/>
        </w:tabs>
        <w:spacing w:after="120"/>
        <w:ind w:left="1100" w:right="1134" w:hanging="1134"/>
        <w:rPr>
          <w:b/>
          <w:caps/>
          <w:sz w:val="20"/>
          <w:lang w:val="de-DE"/>
        </w:rPr>
      </w:pPr>
      <w:r w:rsidRPr="00CE6587">
        <w:rPr>
          <w:b/>
          <w:caps/>
          <w:sz w:val="20"/>
          <w:lang w:val="de-DE"/>
        </w:rPr>
        <w:t>E10</w:t>
      </w:r>
      <w:r w:rsidRPr="00CE6587">
        <w:rPr>
          <w:b/>
          <w:caps/>
          <w:sz w:val="20"/>
          <w:lang w:val="de-DE"/>
        </w:rPr>
        <w:tab/>
        <w:t>ISO 11992-2 node in traILER, e.g. ECU ABS/EBS</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I</w:t>
      </w:r>
      <w:r w:rsidRPr="002B4EBB">
        <w:rPr>
          <w:b/>
          <w:caps/>
          <w:sz w:val="20"/>
          <w:lang w:val="en-US"/>
        </w:rPr>
        <w:tab/>
        <w:t>Cable from E1 to E2</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II</w:t>
      </w:r>
      <w:r w:rsidRPr="002B4EBB">
        <w:rPr>
          <w:b/>
          <w:caps/>
          <w:sz w:val="20"/>
          <w:lang w:val="en-US"/>
        </w:rPr>
        <w:tab/>
        <w:t>Cable from E3 to E4</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III</w:t>
      </w:r>
      <w:r w:rsidRPr="002B4EBB">
        <w:rPr>
          <w:b/>
          <w:caps/>
          <w:sz w:val="20"/>
          <w:lang w:val="en-US"/>
        </w:rPr>
        <w:tab/>
        <w:t>Cable from E8 to E6</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IV</w:t>
      </w:r>
      <w:r w:rsidRPr="002B4EBB">
        <w:rPr>
          <w:b/>
          <w:caps/>
          <w:sz w:val="20"/>
          <w:lang w:val="en-US"/>
        </w:rPr>
        <w:tab/>
        <w:t>Cable from E7 to E9</w:t>
      </w:r>
    </w:p>
    <w:p w:rsidR="002B4EBB" w:rsidRPr="002B4EBB" w:rsidRDefault="002B4EBB" w:rsidP="002B4EBB">
      <w:pPr>
        <w:tabs>
          <w:tab w:val="left" w:pos="1134"/>
        </w:tabs>
        <w:spacing w:after="120"/>
        <w:ind w:left="1100" w:right="1134" w:hanging="1134"/>
        <w:rPr>
          <w:b/>
          <w:caps/>
          <w:sz w:val="20"/>
          <w:lang w:val="en-US"/>
        </w:rPr>
      </w:pP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Pneumatic</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P1</w:t>
      </w:r>
      <w:r w:rsidRPr="002B4EBB">
        <w:rPr>
          <w:b/>
          <w:caps/>
          <w:sz w:val="20"/>
          <w:lang w:val="en-US"/>
        </w:rPr>
        <w:tab/>
        <w:t>Trailer control valve mounted on tractor</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P2</w:t>
      </w:r>
      <w:r w:rsidRPr="002B4EBB">
        <w:rPr>
          <w:b/>
          <w:caps/>
          <w:sz w:val="20"/>
          <w:lang w:val="en-US"/>
        </w:rPr>
        <w:tab/>
        <w:t>T-piece</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P3</w:t>
      </w:r>
      <w:r w:rsidRPr="002B4EBB">
        <w:rPr>
          <w:b/>
          <w:caps/>
          <w:sz w:val="20"/>
          <w:lang w:val="en-US"/>
        </w:rPr>
        <w:tab/>
        <w:t>Pneumatic coiled tube (control and supply)</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P4</w:t>
      </w:r>
      <w:r w:rsidRPr="002B4EBB">
        <w:rPr>
          <w:b/>
          <w:caps/>
          <w:sz w:val="20"/>
          <w:lang w:val="en-US"/>
        </w:rPr>
        <w:tab/>
        <w:t>Tractor part of automated connector</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P5</w:t>
      </w:r>
      <w:r w:rsidRPr="002B4EBB">
        <w:rPr>
          <w:b/>
          <w:caps/>
          <w:sz w:val="20"/>
          <w:lang w:val="en-US"/>
        </w:rPr>
        <w:tab/>
        <w:t>Pneumatic coupling head on trailer (control and supply)</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P6</w:t>
      </w:r>
      <w:r w:rsidRPr="002B4EBB">
        <w:rPr>
          <w:b/>
          <w:caps/>
          <w:sz w:val="20"/>
          <w:lang w:val="en-US"/>
        </w:rPr>
        <w:tab/>
        <w:t>Pneumatic valve to seal the unused terminal (double check valve) (control and supply)</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P7</w:t>
      </w:r>
      <w:r w:rsidRPr="002B4EBB">
        <w:rPr>
          <w:b/>
          <w:caps/>
          <w:sz w:val="20"/>
          <w:lang w:val="en-US"/>
        </w:rPr>
        <w:tab/>
        <w:t>Trailer part of automated connector</w:t>
      </w:r>
    </w:p>
    <w:p w:rsidR="002B4EBB" w:rsidRPr="002B4EBB" w:rsidRDefault="002B4EBB" w:rsidP="002B4EBB">
      <w:pPr>
        <w:tabs>
          <w:tab w:val="left" w:pos="1134"/>
        </w:tabs>
        <w:spacing w:after="120"/>
        <w:ind w:left="1100" w:right="1134" w:hanging="1134"/>
        <w:rPr>
          <w:b/>
          <w:caps/>
          <w:sz w:val="20"/>
          <w:lang w:val="en-US"/>
        </w:rPr>
      </w:pPr>
      <w:r w:rsidRPr="002B4EBB">
        <w:rPr>
          <w:b/>
          <w:caps/>
          <w:sz w:val="20"/>
          <w:lang w:val="en-US"/>
        </w:rPr>
        <w:t>P8</w:t>
      </w:r>
      <w:r w:rsidRPr="002B4EBB">
        <w:rPr>
          <w:b/>
          <w:caps/>
          <w:sz w:val="20"/>
          <w:lang w:val="en-US"/>
        </w:rPr>
        <w:tab/>
        <w:t xml:space="preserve">Pneumatic coiled </w:t>
      </w:r>
      <w:proofErr w:type="gramStart"/>
      <w:r w:rsidRPr="002B4EBB">
        <w:rPr>
          <w:b/>
          <w:caps/>
          <w:sz w:val="20"/>
          <w:lang w:val="en-US"/>
        </w:rPr>
        <w:t>tube  (</w:t>
      </w:r>
      <w:proofErr w:type="gramEnd"/>
      <w:r w:rsidRPr="002B4EBB">
        <w:rPr>
          <w:b/>
          <w:caps/>
          <w:sz w:val="20"/>
          <w:lang w:val="en-US"/>
        </w:rPr>
        <w:t xml:space="preserve">control and supply) </w:t>
      </w:r>
    </w:p>
    <w:p w:rsidR="00BC0AE8" w:rsidRDefault="002B4EBB" w:rsidP="002B4EBB">
      <w:pPr>
        <w:tabs>
          <w:tab w:val="left" w:pos="1134"/>
        </w:tabs>
        <w:spacing w:after="120"/>
        <w:ind w:left="1100" w:right="1134" w:hanging="1134"/>
        <w:rPr>
          <w:b/>
          <w:caps/>
          <w:sz w:val="20"/>
          <w:lang w:val="en-US"/>
        </w:rPr>
      </w:pPr>
      <w:r w:rsidRPr="002B4EBB">
        <w:rPr>
          <w:b/>
          <w:caps/>
          <w:sz w:val="20"/>
          <w:lang w:val="en-US"/>
        </w:rPr>
        <w:t>P9</w:t>
      </w:r>
      <w:r w:rsidRPr="002B4EBB">
        <w:rPr>
          <w:b/>
          <w:caps/>
          <w:sz w:val="20"/>
          <w:lang w:val="en-US"/>
        </w:rPr>
        <w:tab/>
        <w:t>Pneumatic park socket (control and supply)</w:t>
      </w:r>
    </w:p>
    <w:p w:rsidR="002B4EBB" w:rsidRDefault="002B4EBB" w:rsidP="00ED15F2">
      <w:pPr>
        <w:tabs>
          <w:tab w:val="left" w:pos="1134"/>
        </w:tabs>
        <w:spacing w:after="120"/>
        <w:ind w:left="1100" w:right="1134" w:hanging="1134"/>
        <w:rPr>
          <w:b/>
          <w:caps/>
          <w:sz w:val="20"/>
          <w:lang w:val="en-US"/>
        </w:rPr>
      </w:pPr>
    </w:p>
    <w:p w:rsidR="002B4EBB" w:rsidRDefault="002B4EBB" w:rsidP="00ED15F2">
      <w:pPr>
        <w:tabs>
          <w:tab w:val="left" w:pos="1134"/>
        </w:tabs>
        <w:spacing w:after="120"/>
        <w:ind w:left="1100" w:right="1134" w:hanging="1134"/>
        <w:rPr>
          <w:b/>
          <w:caps/>
          <w:sz w:val="20"/>
          <w:lang w:val="en-US"/>
        </w:rPr>
      </w:pPr>
    </w:p>
    <w:p w:rsidR="002B4EBB" w:rsidRDefault="002B4EBB" w:rsidP="00ED15F2">
      <w:pPr>
        <w:tabs>
          <w:tab w:val="left" w:pos="1134"/>
        </w:tabs>
        <w:spacing w:after="120"/>
        <w:ind w:left="1100" w:right="1134" w:hanging="1134"/>
        <w:rPr>
          <w:b/>
          <w:caps/>
          <w:sz w:val="20"/>
          <w:lang w:val="en-US"/>
        </w:rPr>
      </w:pPr>
    </w:p>
    <w:p w:rsidR="002B4EBB" w:rsidRDefault="002B4EBB" w:rsidP="00ED15F2">
      <w:pPr>
        <w:tabs>
          <w:tab w:val="left" w:pos="1134"/>
        </w:tabs>
        <w:spacing w:after="120"/>
        <w:ind w:left="1100" w:right="1134" w:hanging="1134"/>
        <w:rPr>
          <w:b/>
          <w:caps/>
          <w:sz w:val="20"/>
          <w:lang w:val="en-US"/>
        </w:rPr>
      </w:pPr>
    </w:p>
    <w:p w:rsidR="002B4EBB" w:rsidRDefault="002B4EBB" w:rsidP="00ED15F2">
      <w:pPr>
        <w:tabs>
          <w:tab w:val="left" w:pos="1134"/>
        </w:tabs>
        <w:spacing w:after="120"/>
        <w:ind w:left="1100" w:right="1134" w:hanging="1134"/>
        <w:rPr>
          <w:b/>
          <w:caps/>
          <w:sz w:val="20"/>
          <w:lang w:val="en-US"/>
        </w:rPr>
      </w:pPr>
    </w:p>
    <w:p w:rsidR="002B4EBB" w:rsidRDefault="002B4EBB" w:rsidP="00ED15F2">
      <w:pPr>
        <w:tabs>
          <w:tab w:val="left" w:pos="1134"/>
        </w:tabs>
        <w:spacing w:after="120"/>
        <w:ind w:left="1100" w:right="1134" w:hanging="1134"/>
        <w:rPr>
          <w:b/>
          <w:caps/>
          <w:sz w:val="20"/>
          <w:lang w:val="en-US"/>
        </w:rPr>
      </w:pPr>
    </w:p>
    <w:p w:rsidR="002B4EBB" w:rsidRDefault="00584F51" w:rsidP="00ED15F2">
      <w:pPr>
        <w:tabs>
          <w:tab w:val="left" w:pos="1134"/>
        </w:tabs>
        <w:spacing w:after="120"/>
        <w:ind w:left="1100" w:right="1134" w:hanging="1134"/>
        <w:rPr>
          <w:b/>
          <w:caps/>
          <w:sz w:val="20"/>
          <w:lang w:val="en-US"/>
        </w:rPr>
      </w:pPr>
      <w:proofErr w:type="gramStart"/>
      <w:r>
        <w:rPr>
          <w:b/>
          <w:caps/>
          <w:sz w:val="20"/>
          <w:lang w:val="en-US"/>
        </w:rPr>
        <w:lastRenderedPageBreak/>
        <w:t>TRACTOR  AND</w:t>
      </w:r>
      <w:proofErr w:type="gramEnd"/>
      <w:r>
        <w:rPr>
          <w:b/>
          <w:caps/>
          <w:sz w:val="20"/>
          <w:lang w:val="en-US"/>
        </w:rPr>
        <w:t xml:space="preserve">  SEMI-TRAILER  EXAMPLE</w:t>
      </w:r>
    </w:p>
    <w:p w:rsidR="002B4EBB" w:rsidRDefault="002B4EBB" w:rsidP="00ED15F2">
      <w:pPr>
        <w:tabs>
          <w:tab w:val="left" w:pos="1134"/>
        </w:tabs>
        <w:spacing w:after="120"/>
        <w:ind w:left="1100" w:right="1134" w:hanging="1134"/>
        <w:rPr>
          <w:b/>
          <w:caps/>
          <w:sz w:val="20"/>
          <w:lang w:val="en-US"/>
        </w:rPr>
      </w:pPr>
    </w:p>
    <w:p w:rsidR="00ED15F2" w:rsidRDefault="0008342A" w:rsidP="00BC0AE8">
      <w:pPr>
        <w:numPr>
          <w:ilvl w:val="0"/>
          <w:numId w:val="8"/>
        </w:numPr>
        <w:tabs>
          <w:tab w:val="left" w:pos="-4678"/>
        </w:tabs>
        <w:spacing w:after="120"/>
        <w:ind w:right="1"/>
        <w:rPr>
          <w:b/>
          <w:caps/>
          <w:sz w:val="20"/>
          <w:lang w:val="en-US"/>
        </w:rPr>
      </w:pPr>
      <w:r w:rsidRPr="00C0064E">
        <w:rPr>
          <w:b/>
          <w:caps/>
          <w:sz w:val="20"/>
          <w:lang w:val="en-US"/>
        </w:rPr>
        <w:t>Automat</w:t>
      </w:r>
      <w:r w:rsidR="00C7686F" w:rsidRPr="00C0064E">
        <w:rPr>
          <w:b/>
          <w:caps/>
          <w:sz w:val="20"/>
          <w:lang w:val="en-US"/>
        </w:rPr>
        <w:t>ED</w:t>
      </w:r>
      <w:r w:rsidRPr="00C0064E">
        <w:rPr>
          <w:b/>
          <w:caps/>
          <w:sz w:val="20"/>
          <w:lang w:val="en-US"/>
        </w:rPr>
        <w:t xml:space="preserve"> Connection and Manual CoNNECTIOn e</w:t>
      </w:r>
      <w:r w:rsidR="00ED15F2" w:rsidRPr="00C0064E">
        <w:rPr>
          <w:b/>
          <w:caps/>
          <w:sz w:val="20"/>
          <w:lang w:val="en-US"/>
        </w:rPr>
        <w:t>quipped</w:t>
      </w:r>
      <w:r w:rsidR="00635350" w:rsidRPr="00C0064E">
        <w:rPr>
          <w:b/>
          <w:caps/>
          <w:sz w:val="20"/>
          <w:lang w:val="en-US"/>
        </w:rPr>
        <w:t xml:space="preserve"> Vehicles</w:t>
      </w:r>
    </w:p>
    <w:p w:rsidR="00BC0AE8" w:rsidRPr="00C0064E" w:rsidRDefault="00BC0AE8" w:rsidP="00BC0AE8">
      <w:pPr>
        <w:tabs>
          <w:tab w:val="left" w:pos="1134"/>
        </w:tabs>
        <w:spacing w:after="120"/>
        <w:ind w:left="686" w:right="1134"/>
        <w:rPr>
          <w:b/>
          <w:caps/>
          <w:sz w:val="20"/>
          <w:lang w:val="en-US"/>
        </w:rPr>
      </w:pPr>
    </w:p>
    <w:p w:rsidR="002F3A82" w:rsidRPr="00C0064E" w:rsidRDefault="002F3A82" w:rsidP="00ED15F2">
      <w:pPr>
        <w:autoSpaceDE w:val="0"/>
        <w:autoSpaceDN w:val="0"/>
        <w:adjustRightInd w:val="0"/>
        <w:rPr>
          <w:rFonts w:ascii="Arial" w:eastAsia="Candida-Roman" w:hAnsi="Arial" w:cs="Arial"/>
          <w:b/>
          <w:bCs/>
          <w:i/>
          <w:iCs/>
          <w:strike/>
          <w:sz w:val="20"/>
        </w:rPr>
      </w:pPr>
    </w:p>
    <w:p w:rsidR="00ED15F2" w:rsidRPr="00C0064E" w:rsidRDefault="0008342A" w:rsidP="00ED15F2">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t>Automat</w:t>
      </w:r>
      <w:r w:rsidR="00C7686F" w:rsidRPr="00C0064E">
        <w:rPr>
          <w:rFonts w:ascii="Arial" w:eastAsia="Candida-Roman" w:hAnsi="Arial" w:cs="Arial"/>
          <w:b/>
          <w:bCs/>
          <w:i/>
          <w:iCs/>
          <w:sz w:val="20"/>
        </w:rPr>
        <w:t>ed</w:t>
      </w:r>
      <w:r w:rsidRPr="00C0064E">
        <w:rPr>
          <w:rFonts w:ascii="Arial" w:eastAsia="Candida-Roman" w:hAnsi="Arial" w:cs="Arial"/>
          <w:b/>
          <w:bCs/>
          <w:i/>
          <w:iCs/>
          <w:sz w:val="20"/>
        </w:rPr>
        <w:t xml:space="preserve"> connection </w:t>
      </w:r>
      <w:r w:rsidR="00ED15F2" w:rsidRPr="00C0064E">
        <w:rPr>
          <w:rFonts w:ascii="Arial" w:eastAsia="Candida-Roman" w:hAnsi="Arial" w:cs="Arial"/>
          <w:b/>
          <w:bCs/>
          <w:i/>
          <w:iCs/>
          <w:sz w:val="20"/>
        </w:rPr>
        <w:t>mode</w:t>
      </w:r>
    </w:p>
    <w:p w:rsidR="00ED15F2" w:rsidRPr="00C0064E" w:rsidRDefault="0097321A" w:rsidP="00ED15F2">
      <w:pPr>
        <w:autoSpaceDE w:val="0"/>
        <w:autoSpaceDN w:val="0"/>
        <w:adjustRightInd w:val="0"/>
        <w:rPr>
          <w:rFonts w:ascii="Arial" w:eastAsia="Candida-Roman" w:hAnsi="Arial" w:cs="Arial"/>
          <w:b/>
          <w:bCs/>
          <w:i/>
          <w:iCs/>
          <w:sz w:val="20"/>
        </w:rPr>
      </w:pPr>
      <w:r>
        <w:rPr>
          <w:rFonts w:ascii="Arial" w:eastAsia="Candida-Roman" w:hAnsi="Arial" w:cs="Arial"/>
          <w:b/>
          <w:bCs/>
          <w:i/>
          <w:iCs/>
          <w:noProof/>
          <w:sz w:val="20"/>
          <w:lang w:eastAsia="en-GB"/>
        </w:rPr>
        <w:drawing>
          <wp:inline distT="0" distB="0" distL="0" distR="0">
            <wp:extent cx="5851525" cy="2047875"/>
            <wp:effectExtent l="19050" t="0" r="0" b="0"/>
            <wp:docPr id="14" name="Picture 13" descr="Truck ACV Trailer ACV electrical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ACV Trailer ACV electrical 120503.TIF"/>
                    <pic:cNvPicPr/>
                  </pic:nvPicPr>
                  <pic:blipFill>
                    <a:blip r:embed="rId9" cstate="print"/>
                    <a:stretch>
                      <a:fillRect/>
                    </a:stretch>
                  </pic:blipFill>
                  <pic:spPr>
                    <a:xfrm>
                      <a:off x="0" y="0"/>
                      <a:ext cx="5851525" cy="2047875"/>
                    </a:xfrm>
                    <a:prstGeom prst="rect">
                      <a:avLst/>
                    </a:prstGeom>
                  </pic:spPr>
                </pic:pic>
              </a:graphicData>
            </a:graphic>
          </wp:inline>
        </w:drawing>
      </w:r>
    </w:p>
    <w:p w:rsidR="00ED15F2" w:rsidRPr="00C0064E" w:rsidRDefault="00ED15F2" w:rsidP="00ED15F2">
      <w:pPr>
        <w:autoSpaceDE w:val="0"/>
        <w:autoSpaceDN w:val="0"/>
        <w:adjustRightInd w:val="0"/>
        <w:rPr>
          <w:rFonts w:ascii="Arial" w:eastAsia="Candida-Roman" w:hAnsi="Arial" w:cs="Arial"/>
          <w:b/>
          <w:bCs/>
          <w:i/>
          <w:iCs/>
          <w:sz w:val="20"/>
        </w:rPr>
      </w:pPr>
    </w:p>
    <w:p w:rsidR="00ED15F2" w:rsidRPr="00C0064E" w:rsidRDefault="00ED15F2" w:rsidP="00ED15F2">
      <w:pPr>
        <w:autoSpaceDE w:val="0"/>
        <w:autoSpaceDN w:val="0"/>
        <w:adjustRightInd w:val="0"/>
        <w:rPr>
          <w:rFonts w:ascii="Arial" w:eastAsia="Candida-Roman" w:hAnsi="Arial" w:cs="Arial"/>
          <w:b/>
          <w:bCs/>
          <w:i/>
          <w:iCs/>
          <w:sz w:val="20"/>
        </w:rPr>
      </w:pPr>
    </w:p>
    <w:p w:rsidR="00ED15F2" w:rsidRPr="00C0064E" w:rsidRDefault="00ED15F2" w:rsidP="00ED15F2">
      <w:pPr>
        <w:spacing w:after="120"/>
        <w:ind w:right="239"/>
        <w:rPr>
          <w:b/>
          <w:sz w:val="20"/>
          <w:lang w:val="en-US"/>
        </w:rPr>
      </w:pPr>
      <w:r w:rsidRPr="00C0064E">
        <w:rPr>
          <w:b/>
          <w:sz w:val="20"/>
          <w:lang w:val="en-US"/>
        </w:rPr>
        <w:t xml:space="preserve">Figure A: Point-to-point connection ECU Tractor </w:t>
      </w:r>
      <w:r w:rsidR="0054260C">
        <w:rPr>
          <w:b/>
          <w:sz w:val="20"/>
          <w:lang w:val="en-US"/>
        </w:rPr>
        <w:t xml:space="preserve">(E1) </w:t>
      </w:r>
      <w:r w:rsidRPr="00C0064E">
        <w:rPr>
          <w:b/>
          <w:sz w:val="20"/>
          <w:lang w:val="en-US"/>
        </w:rPr>
        <w:t xml:space="preserve">and ECU </w:t>
      </w:r>
      <w:r w:rsidR="00546704" w:rsidRPr="00C0064E">
        <w:rPr>
          <w:b/>
          <w:sz w:val="20"/>
          <w:lang w:val="en-US"/>
        </w:rPr>
        <w:t>Trailer</w:t>
      </w:r>
      <w:r w:rsidR="0054260C">
        <w:rPr>
          <w:b/>
          <w:sz w:val="20"/>
          <w:lang w:val="en-US"/>
        </w:rPr>
        <w:t xml:space="preserve"> (E10)</w:t>
      </w:r>
      <w:r w:rsidR="00546704">
        <w:rPr>
          <w:b/>
          <w:sz w:val="20"/>
          <w:lang w:val="en-US"/>
        </w:rPr>
        <w:t xml:space="preserve"> via ACV</w:t>
      </w:r>
      <w:r w:rsidRPr="00C0064E">
        <w:rPr>
          <w:b/>
          <w:sz w:val="20"/>
          <w:lang w:val="en-US"/>
        </w:rPr>
        <w:t xml:space="preserve"> </w:t>
      </w:r>
    </w:p>
    <w:p w:rsidR="00ED15F2" w:rsidRPr="00C0064E" w:rsidRDefault="0008342A" w:rsidP="00706BAA">
      <w:pPr>
        <w:spacing w:after="120"/>
        <w:ind w:right="239"/>
        <w:rPr>
          <w:b/>
          <w:sz w:val="20"/>
          <w:lang w:val="en-US"/>
        </w:rPr>
      </w:pPr>
      <w:r w:rsidRPr="00C0064E">
        <w:rPr>
          <w:b/>
          <w:sz w:val="20"/>
          <w:lang w:val="en-US"/>
        </w:rPr>
        <w:t>Automat</w:t>
      </w:r>
      <w:r w:rsidR="00C7686F" w:rsidRPr="00C0064E">
        <w:rPr>
          <w:b/>
          <w:sz w:val="20"/>
          <w:lang w:val="en-US"/>
        </w:rPr>
        <w:t>ed</w:t>
      </w:r>
      <w:r w:rsidRPr="00C0064E">
        <w:rPr>
          <w:b/>
          <w:sz w:val="20"/>
          <w:lang w:val="en-US"/>
        </w:rPr>
        <w:t xml:space="preserve"> connection </w:t>
      </w:r>
      <w:r w:rsidR="00ED15F2" w:rsidRPr="00C0064E">
        <w:rPr>
          <w:b/>
          <w:sz w:val="20"/>
          <w:lang w:val="en-US"/>
        </w:rPr>
        <w:t>mode: No</w:t>
      </w:r>
      <w:r w:rsidR="002F3A82" w:rsidRPr="00C0064E">
        <w:rPr>
          <w:b/>
          <w:sz w:val="20"/>
          <w:lang w:val="en-US"/>
        </w:rPr>
        <w:t xml:space="preserve"> </w:t>
      </w:r>
      <w:r w:rsidR="00635350" w:rsidRPr="00C0064E">
        <w:rPr>
          <w:b/>
          <w:sz w:val="20"/>
          <w:lang w:val="en-US"/>
        </w:rPr>
        <w:t xml:space="preserve">coiled </w:t>
      </w:r>
      <w:r w:rsidR="00ED15F2" w:rsidRPr="00C0064E">
        <w:rPr>
          <w:b/>
          <w:sz w:val="20"/>
          <w:lang w:val="en-US"/>
        </w:rPr>
        <w:t xml:space="preserve">cables </w:t>
      </w:r>
      <w:r w:rsidR="00635350" w:rsidRPr="00C0064E">
        <w:rPr>
          <w:b/>
          <w:sz w:val="20"/>
          <w:lang w:val="en-US"/>
        </w:rPr>
        <w:t>connected</w:t>
      </w:r>
      <w:r w:rsidR="00ED15F2" w:rsidRPr="00C0064E">
        <w:rPr>
          <w:b/>
          <w:sz w:val="20"/>
          <w:lang w:val="en-US"/>
        </w:rPr>
        <w:t xml:space="preserve">, Connection between </w:t>
      </w:r>
      <w:r w:rsidR="00546704">
        <w:rPr>
          <w:b/>
          <w:sz w:val="20"/>
          <w:lang w:val="en-US"/>
        </w:rPr>
        <w:t>E1</w:t>
      </w:r>
      <w:r w:rsidR="00ED15F2" w:rsidRPr="00C0064E">
        <w:rPr>
          <w:b/>
          <w:sz w:val="20"/>
          <w:lang w:val="en-US"/>
        </w:rPr>
        <w:t xml:space="preserve"> and </w:t>
      </w:r>
      <w:r w:rsidR="00546704">
        <w:rPr>
          <w:b/>
          <w:sz w:val="20"/>
          <w:lang w:val="en-US"/>
        </w:rPr>
        <w:t xml:space="preserve">E10 </w:t>
      </w:r>
      <w:r w:rsidR="00ED15F2" w:rsidRPr="00C0064E">
        <w:rPr>
          <w:b/>
          <w:sz w:val="20"/>
          <w:lang w:val="en-US"/>
        </w:rPr>
        <w:t xml:space="preserve">when </w:t>
      </w:r>
      <w:r w:rsidR="00546704">
        <w:rPr>
          <w:b/>
          <w:sz w:val="20"/>
          <w:lang w:val="en-US"/>
        </w:rPr>
        <w:t>E</w:t>
      </w:r>
      <w:r w:rsidR="00ED15F2" w:rsidRPr="00C0064E">
        <w:rPr>
          <w:b/>
          <w:sz w:val="20"/>
          <w:lang w:val="en-US"/>
        </w:rPr>
        <w:t xml:space="preserve">4 and </w:t>
      </w:r>
      <w:r w:rsidR="00546704">
        <w:rPr>
          <w:b/>
          <w:sz w:val="20"/>
          <w:lang w:val="en-US"/>
        </w:rPr>
        <w:t>E7</w:t>
      </w:r>
      <w:r w:rsidR="00ED15F2" w:rsidRPr="00C0064E">
        <w:rPr>
          <w:b/>
          <w:sz w:val="20"/>
          <w:lang w:val="en-US"/>
        </w:rPr>
        <w:t xml:space="preserve"> are connected (i.e. </w:t>
      </w:r>
      <w:r w:rsidR="00546704">
        <w:rPr>
          <w:b/>
          <w:sz w:val="20"/>
          <w:lang w:val="en-US"/>
        </w:rPr>
        <w:t xml:space="preserve">when </w:t>
      </w:r>
      <w:r w:rsidR="00ED15F2" w:rsidRPr="00C0064E">
        <w:rPr>
          <w:b/>
          <w:sz w:val="20"/>
          <w:lang w:val="en-US"/>
        </w:rPr>
        <w:t>fifth wheel coupled)</w:t>
      </w:r>
    </w:p>
    <w:p w:rsidR="00BC0AE8" w:rsidRDefault="00BC0AE8" w:rsidP="00ED15F2">
      <w:pPr>
        <w:autoSpaceDE w:val="0"/>
        <w:autoSpaceDN w:val="0"/>
        <w:adjustRightInd w:val="0"/>
        <w:outlineLvl w:val="0"/>
        <w:rPr>
          <w:rFonts w:ascii="Arial" w:hAnsi="Arial" w:cs="Arial"/>
          <w:b/>
          <w:bCs/>
          <w:sz w:val="20"/>
        </w:rPr>
      </w:pPr>
    </w:p>
    <w:p w:rsidR="00BC0AE8" w:rsidRDefault="00BC0AE8" w:rsidP="00ED15F2">
      <w:pPr>
        <w:autoSpaceDE w:val="0"/>
        <w:autoSpaceDN w:val="0"/>
        <w:adjustRightInd w:val="0"/>
        <w:outlineLvl w:val="0"/>
        <w:rPr>
          <w:rFonts w:ascii="Arial" w:hAnsi="Arial" w:cs="Arial"/>
          <w:b/>
          <w:bCs/>
          <w:sz w:val="20"/>
        </w:rPr>
      </w:pPr>
    </w:p>
    <w:p w:rsidR="00ED15F2" w:rsidRPr="00C0064E" w:rsidRDefault="00ED15F2" w:rsidP="00ED15F2">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t xml:space="preserve">Manual </w:t>
      </w:r>
      <w:r w:rsidR="00064E71" w:rsidRPr="00C0064E">
        <w:rPr>
          <w:rFonts w:ascii="Arial" w:eastAsia="Candida-Roman" w:hAnsi="Arial" w:cs="Arial"/>
          <w:b/>
          <w:bCs/>
          <w:i/>
          <w:iCs/>
          <w:sz w:val="20"/>
        </w:rPr>
        <w:t xml:space="preserve">connection </w:t>
      </w:r>
      <w:r w:rsidRPr="00C0064E">
        <w:rPr>
          <w:rFonts w:ascii="Arial" w:eastAsia="Candida-Roman" w:hAnsi="Arial" w:cs="Arial"/>
          <w:b/>
          <w:bCs/>
          <w:i/>
          <w:iCs/>
          <w:sz w:val="20"/>
        </w:rPr>
        <w:t>mode</w:t>
      </w:r>
      <w:r w:rsidR="0097321A">
        <w:rPr>
          <w:rFonts w:ascii="Arial" w:eastAsia="Candida-Roman" w:hAnsi="Arial" w:cs="Arial"/>
          <w:b/>
          <w:bCs/>
          <w:i/>
          <w:iCs/>
          <w:noProof/>
          <w:sz w:val="20"/>
          <w:lang w:eastAsia="en-GB"/>
        </w:rPr>
        <w:drawing>
          <wp:inline distT="0" distB="0" distL="0" distR="0">
            <wp:extent cx="5851525" cy="2047875"/>
            <wp:effectExtent l="19050" t="0" r="0" b="0"/>
            <wp:docPr id="15" name="Picture 14" descr="Truck ACV Trailer ACV electrical connected manually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ACV Trailer ACV electrical connected manually 120503.TIF"/>
                    <pic:cNvPicPr/>
                  </pic:nvPicPr>
                  <pic:blipFill>
                    <a:blip r:embed="rId10" cstate="print"/>
                    <a:stretch>
                      <a:fillRect/>
                    </a:stretch>
                  </pic:blipFill>
                  <pic:spPr>
                    <a:xfrm>
                      <a:off x="0" y="0"/>
                      <a:ext cx="5851525" cy="2047875"/>
                    </a:xfrm>
                    <a:prstGeom prst="rect">
                      <a:avLst/>
                    </a:prstGeom>
                  </pic:spPr>
                </pic:pic>
              </a:graphicData>
            </a:graphic>
          </wp:inline>
        </w:drawing>
      </w:r>
    </w:p>
    <w:p w:rsidR="00ED15F2" w:rsidRPr="00C0064E" w:rsidRDefault="00ED15F2" w:rsidP="00ED15F2">
      <w:pPr>
        <w:autoSpaceDE w:val="0"/>
        <w:autoSpaceDN w:val="0"/>
        <w:adjustRightInd w:val="0"/>
        <w:rPr>
          <w:rFonts w:ascii="Arial" w:eastAsia="Candida-Roman" w:hAnsi="Arial" w:cs="Arial"/>
          <w:b/>
          <w:bCs/>
          <w:i/>
          <w:iCs/>
          <w:sz w:val="20"/>
        </w:rPr>
      </w:pPr>
    </w:p>
    <w:p w:rsidR="0097321A" w:rsidRDefault="00ED15F2" w:rsidP="0097321A">
      <w:pPr>
        <w:spacing w:after="120"/>
        <w:ind w:right="239"/>
        <w:rPr>
          <w:b/>
          <w:sz w:val="20"/>
          <w:lang w:val="en-US"/>
        </w:rPr>
      </w:pPr>
      <w:r w:rsidRPr="00C0064E">
        <w:rPr>
          <w:b/>
          <w:sz w:val="20"/>
          <w:lang w:val="en-US"/>
        </w:rPr>
        <w:t xml:space="preserve">Figure B: Point-to-point connection ECU Tractor </w:t>
      </w:r>
      <w:r w:rsidR="0097321A">
        <w:rPr>
          <w:b/>
          <w:sz w:val="20"/>
          <w:lang w:val="en-US"/>
        </w:rPr>
        <w:t xml:space="preserve">(E1) </w:t>
      </w:r>
      <w:r w:rsidRPr="00C0064E">
        <w:rPr>
          <w:b/>
          <w:sz w:val="20"/>
          <w:lang w:val="en-US"/>
        </w:rPr>
        <w:t xml:space="preserve">and ECU Trailer </w:t>
      </w:r>
      <w:r w:rsidR="0097321A">
        <w:rPr>
          <w:b/>
          <w:sz w:val="20"/>
          <w:lang w:val="en-US"/>
        </w:rPr>
        <w:t xml:space="preserve">(E10) via coiled cable </w:t>
      </w:r>
    </w:p>
    <w:p w:rsidR="00BC0AE8" w:rsidRDefault="00ED15F2" w:rsidP="0097321A">
      <w:pPr>
        <w:spacing w:after="120"/>
        <w:ind w:right="239"/>
        <w:rPr>
          <w:b/>
          <w:caps/>
          <w:sz w:val="20"/>
          <w:lang w:val="en-US"/>
        </w:rPr>
      </w:pPr>
      <w:r w:rsidRPr="00C0064E">
        <w:rPr>
          <w:b/>
          <w:sz w:val="20"/>
          <w:lang w:val="en-US"/>
        </w:rPr>
        <w:t xml:space="preserve">Manual mode: </w:t>
      </w:r>
      <w:r w:rsidR="00064E71" w:rsidRPr="00C0064E">
        <w:rPr>
          <w:b/>
          <w:sz w:val="20"/>
          <w:lang w:val="en-US"/>
        </w:rPr>
        <w:t xml:space="preserve">Coiled </w:t>
      </w:r>
      <w:r w:rsidRPr="00C0064E">
        <w:rPr>
          <w:b/>
          <w:sz w:val="20"/>
          <w:lang w:val="en-US"/>
        </w:rPr>
        <w:t xml:space="preserve">cables </w:t>
      </w:r>
      <w:r w:rsidR="00064E71" w:rsidRPr="00C0064E">
        <w:rPr>
          <w:b/>
          <w:sz w:val="20"/>
          <w:lang w:val="en-US"/>
        </w:rPr>
        <w:t>connected,</w:t>
      </w:r>
      <w:r w:rsidRPr="00C0064E">
        <w:rPr>
          <w:b/>
          <w:sz w:val="20"/>
          <w:lang w:val="en-US"/>
        </w:rPr>
        <w:t xml:space="preserve"> Connection between </w:t>
      </w:r>
      <w:r w:rsidR="0097321A">
        <w:rPr>
          <w:b/>
          <w:sz w:val="20"/>
          <w:lang w:val="en-US"/>
        </w:rPr>
        <w:t>E</w:t>
      </w:r>
      <w:r w:rsidRPr="00C0064E">
        <w:rPr>
          <w:b/>
          <w:sz w:val="20"/>
          <w:lang w:val="en-US"/>
        </w:rPr>
        <w:t xml:space="preserve">3 and </w:t>
      </w:r>
      <w:r w:rsidR="0097321A">
        <w:rPr>
          <w:b/>
          <w:sz w:val="20"/>
          <w:lang w:val="en-US"/>
        </w:rPr>
        <w:t>E4</w:t>
      </w:r>
      <w:r w:rsidRPr="00C0064E">
        <w:rPr>
          <w:b/>
          <w:sz w:val="20"/>
          <w:lang w:val="en-US"/>
        </w:rPr>
        <w:t xml:space="preserve"> as </w:t>
      </w:r>
      <w:r w:rsidR="0097321A">
        <w:rPr>
          <w:b/>
          <w:sz w:val="20"/>
          <w:lang w:val="en-US"/>
        </w:rPr>
        <w:t>E5</w:t>
      </w:r>
      <w:r w:rsidRPr="00C0064E">
        <w:rPr>
          <w:b/>
          <w:sz w:val="20"/>
          <w:lang w:val="en-US"/>
        </w:rPr>
        <w:t xml:space="preserve"> and </w:t>
      </w:r>
      <w:r w:rsidR="0097321A">
        <w:rPr>
          <w:b/>
          <w:sz w:val="20"/>
          <w:lang w:val="en-US"/>
        </w:rPr>
        <w:t>E7</w:t>
      </w:r>
      <w:r w:rsidRPr="00C0064E">
        <w:rPr>
          <w:b/>
          <w:sz w:val="20"/>
          <w:lang w:val="en-US"/>
        </w:rPr>
        <w:t xml:space="preserve"> are not </w:t>
      </w:r>
      <w:r w:rsidR="0097321A">
        <w:rPr>
          <w:b/>
          <w:sz w:val="20"/>
          <w:lang w:val="en-US"/>
        </w:rPr>
        <w:t>in use</w:t>
      </w:r>
    </w:p>
    <w:p w:rsidR="00BC0AE8" w:rsidRDefault="00BC0AE8" w:rsidP="00ED15F2">
      <w:pPr>
        <w:tabs>
          <w:tab w:val="left" w:pos="1134"/>
        </w:tabs>
        <w:spacing w:after="120"/>
        <w:ind w:left="1100" w:right="1134" w:hanging="1134"/>
        <w:rPr>
          <w:b/>
          <w:caps/>
          <w:sz w:val="20"/>
          <w:lang w:val="en-US"/>
        </w:rPr>
      </w:pPr>
    </w:p>
    <w:p w:rsidR="00BC0AE8" w:rsidRDefault="00BC0AE8" w:rsidP="00ED15F2">
      <w:pPr>
        <w:tabs>
          <w:tab w:val="left" w:pos="1134"/>
        </w:tabs>
        <w:spacing w:after="120"/>
        <w:ind w:left="1100" w:right="1134" w:hanging="1134"/>
        <w:rPr>
          <w:b/>
          <w:caps/>
          <w:sz w:val="20"/>
          <w:lang w:val="en-US"/>
        </w:rPr>
      </w:pPr>
    </w:p>
    <w:p w:rsidR="00BC0AE8" w:rsidRDefault="00BC0AE8" w:rsidP="00ED15F2">
      <w:pPr>
        <w:tabs>
          <w:tab w:val="left" w:pos="1134"/>
        </w:tabs>
        <w:spacing w:after="120"/>
        <w:ind w:left="1100" w:right="1134" w:hanging="1134"/>
        <w:rPr>
          <w:b/>
          <w:caps/>
          <w:sz w:val="20"/>
          <w:lang w:val="en-US"/>
        </w:rPr>
      </w:pPr>
    </w:p>
    <w:p w:rsidR="00BC0AE8" w:rsidRDefault="00BC0AE8" w:rsidP="00ED15F2">
      <w:pPr>
        <w:tabs>
          <w:tab w:val="left" w:pos="1134"/>
        </w:tabs>
        <w:spacing w:after="120"/>
        <w:ind w:left="1100" w:right="1134" w:hanging="1134"/>
        <w:rPr>
          <w:b/>
          <w:caps/>
          <w:sz w:val="20"/>
          <w:lang w:val="en-US"/>
        </w:rPr>
      </w:pPr>
    </w:p>
    <w:p w:rsidR="00BC0AE8" w:rsidRDefault="00BC0AE8" w:rsidP="00ED15F2">
      <w:pPr>
        <w:tabs>
          <w:tab w:val="left" w:pos="1134"/>
        </w:tabs>
        <w:spacing w:after="120"/>
        <w:ind w:left="1100" w:right="1134" w:hanging="1134"/>
        <w:rPr>
          <w:b/>
          <w:caps/>
          <w:sz w:val="20"/>
          <w:lang w:val="en-US"/>
        </w:rPr>
      </w:pPr>
    </w:p>
    <w:p w:rsidR="00BC0AE8" w:rsidRDefault="00BC0AE8" w:rsidP="00ED15F2">
      <w:pPr>
        <w:tabs>
          <w:tab w:val="left" w:pos="1134"/>
        </w:tabs>
        <w:spacing w:after="120"/>
        <w:ind w:left="1100" w:right="1134" w:hanging="1134"/>
        <w:rPr>
          <w:b/>
          <w:caps/>
          <w:sz w:val="20"/>
          <w:lang w:val="en-US"/>
        </w:rPr>
      </w:pPr>
    </w:p>
    <w:p w:rsidR="00546704" w:rsidRDefault="00546704" w:rsidP="00ED15F2">
      <w:pPr>
        <w:tabs>
          <w:tab w:val="left" w:pos="1134"/>
        </w:tabs>
        <w:spacing w:after="120"/>
        <w:ind w:left="1100" w:right="1134" w:hanging="1134"/>
        <w:rPr>
          <w:b/>
          <w:caps/>
          <w:sz w:val="20"/>
          <w:lang w:val="en-US"/>
        </w:rPr>
      </w:pPr>
    </w:p>
    <w:p w:rsidR="00546704" w:rsidRDefault="00546704" w:rsidP="00ED15F2">
      <w:pPr>
        <w:tabs>
          <w:tab w:val="left" w:pos="1134"/>
        </w:tabs>
        <w:spacing w:after="120"/>
        <w:ind w:left="1100" w:right="1134" w:hanging="1134"/>
        <w:rPr>
          <w:b/>
          <w:caps/>
          <w:sz w:val="20"/>
          <w:lang w:val="en-US"/>
        </w:rPr>
      </w:pPr>
    </w:p>
    <w:p w:rsidR="00BC0AE8" w:rsidRDefault="00BC0AE8" w:rsidP="00ED15F2">
      <w:pPr>
        <w:tabs>
          <w:tab w:val="left" w:pos="1134"/>
        </w:tabs>
        <w:spacing w:after="120"/>
        <w:ind w:left="1100" w:right="1134" w:hanging="1134"/>
        <w:rPr>
          <w:b/>
          <w:caps/>
          <w:sz w:val="20"/>
          <w:lang w:val="en-US"/>
        </w:rPr>
      </w:pPr>
    </w:p>
    <w:p w:rsidR="00ED15F2" w:rsidRPr="00C0064E" w:rsidRDefault="00ED15F2" w:rsidP="00894DF5">
      <w:pPr>
        <w:tabs>
          <w:tab w:val="left" w:pos="284"/>
        </w:tabs>
        <w:spacing w:after="120"/>
        <w:ind w:left="1100" w:right="1134" w:hanging="1134"/>
        <w:rPr>
          <w:b/>
          <w:caps/>
          <w:sz w:val="20"/>
          <w:lang w:val="en-US"/>
        </w:rPr>
      </w:pPr>
      <w:r w:rsidRPr="00C0064E">
        <w:rPr>
          <w:b/>
          <w:caps/>
          <w:sz w:val="20"/>
          <w:lang w:val="en-US"/>
        </w:rPr>
        <w:lastRenderedPageBreak/>
        <w:t>II</w:t>
      </w:r>
      <w:proofErr w:type="gramStart"/>
      <w:r w:rsidRPr="00C0064E">
        <w:rPr>
          <w:b/>
          <w:caps/>
          <w:sz w:val="20"/>
          <w:lang w:val="en-US"/>
        </w:rPr>
        <w:t xml:space="preserve">.  </w:t>
      </w:r>
      <w:r w:rsidR="00F36ADB" w:rsidRPr="00C0064E">
        <w:rPr>
          <w:b/>
          <w:caps/>
          <w:sz w:val="20"/>
          <w:lang w:val="en-US"/>
        </w:rPr>
        <w:t>Only</w:t>
      </w:r>
      <w:proofErr w:type="gramEnd"/>
      <w:r w:rsidR="00F36ADB" w:rsidRPr="00C0064E">
        <w:rPr>
          <w:b/>
          <w:caps/>
          <w:sz w:val="20"/>
          <w:lang w:val="en-US"/>
        </w:rPr>
        <w:t xml:space="preserve"> one part of the vehicle combination is </w:t>
      </w:r>
      <w:r w:rsidRPr="00C0064E">
        <w:rPr>
          <w:b/>
          <w:caps/>
          <w:sz w:val="20"/>
          <w:lang w:val="en-US"/>
        </w:rPr>
        <w:t>equipped</w:t>
      </w:r>
      <w:r w:rsidR="00F36ADB" w:rsidRPr="00C0064E">
        <w:rPr>
          <w:b/>
          <w:caps/>
          <w:sz w:val="20"/>
          <w:lang w:val="en-US"/>
        </w:rPr>
        <w:t xml:space="preserve"> with an automated connection</w:t>
      </w:r>
    </w:p>
    <w:p w:rsidR="00BC0AE8" w:rsidRDefault="00BC0AE8" w:rsidP="00ED15F2">
      <w:pPr>
        <w:autoSpaceDE w:val="0"/>
        <w:autoSpaceDN w:val="0"/>
        <w:adjustRightInd w:val="0"/>
        <w:rPr>
          <w:rFonts w:ascii="Arial" w:eastAsia="Candida-Roman" w:hAnsi="Arial" w:cs="Arial"/>
          <w:b/>
          <w:bCs/>
          <w:i/>
          <w:iCs/>
          <w:sz w:val="20"/>
        </w:rPr>
      </w:pPr>
    </w:p>
    <w:p w:rsidR="00BC0AE8" w:rsidRDefault="00BC0AE8" w:rsidP="00ED15F2">
      <w:pPr>
        <w:autoSpaceDE w:val="0"/>
        <w:autoSpaceDN w:val="0"/>
        <w:adjustRightInd w:val="0"/>
        <w:rPr>
          <w:rFonts w:ascii="Arial" w:eastAsia="Candida-Roman" w:hAnsi="Arial" w:cs="Arial"/>
          <w:b/>
          <w:bCs/>
          <w:i/>
          <w:iCs/>
          <w:sz w:val="20"/>
        </w:rPr>
      </w:pPr>
    </w:p>
    <w:p w:rsidR="00ED15F2" w:rsidRPr="00C0064E" w:rsidRDefault="00ED15F2" w:rsidP="00ED15F2">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t xml:space="preserve">Manual mode A (only the </w:t>
      </w:r>
      <w:r w:rsidR="00F36ADB" w:rsidRPr="00C0064E">
        <w:rPr>
          <w:rFonts w:ascii="Arial" w:eastAsia="Candida-Roman" w:hAnsi="Arial" w:cs="Arial"/>
          <w:b/>
          <w:bCs/>
          <w:i/>
          <w:iCs/>
          <w:sz w:val="20"/>
        </w:rPr>
        <w:t xml:space="preserve">tractor </w:t>
      </w:r>
      <w:r w:rsidRPr="00C0064E">
        <w:rPr>
          <w:rFonts w:ascii="Arial" w:eastAsia="Candida-Roman" w:hAnsi="Arial" w:cs="Arial"/>
          <w:b/>
          <w:bCs/>
          <w:i/>
          <w:iCs/>
          <w:sz w:val="20"/>
        </w:rPr>
        <w:t>equipped</w:t>
      </w:r>
      <w:r w:rsidR="00F36ADB" w:rsidRPr="00C0064E">
        <w:rPr>
          <w:rFonts w:ascii="Arial" w:eastAsia="Candida-Roman" w:hAnsi="Arial" w:cs="Arial"/>
          <w:b/>
          <w:bCs/>
          <w:i/>
          <w:iCs/>
          <w:sz w:val="20"/>
        </w:rPr>
        <w:t xml:space="preserve"> with automated connection</w:t>
      </w:r>
      <w:r w:rsidRPr="00C0064E">
        <w:rPr>
          <w:rFonts w:ascii="Arial" w:eastAsia="Candida-Roman" w:hAnsi="Arial" w:cs="Arial"/>
          <w:b/>
          <w:bCs/>
          <w:i/>
          <w:iCs/>
          <w:sz w:val="20"/>
        </w:rPr>
        <w:t>)</w:t>
      </w:r>
    </w:p>
    <w:p w:rsidR="00ED15F2" w:rsidRPr="00C0064E" w:rsidRDefault="00ED15F2" w:rsidP="00ED15F2">
      <w:pPr>
        <w:autoSpaceDE w:val="0"/>
        <w:autoSpaceDN w:val="0"/>
        <w:adjustRightInd w:val="0"/>
        <w:rPr>
          <w:rFonts w:ascii="Arial" w:eastAsia="Candida-Roman" w:hAnsi="Arial" w:cs="Arial"/>
          <w:b/>
          <w:bCs/>
          <w:i/>
          <w:iCs/>
          <w:sz w:val="20"/>
        </w:rPr>
      </w:pPr>
    </w:p>
    <w:p w:rsidR="00ED15F2" w:rsidRPr="00C0064E" w:rsidRDefault="00ED15F2" w:rsidP="00ED15F2">
      <w:pPr>
        <w:autoSpaceDE w:val="0"/>
        <w:autoSpaceDN w:val="0"/>
        <w:adjustRightInd w:val="0"/>
        <w:rPr>
          <w:rFonts w:ascii="Arial" w:eastAsia="Candida-Roman" w:hAnsi="Arial" w:cs="Arial"/>
          <w:b/>
          <w:bCs/>
          <w:i/>
          <w:iCs/>
          <w:sz w:val="20"/>
        </w:rPr>
      </w:pPr>
    </w:p>
    <w:p w:rsidR="00ED15F2" w:rsidRPr="00C0064E" w:rsidRDefault="0097321A" w:rsidP="00ED15F2">
      <w:pPr>
        <w:autoSpaceDE w:val="0"/>
        <w:autoSpaceDN w:val="0"/>
        <w:adjustRightInd w:val="0"/>
        <w:rPr>
          <w:rFonts w:ascii="Arial" w:eastAsia="Candida-Roman" w:hAnsi="Arial" w:cs="Arial"/>
          <w:sz w:val="20"/>
        </w:rPr>
      </w:pPr>
      <w:r>
        <w:rPr>
          <w:rFonts w:ascii="Arial" w:eastAsia="Candida-Roman" w:hAnsi="Arial" w:cs="Arial"/>
          <w:noProof/>
          <w:sz w:val="20"/>
          <w:lang w:eastAsia="en-GB"/>
        </w:rPr>
        <w:drawing>
          <wp:inline distT="0" distB="0" distL="0" distR="0">
            <wp:extent cx="5851525" cy="2047875"/>
            <wp:effectExtent l="19050" t="0" r="0" b="0"/>
            <wp:docPr id="16" name="Picture 15" descr="Truck ACV Trailer non ACV electrical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ACV Trailer non ACV electrical 120503.TIF"/>
                    <pic:cNvPicPr/>
                  </pic:nvPicPr>
                  <pic:blipFill>
                    <a:blip r:embed="rId11" cstate="print"/>
                    <a:stretch>
                      <a:fillRect/>
                    </a:stretch>
                  </pic:blipFill>
                  <pic:spPr>
                    <a:xfrm>
                      <a:off x="0" y="0"/>
                      <a:ext cx="5851525" cy="2047875"/>
                    </a:xfrm>
                    <a:prstGeom prst="rect">
                      <a:avLst/>
                    </a:prstGeom>
                  </pic:spPr>
                </pic:pic>
              </a:graphicData>
            </a:graphic>
          </wp:inline>
        </w:drawing>
      </w:r>
    </w:p>
    <w:p w:rsidR="00ED15F2" w:rsidRPr="00C0064E" w:rsidRDefault="00ED15F2" w:rsidP="00ED15F2">
      <w:pPr>
        <w:spacing w:after="120"/>
        <w:ind w:right="239"/>
        <w:rPr>
          <w:b/>
          <w:sz w:val="20"/>
          <w:lang w:val="en-US"/>
        </w:rPr>
      </w:pPr>
      <w:r w:rsidRPr="00C0064E">
        <w:rPr>
          <w:b/>
          <w:sz w:val="20"/>
          <w:lang w:val="en-US"/>
        </w:rPr>
        <w:t>Figure C: Point-to-point connection ECU Tractor (</w:t>
      </w:r>
      <w:r w:rsidR="00546704">
        <w:rPr>
          <w:b/>
          <w:sz w:val="20"/>
          <w:lang w:val="en-US"/>
        </w:rPr>
        <w:t>E</w:t>
      </w:r>
      <w:r w:rsidRPr="00C0064E">
        <w:rPr>
          <w:b/>
          <w:sz w:val="20"/>
          <w:lang w:val="en-US"/>
        </w:rPr>
        <w:t>1) and ECU Trailer (</w:t>
      </w:r>
      <w:r w:rsidR="00546704">
        <w:rPr>
          <w:b/>
          <w:sz w:val="20"/>
          <w:lang w:val="en-US"/>
        </w:rPr>
        <w:t>E10</w:t>
      </w:r>
      <w:r w:rsidRPr="00C0064E">
        <w:rPr>
          <w:b/>
          <w:sz w:val="20"/>
          <w:lang w:val="en-US"/>
        </w:rPr>
        <w:t>) when Fifth Wheel is closed</w:t>
      </w:r>
    </w:p>
    <w:p w:rsidR="00ED15F2" w:rsidRPr="00C0064E" w:rsidRDefault="00F36ADB" w:rsidP="00ED15F2">
      <w:pPr>
        <w:spacing w:after="120"/>
        <w:ind w:right="239"/>
        <w:jc w:val="center"/>
        <w:rPr>
          <w:rFonts w:ascii="Arial" w:eastAsia="Candida-Roman" w:hAnsi="Arial" w:cs="Arial"/>
          <w:sz w:val="20"/>
        </w:rPr>
      </w:pPr>
      <w:bookmarkStart w:id="0" w:name="OLE_LINK1"/>
      <w:bookmarkStart w:id="1" w:name="OLE_LINK2"/>
      <w:r w:rsidRPr="00C0064E">
        <w:rPr>
          <w:b/>
          <w:sz w:val="20"/>
          <w:lang w:val="en-US"/>
        </w:rPr>
        <w:t xml:space="preserve">Coiled </w:t>
      </w:r>
      <w:r w:rsidR="00ED15F2" w:rsidRPr="00C0064E">
        <w:rPr>
          <w:b/>
          <w:sz w:val="20"/>
          <w:lang w:val="en-US"/>
        </w:rPr>
        <w:t xml:space="preserve">cables </w:t>
      </w:r>
      <w:r w:rsidRPr="00C0064E">
        <w:rPr>
          <w:b/>
          <w:sz w:val="20"/>
          <w:lang w:val="en-US"/>
        </w:rPr>
        <w:t>connected,</w:t>
      </w:r>
      <w:r w:rsidR="00ED15F2" w:rsidRPr="00C0064E">
        <w:rPr>
          <w:b/>
          <w:sz w:val="20"/>
          <w:lang w:val="en-US"/>
        </w:rPr>
        <w:t xml:space="preserve"> </w:t>
      </w:r>
      <w:bookmarkEnd w:id="0"/>
      <w:bookmarkEnd w:id="1"/>
      <w:r w:rsidR="00ED15F2" w:rsidRPr="00C0064E">
        <w:rPr>
          <w:b/>
          <w:sz w:val="20"/>
          <w:lang w:val="en-US"/>
        </w:rPr>
        <w:t xml:space="preserve">Line </w:t>
      </w:r>
      <w:r w:rsidR="00546704">
        <w:rPr>
          <w:b/>
          <w:sz w:val="20"/>
          <w:lang w:val="en-US"/>
        </w:rPr>
        <w:t>E</w:t>
      </w:r>
      <w:r w:rsidR="00ED15F2" w:rsidRPr="00C0064E">
        <w:rPr>
          <w:b/>
          <w:sz w:val="20"/>
          <w:lang w:val="en-US"/>
        </w:rPr>
        <w:t xml:space="preserve">3 to </w:t>
      </w:r>
      <w:r w:rsidR="00546704">
        <w:rPr>
          <w:b/>
          <w:sz w:val="20"/>
          <w:lang w:val="en-US"/>
        </w:rPr>
        <w:t>E</w:t>
      </w:r>
      <w:r w:rsidR="00ED15F2" w:rsidRPr="00C0064E">
        <w:rPr>
          <w:b/>
          <w:sz w:val="20"/>
          <w:lang w:val="en-US"/>
        </w:rPr>
        <w:t xml:space="preserve">4 is not </w:t>
      </w:r>
      <w:r w:rsidR="001F6464">
        <w:rPr>
          <w:b/>
          <w:sz w:val="20"/>
          <w:lang w:val="en-US"/>
        </w:rPr>
        <w:t>in use</w:t>
      </w:r>
      <w:r w:rsidRPr="00C0064E">
        <w:rPr>
          <w:b/>
          <w:sz w:val="20"/>
          <w:lang w:val="en-US"/>
        </w:rPr>
        <w:t xml:space="preserve"> </w:t>
      </w:r>
    </w:p>
    <w:p w:rsidR="00ED15F2" w:rsidRPr="00C0064E" w:rsidRDefault="00ED15F2" w:rsidP="00ED15F2">
      <w:pPr>
        <w:autoSpaceDE w:val="0"/>
        <w:autoSpaceDN w:val="0"/>
        <w:adjustRightInd w:val="0"/>
        <w:rPr>
          <w:rFonts w:ascii="Arial" w:eastAsia="Candida-Roman" w:hAnsi="Arial" w:cs="Arial"/>
          <w:sz w:val="20"/>
        </w:rPr>
      </w:pPr>
    </w:p>
    <w:p w:rsidR="00ED15F2" w:rsidRPr="00C0064E" w:rsidRDefault="00ED15F2" w:rsidP="00ED15F2">
      <w:pPr>
        <w:autoSpaceDE w:val="0"/>
        <w:autoSpaceDN w:val="0"/>
        <w:adjustRightInd w:val="0"/>
        <w:rPr>
          <w:rFonts w:ascii="Arial" w:eastAsia="Candida-Roman" w:hAnsi="Arial" w:cs="Arial"/>
          <w:sz w:val="20"/>
        </w:rPr>
      </w:pPr>
    </w:p>
    <w:p w:rsidR="00ED15F2" w:rsidRPr="00C0064E" w:rsidRDefault="00ED15F2" w:rsidP="00ED15F2">
      <w:pPr>
        <w:autoSpaceDE w:val="0"/>
        <w:autoSpaceDN w:val="0"/>
        <w:adjustRightInd w:val="0"/>
        <w:rPr>
          <w:rFonts w:ascii="Arial" w:eastAsia="Candida-Roman" w:hAnsi="Arial" w:cs="Arial"/>
          <w:b/>
          <w:bCs/>
          <w:i/>
          <w:iCs/>
          <w:sz w:val="20"/>
        </w:rPr>
      </w:pPr>
    </w:p>
    <w:p w:rsidR="00ED15F2" w:rsidRPr="00C0064E" w:rsidRDefault="00ED15F2" w:rsidP="00ED15F2">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t xml:space="preserve">Manual mode B (only the </w:t>
      </w:r>
      <w:r w:rsidR="00F36ADB" w:rsidRPr="00C0064E">
        <w:rPr>
          <w:rFonts w:ascii="Arial" w:eastAsia="Candida-Roman" w:hAnsi="Arial" w:cs="Arial"/>
          <w:b/>
          <w:bCs/>
          <w:i/>
          <w:iCs/>
          <w:sz w:val="20"/>
        </w:rPr>
        <w:t>semi-</w:t>
      </w:r>
      <w:r w:rsidRPr="00C0064E">
        <w:rPr>
          <w:rFonts w:ascii="Arial" w:eastAsia="Candida-Roman" w:hAnsi="Arial" w:cs="Arial"/>
          <w:b/>
          <w:bCs/>
          <w:i/>
          <w:iCs/>
          <w:sz w:val="20"/>
        </w:rPr>
        <w:t>trailer equipped</w:t>
      </w:r>
      <w:r w:rsidR="00F36ADB" w:rsidRPr="00C0064E">
        <w:rPr>
          <w:rFonts w:ascii="Arial" w:eastAsia="Candida-Roman" w:hAnsi="Arial" w:cs="Arial"/>
          <w:b/>
          <w:bCs/>
          <w:i/>
          <w:iCs/>
          <w:sz w:val="20"/>
        </w:rPr>
        <w:t xml:space="preserve"> with automated connection</w:t>
      </w:r>
      <w:r w:rsidRPr="00C0064E">
        <w:rPr>
          <w:rFonts w:ascii="Arial" w:eastAsia="Candida-Roman" w:hAnsi="Arial" w:cs="Arial"/>
          <w:b/>
          <w:bCs/>
          <w:i/>
          <w:iCs/>
          <w:sz w:val="20"/>
        </w:rPr>
        <w:t>)</w:t>
      </w:r>
    </w:p>
    <w:p w:rsidR="00ED15F2" w:rsidRPr="00C0064E" w:rsidRDefault="00ED15F2" w:rsidP="00ED15F2">
      <w:pPr>
        <w:autoSpaceDE w:val="0"/>
        <w:autoSpaceDN w:val="0"/>
        <w:adjustRightInd w:val="0"/>
        <w:rPr>
          <w:rFonts w:ascii="Arial" w:eastAsia="Candida-Roman" w:hAnsi="Arial" w:cs="Arial"/>
          <w:sz w:val="20"/>
        </w:rPr>
      </w:pPr>
    </w:p>
    <w:p w:rsidR="00ED15F2" w:rsidRPr="00C0064E" w:rsidRDefault="0097321A" w:rsidP="00ED15F2">
      <w:pPr>
        <w:autoSpaceDE w:val="0"/>
        <w:autoSpaceDN w:val="0"/>
        <w:adjustRightInd w:val="0"/>
        <w:rPr>
          <w:rFonts w:ascii="Arial" w:eastAsia="Candida-Roman" w:hAnsi="Arial" w:cs="Arial"/>
          <w:sz w:val="20"/>
        </w:rPr>
      </w:pPr>
      <w:r>
        <w:rPr>
          <w:rFonts w:ascii="Arial" w:eastAsia="Candida-Roman" w:hAnsi="Arial" w:cs="Arial"/>
          <w:noProof/>
          <w:sz w:val="20"/>
          <w:lang w:eastAsia="en-GB"/>
        </w:rPr>
        <w:drawing>
          <wp:inline distT="0" distB="0" distL="0" distR="0">
            <wp:extent cx="5851525" cy="2047875"/>
            <wp:effectExtent l="19050" t="0" r="0" b="0"/>
            <wp:docPr id="17" name="Picture 16" descr="Truck non ACV Trailer ACV electrical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non ACV Trailer ACV electrical 120503.TIF"/>
                    <pic:cNvPicPr/>
                  </pic:nvPicPr>
                  <pic:blipFill>
                    <a:blip r:embed="rId12" cstate="print"/>
                    <a:stretch>
                      <a:fillRect/>
                    </a:stretch>
                  </pic:blipFill>
                  <pic:spPr>
                    <a:xfrm>
                      <a:off x="0" y="0"/>
                      <a:ext cx="5851525" cy="2047875"/>
                    </a:xfrm>
                    <a:prstGeom prst="rect">
                      <a:avLst/>
                    </a:prstGeom>
                  </pic:spPr>
                </pic:pic>
              </a:graphicData>
            </a:graphic>
          </wp:inline>
        </w:drawing>
      </w:r>
    </w:p>
    <w:p w:rsidR="00ED15F2" w:rsidRPr="00C0064E" w:rsidRDefault="00ED15F2" w:rsidP="00ED15F2">
      <w:pPr>
        <w:autoSpaceDE w:val="0"/>
        <w:autoSpaceDN w:val="0"/>
        <w:adjustRightInd w:val="0"/>
        <w:rPr>
          <w:rFonts w:ascii="Arial" w:eastAsia="Candida-Roman" w:hAnsi="Arial" w:cs="Arial"/>
          <w:sz w:val="20"/>
        </w:rPr>
      </w:pPr>
    </w:p>
    <w:p w:rsidR="00ED15F2" w:rsidRPr="00C0064E" w:rsidRDefault="00ED15F2" w:rsidP="00ED15F2">
      <w:pPr>
        <w:autoSpaceDE w:val="0"/>
        <w:autoSpaceDN w:val="0"/>
        <w:adjustRightInd w:val="0"/>
        <w:rPr>
          <w:rFonts w:ascii="Arial" w:eastAsia="Candida-Roman" w:hAnsi="Arial" w:cs="Arial"/>
          <w:sz w:val="20"/>
        </w:rPr>
      </w:pPr>
    </w:p>
    <w:p w:rsidR="00ED15F2" w:rsidRPr="00C0064E" w:rsidRDefault="00ED15F2" w:rsidP="00ED15F2">
      <w:pPr>
        <w:spacing w:after="120"/>
        <w:ind w:right="239"/>
        <w:rPr>
          <w:b/>
          <w:sz w:val="20"/>
          <w:lang w:val="en-US"/>
        </w:rPr>
      </w:pPr>
      <w:r w:rsidRPr="00C0064E">
        <w:rPr>
          <w:b/>
          <w:sz w:val="20"/>
          <w:lang w:val="en-US"/>
        </w:rPr>
        <w:t>Figure D: Point-to-point connection ECU Tractor (</w:t>
      </w:r>
      <w:r w:rsidR="001F6464">
        <w:rPr>
          <w:b/>
          <w:sz w:val="20"/>
          <w:lang w:val="en-US"/>
        </w:rPr>
        <w:t>E</w:t>
      </w:r>
      <w:r w:rsidRPr="00C0064E">
        <w:rPr>
          <w:b/>
          <w:sz w:val="20"/>
          <w:lang w:val="en-US"/>
        </w:rPr>
        <w:t>1) and ECU Trailer (</w:t>
      </w:r>
      <w:r w:rsidR="001F6464">
        <w:rPr>
          <w:b/>
          <w:sz w:val="20"/>
          <w:lang w:val="en-US"/>
        </w:rPr>
        <w:t>E10</w:t>
      </w:r>
      <w:r w:rsidRPr="00C0064E">
        <w:rPr>
          <w:b/>
          <w:sz w:val="20"/>
          <w:lang w:val="en-US"/>
        </w:rPr>
        <w:t>)</w:t>
      </w:r>
    </w:p>
    <w:p w:rsidR="00ED15F2" w:rsidRPr="00ED15F2" w:rsidRDefault="00F36ADB" w:rsidP="001D3F31">
      <w:pPr>
        <w:spacing w:after="120"/>
        <w:ind w:right="239"/>
        <w:rPr>
          <w:b/>
          <w:sz w:val="20"/>
          <w:lang w:val="en-US"/>
        </w:rPr>
      </w:pPr>
      <w:r w:rsidRPr="00C0064E">
        <w:rPr>
          <w:b/>
          <w:sz w:val="20"/>
          <w:lang w:val="en-US"/>
        </w:rPr>
        <w:t xml:space="preserve">Coiled </w:t>
      </w:r>
      <w:r w:rsidR="00ED15F2" w:rsidRPr="00C0064E">
        <w:rPr>
          <w:b/>
          <w:sz w:val="20"/>
          <w:lang w:val="en-US"/>
        </w:rPr>
        <w:t>cables</w:t>
      </w:r>
      <w:r w:rsidRPr="00C0064E">
        <w:rPr>
          <w:b/>
          <w:sz w:val="20"/>
          <w:lang w:val="en-US"/>
        </w:rPr>
        <w:t xml:space="preserve"> connected,</w:t>
      </w:r>
      <w:r w:rsidR="00ED15F2" w:rsidRPr="00C0064E">
        <w:rPr>
          <w:b/>
          <w:sz w:val="20"/>
          <w:lang w:val="en-US"/>
        </w:rPr>
        <w:t xml:space="preserve"> Line </w:t>
      </w:r>
      <w:r w:rsidR="001F6464">
        <w:rPr>
          <w:b/>
          <w:sz w:val="20"/>
          <w:lang w:val="en-US"/>
        </w:rPr>
        <w:t>E5</w:t>
      </w:r>
      <w:r w:rsidR="00ED15F2" w:rsidRPr="00C0064E">
        <w:rPr>
          <w:b/>
          <w:sz w:val="20"/>
          <w:lang w:val="en-US"/>
        </w:rPr>
        <w:t xml:space="preserve"> to </w:t>
      </w:r>
      <w:r w:rsidR="001F6464">
        <w:rPr>
          <w:b/>
          <w:sz w:val="20"/>
          <w:lang w:val="en-US"/>
        </w:rPr>
        <w:t>E7</w:t>
      </w:r>
      <w:r w:rsidR="00ED15F2" w:rsidRPr="00C0064E">
        <w:rPr>
          <w:b/>
          <w:sz w:val="20"/>
          <w:lang w:val="en-US"/>
        </w:rPr>
        <w:t xml:space="preserve"> is not </w:t>
      </w:r>
      <w:r w:rsidR="001F6464">
        <w:rPr>
          <w:b/>
          <w:sz w:val="20"/>
          <w:lang w:val="en-US"/>
        </w:rPr>
        <w:t>in use</w:t>
      </w:r>
    </w:p>
    <w:p w:rsidR="00ED15F2" w:rsidRPr="00ED15F2" w:rsidRDefault="00ED15F2" w:rsidP="00ED15F2">
      <w:pPr>
        <w:shd w:val="clear" w:color="auto" w:fill="FFFFFF"/>
        <w:spacing w:line="288" w:lineRule="atLeast"/>
        <w:rPr>
          <w:rFonts w:ascii="Arial" w:hAnsi="Arial" w:cs="Arial"/>
          <w:color w:val="000000"/>
          <w:sz w:val="20"/>
        </w:rPr>
      </w:pPr>
    </w:p>
    <w:p w:rsidR="00ED15F2" w:rsidRPr="00ED15F2" w:rsidRDefault="00ED15F2" w:rsidP="00ED15F2">
      <w:pPr>
        <w:tabs>
          <w:tab w:val="left" w:pos="1134"/>
        </w:tabs>
        <w:spacing w:after="120"/>
        <w:ind w:right="1134"/>
        <w:jc w:val="both"/>
        <w:rPr>
          <w:color w:val="000000"/>
          <w:sz w:val="20"/>
        </w:rPr>
      </w:pPr>
    </w:p>
    <w:p w:rsidR="00ED15F2" w:rsidRDefault="00ED15F2" w:rsidP="00ED15F2">
      <w:pPr>
        <w:tabs>
          <w:tab w:val="left" w:pos="1134"/>
        </w:tabs>
        <w:spacing w:after="120"/>
        <w:ind w:right="1134"/>
        <w:jc w:val="both"/>
        <w:rPr>
          <w:color w:val="FF0000"/>
          <w:sz w:val="20"/>
          <w:lang w:val="en-US"/>
        </w:rPr>
      </w:pPr>
    </w:p>
    <w:p w:rsidR="00894DF5" w:rsidRPr="00ED15F2" w:rsidRDefault="00894DF5" w:rsidP="00ED15F2">
      <w:pPr>
        <w:tabs>
          <w:tab w:val="left" w:pos="1134"/>
        </w:tabs>
        <w:spacing w:after="120"/>
        <w:ind w:right="1134"/>
        <w:jc w:val="both"/>
        <w:rPr>
          <w:color w:val="FF0000"/>
          <w:sz w:val="20"/>
          <w:lang w:val="en-US"/>
        </w:rPr>
      </w:pPr>
    </w:p>
    <w:p w:rsidR="00EE302A" w:rsidRPr="00ED15F2" w:rsidRDefault="00EE302A" w:rsidP="005C7F89">
      <w:pPr>
        <w:pStyle w:val="SingleTxtG"/>
        <w:ind w:left="2268" w:hanging="1134"/>
        <w:rPr>
          <w:lang w:val="en-US"/>
        </w:rPr>
      </w:pPr>
    </w:p>
    <w:p w:rsidR="00B9389D" w:rsidRDefault="00B9389D" w:rsidP="005C7F89">
      <w:pPr>
        <w:pStyle w:val="SingleTxtG"/>
        <w:ind w:left="2268" w:hanging="1134"/>
      </w:pPr>
    </w:p>
    <w:p w:rsidR="00B9389D" w:rsidRDefault="00B9389D" w:rsidP="005C7F89">
      <w:pPr>
        <w:pStyle w:val="SingleTxtG"/>
        <w:ind w:left="2268" w:hanging="1134"/>
        <w:rPr>
          <w:color w:val="4F81BD"/>
        </w:rPr>
      </w:pPr>
    </w:p>
    <w:p w:rsidR="00B9389D" w:rsidRDefault="00B9389D" w:rsidP="005C7F89">
      <w:pPr>
        <w:pStyle w:val="SingleTxtG"/>
        <w:ind w:left="2268" w:hanging="1134"/>
        <w:rPr>
          <w:color w:val="4F81BD"/>
        </w:rPr>
      </w:pPr>
    </w:p>
    <w:p w:rsidR="00BA5322" w:rsidRPr="00BA5322" w:rsidRDefault="00BA5322" w:rsidP="005C7F89">
      <w:pPr>
        <w:pStyle w:val="SingleTxtG"/>
        <w:ind w:left="2268" w:hanging="1134"/>
        <w:rPr>
          <w:color w:val="4F81BD"/>
          <w:lang w:val="en-US"/>
        </w:rPr>
      </w:pPr>
    </w:p>
    <w:p w:rsidR="00894DF5" w:rsidRPr="00C0064E" w:rsidRDefault="00894DF5" w:rsidP="00894DF5">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t>Automated connection mode</w:t>
      </w:r>
    </w:p>
    <w:p w:rsidR="00913C94" w:rsidRDefault="00223821" w:rsidP="00894DF5">
      <w:pPr>
        <w:pStyle w:val="SingleTxtG"/>
        <w:ind w:left="993" w:hanging="993"/>
        <w:rPr>
          <w:color w:val="4F81BD"/>
        </w:rPr>
      </w:pPr>
      <w:r>
        <w:rPr>
          <w:noProof/>
          <w:color w:val="4F81BD"/>
          <w:lang w:eastAsia="en-GB"/>
        </w:rPr>
        <w:drawing>
          <wp:inline distT="0" distB="0" distL="0" distR="0">
            <wp:extent cx="5851525" cy="2047875"/>
            <wp:effectExtent l="19050" t="0" r="0" b="0"/>
            <wp:docPr id="1" name="Picture 0" descr="Truck ACV Trailer ACV pneumatic ACV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ACV Trailer ACV pneumatic ACV 120503.TIF"/>
                    <pic:cNvPicPr/>
                  </pic:nvPicPr>
                  <pic:blipFill>
                    <a:blip r:embed="rId13" cstate="print"/>
                    <a:stretch>
                      <a:fillRect/>
                    </a:stretch>
                  </pic:blipFill>
                  <pic:spPr>
                    <a:xfrm>
                      <a:off x="0" y="0"/>
                      <a:ext cx="5851525" cy="2047875"/>
                    </a:xfrm>
                    <a:prstGeom prst="rect">
                      <a:avLst/>
                    </a:prstGeom>
                  </pic:spPr>
                </pic:pic>
              </a:graphicData>
            </a:graphic>
          </wp:inline>
        </w:drawing>
      </w:r>
    </w:p>
    <w:p w:rsidR="00894DF5" w:rsidRPr="00894DF5" w:rsidRDefault="00894DF5" w:rsidP="00894DF5">
      <w:pPr>
        <w:spacing w:after="120"/>
        <w:rPr>
          <w:b/>
          <w:bCs/>
          <w:iCs/>
          <w:sz w:val="20"/>
          <w:lang w:val="en-US"/>
        </w:rPr>
      </w:pPr>
      <w:r w:rsidRPr="00894DF5">
        <w:rPr>
          <w:b/>
          <w:bCs/>
          <w:iCs/>
          <w:sz w:val="20"/>
          <w:lang w:val="en-US"/>
        </w:rPr>
        <w:t>Figure E: Pneumatic connection Tractor and Trailer via ACV</w:t>
      </w:r>
    </w:p>
    <w:p w:rsidR="00894DF5" w:rsidRPr="00894DF5" w:rsidRDefault="00894DF5" w:rsidP="00894DF5">
      <w:pPr>
        <w:rPr>
          <w:b/>
          <w:bCs/>
          <w:iCs/>
          <w:sz w:val="20"/>
          <w:lang w:val="en-US"/>
        </w:rPr>
      </w:pPr>
      <w:r w:rsidRPr="00894DF5">
        <w:rPr>
          <w:b/>
          <w:bCs/>
          <w:iCs/>
          <w:sz w:val="20"/>
          <w:lang w:val="en-US"/>
        </w:rPr>
        <w:t>Automated connection mode: No coiled cables connected, Connection between tractor and trailer when P4 and P7 are connected (i.e. when fifth wheel coupled)</w:t>
      </w:r>
    </w:p>
    <w:p w:rsidR="00894DF5" w:rsidRPr="00894DF5" w:rsidRDefault="00894DF5" w:rsidP="005C7F89">
      <w:pPr>
        <w:pStyle w:val="SingleTxtG"/>
        <w:ind w:left="2268" w:hanging="1134"/>
        <w:rPr>
          <w:color w:val="4F81BD"/>
          <w:lang w:val="en-US"/>
        </w:rPr>
      </w:pPr>
    </w:p>
    <w:p w:rsidR="00894DF5" w:rsidRDefault="00894DF5" w:rsidP="005C7F89">
      <w:pPr>
        <w:pStyle w:val="SingleTxtG"/>
        <w:ind w:left="2268" w:hanging="1134"/>
        <w:rPr>
          <w:color w:val="4F81BD"/>
        </w:rPr>
      </w:pPr>
    </w:p>
    <w:p w:rsidR="00894DF5" w:rsidRDefault="00894DF5" w:rsidP="005C7F89">
      <w:pPr>
        <w:pStyle w:val="SingleTxtG"/>
        <w:ind w:left="2268" w:hanging="1134"/>
        <w:rPr>
          <w:color w:val="4F81BD"/>
        </w:rPr>
      </w:pPr>
    </w:p>
    <w:p w:rsidR="00894DF5" w:rsidRPr="00C0064E" w:rsidRDefault="00894DF5" w:rsidP="00894DF5">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t>Manual mode A (only the tractor equipped with automated connection)</w:t>
      </w:r>
    </w:p>
    <w:p w:rsidR="00913C94" w:rsidRDefault="00223821" w:rsidP="00894DF5">
      <w:pPr>
        <w:pStyle w:val="SingleTxtG"/>
        <w:ind w:left="2268" w:hanging="2268"/>
        <w:rPr>
          <w:color w:val="4F81BD"/>
        </w:rPr>
      </w:pPr>
      <w:r>
        <w:rPr>
          <w:noProof/>
          <w:color w:val="4F81BD"/>
          <w:lang w:eastAsia="en-GB"/>
        </w:rPr>
        <w:drawing>
          <wp:inline distT="0" distB="0" distL="0" distR="0">
            <wp:extent cx="5851525" cy="2047875"/>
            <wp:effectExtent l="19050" t="0" r="0" b="0"/>
            <wp:docPr id="2" name="Picture 1" descr="Truck ACV Trailer non ACV pneumatic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ACV Trailer non ACV pneumatic 120503.TIF"/>
                    <pic:cNvPicPr/>
                  </pic:nvPicPr>
                  <pic:blipFill>
                    <a:blip r:embed="rId14" cstate="print"/>
                    <a:stretch>
                      <a:fillRect/>
                    </a:stretch>
                  </pic:blipFill>
                  <pic:spPr>
                    <a:xfrm>
                      <a:off x="0" y="0"/>
                      <a:ext cx="5851525" cy="2047875"/>
                    </a:xfrm>
                    <a:prstGeom prst="rect">
                      <a:avLst/>
                    </a:prstGeom>
                  </pic:spPr>
                </pic:pic>
              </a:graphicData>
            </a:graphic>
          </wp:inline>
        </w:drawing>
      </w:r>
    </w:p>
    <w:p w:rsidR="00894DF5" w:rsidRPr="00894DF5" w:rsidRDefault="00894DF5" w:rsidP="00894DF5">
      <w:pPr>
        <w:spacing w:after="120"/>
        <w:rPr>
          <w:b/>
          <w:bCs/>
          <w:iCs/>
          <w:sz w:val="20"/>
          <w:lang w:val="en-US"/>
        </w:rPr>
      </w:pPr>
      <w:r w:rsidRPr="00894DF5">
        <w:rPr>
          <w:b/>
          <w:bCs/>
          <w:iCs/>
          <w:sz w:val="20"/>
          <w:lang w:val="en-US"/>
        </w:rPr>
        <w:t>Figure F: Pneumatic connection Tractor and Trailer via coiled tube</w:t>
      </w:r>
    </w:p>
    <w:p w:rsidR="00894DF5" w:rsidRPr="00894DF5" w:rsidRDefault="00894DF5" w:rsidP="00894DF5">
      <w:pPr>
        <w:rPr>
          <w:b/>
          <w:bCs/>
          <w:iCs/>
          <w:sz w:val="20"/>
          <w:lang w:val="en-US"/>
        </w:rPr>
      </w:pPr>
      <w:r w:rsidRPr="00894DF5">
        <w:rPr>
          <w:b/>
          <w:bCs/>
          <w:iCs/>
          <w:sz w:val="20"/>
          <w:lang w:val="en-US"/>
        </w:rPr>
        <w:t>Coiled tubes connected, Line P2 to P6 is not in use</w:t>
      </w:r>
    </w:p>
    <w:p w:rsidR="00894DF5" w:rsidRPr="00894DF5" w:rsidRDefault="00894DF5" w:rsidP="00894DF5">
      <w:pPr>
        <w:pStyle w:val="SingleTxtG"/>
        <w:ind w:left="2268" w:hanging="2268"/>
        <w:rPr>
          <w:color w:val="4F81BD"/>
          <w:lang w:val="en-US"/>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Default="00894DF5" w:rsidP="00894DF5">
      <w:pPr>
        <w:pStyle w:val="SingleTxtG"/>
        <w:ind w:left="2268" w:hanging="2268"/>
        <w:rPr>
          <w:color w:val="4F81BD"/>
        </w:rPr>
      </w:pPr>
    </w:p>
    <w:p w:rsidR="00894DF5" w:rsidRPr="00C0064E" w:rsidRDefault="00894DF5" w:rsidP="00894DF5">
      <w:pPr>
        <w:autoSpaceDE w:val="0"/>
        <w:autoSpaceDN w:val="0"/>
        <w:adjustRightInd w:val="0"/>
        <w:rPr>
          <w:rFonts w:ascii="Arial" w:eastAsia="Candida-Roman" w:hAnsi="Arial" w:cs="Arial"/>
          <w:b/>
          <w:bCs/>
          <w:i/>
          <w:iCs/>
          <w:sz w:val="20"/>
        </w:rPr>
      </w:pPr>
      <w:r w:rsidRPr="00C0064E">
        <w:rPr>
          <w:rFonts w:ascii="Arial" w:eastAsia="Candida-Roman" w:hAnsi="Arial" w:cs="Arial"/>
          <w:b/>
          <w:bCs/>
          <w:i/>
          <w:iCs/>
          <w:sz w:val="20"/>
        </w:rPr>
        <w:lastRenderedPageBreak/>
        <w:t>Manual mode B (only the semi-trailer equipped with automated connection)</w:t>
      </w:r>
    </w:p>
    <w:p w:rsidR="00913C94" w:rsidRDefault="00223821" w:rsidP="00894DF5">
      <w:pPr>
        <w:pStyle w:val="SingleTxtG"/>
        <w:ind w:left="2268" w:hanging="2268"/>
        <w:rPr>
          <w:color w:val="4F81BD"/>
        </w:rPr>
      </w:pPr>
      <w:r>
        <w:rPr>
          <w:noProof/>
          <w:color w:val="4F81BD"/>
          <w:lang w:eastAsia="en-GB"/>
        </w:rPr>
        <w:drawing>
          <wp:inline distT="0" distB="0" distL="0" distR="0">
            <wp:extent cx="5851525" cy="2047875"/>
            <wp:effectExtent l="19050" t="0" r="0" b="0"/>
            <wp:docPr id="3" name="Picture 2" descr="Truck non ACV Trailer ACV pneumatic 1205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ck non ACV Trailer ACV pneumatic 120503.TIF"/>
                    <pic:cNvPicPr/>
                  </pic:nvPicPr>
                  <pic:blipFill>
                    <a:blip r:embed="rId15" cstate="print"/>
                    <a:stretch>
                      <a:fillRect/>
                    </a:stretch>
                  </pic:blipFill>
                  <pic:spPr>
                    <a:xfrm>
                      <a:off x="0" y="0"/>
                      <a:ext cx="5851525" cy="2047875"/>
                    </a:xfrm>
                    <a:prstGeom prst="rect">
                      <a:avLst/>
                    </a:prstGeom>
                  </pic:spPr>
                </pic:pic>
              </a:graphicData>
            </a:graphic>
          </wp:inline>
        </w:drawing>
      </w:r>
    </w:p>
    <w:p w:rsidR="00894DF5" w:rsidRPr="00894DF5" w:rsidRDefault="00894DF5" w:rsidP="00894DF5">
      <w:pPr>
        <w:spacing w:after="120"/>
        <w:rPr>
          <w:b/>
          <w:bCs/>
          <w:iCs/>
          <w:sz w:val="20"/>
          <w:lang w:val="en-US"/>
        </w:rPr>
      </w:pPr>
      <w:r w:rsidRPr="00894DF5">
        <w:rPr>
          <w:b/>
          <w:bCs/>
          <w:iCs/>
          <w:sz w:val="20"/>
          <w:lang w:val="en-US"/>
        </w:rPr>
        <w:t>Figure G: Pneumatic connection Tractor and Trailer via coiled tube</w:t>
      </w:r>
    </w:p>
    <w:p w:rsidR="00894DF5" w:rsidRPr="00894DF5" w:rsidRDefault="00894DF5" w:rsidP="00894DF5">
      <w:pPr>
        <w:rPr>
          <w:b/>
          <w:bCs/>
          <w:iCs/>
          <w:sz w:val="20"/>
          <w:lang w:val="en-US"/>
        </w:rPr>
      </w:pPr>
      <w:r w:rsidRPr="00894DF5">
        <w:rPr>
          <w:b/>
          <w:bCs/>
          <w:iCs/>
          <w:sz w:val="20"/>
          <w:lang w:val="en-US"/>
        </w:rPr>
        <w:t>Coiled tubes connected, Line P2 to P6 is not in use</w:t>
      </w:r>
    </w:p>
    <w:p w:rsidR="00894DF5" w:rsidRPr="00894DF5" w:rsidRDefault="00894DF5" w:rsidP="00894DF5">
      <w:pPr>
        <w:pStyle w:val="SingleTxtG"/>
        <w:ind w:left="2268" w:hanging="2268"/>
        <w:rPr>
          <w:color w:val="4F81BD"/>
          <w:lang w:val="en-US"/>
        </w:rPr>
      </w:pPr>
    </w:p>
    <w:p w:rsidR="009A7B36" w:rsidRDefault="009A7B36" w:rsidP="009D0392">
      <w:pPr>
        <w:rPr>
          <w:bCs/>
          <w:sz w:val="23"/>
          <w:szCs w:val="23"/>
          <w:lang w:val="en-US"/>
        </w:rPr>
      </w:pPr>
    </w:p>
    <w:p w:rsidR="009D0392" w:rsidRPr="00425C59" w:rsidRDefault="009D0392" w:rsidP="009D0392">
      <w:pPr>
        <w:rPr>
          <w:b/>
          <w:bCs/>
          <w:sz w:val="23"/>
          <w:szCs w:val="23"/>
          <w:lang w:val="en-US"/>
        </w:rPr>
      </w:pPr>
      <w:r w:rsidRPr="00425C59">
        <w:rPr>
          <w:b/>
          <w:bCs/>
          <w:sz w:val="23"/>
          <w:szCs w:val="23"/>
          <w:lang w:val="en-US"/>
        </w:rPr>
        <w:t>B.</w:t>
      </w:r>
      <w:r w:rsidR="00425C59" w:rsidRPr="00425C59">
        <w:rPr>
          <w:b/>
          <w:bCs/>
          <w:sz w:val="23"/>
          <w:szCs w:val="23"/>
          <w:lang w:val="en-US"/>
        </w:rPr>
        <w:tab/>
      </w:r>
      <w:r w:rsidRPr="00425C59">
        <w:rPr>
          <w:b/>
          <w:bCs/>
          <w:sz w:val="23"/>
          <w:szCs w:val="23"/>
          <w:lang w:val="en-US"/>
        </w:rPr>
        <w:t>JUSTIFICATION</w:t>
      </w:r>
    </w:p>
    <w:p w:rsidR="009D0392" w:rsidRDefault="009D0392" w:rsidP="009D0392">
      <w:pPr>
        <w:rPr>
          <w:lang w:val="en-US"/>
        </w:rPr>
      </w:pPr>
    </w:p>
    <w:p w:rsidR="009D0392" w:rsidRPr="00E34315" w:rsidRDefault="009D0392" w:rsidP="009D0392">
      <w:pPr>
        <w:rPr>
          <w:lang w:val="en-US"/>
        </w:rPr>
      </w:pPr>
      <w:r w:rsidRPr="00E34315">
        <w:rPr>
          <w:lang w:val="en-US"/>
        </w:rPr>
        <w:t>Introduction:</w:t>
      </w:r>
    </w:p>
    <w:p w:rsidR="009D0392" w:rsidRPr="00E34315" w:rsidRDefault="009D0392" w:rsidP="009D0392">
      <w:pPr>
        <w:rPr>
          <w:lang w:val="en-US"/>
        </w:rPr>
      </w:pPr>
    </w:p>
    <w:p w:rsidR="009D0392" w:rsidRPr="00E34315" w:rsidRDefault="009D0392" w:rsidP="009D0392">
      <w:pPr>
        <w:rPr>
          <w:lang w:val="en-US"/>
        </w:rPr>
      </w:pPr>
      <w:r w:rsidRPr="00E34315">
        <w:rPr>
          <w:lang w:val="en-US"/>
        </w:rPr>
        <w:t>The connection of a trailer to a towing vehicle is a hazardous process in involving a person (usually the driver) in the manual connection of air pipes and electrical wiring, in addition to the mechanical connection. Automated coupling systems are designed to reduce/remove this risk. For the optimal control of the braking of towing vehicle and trailer combinations the electrical interface is specified as an ISO 7638 connector with the interchange of electronic information conforming to ISO 11992. However, the ISO 7638 connector is not an optimal design for an automated connection and, therefore, it is necessary to amend the electrical control line requirements to allow alternative means of making the electrical connection between towing vehicle and trailer.</w:t>
      </w:r>
    </w:p>
    <w:p w:rsidR="009D0392" w:rsidRPr="00E34315" w:rsidRDefault="009D0392" w:rsidP="009D0392">
      <w:pPr>
        <w:rPr>
          <w:lang w:val="en-US"/>
        </w:rPr>
      </w:pPr>
    </w:p>
    <w:p w:rsidR="009D0392" w:rsidRPr="00E34315" w:rsidRDefault="009D0392" w:rsidP="009D0392">
      <w:pPr>
        <w:rPr>
          <w:lang w:val="en-US"/>
        </w:rPr>
      </w:pPr>
      <w:r w:rsidRPr="00E34315">
        <w:rPr>
          <w:lang w:val="en-US"/>
        </w:rPr>
        <w:t>The objective of this proposed amendment is, therefore, to allow automated coupling systems while retaining all the requirements related to the use of the ISO 7638 connector and ISO 11992 for data transfer.</w:t>
      </w:r>
    </w:p>
    <w:p w:rsidR="009D0392" w:rsidRPr="00E34315" w:rsidRDefault="009D0392" w:rsidP="009D0392">
      <w:pPr>
        <w:rPr>
          <w:lang w:val="en-US"/>
        </w:rPr>
      </w:pPr>
    </w:p>
    <w:p w:rsidR="009D0392" w:rsidRPr="00E34315" w:rsidRDefault="009D0392" w:rsidP="009D0392">
      <w:pPr>
        <w:rPr>
          <w:lang w:val="en-US"/>
        </w:rPr>
      </w:pPr>
      <w:r w:rsidRPr="00E34315">
        <w:rPr>
          <w:lang w:val="en-US"/>
        </w:rPr>
        <w:t>Additional requirements specific to an automated coupling system are contained in a new Annex 22.</w:t>
      </w:r>
    </w:p>
    <w:p w:rsidR="009D0392" w:rsidRDefault="009D0392" w:rsidP="009D0392">
      <w:pPr>
        <w:rPr>
          <w:bCs/>
          <w:sz w:val="23"/>
          <w:szCs w:val="23"/>
          <w:lang w:val="en-US"/>
        </w:rPr>
      </w:pPr>
    </w:p>
    <w:p w:rsidR="009D0392" w:rsidRDefault="009D0392" w:rsidP="009D0392">
      <w:pPr>
        <w:rPr>
          <w:lang w:val="en-US"/>
        </w:rPr>
      </w:pPr>
      <w:r>
        <w:rPr>
          <w:lang w:val="en-US"/>
        </w:rPr>
        <w:t xml:space="preserve">2.39 </w:t>
      </w:r>
      <w:proofErr w:type="gramStart"/>
      <w:r>
        <w:rPr>
          <w:lang w:val="en-US"/>
        </w:rPr>
        <w:t>and</w:t>
      </w:r>
      <w:proofErr w:type="gramEnd"/>
      <w:r>
        <w:rPr>
          <w:lang w:val="en-US"/>
        </w:rPr>
        <w:t xml:space="preserve"> 2.40 </w:t>
      </w:r>
    </w:p>
    <w:p w:rsidR="009D0392" w:rsidRDefault="009D0392" w:rsidP="009D0392">
      <w:pPr>
        <w:rPr>
          <w:lang w:val="en-US"/>
        </w:rPr>
      </w:pPr>
      <w:r>
        <w:rPr>
          <w:lang w:val="en-US"/>
        </w:rPr>
        <w:t>The definitions “</w:t>
      </w:r>
      <w:proofErr w:type="gramStart"/>
      <w:r>
        <w:rPr>
          <w:lang w:val="en-US"/>
        </w:rPr>
        <w:t>brake</w:t>
      </w:r>
      <w:proofErr w:type="gramEnd"/>
      <w:r>
        <w:rPr>
          <w:lang w:val="en-US"/>
        </w:rPr>
        <w:t xml:space="preserve"> electric/electronic interface” and “automated connector” are added to ensure a clear understanding of what is meant by automated coupling systems within the terms of this regulation. </w:t>
      </w:r>
    </w:p>
    <w:p w:rsidR="009D0392" w:rsidRDefault="009D0392" w:rsidP="009D0392">
      <w:pPr>
        <w:rPr>
          <w:lang w:val="en-US"/>
        </w:rPr>
      </w:pPr>
    </w:p>
    <w:p w:rsidR="009D0392" w:rsidRPr="00B12176" w:rsidRDefault="009D0392" w:rsidP="009D0392">
      <w:pPr>
        <w:rPr>
          <w:lang w:val="en-US"/>
        </w:rPr>
      </w:pPr>
      <w:r w:rsidRPr="00B12176">
        <w:rPr>
          <w:lang w:val="en-US"/>
        </w:rPr>
        <w:t>Additional requirements specific to an automated coupling system are contained in a new Annex 22.</w:t>
      </w:r>
    </w:p>
    <w:p w:rsidR="009A7B36" w:rsidRDefault="009A7B36" w:rsidP="009D0392">
      <w:pPr>
        <w:rPr>
          <w:lang w:val="en-US"/>
        </w:rPr>
      </w:pPr>
    </w:p>
    <w:p w:rsidR="009A7B36" w:rsidRDefault="009A7B36">
      <w:pPr>
        <w:rPr>
          <w:lang w:val="en-US"/>
        </w:rPr>
      </w:pPr>
      <w:r>
        <w:rPr>
          <w:lang w:val="en-US"/>
        </w:rPr>
        <w:br w:type="page"/>
      </w:r>
    </w:p>
    <w:p w:rsidR="009D0392" w:rsidRPr="00B12176" w:rsidRDefault="009D0392" w:rsidP="009D0392">
      <w:pPr>
        <w:rPr>
          <w:lang w:val="en-US"/>
        </w:rPr>
      </w:pPr>
      <w:r w:rsidRPr="00B12176">
        <w:rPr>
          <w:lang w:val="en-US"/>
        </w:rPr>
        <w:lastRenderedPageBreak/>
        <w:t>Paragraph 5.1.3.6.:</w:t>
      </w:r>
    </w:p>
    <w:p w:rsidR="009D0392" w:rsidRPr="00B12176" w:rsidRDefault="009D0392" w:rsidP="009D0392">
      <w:pPr>
        <w:rPr>
          <w:lang w:val="en-US"/>
        </w:rPr>
      </w:pPr>
    </w:p>
    <w:p w:rsidR="009D0392" w:rsidRPr="00B12176" w:rsidRDefault="009D0392" w:rsidP="009D0392">
      <w:pPr>
        <w:rPr>
          <w:lang w:val="en-US"/>
        </w:rPr>
      </w:pPr>
      <w:r w:rsidRPr="00B12176">
        <w:rPr>
          <w:lang w:val="en-US"/>
        </w:rPr>
        <w:t>For clarity the existing paragraph is sub-divided into 3 parts – a, b and c. The parts “b” and “c” are without change. Part “a” is re-structured so that the existing requirements are retained without change in “</w:t>
      </w:r>
      <w:proofErr w:type="spellStart"/>
      <w:r w:rsidRPr="00B12176">
        <w:rPr>
          <w:lang w:val="en-US"/>
        </w:rPr>
        <w:t>i</w:t>
      </w:r>
      <w:proofErr w:type="spellEnd"/>
      <w:r w:rsidRPr="00B12176">
        <w:rPr>
          <w:lang w:val="en-US"/>
        </w:rPr>
        <w:t>” and the requirements for an automated coupling system, as an alternative, are specified in “ii”.</w:t>
      </w:r>
    </w:p>
    <w:p w:rsidR="009D0392" w:rsidRPr="00B12176" w:rsidRDefault="009D0392" w:rsidP="009D0392">
      <w:pPr>
        <w:rPr>
          <w:lang w:val="en-US"/>
        </w:rPr>
      </w:pPr>
    </w:p>
    <w:p w:rsidR="009D0392" w:rsidRPr="00B12176" w:rsidRDefault="009D0392" w:rsidP="009D0392">
      <w:pPr>
        <w:rPr>
          <w:lang w:val="en-US"/>
        </w:rPr>
      </w:pPr>
      <w:r w:rsidRPr="00B12176">
        <w:rPr>
          <w:lang w:val="en-US"/>
        </w:rPr>
        <w:t>The requirements in “ii” with regard to the minimum number of pins and the ability to transfer data as per ISO 11992 are identical to “</w:t>
      </w:r>
      <w:proofErr w:type="spellStart"/>
      <w:r w:rsidRPr="00B12176">
        <w:rPr>
          <w:lang w:val="en-US"/>
        </w:rPr>
        <w:t>i</w:t>
      </w:r>
      <w:proofErr w:type="spellEnd"/>
      <w:r w:rsidRPr="00B12176">
        <w:rPr>
          <w:lang w:val="en-US"/>
        </w:rPr>
        <w:t>”. Reference to the new Annex 22 is made with regard to additional specific requirements for an automated coupling system.</w:t>
      </w:r>
    </w:p>
    <w:p w:rsidR="009D0392" w:rsidRPr="00B12176" w:rsidRDefault="009D0392" w:rsidP="009D0392">
      <w:pPr>
        <w:rPr>
          <w:lang w:val="en-US"/>
        </w:rPr>
      </w:pPr>
    </w:p>
    <w:p w:rsidR="009D0392" w:rsidRPr="00B12176" w:rsidRDefault="009D0392" w:rsidP="009D0392">
      <w:pPr>
        <w:rPr>
          <w:lang w:val="en-US"/>
        </w:rPr>
      </w:pPr>
      <w:r w:rsidRPr="00B12176">
        <w:rPr>
          <w:lang w:val="en-US"/>
        </w:rPr>
        <w:t xml:space="preserve">By making this amendment and a similar one in the “vehicles of category O” section, and by making reference to the new Annex 22, the number of changes in the regulation text is </w:t>
      </w:r>
      <w:r w:rsidR="00425C59" w:rsidRPr="00B12176">
        <w:rPr>
          <w:lang w:val="en-US"/>
        </w:rPr>
        <w:t>minimized</w:t>
      </w:r>
      <w:r w:rsidRPr="00B12176">
        <w:rPr>
          <w:lang w:val="en-US"/>
        </w:rPr>
        <w:t>.</w:t>
      </w:r>
    </w:p>
    <w:p w:rsidR="009D0392" w:rsidRPr="00B12176" w:rsidRDefault="009D0392" w:rsidP="009D0392">
      <w:pPr>
        <w:rPr>
          <w:lang w:val="en-US"/>
        </w:rPr>
      </w:pPr>
    </w:p>
    <w:p w:rsidR="009D0392" w:rsidRPr="00B12176" w:rsidRDefault="009D0392" w:rsidP="009D0392">
      <w:pPr>
        <w:rPr>
          <w:lang w:val="en-US"/>
        </w:rPr>
      </w:pPr>
      <w:r w:rsidRPr="00B12176">
        <w:rPr>
          <w:lang w:val="en-US"/>
        </w:rPr>
        <w:t>The actual physical layout of the automated connector with regard to the electrical pins and the air connections, together with any alignment structures for the 2 halves of the connector, is not specified. At this stage of the development process it is not deemed appropriate to specify such an interface as it could be design restrictive, although at a later stage it may be appropriate to introduce an ISO standard.</w:t>
      </w:r>
    </w:p>
    <w:p w:rsidR="009D0392" w:rsidRPr="00B12176" w:rsidRDefault="009D0392" w:rsidP="009D0392">
      <w:pPr>
        <w:rPr>
          <w:lang w:val="en-US"/>
        </w:rPr>
      </w:pPr>
    </w:p>
    <w:p w:rsidR="009D0392" w:rsidRDefault="009D0392" w:rsidP="009D0392">
      <w:pPr>
        <w:rPr>
          <w:lang w:val="en-US"/>
        </w:rPr>
      </w:pPr>
      <w:r w:rsidRPr="00B12176">
        <w:rPr>
          <w:lang w:val="en-US"/>
        </w:rPr>
        <w:t xml:space="preserve">The use of parts a, b and c, and </w:t>
      </w:r>
      <w:proofErr w:type="spellStart"/>
      <w:r w:rsidRPr="00B12176">
        <w:rPr>
          <w:lang w:val="en-US"/>
        </w:rPr>
        <w:t>i</w:t>
      </w:r>
      <w:proofErr w:type="spellEnd"/>
      <w:r w:rsidRPr="00B12176">
        <w:rPr>
          <w:lang w:val="en-US"/>
        </w:rPr>
        <w:t xml:space="preserve"> and ii means that it is not necessary to re-number a significant number of existing paragraphs.  </w:t>
      </w:r>
    </w:p>
    <w:p w:rsidR="009D0392" w:rsidRDefault="009D0392" w:rsidP="009D0392">
      <w:pPr>
        <w:rPr>
          <w:lang w:val="en-US"/>
        </w:rPr>
      </w:pPr>
    </w:p>
    <w:p w:rsidR="009D0392" w:rsidRDefault="009D0392" w:rsidP="009D0392">
      <w:pPr>
        <w:rPr>
          <w:lang w:val="en-US"/>
        </w:rPr>
      </w:pPr>
      <w:r>
        <w:rPr>
          <w:lang w:val="en-US"/>
        </w:rPr>
        <w:t>5.1.3.8. and 5.1.3.9.</w:t>
      </w:r>
    </w:p>
    <w:p w:rsidR="009D0392" w:rsidRDefault="009D0392" w:rsidP="009D0392">
      <w:pPr>
        <w:rPr>
          <w:lang w:val="en-US"/>
        </w:rPr>
      </w:pPr>
      <w:proofErr w:type="gramStart"/>
      <w:r>
        <w:rPr>
          <w:lang w:val="en-US"/>
        </w:rPr>
        <w:t>The current text of paragraph 5.1.3.8.</w:t>
      </w:r>
      <w:proofErr w:type="gramEnd"/>
      <w:r>
        <w:rPr>
          <w:lang w:val="en-US"/>
        </w:rPr>
        <w:t xml:space="preserve"> </w:t>
      </w:r>
      <w:proofErr w:type="gramStart"/>
      <w:r>
        <w:rPr>
          <w:lang w:val="en-US"/>
        </w:rPr>
        <w:t>has</w:t>
      </w:r>
      <w:proofErr w:type="gramEnd"/>
      <w:r>
        <w:rPr>
          <w:lang w:val="en-US"/>
        </w:rPr>
        <w:t xml:space="preserve"> been divided into two parts with the second part being given the number 5.1.3.9. </w:t>
      </w:r>
      <w:proofErr w:type="gramStart"/>
      <w:r>
        <w:rPr>
          <w:lang w:val="en-US"/>
        </w:rPr>
        <w:t>without</w:t>
      </w:r>
      <w:proofErr w:type="gramEnd"/>
      <w:r>
        <w:rPr>
          <w:lang w:val="en-US"/>
        </w:rPr>
        <w:t xml:space="preserve"> a change in content. For clarification the term “articulated vehicle combinations” has been replaced by “tractor and semi-trailer combinations”.  </w:t>
      </w:r>
    </w:p>
    <w:p w:rsidR="009D0392" w:rsidRDefault="009D0392" w:rsidP="009D0392">
      <w:pPr>
        <w:rPr>
          <w:lang w:val="en-US"/>
        </w:rPr>
      </w:pPr>
    </w:p>
    <w:p w:rsidR="009D0392" w:rsidRDefault="009D0392" w:rsidP="009D0392">
      <w:pPr>
        <w:rPr>
          <w:lang w:val="en-US"/>
        </w:rPr>
      </w:pPr>
      <w:proofErr w:type="gramStart"/>
      <w:r>
        <w:rPr>
          <w:lang w:val="en-US"/>
        </w:rPr>
        <w:t>Paragraph 5.1.3.9.</w:t>
      </w:r>
      <w:proofErr w:type="gramEnd"/>
      <w:r>
        <w:rPr>
          <w:lang w:val="en-US"/>
        </w:rPr>
        <w:t xml:space="preserve"> </w:t>
      </w:r>
      <w:proofErr w:type="gramStart"/>
      <w:r>
        <w:rPr>
          <w:lang w:val="en-US"/>
        </w:rPr>
        <w:t>is</w:t>
      </w:r>
      <w:proofErr w:type="gramEnd"/>
      <w:r>
        <w:rPr>
          <w:lang w:val="en-US"/>
        </w:rPr>
        <w:t xml:space="preserve"> expanded to cover the case of automated connectors not requiring the flexible hoses or cables as used in non-automated systems. </w:t>
      </w:r>
    </w:p>
    <w:p w:rsidR="009D0392" w:rsidRDefault="009D0392" w:rsidP="009D0392">
      <w:pPr>
        <w:rPr>
          <w:lang w:val="en-US"/>
        </w:rPr>
      </w:pPr>
    </w:p>
    <w:p w:rsidR="009D0392" w:rsidRDefault="009D0392" w:rsidP="009D0392">
      <w:r>
        <w:t xml:space="preserve">5.2.1.23 and 5.2.2.17      </w:t>
      </w:r>
    </w:p>
    <w:p w:rsidR="009D0392" w:rsidRPr="00183167" w:rsidRDefault="009D0392" w:rsidP="009D0392">
      <w:pPr>
        <w:tabs>
          <w:tab w:val="left" w:pos="0"/>
          <w:tab w:val="left" w:pos="1069"/>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jc w:val="both"/>
      </w:pPr>
      <w:r w:rsidRPr="00183167">
        <w:t xml:space="preserve">The automated connector is added as an alternative to the ISO 7638 connector together with a reference to the corresponding requirements in the new Annex 22. The requirements are stipulated in Annex 22 to avoid too much new text in the main body of the regulation. </w:t>
      </w:r>
    </w:p>
    <w:p w:rsidR="009D0392" w:rsidRDefault="009D0392" w:rsidP="009D0392">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 w:val="left" w:pos="9000"/>
        </w:tabs>
        <w:ind w:left="1418" w:hanging="1418"/>
        <w:jc w:val="both"/>
        <w:rPr>
          <w:b/>
          <w:color w:val="00B050"/>
        </w:rPr>
      </w:pPr>
    </w:p>
    <w:p w:rsidR="00894DF5" w:rsidRDefault="00894DF5" w:rsidP="009D0392">
      <w:pPr>
        <w:pStyle w:val="singletxtg0"/>
        <w:spacing w:before="0" w:beforeAutospacing="0" w:after="120" w:afterAutospacing="0"/>
        <w:ind w:right="1134"/>
        <w:rPr>
          <w:lang w:val="en-GB"/>
        </w:rPr>
      </w:pPr>
    </w:p>
    <w:p w:rsidR="009D0392" w:rsidRDefault="009D0392" w:rsidP="009D0392">
      <w:pPr>
        <w:pStyle w:val="singletxtg0"/>
        <w:spacing w:before="0" w:beforeAutospacing="0" w:after="120" w:afterAutospacing="0"/>
        <w:ind w:right="1134"/>
        <w:rPr>
          <w:lang w:val="en-GB"/>
        </w:rPr>
      </w:pPr>
      <w:r w:rsidRPr="00183167">
        <w:rPr>
          <w:lang w:val="en-GB"/>
        </w:rPr>
        <w:t xml:space="preserve">Annex 6 </w:t>
      </w:r>
    </w:p>
    <w:p w:rsidR="009E1061" w:rsidRDefault="009D0392" w:rsidP="009D0392">
      <w:pPr>
        <w:pStyle w:val="singletxtg0"/>
        <w:spacing w:before="0" w:beforeAutospacing="0" w:after="120" w:afterAutospacing="0"/>
        <w:ind w:right="1134"/>
        <w:rPr>
          <w:lang w:val="en-GB"/>
        </w:rPr>
      </w:pPr>
      <w:proofErr w:type="gramStart"/>
      <w:r>
        <w:rPr>
          <w:lang w:val="en-GB"/>
        </w:rPr>
        <w:t>Paragraph 2.5.</w:t>
      </w:r>
      <w:proofErr w:type="gramEnd"/>
    </w:p>
    <w:p w:rsidR="009D0392" w:rsidRDefault="009E1061" w:rsidP="009D0392">
      <w:pPr>
        <w:pStyle w:val="singletxtg0"/>
        <w:spacing w:before="0" w:beforeAutospacing="0" w:after="120" w:afterAutospacing="0"/>
        <w:ind w:right="1134"/>
        <w:rPr>
          <w:lang w:val="en-GB"/>
        </w:rPr>
      </w:pPr>
      <w:r>
        <w:rPr>
          <w:lang w:val="en-GB"/>
        </w:rPr>
        <w:t xml:space="preserve">As the automated connector does not have any flexible hoses or cables in spite of being sometimes installed on a semi-trailer tractor, a clarification of the application of the measurement method is needed. </w:t>
      </w:r>
    </w:p>
    <w:p w:rsidR="00EF1D34" w:rsidRDefault="00EF1D34" w:rsidP="009D0392">
      <w:pPr>
        <w:pStyle w:val="singletxtg0"/>
        <w:spacing w:before="0" w:beforeAutospacing="0" w:after="120" w:afterAutospacing="0"/>
        <w:ind w:right="1134"/>
        <w:rPr>
          <w:lang w:val="en-GB"/>
        </w:rPr>
      </w:pPr>
    </w:p>
    <w:p w:rsidR="00EF1D34" w:rsidRDefault="00EF1D34" w:rsidP="009D0392">
      <w:pPr>
        <w:pStyle w:val="singletxtg0"/>
        <w:spacing w:before="0" w:beforeAutospacing="0" w:after="120" w:afterAutospacing="0"/>
        <w:ind w:right="1134"/>
        <w:rPr>
          <w:lang w:val="en-GB"/>
        </w:rPr>
      </w:pPr>
      <w:r>
        <w:rPr>
          <w:lang w:val="en-GB"/>
        </w:rPr>
        <w:t xml:space="preserve">The clarification also includes a statement about which vehicle should have the extra added volume. </w:t>
      </w:r>
    </w:p>
    <w:p w:rsidR="009A7B36" w:rsidRDefault="00EF1D34" w:rsidP="009D0392">
      <w:pPr>
        <w:pStyle w:val="singletxtg0"/>
        <w:spacing w:before="0" w:beforeAutospacing="0" w:after="120" w:afterAutospacing="0"/>
        <w:ind w:right="1134"/>
        <w:rPr>
          <w:lang w:val="en-GB"/>
        </w:rPr>
      </w:pPr>
      <w:r>
        <w:rPr>
          <w:lang w:val="en-GB"/>
        </w:rPr>
        <w:t xml:space="preserve"> </w:t>
      </w:r>
      <w:bookmarkStart w:id="2" w:name="_GoBack"/>
      <w:bookmarkEnd w:id="2"/>
    </w:p>
    <w:p w:rsidR="009A7B36" w:rsidRDefault="009A7B36">
      <w:pPr>
        <w:rPr>
          <w:rFonts w:eastAsiaTheme="minorHAnsi"/>
          <w:szCs w:val="24"/>
          <w:lang w:eastAsia="nl-BE"/>
        </w:rPr>
      </w:pPr>
      <w:r>
        <w:br w:type="page"/>
      </w:r>
    </w:p>
    <w:p w:rsidR="009D0392" w:rsidRDefault="009D0392" w:rsidP="009D0392">
      <w:pPr>
        <w:pStyle w:val="singletxtg0"/>
        <w:spacing w:before="0" w:beforeAutospacing="0" w:after="120" w:afterAutospacing="0"/>
        <w:ind w:right="1134"/>
        <w:rPr>
          <w:lang w:val="en-GB"/>
        </w:rPr>
      </w:pPr>
      <w:proofErr w:type="gramStart"/>
      <w:r>
        <w:rPr>
          <w:lang w:val="en-GB"/>
        </w:rPr>
        <w:lastRenderedPageBreak/>
        <w:t>P</w:t>
      </w:r>
      <w:r w:rsidRPr="00183167">
        <w:rPr>
          <w:lang w:val="en-GB"/>
        </w:rPr>
        <w:t>aragraph 3.3.3.</w:t>
      </w:r>
      <w:proofErr w:type="gramEnd"/>
    </w:p>
    <w:p w:rsidR="009D0392" w:rsidRDefault="009D0392" w:rsidP="009D0392">
      <w:pPr>
        <w:pStyle w:val="singletxtg0"/>
        <w:spacing w:before="0" w:beforeAutospacing="0" w:after="120" w:afterAutospacing="0"/>
        <w:ind w:right="1134"/>
        <w:rPr>
          <w:lang w:val="en-GB"/>
        </w:rPr>
      </w:pPr>
      <w:r>
        <w:rPr>
          <w:lang w:val="en-GB"/>
        </w:rPr>
        <w:t>The amendment does not change the content of the existing paragraph but clarifies the method of carrying out the test.</w:t>
      </w:r>
    </w:p>
    <w:p w:rsidR="009D0392" w:rsidRDefault="009D0392" w:rsidP="009D0392">
      <w:pPr>
        <w:pStyle w:val="singletxtg0"/>
        <w:spacing w:before="0" w:beforeAutospacing="0" w:after="120" w:afterAutospacing="0"/>
        <w:ind w:right="1134"/>
        <w:rPr>
          <w:lang w:val="en-GB"/>
        </w:rPr>
      </w:pPr>
    </w:p>
    <w:p w:rsidR="009D0392" w:rsidRDefault="009D0392" w:rsidP="009D0392">
      <w:pPr>
        <w:pStyle w:val="singletxtg0"/>
        <w:spacing w:before="0" w:beforeAutospacing="0" w:after="120" w:afterAutospacing="0"/>
        <w:ind w:right="1134"/>
        <w:rPr>
          <w:lang w:val="en-GB"/>
        </w:rPr>
      </w:pPr>
      <w:r>
        <w:rPr>
          <w:lang w:val="en-GB"/>
        </w:rPr>
        <w:t>Annex 22</w:t>
      </w:r>
    </w:p>
    <w:p w:rsidR="009D0392" w:rsidRDefault="009D0392" w:rsidP="009D0392">
      <w:pPr>
        <w:pStyle w:val="singletxtg0"/>
        <w:spacing w:before="0" w:beforeAutospacing="0" w:after="120" w:afterAutospacing="0"/>
        <w:ind w:right="1134"/>
        <w:rPr>
          <w:lang w:val="en-GB"/>
        </w:rPr>
      </w:pPr>
    </w:p>
    <w:p w:rsidR="009D0392" w:rsidRDefault="009D0392" w:rsidP="009D0392">
      <w:pPr>
        <w:pStyle w:val="singletxtg0"/>
        <w:spacing w:before="0" w:beforeAutospacing="0" w:after="120" w:afterAutospacing="0"/>
        <w:ind w:right="1134"/>
        <w:rPr>
          <w:lang w:val="en-GB"/>
        </w:rPr>
      </w:pPr>
      <w:r>
        <w:rPr>
          <w:lang w:val="en-GB"/>
        </w:rPr>
        <w:t>Paragraph 2.1</w:t>
      </w:r>
    </w:p>
    <w:p w:rsidR="0071729A" w:rsidRDefault="009D0392" w:rsidP="009D0392">
      <w:pPr>
        <w:pStyle w:val="singletxtg0"/>
        <w:spacing w:before="0" w:beforeAutospacing="0" w:after="120" w:afterAutospacing="0"/>
        <w:ind w:right="1134"/>
        <w:rPr>
          <w:lang w:val="en-GB"/>
        </w:rPr>
      </w:pPr>
      <w:r>
        <w:rPr>
          <w:lang w:val="en-GB"/>
        </w:rPr>
        <w:t xml:space="preserve">The paragraph ensures that the electrical capability and functionality of the automated connector is the same as the current ISO 7638 electrical connector.  </w:t>
      </w:r>
    </w:p>
    <w:p w:rsidR="0071729A" w:rsidRDefault="0071729A" w:rsidP="009D0392">
      <w:pPr>
        <w:pStyle w:val="singletxtg0"/>
        <w:spacing w:before="0" w:beforeAutospacing="0" w:after="120" w:afterAutospacing="0"/>
        <w:ind w:right="1134"/>
        <w:rPr>
          <w:lang w:val="en-GB"/>
        </w:rPr>
      </w:pPr>
    </w:p>
    <w:p w:rsidR="009D0392" w:rsidRPr="00183167" w:rsidRDefault="0071729A" w:rsidP="009D0392">
      <w:pPr>
        <w:pStyle w:val="singletxtg0"/>
        <w:spacing w:before="0" w:beforeAutospacing="0" w:after="120" w:afterAutospacing="0"/>
        <w:ind w:right="1134"/>
        <w:rPr>
          <w:lang w:val="en-GB"/>
        </w:rPr>
      </w:pPr>
      <w:r>
        <w:rPr>
          <w:lang w:val="en-GB"/>
        </w:rPr>
        <w:t>To ensure that the same provisions apply</w:t>
      </w:r>
      <w:r w:rsidR="009D0392">
        <w:rPr>
          <w:lang w:val="en-GB"/>
        </w:rPr>
        <w:t xml:space="preserve"> </w:t>
      </w:r>
      <w:r>
        <w:rPr>
          <w:lang w:val="en-GB"/>
        </w:rPr>
        <w:t xml:space="preserve">for ACV regarding data communication and power supply two new sub-paragraphs were added. </w:t>
      </w:r>
    </w:p>
    <w:p w:rsidR="009D0392" w:rsidRDefault="009D0392" w:rsidP="009D0392">
      <w:pPr>
        <w:ind w:left="360"/>
        <w:rPr>
          <w:rFonts w:ascii="Arial" w:hAnsi="Arial" w:cs="Arial"/>
          <w:bCs/>
          <w:color w:val="000000"/>
          <w:lang w:val="en-US"/>
        </w:rPr>
      </w:pPr>
    </w:p>
    <w:p w:rsidR="009D0392" w:rsidRDefault="009D0392" w:rsidP="009D0392">
      <w:pPr>
        <w:rPr>
          <w:lang w:val="en-US"/>
        </w:rPr>
      </w:pPr>
      <w:r>
        <w:rPr>
          <w:lang w:val="en-US"/>
        </w:rPr>
        <w:t>Paragraph 2.2</w:t>
      </w:r>
    </w:p>
    <w:p w:rsidR="009D0392" w:rsidRDefault="009D0392" w:rsidP="009D0392">
      <w:pPr>
        <w:rPr>
          <w:lang w:val="en-US"/>
        </w:rPr>
      </w:pPr>
      <w:r>
        <w:rPr>
          <w:lang w:val="en-US"/>
        </w:rPr>
        <w:t xml:space="preserve">For automated coupling systems for tractors and semi-trailers, the allocation of data communication cable lengths defined in ISO 11992-1 is not appropriate.  The total length of 40m specified in ISO 11992-1 has been retained to ensure the same quality of data transmission. The coiled cable length of 7m has been divided on the basis of 6m on the tractor and 1m on the semi-trailer. This provides the necessary additional cable on both vehicles required for the automated connector.  </w:t>
      </w:r>
    </w:p>
    <w:p w:rsidR="009D0392" w:rsidRDefault="009D0392" w:rsidP="009D0392">
      <w:pPr>
        <w:rPr>
          <w:lang w:val="en-US"/>
        </w:rPr>
      </w:pPr>
    </w:p>
    <w:p w:rsidR="009D0392" w:rsidRDefault="009D0392" w:rsidP="009D0392">
      <w:pPr>
        <w:rPr>
          <w:lang w:val="en-US"/>
        </w:rPr>
      </w:pPr>
      <w:r>
        <w:rPr>
          <w:lang w:val="en-US"/>
        </w:rPr>
        <w:t xml:space="preserve">In all other cases, semi-trailer non-automated, full trailer in both automated and non-automated modes, centre axle trailer in both automated and non-automated modes, the requirements of ISO 11992-1 apply. </w:t>
      </w:r>
    </w:p>
    <w:p w:rsidR="009D0392" w:rsidRDefault="009D0392" w:rsidP="009D0392">
      <w:pPr>
        <w:rPr>
          <w:lang w:val="en-US"/>
        </w:rPr>
      </w:pPr>
    </w:p>
    <w:p w:rsidR="009D0392" w:rsidRDefault="009D0392" w:rsidP="009D0392">
      <w:pPr>
        <w:rPr>
          <w:lang w:val="en-US"/>
        </w:rPr>
      </w:pPr>
      <w:r>
        <w:rPr>
          <w:lang w:val="en-US"/>
        </w:rPr>
        <w:t>Paragraph 2.3</w:t>
      </w:r>
    </w:p>
    <w:p w:rsidR="009D0392" w:rsidRDefault="009D0392" w:rsidP="009D0392">
      <w:pPr>
        <w:rPr>
          <w:lang w:val="en-US"/>
        </w:rPr>
      </w:pPr>
    </w:p>
    <w:p w:rsidR="0071729A" w:rsidRDefault="0071729A" w:rsidP="009D0392">
      <w:pPr>
        <w:rPr>
          <w:lang w:val="en-US"/>
        </w:rPr>
      </w:pPr>
      <w:r>
        <w:rPr>
          <w:lang w:val="en-US"/>
        </w:rPr>
        <w:t xml:space="preserve">This paragraph was added to ensure that we have a point to point system without branches. </w:t>
      </w:r>
    </w:p>
    <w:p w:rsidR="0071729A" w:rsidRDefault="0071729A" w:rsidP="009D0392">
      <w:pPr>
        <w:rPr>
          <w:lang w:val="en-US"/>
        </w:rPr>
      </w:pPr>
    </w:p>
    <w:p w:rsidR="0071729A" w:rsidRDefault="0071729A" w:rsidP="009D0392">
      <w:pPr>
        <w:rPr>
          <w:lang w:val="en-US"/>
        </w:rPr>
      </w:pPr>
      <w:r>
        <w:rPr>
          <w:lang w:val="en-US"/>
        </w:rPr>
        <w:t>Paragraph 2.4</w:t>
      </w:r>
    </w:p>
    <w:p w:rsidR="0071729A" w:rsidRDefault="0071729A" w:rsidP="009D0392">
      <w:pPr>
        <w:rPr>
          <w:lang w:val="en-US"/>
        </w:rPr>
      </w:pPr>
    </w:p>
    <w:p w:rsidR="0071729A" w:rsidRDefault="0071729A" w:rsidP="009D0392">
      <w:pPr>
        <w:rPr>
          <w:lang w:val="en-US"/>
        </w:rPr>
      </w:pPr>
      <w:r>
        <w:rPr>
          <w:lang w:val="en-US"/>
        </w:rPr>
        <w:t xml:space="preserve">This paragraph ensures that the air, electrical power and electronic signals are properly connected. </w:t>
      </w:r>
      <w:r w:rsidR="00551BBA">
        <w:rPr>
          <w:lang w:val="en-US"/>
        </w:rPr>
        <w:t xml:space="preserve">This would mean that pin 5 is checked as described in </w:t>
      </w:r>
      <w:r w:rsidR="00551BBA" w:rsidRPr="00551BBA">
        <w:rPr>
          <w:szCs w:val="24"/>
          <w:lang w:val="en-US"/>
        </w:rPr>
        <w:t>5.2.1.29.5</w:t>
      </w:r>
      <w:r w:rsidR="00551BBA" w:rsidRPr="00551BBA">
        <w:rPr>
          <w:lang w:val="en-US"/>
        </w:rPr>
        <w:t>.</w:t>
      </w:r>
      <w:r w:rsidR="00551BBA">
        <w:rPr>
          <w:lang w:val="en-US"/>
        </w:rPr>
        <w:t xml:space="preserve">  </w:t>
      </w:r>
    </w:p>
    <w:p w:rsidR="009D0392" w:rsidRDefault="009D0392" w:rsidP="009D0392">
      <w:pPr>
        <w:rPr>
          <w:lang w:val="en-US"/>
        </w:rPr>
      </w:pPr>
    </w:p>
    <w:p w:rsidR="009D0392" w:rsidRDefault="009D0392" w:rsidP="009D0392">
      <w:pPr>
        <w:rPr>
          <w:b/>
          <w:bCs/>
          <w:sz w:val="28"/>
          <w:szCs w:val="28"/>
          <w:u w:val="single"/>
          <w:lang w:val="en-US"/>
        </w:rPr>
      </w:pPr>
      <w:r>
        <w:rPr>
          <w:b/>
          <w:bCs/>
          <w:color w:val="000000"/>
          <w:sz w:val="28"/>
          <w:szCs w:val="28"/>
          <w:u w:val="single"/>
          <w:lang w:val="en-US"/>
        </w:rPr>
        <w:t>J</w:t>
      </w:r>
      <w:r>
        <w:rPr>
          <w:b/>
          <w:bCs/>
          <w:sz w:val="28"/>
          <w:szCs w:val="28"/>
          <w:u w:val="single"/>
          <w:lang w:val="en-US"/>
        </w:rPr>
        <w:t>ustification</w:t>
      </w:r>
      <w:r w:rsidR="00D650F3">
        <w:rPr>
          <w:b/>
          <w:bCs/>
          <w:sz w:val="28"/>
          <w:szCs w:val="28"/>
          <w:u w:val="single"/>
          <w:lang w:val="en-US"/>
        </w:rPr>
        <w:t xml:space="preserve"> </w:t>
      </w:r>
      <w:r w:rsidR="004263CF">
        <w:rPr>
          <w:b/>
          <w:bCs/>
          <w:sz w:val="28"/>
          <w:szCs w:val="28"/>
          <w:u w:val="single"/>
          <w:lang w:val="en-US"/>
        </w:rPr>
        <w:t>for</w:t>
      </w:r>
      <w:r w:rsidR="00D650F3">
        <w:rPr>
          <w:b/>
          <w:bCs/>
          <w:sz w:val="28"/>
          <w:szCs w:val="28"/>
          <w:u w:val="single"/>
          <w:lang w:val="en-US"/>
        </w:rPr>
        <w:t xml:space="preserve"> the pictures</w:t>
      </w:r>
    </w:p>
    <w:p w:rsidR="00584F51" w:rsidRDefault="00584F51" w:rsidP="009D0392">
      <w:pPr>
        <w:rPr>
          <w:b/>
          <w:bCs/>
          <w:sz w:val="28"/>
          <w:szCs w:val="28"/>
          <w:u w:val="single"/>
          <w:lang w:val="en-US"/>
        </w:rPr>
      </w:pPr>
    </w:p>
    <w:p w:rsidR="00584F51" w:rsidRDefault="00584F51" w:rsidP="009D0392">
      <w:pPr>
        <w:rPr>
          <w:bCs/>
          <w:szCs w:val="24"/>
          <w:lang w:val="en-US"/>
        </w:rPr>
      </w:pPr>
      <w:r w:rsidRPr="00584F51">
        <w:rPr>
          <w:bCs/>
          <w:szCs w:val="24"/>
          <w:lang w:val="en-US"/>
        </w:rPr>
        <w:t xml:space="preserve">Picture examples are provided to improve the understanding of the requirements without </w:t>
      </w:r>
      <w:r>
        <w:rPr>
          <w:bCs/>
          <w:szCs w:val="24"/>
          <w:lang w:val="en-US"/>
        </w:rPr>
        <w:t xml:space="preserve">being design restrictive. </w:t>
      </w:r>
    </w:p>
    <w:p w:rsidR="009D0392" w:rsidRPr="00425C59" w:rsidRDefault="00584F51" w:rsidP="000E0891">
      <w:r>
        <w:rPr>
          <w:bCs/>
          <w:szCs w:val="24"/>
          <w:lang w:val="en-US"/>
        </w:rPr>
        <w:t>Only tractor and semi-trailer combinations are shown</w:t>
      </w:r>
      <w:r w:rsidR="00CB1D9C">
        <w:rPr>
          <w:bCs/>
          <w:szCs w:val="24"/>
          <w:lang w:val="en-US"/>
        </w:rPr>
        <w:t xml:space="preserve"> as mixed-mode operation on these vehicles is envisaged today. </w:t>
      </w:r>
    </w:p>
    <w:sectPr w:rsidR="009D0392" w:rsidRPr="00425C59" w:rsidSect="00CE6587">
      <w:headerReference w:type="first" r:id="rId16"/>
      <w:pgSz w:w="11906" w:h="16838"/>
      <w:pgMar w:top="1276" w:right="1274"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87" w:rsidRDefault="00CE6587" w:rsidP="005C7F89">
      <w:r>
        <w:separator/>
      </w:r>
    </w:p>
  </w:endnote>
  <w:endnote w:type="continuationSeparator" w:id="0">
    <w:p w:rsidR="00CE6587" w:rsidRDefault="00CE6587" w:rsidP="005C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ida-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87" w:rsidRDefault="00CE6587" w:rsidP="005C7F89">
      <w:r>
        <w:separator/>
      </w:r>
    </w:p>
  </w:footnote>
  <w:footnote w:type="continuationSeparator" w:id="0">
    <w:p w:rsidR="00CE6587" w:rsidRDefault="00CE6587" w:rsidP="005C7F89">
      <w:r>
        <w:continuationSeparator/>
      </w:r>
    </w:p>
  </w:footnote>
  <w:footnote w:id="1">
    <w:p w:rsidR="00CE6587" w:rsidRPr="00053B2A" w:rsidRDefault="00CE6587" w:rsidP="00CE6587">
      <w:pPr>
        <w:pStyle w:val="FootnoteText"/>
        <w:widowControl w:val="0"/>
        <w:tabs>
          <w:tab w:val="clear" w:pos="1021"/>
          <w:tab w:val="left" w:pos="284"/>
          <w:tab w:val="right" w:pos="9072"/>
        </w:tabs>
        <w:ind w:left="284" w:right="0" w:hanging="284"/>
        <w:rPr>
          <w:lang w:val="en-US"/>
        </w:rPr>
      </w:pPr>
      <w:r>
        <w:rPr>
          <w:rStyle w:val="FootnoteReference"/>
        </w:rPr>
        <w:footnoteRef/>
      </w:r>
      <w:r>
        <w:tab/>
        <w:t>The ISO 7638:2003 connector may be used for 5 pin or 7 pin applications, as appropriate.</w:t>
      </w:r>
    </w:p>
  </w:footnote>
  <w:footnote w:id="2">
    <w:p w:rsidR="00CE6587" w:rsidRDefault="00CE6587" w:rsidP="00CE6587">
      <w:pPr>
        <w:pStyle w:val="FootnoteText"/>
        <w:widowControl w:val="0"/>
        <w:tabs>
          <w:tab w:val="clear" w:pos="1021"/>
          <w:tab w:val="left" w:pos="284"/>
          <w:tab w:val="right" w:pos="9072"/>
        </w:tabs>
        <w:ind w:left="284" w:right="0" w:hanging="284"/>
        <w:rPr>
          <w:szCs w:val="18"/>
        </w:rPr>
      </w:pPr>
      <w:r w:rsidRPr="003E6F12">
        <w:rPr>
          <w:rStyle w:val="FootnoteReference"/>
        </w:rPr>
        <w:footnoteRef/>
      </w:r>
      <w:r>
        <w:tab/>
      </w:r>
      <w:r w:rsidRPr="00501A1F">
        <w:rPr>
          <w:szCs w:val="18"/>
        </w:rPr>
        <w:t xml:space="preserve">The conductor cross sections specified in </w:t>
      </w:r>
      <w:r>
        <w:rPr>
          <w:szCs w:val="18"/>
        </w:rPr>
        <w:t>ISO 7638:2003</w:t>
      </w:r>
      <w:r w:rsidRPr="00501A1F">
        <w:rPr>
          <w:szCs w:val="18"/>
        </w:rPr>
        <w:t xml:space="preserve"> for the trailer may be reduced if the trailer is installed with its own independent fuse.</w:t>
      </w:r>
      <w:r>
        <w:rPr>
          <w:szCs w:val="18"/>
        </w:rPr>
        <w:t xml:space="preserve"> </w:t>
      </w:r>
      <w:r w:rsidRPr="00501A1F">
        <w:rPr>
          <w:szCs w:val="18"/>
        </w:rPr>
        <w:t xml:space="preserve">The rating of the fuse shall be such that the </w:t>
      </w:r>
    </w:p>
    <w:p w:rsidR="00CE6587" w:rsidRPr="00501A1F" w:rsidRDefault="00CE6587" w:rsidP="00CE6587">
      <w:pPr>
        <w:pStyle w:val="FootnoteText"/>
        <w:widowControl w:val="0"/>
        <w:tabs>
          <w:tab w:val="clear" w:pos="1021"/>
          <w:tab w:val="left" w:pos="284"/>
          <w:tab w:val="right" w:pos="9072"/>
        </w:tabs>
        <w:ind w:left="284" w:right="0" w:hanging="284"/>
        <w:rPr>
          <w:szCs w:val="18"/>
        </w:rPr>
      </w:pPr>
      <w:r w:rsidRPr="00C0064E">
        <w:rPr>
          <w:color w:val="000000"/>
          <w:sz w:val="24"/>
          <w:szCs w:val="24"/>
          <w:vertAlign w:val="superscript"/>
        </w:rPr>
        <w:t>3</w:t>
      </w:r>
      <w:r>
        <w:rPr>
          <w:color w:val="000000"/>
          <w:sz w:val="24"/>
          <w:szCs w:val="24"/>
        </w:rPr>
        <w:tab/>
      </w:r>
      <w:r w:rsidRPr="00C0064E">
        <w:rPr>
          <w:color w:val="000000"/>
          <w:szCs w:val="18"/>
        </w:rPr>
        <w:t xml:space="preserve">In the case of a trailer equipped with both an ISO 7638 connector and automated connector, the marking shall show that the ISO 7638 connector should not be connected when an automated connector is in use.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Look w:val="0000" w:firstRow="0" w:lastRow="0" w:firstColumn="0" w:lastColumn="0" w:noHBand="0" w:noVBand="0"/>
    </w:tblPr>
    <w:tblGrid>
      <w:gridCol w:w="5245"/>
      <w:gridCol w:w="5103"/>
    </w:tblGrid>
    <w:tr w:rsidR="00CE6587" w:rsidRPr="00CE6587" w:rsidTr="00CE6587">
      <w:tblPrEx>
        <w:tblCellMar>
          <w:top w:w="0" w:type="dxa"/>
          <w:bottom w:w="0" w:type="dxa"/>
        </w:tblCellMar>
      </w:tblPrEx>
      <w:tc>
        <w:tcPr>
          <w:tcW w:w="5245" w:type="dxa"/>
        </w:tcPr>
        <w:p w:rsidR="00CE6587" w:rsidRDefault="00CE6587" w:rsidP="00CE6587">
          <w:pPr>
            <w:tabs>
              <w:tab w:val="center" w:pos="4995"/>
              <w:tab w:val="right" w:pos="9355"/>
            </w:tabs>
            <w:ind w:right="-675"/>
            <w:rPr>
              <w:snapToGrid w:val="0"/>
              <w:sz w:val="20"/>
            </w:rPr>
          </w:pPr>
          <w:r w:rsidRPr="00CE6587">
            <w:rPr>
              <w:sz w:val="20"/>
              <w:lang w:eastAsia="ar-SA"/>
            </w:rPr>
            <w:t xml:space="preserve">Transmitted by the </w:t>
          </w:r>
          <w:r w:rsidRPr="00CE6587">
            <w:rPr>
              <w:snapToGrid w:val="0"/>
              <w:sz w:val="20"/>
            </w:rPr>
            <w:t>expert</w:t>
          </w:r>
          <w:r>
            <w:rPr>
              <w:snapToGrid w:val="0"/>
              <w:sz w:val="20"/>
            </w:rPr>
            <w:t>s</w:t>
          </w:r>
          <w:r w:rsidRPr="00CE6587">
            <w:rPr>
              <w:snapToGrid w:val="0"/>
              <w:sz w:val="20"/>
            </w:rPr>
            <w:t xml:space="preserve"> </w:t>
          </w:r>
          <w:r>
            <w:rPr>
              <w:snapToGrid w:val="0"/>
              <w:sz w:val="20"/>
            </w:rPr>
            <w:t xml:space="preserve">of the </w:t>
          </w:r>
        </w:p>
        <w:p w:rsidR="00CE6587" w:rsidRPr="00CE6587" w:rsidRDefault="00CE6587" w:rsidP="00CE6587">
          <w:pPr>
            <w:tabs>
              <w:tab w:val="center" w:pos="4995"/>
              <w:tab w:val="right" w:pos="9355"/>
            </w:tabs>
            <w:ind w:right="-675"/>
            <w:rPr>
              <w:snapToGrid w:val="0"/>
              <w:sz w:val="20"/>
            </w:rPr>
          </w:pPr>
          <w:r>
            <w:rPr>
              <w:snapToGrid w:val="0"/>
              <w:sz w:val="20"/>
            </w:rPr>
            <w:t>GRRF informal group on ACV</w:t>
          </w:r>
        </w:p>
      </w:tc>
      <w:tc>
        <w:tcPr>
          <w:tcW w:w="5103" w:type="dxa"/>
        </w:tcPr>
        <w:p w:rsidR="00CE6587" w:rsidRPr="00CE6587" w:rsidRDefault="00CE6587" w:rsidP="00CE6587">
          <w:pPr>
            <w:ind w:left="884"/>
            <w:rPr>
              <w:b/>
              <w:bCs/>
              <w:sz w:val="20"/>
              <w:lang w:val="en-TT" w:eastAsia="ar-SA"/>
            </w:rPr>
          </w:pPr>
          <w:r w:rsidRPr="00CE6587">
            <w:rPr>
              <w:sz w:val="20"/>
              <w:u w:val="single"/>
              <w:lang w:val="en-TT" w:eastAsia="ar-SA"/>
            </w:rPr>
            <w:t>Informal document</w:t>
          </w:r>
          <w:r w:rsidRPr="00CE6587">
            <w:rPr>
              <w:sz w:val="20"/>
              <w:lang w:val="en-TT" w:eastAsia="ar-SA"/>
            </w:rPr>
            <w:t xml:space="preserve"> </w:t>
          </w:r>
          <w:r w:rsidRPr="00CE6587">
            <w:rPr>
              <w:b/>
              <w:bCs/>
              <w:sz w:val="20"/>
              <w:lang w:val="en-TT" w:eastAsia="ar-SA"/>
            </w:rPr>
            <w:t>GRRF-73-1</w:t>
          </w:r>
          <w:r>
            <w:rPr>
              <w:b/>
              <w:bCs/>
              <w:sz w:val="20"/>
              <w:lang w:val="en-TT" w:eastAsia="ar-SA"/>
            </w:rPr>
            <w:t>5</w:t>
          </w:r>
        </w:p>
        <w:p w:rsidR="00CE6587" w:rsidRPr="00CE6587" w:rsidRDefault="00CE6587" w:rsidP="00CE6587">
          <w:pPr>
            <w:ind w:left="884"/>
            <w:rPr>
              <w:rFonts w:ascii="Arial" w:hAnsi="Arial"/>
              <w:szCs w:val="24"/>
            </w:rPr>
          </w:pPr>
          <w:r w:rsidRPr="00CE6587">
            <w:rPr>
              <w:sz w:val="20"/>
              <w:lang w:val="en-TT" w:eastAsia="ar-SA"/>
            </w:rPr>
            <w:t xml:space="preserve">(73rd GRRF, </w:t>
          </w:r>
          <w:r w:rsidRPr="00CE6587">
            <w:rPr>
              <w:sz w:val="20"/>
            </w:rPr>
            <w:t xml:space="preserve">18-20 September 2012, </w:t>
          </w:r>
          <w:r w:rsidRPr="00CE6587">
            <w:rPr>
              <w:sz w:val="20"/>
            </w:rPr>
            <w:br/>
            <w:t>agenda item 3(</w:t>
          </w:r>
          <w:r>
            <w:rPr>
              <w:sz w:val="20"/>
            </w:rPr>
            <w:t>c</w:t>
          </w:r>
          <w:r w:rsidRPr="00CE6587">
            <w:rPr>
              <w:sz w:val="20"/>
            </w:rPr>
            <w:t>)</w:t>
          </w:r>
          <w:r w:rsidRPr="00CE6587">
            <w:rPr>
              <w:sz w:val="20"/>
              <w:lang w:val="en-TT" w:eastAsia="ar-SA"/>
            </w:rPr>
            <w:t>)</w:t>
          </w:r>
        </w:p>
      </w:tc>
    </w:tr>
  </w:tbl>
  <w:p w:rsidR="00CE6587" w:rsidRDefault="00CE6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7A8B"/>
    <w:multiLevelType w:val="hybridMultilevel"/>
    <w:tmpl w:val="F2F2CCE4"/>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
    <w:nsid w:val="2A124131"/>
    <w:multiLevelType w:val="hybridMultilevel"/>
    <w:tmpl w:val="28CEEF96"/>
    <w:lvl w:ilvl="0" w:tplc="523A105E">
      <w:start w:val="1"/>
      <w:numFmt w:val="upperRoman"/>
      <w:lvlText w:val="%1."/>
      <w:lvlJc w:val="left"/>
      <w:pPr>
        <w:ind w:left="686" w:hanging="720"/>
      </w:pPr>
      <w:rPr>
        <w:rFonts w:hint="default"/>
      </w:rPr>
    </w:lvl>
    <w:lvl w:ilvl="1" w:tplc="08130019" w:tentative="1">
      <w:start w:val="1"/>
      <w:numFmt w:val="lowerLetter"/>
      <w:lvlText w:val="%2."/>
      <w:lvlJc w:val="left"/>
      <w:pPr>
        <w:ind w:left="1046" w:hanging="360"/>
      </w:pPr>
    </w:lvl>
    <w:lvl w:ilvl="2" w:tplc="0813001B" w:tentative="1">
      <w:start w:val="1"/>
      <w:numFmt w:val="lowerRoman"/>
      <w:lvlText w:val="%3."/>
      <w:lvlJc w:val="right"/>
      <w:pPr>
        <w:ind w:left="1766" w:hanging="180"/>
      </w:pPr>
    </w:lvl>
    <w:lvl w:ilvl="3" w:tplc="0813000F" w:tentative="1">
      <w:start w:val="1"/>
      <w:numFmt w:val="decimal"/>
      <w:lvlText w:val="%4."/>
      <w:lvlJc w:val="left"/>
      <w:pPr>
        <w:ind w:left="2486" w:hanging="360"/>
      </w:pPr>
    </w:lvl>
    <w:lvl w:ilvl="4" w:tplc="08130019" w:tentative="1">
      <w:start w:val="1"/>
      <w:numFmt w:val="lowerLetter"/>
      <w:lvlText w:val="%5."/>
      <w:lvlJc w:val="left"/>
      <w:pPr>
        <w:ind w:left="3206" w:hanging="360"/>
      </w:pPr>
    </w:lvl>
    <w:lvl w:ilvl="5" w:tplc="0813001B" w:tentative="1">
      <w:start w:val="1"/>
      <w:numFmt w:val="lowerRoman"/>
      <w:lvlText w:val="%6."/>
      <w:lvlJc w:val="right"/>
      <w:pPr>
        <w:ind w:left="3926" w:hanging="180"/>
      </w:pPr>
    </w:lvl>
    <w:lvl w:ilvl="6" w:tplc="0813000F" w:tentative="1">
      <w:start w:val="1"/>
      <w:numFmt w:val="decimal"/>
      <w:lvlText w:val="%7."/>
      <w:lvlJc w:val="left"/>
      <w:pPr>
        <w:ind w:left="4646" w:hanging="360"/>
      </w:pPr>
    </w:lvl>
    <w:lvl w:ilvl="7" w:tplc="08130019" w:tentative="1">
      <w:start w:val="1"/>
      <w:numFmt w:val="lowerLetter"/>
      <w:lvlText w:val="%8."/>
      <w:lvlJc w:val="left"/>
      <w:pPr>
        <w:ind w:left="5366" w:hanging="360"/>
      </w:pPr>
    </w:lvl>
    <w:lvl w:ilvl="8" w:tplc="0813001B" w:tentative="1">
      <w:start w:val="1"/>
      <w:numFmt w:val="lowerRoman"/>
      <w:lvlText w:val="%9."/>
      <w:lvlJc w:val="right"/>
      <w:pPr>
        <w:ind w:left="6086" w:hanging="180"/>
      </w:pPr>
    </w:lvl>
  </w:abstractNum>
  <w:abstractNum w:abstractNumId="2">
    <w:nsid w:val="2C1C5A91"/>
    <w:multiLevelType w:val="hybridMultilevel"/>
    <w:tmpl w:val="C9BCCAA6"/>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CB078FA"/>
    <w:multiLevelType w:val="hybridMultilevel"/>
    <w:tmpl w:val="F1B096D2"/>
    <w:lvl w:ilvl="0" w:tplc="0813000F">
      <w:start w:val="1"/>
      <w:numFmt w:val="decimal"/>
      <w:lvlText w:val="%1."/>
      <w:lvlJc w:val="left"/>
      <w:pPr>
        <w:ind w:left="2820" w:hanging="360"/>
      </w:pPr>
    </w:lvl>
    <w:lvl w:ilvl="1" w:tplc="08130019" w:tentative="1">
      <w:start w:val="1"/>
      <w:numFmt w:val="lowerLetter"/>
      <w:lvlText w:val="%2."/>
      <w:lvlJc w:val="left"/>
      <w:pPr>
        <w:ind w:left="3540" w:hanging="360"/>
      </w:pPr>
    </w:lvl>
    <w:lvl w:ilvl="2" w:tplc="0813001B" w:tentative="1">
      <w:start w:val="1"/>
      <w:numFmt w:val="lowerRoman"/>
      <w:lvlText w:val="%3."/>
      <w:lvlJc w:val="right"/>
      <w:pPr>
        <w:ind w:left="4260" w:hanging="180"/>
      </w:pPr>
    </w:lvl>
    <w:lvl w:ilvl="3" w:tplc="0813000F" w:tentative="1">
      <w:start w:val="1"/>
      <w:numFmt w:val="decimal"/>
      <w:lvlText w:val="%4."/>
      <w:lvlJc w:val="left"/>
      <w:pPr>
        <w:ind w:left="4980" w:hanging="360"/>
      </w:pPr>
    </w:lvl>
    <w:lvl w:ilvl="4" w:tplc="08130019" w:tentative="1">
      <w:start w:val="1"/>
      <w:numFmt w:val="lowerLetter"/>
      <w:lvlText w:val="%5."/>
      <w:lvlJc w:val="left"/>
      <w:pPr>
        <w:ind w:left="5700" w:hanging="360"/>
      </w:pPr>
    </w:lvl>
    <w:lvl w:ilvl="5" w:tplc="0813001B" w:tentative="1">
      <w:start w:val="1"/>
      <w:numFmt w:val="lowerRoman"/>
      <w:lvlText w:val="%6."/>
      <w:lvlJc w:val="right"/>
      <w:pPr>
        <w:ind w:left="6420" w:hanging="180"/>
      </w:pPr>
    </w:lvl>
    <w:lvl w:ilvl="6" w:tplc="0813000F" w:tentative="1">
      <w:start w:val="1"/>
      <w:numFmt w:val="decimal"/>
      <w:lvlText w:val="%7."/>
      <w:lvlJc w:val="left"/>
      <w:pPr>
        <w:ind w:left="7140" w:hanging="360"/>
      </w:pPr>
    </w:lvl>
    <w:lvl w:ilvl="7" w:tplc="08130019" w:tentative="1">
      <w:start w:val="1"/>
      <w:numFmt w:val="lowerLetter"/>
      <w:lvlText w:val="%8."/>
      <w:lvlJc w:val="left"/>
      <w:pPr>
        <w:ind w:left="7860" w:hanging="360"/>
      </w:pPr>
    </w:lvl>
    <w:lvl w:ilvl="8" w:tplc="0813001B" w:tentative="1">
      <w:start w:val="1"/>
      <w:numFmt w:val="lowerRoman"/>
      <w:lvlText w:val="%9."/>
      <w:lvlJc w:val="right"/>
      <w:pPr>
        <w:ind w:left="8580" w:hanging="180"/>
      </w:pPr>
    </w:lvl>
  </w:abstractNum>
  <w:abstractNum w:abstractNumId="4">
    <w:nsid w:val="3D5777FA"/>
    <w:multiLevelType w:val="multilevel"/>
    <w:tmpl w:val="1A743BAC"/>
    <w:lvl w:ilvl="0">
      <w:start w:val="1"/>
      <w:numFmt w:val="decimal"/>
      <w:lvlText w:val="%1."/>
      <w:lvlJc w:val="left"/>
      <w:pPr>
        <w:tabs>
          <w:tab w:val="num" w:pos="360"/>
        </w:tabs>
        <w:ind w:left="360" w:hanging="360"/>
      </w:pPr>
      <w:rPr>
        <w:rFonts w:ascii="Times New Roman Bold" w:hAnsi="Times New Roman Bold"/>
        <w:strike/>
      </w:rPr>
    </w:lvl>
    <w:lvl w:ilvl="1">
      <w:start w:val="1"/>
      <w:numFmt w:val="decimal"/>
      <w:lvlText w:val="%1.%2."/>
      <w:lvlJc w:val="left"/>
      <w:pPr>
        <w:tabs>
          <w:tab w:val="num" w:pos="792"/>
        </w:tabs>
        <w:ind w:left="792" w:hanging="432"/>
      </w:pPr>
      <w:rPr>
        <w:rFonts w:ascii="Times New Roman Bold" w:hAnsi="Times New Roman Bold"/>
        <w:strike/>
      </w:rPr>
    </w:lvl>
    <w:lvl w:ilvl="2">
      <w:start w:val="1"/>
      <w:numFmt w:val="decimal"/>
      <w:lvlText w:val="%1.%2.%3."/>
      <w:lvlJc w:val="left"/>
      <w:pPr>
        <w:tabs>
          <w:tab w:val="num" w:pos="1044"/>
        </w:tabs>
        <w:ind w:left="104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443737F"/>
    <w:multiLevelType w:val="hybridMultilevel"/>
    <w:tmpl w:val="4D38EEF0"/>
    <w:lvl w:ilvl="0" w:tplc="041D0001">
      <w:start w:val="1"/>
      <w:numFmt w:val="bullet"/>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6">
    <w:nsid w:val="44995B46"/>
    <w:multiLevelType w:val="hybridMultilevel"/>
    <w:tmpl w:val="DFD204CA"/>
    <w:lvl w:ilvl="0" w:tplc="FED28084">
      <w:start w:val="2"/>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D671B13"/>
    <w:multiLevelType w:val="hybridMultilevel"/>
    <w:tmpl w:val="4838EAF2"/>
    <w:lvl w:ilvl="0" w:tplc="08130001">
      <w:start w:val="2"/>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4EEA1A52"/>
    <w:multiLevelType w:val="multilevel"/>
    <w:tmpl w:val="035E9EF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43"/>
        </w:tabs>
        <w:ind w:left="643" w:hanging="360"/>
      </w:pPr>
      <w:rPr>
        <w:rFonts w:hint="default"/>
        <w:b/>
      </w:rPr>
    </w:lvl>
    <w:lvl w:ilvl="2">
      <w:start w:val="3"/>
      <w:numFmt w:val="decimal"/>
      <w:lvlText w:val="%1.%2.%3"/>
      <w:lvlJc w:val="left"/>
      <w:pPr>
        <w:tabs>
          <w:tab w:val="num" w:pos="1286"/>
        </w:tabs>
        <w:ind w:left="1286" w:hanging="720"/>
      </w:pPr>
      <w:rPr>
        <w:rFonts w:hint="default"/>
        <w:b/>
      </w:rPr>
    </w:lvl>
    <w:lvl w:ilvl="3">
      <w:start w:val="6"/>
      <w:numFmt w:val="decimal"/>
      <w:lvlText w:val="%1.%2.%3.%4"/>
      <w:lvlJc w:val="left"/>
      <w:pPr>
        <w:tabs>
          <w:tab w:val="num" w:pos="1569"/>
        </w:tabs>
        <w:ind w:left="1569" w:hanging="720"/>
      </w:pPr>
      <w:rPr>
        <w:rFonts w:hint="default"/>
        <w:b/>
      </w:rPr>
    </w:lvl>
    <w:lvl w:ilvl="4">
      <w:start w:val="1"/>
      <w:numFmt w:val="decimal"/>
      <w:lvlText w:val="%1.%2.%3.%4.%5"/>
      <w:lvlJc w:val="left"/>
      <w:pPr>
        <w:tabs>
          <w:tab w:val="num" w:pos="1852"/>
        </w:tabs>
        <w:ind w:left="1852" w:hanging="720"/>
      </w:pPr>
      <w:rPr>
        <w:rFonts w:hint="default"/>
        <w:b/>
      </w:rPr>
    </w:lvl>
    <w:lvl w:ilvl="5">
      <w:start w:val="1"/>
      <w:numFmt w:val="decimal"/>
      <w:lvlText w:val="%1.%2.%3.%4.%5.%6"/>
      <w:lvlJc w:val="left"/>
      <w:pPr>
        <w:tabs>
          <w:tab w:val="num" w:pos="2495"/>
        </w:tabs>
        <w:ind w:left="2495" w:hanging="1080"/>
      </w:pPr>
      <w:rPr>
        <w:rFonts w:hint="default"/>
        <w:b/>
      </w:rPr>
    </w:lvl>
    <w:lvl w:ilvl="6">
      <w:start w:val="1"/>
      <w:numFmt w:val="decimal"/>
      <w:lvlText w:val="%1.%2.%3.%4.%5.%6.%7"/>
      <w:lvlJc w:val="left"/>
      <w:pPr>
        <w:tabs>
          <w:tab w:val="num" w:pos="2778"/>
        </w:tabs>
        <w:ind w:left="2778" w:hanging="1080"/>
      </w:pPr>
      <w:rPr>
        <w:rFonts w:hint="default"/>
        <w:b/>
      </w:rPr>
    </w:lvl>
    <w:lvl w:ilvl="7">
      <w:start w:val="1"/>
      <w:numFmt w:val="decimal"/>
      <w:lvlText w:val="%1.%2.%3.%4.%5.%6.%7.%8"/>
      <w:lvlJc w:val="left"/>
      <w:pPr>
        <w:tabs>
          <w:tab w:val="num" w:pos="3421"/>
        </w:tabs>
        <w:ind w:left="3421" w:hanging="1440"/>
      </w:pPr>
      <w:rPr>
        <w:rFonts w:hint="default"/>
        <w:b/>
      </w:rPr>
    </w:lvl>
    <w:lvl w:ilvl="8">
      <w:start w:val="1"/>
      <w:numFmt w:val="decimal"/>
      <w:lvlText w:val="%1.%2.%3.%4.%5.%6.%7.%8.%9"/>
      <w:lvlJc w:val="left"/>
      <w:pPr>
        <w:tabs>
          <w:tab w:val="num" w:pos="3704"/>
        </w:tabs>
        <w:ind w:left="3704" w:hanging="1440"/>
      </w:pPr>
      <w:rPr>
        <w:rFonts w:hint="default"/>
        <w:b/>
      </w:rPr>
    </w:lvl>
  </w:abstractNum>
  <w:abstractNum w:abstractNumId="9">
    <w:nsid w:val="6ED12331"/>
    <w:multiLevelType w:val="hybridMultilevel"/>
    <w:tmpl w:val="8AF42A9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nsid w:val="76CE13A3"/>
    <w:multiLevelType w:val="hybridMultilevel"/>
    <w:tmpl w:val="49CA45E8"/>
    <w:lvl w:ilvl="0" w:tplc="041D0001">
      <w:start w:val="1"/>
      <w:numFmt w:val="bullet"/>
      <w:lvlText w:val=""/>
      <w:lvlJc w:val="left"/>
      <w:pPr>
        <w:tabs>
          <w:tab w:val="num" w:pos="3570"/>
        </w:tabs>
        <w:ind w:left="3570" w:hanging="360"/>
      </w:pPr>
      <w:rPr>
        <w:rFonts w:ascii="Symbol" w:hAnsi="Symbol" w:hint="default"/>
      </w:rPr>
    </w:lvl>
    <w:lvl w:ilvl="1" w:tplc="041D0003" w:tentative="1">
      <w:start w:val="1"/>
      <w:numFmt w:val="bullet"/>
      <w:lvlText w:val="o"/>
      <w:lvlJc w:val="left"/>
      <w:pPr>
        <w:tabs>
          <w:tab w:val="num" w:pos="4290"/>
        </w:tabs>
        <w:ind w:left="4290" w:hanging="360"/>
      </w:pPr>
      <w:rPr>
        <w:rFonts w:ascii="Courier New" w:hAnsi="Courier New" w:cs="Courier New" w:hint="default"/>
      </w:rPr>
    </w:lvl>
    <w:lvl w:ilvl="2" w:tplc="041D0005" w:tentative="1">
      <w:start w:val="1"/>
      <w:numFmt w:val="bullet"/>
      <w:lvlText w:val=""/>
      <w:lvlJc w:val="left"/>
      <w:pPr>
        <w:tabs>
          <w:tab w:val="num" w:pos="5010"/>
        </w:tabs>
        <w:ind w:left="5010" w:hanging="360"/>
      </w:pPr>
      <w:rPr>
        <w:rFonts w:ascii="Wingdings" w:hAnsi="Wingdings" w:hint="default"/>
      </w:rPr>
    </w:lvl>
    <w:lvl w:ilvl="3" w:tplc="041D0001" w:tentative="1">
      <w:start w:val="1"/>
      <w:numFmt w:val="bullet"/>
      <w:lvlText w:val=""/>
      <w:lvlJc w:val="left"/>
      <w:pPr>
        <w:tabs>
          <w:tab w:val="num" w:pos="5730"/>
        </w:tabs>
        <w:ind w:left="5730" w:hanging="360"/>
      </w:pPr>
      <w:rPr>
        <w:rFonts w:ascii="Symbol" w:hAnsi="Symbol" w:hint="default"/>
      </w:rPr>
    </w:lvl>
    <w:lvl w:ilvl="4" w:tplc="041D0003" w:tentative="1">
      <w:start w:val="1"/>
      <w:numFmt w:val="bullet"/>
      <w:lvlText w:val="o"/>
      <w:lvlJc w:val="left"/>
      <w:pPr>
        <w:tabs>
          <w:tab w:val="num" w:pos="6450"/>
        </w:tabs>
        <w:ind w:left="6450" w:hanging="360"/>
      </w:pPr>
      <w:rPr>
        <w:rFonts w:ascii="Courier New" w:hAnsi="Courier New" w:cs="Courier New" w:hint="default"/>
      </w:rPr>
    </w:lvl>
    <w:lvl w:ilvl="5" w:tplc="041D0005" w:tentative="1">
      <w:start w:val="1"/>
      <w:numFmt w:val="bullet"/>
      <w:lvlText w:val=""/>
      <w:lvlJc w:val="left"/>
      <w:pPr>
        <w:tabs>
          <w:tab w:val="num" w:pos="7170"/>
        </w:tabs>
        <w:ind w:left="7170" w:hanging="360"/>
      </w:pPr>
      <w:rPr>
        <w:rFonts w:ascii="Wingdings" w:hAnsi="Wingdings" w:hint="default"/>
      </w:rPr>
    </w:lvl>
    <w:lvl w:ilvl="6" w:tplc="041D0001" w:tentative="1">
      <w:start w:val="1"/>
      <w:numFmt w:val="bullet"/>
      <w:lvlText w:val=""/>
      <w:lvlJc w:val="left"/>
      <w:pPr>
        <w:tabs>
          <w:tab w:val="num" w:pos="7890"/>
        </w:tabs>
        <w:ind w:left="7890" w:hanging="360"/>
      </w:pPr>
      <w:rPr>
        <w:rFonts w:ascii="Symbol" w:hAnsi="Symbol" w:hint="default"/>
      </w:rPr>
    </w:lvl>
    <w:lvl w:ilvl="7" w:tplc="041D0003" w:tentative="1">
      <w:start w:val="1"/>
      <w:numFmt w:val="bullet"/>
      <w:lvlText w:val="o"/>
      <w:lvlJc w:val="left"/>
      <w:pPr>
        <w:tabs>
          <w:tab w:val="num" w:pos="8610"/>
        </w:tabs>
        <w:ind w:left="8610" w:hanging="360"/>
      </w:pPr>
      <w:rPr>
        <w:rFonts w:ascii="Courier New" w:hAnsi="Courier New" w:cs="Courier New" w:hint="default"/>
      </w:rPr>
    </w:lvl>
    <w:lvl w:ilvl="8" w:tplc="041D0005" w:tentative="1">
      <w:start w:val="1"/>
      <w:numFmt w:val="bullet"/>
      <w:lvlText w:val=""/>
      <w:lvlJc w:val="left"/>
      <w:pPr>
        <w:tabs>
          <w:tab w:val="num" w:pos="9330"/>
        </w:tabs>
        <w:ind w:left="9330" w:hanging="360"/>
      </w:pPr>
      <w:rPr>
        <w:rFonts w:ascii="Wingdings" w:hAnsi="Wingdings" w:hint="default"/>
      </w:rPr>
    </w:lvl>
  </w:abstractNum>
  <w:num w:numId="1">
    <w:abstractNumId w:val="3"/>
  </w:num>
  <w:num w:numId="2">
    <w:abstractNumId w:val="4"/>
  </w:num>
  <w:num w:numId="3">
    <w:abstractNumId w:val="8"/>
  </w:num>
  <w:num w:numId="4">
    <w:abstractNumId w:val="10"/>
  </w:num>
  <w:num w:numId="5">
    <w:abstractNumId w:val="0"/>
  </w:num>
  <w:num w:numId="6">
    <w:abstractNumId w:val="5"/>
  </w:num>
  <w:num w:numId="7">
    <w:abstractNumId w:val="9"/>
  </w:num>
  <w:num w:numId="8">
    <w:abstractNumId w:val="1"/>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706E3D"/>
    <w:rsid w:val="00006F43"/>
    <w:rsid w:val="00010D6A"/>
    <w:rsid w:val="0001261C"/>
    <w:rsid w:val="00026BBA"/>
    <w:rsid w:val="00032FC6"/>
    <w:rsid w:val="00052F4F"/>
    <w:rsid w:val="00064E71"/>
    <w:rsid w:val="00065008"/>
    <w:rsid w:val="0007510A"/>
    <w:rsid w:val="000819FE"/>
    <w:rsid w:val="0008342A"/>
    <w:rsid w:val="000A2AD4"/>
    <w:rsid w:val="000B1F75"/>
    <w:rsid w:val="000E0891"/>
    <w:rsid w:val="0012258A"/>
    <w:rsid w:val="0014178F"/>
    <w:rsid w:val="00153BCE"/>
    <w:rsid w:val="0015625D"/>
    <w:rsid w:val="00175877"/>
    <w:rsid w:val="00180910"/>
    <w:rsid w:val="0018369E"/>
    <w:rsid w:val="0019776B"/>
    <w:rsid w:val="001C14A1"/>
    <w:rsid w:val="001D3F31"/>
    <w:rsid w:val="001D5AF9"/>
    <w:rsid w:val="001D7EFE"/>
    <w:rsid w:val="001F6464"/>
    <w:rsid w:val="00201976"/>
    <w:rsid w:val="00223789"/>
    <w:rsid w:val="00223821"/>
    <w:rsid w:val="0022607D"/>
    <w:rsid w:val="0023657C"/>
    <w:rsid w:val="00277BEB"/>
    <w:rsid w:val="0028038D"/>
    <w:rsid w:val="00282ED2"/>
    <w:rsid w:val="002A01D0"/>
    <w:rsid w:val="002A13EE"/>
    <w:rsid w:val="002A1AD0"/>
    <w:rsid w:val="002B4EBB"/>
    <w:rsid w:val="002C2035"/>
    <w:rsid w:val="002D5F62"/>
    <w:rsid w:val="002E0195"/>
    <w:rsid w:val="002E06B6"/>
    <w:rsid w:val="002E1657"/>
    <w:rsid w:val="002E204F"/>
    <w:rsid w:val="002F3A82"/>
    <w:rsid w:val="003046A3"/>
    <w:rsid w:val="00307EF1"/>
    <w:rsid w:val="003128BB"/>
    <w:rsid w:val="00313F3A"/>
    <w:rsid w:val="00321741"/>
    <w:rsid w:val="00332304"/>
    <w:rsid w:val="00344CBB"/>
    <w:rsid w:val="003561CF"/>
    <w:rsid w:val="00377348"/>
    <w:rsid w:val="003806BB"/>
    <w:rsid w:val="00381A03"/>
    <w:rsid w:val="00382146"/>
    <w:rsid w:val="003B170F"/>
    <w:rsid w:val="003B5ECC"/>
    <w:rsid w:val="003B6477"/>
    <w:rsid w:val="003D14F0"/>
    <w:rsid w:val="003D773A"/>
    <w:rsid w:val="003F0CB8"/>
    <w:rsid w:val="004026FD"/>
    <w:rsid w:val="00417263"/>
    <w:rsid w:val="00423AB1"/>
    <w:rsid w:val="00425C59"/>
    <w:rsid w:val="004263CF"/>
    <w:rsid w:val="00426EEE"/>
    <w:rsid w:val="00431B8D"/>
    <w:rsid w:val="004356E9"/>
    <w:rsid w:val="004371BA"/>
    <w:rsid w:val="00457D98"/>
    <w:rsid w:val="004655CF"/>
    <w:rsid w:val="00465C21"/>
    <w:rsid w:val="00467DAC"/>
    <w:rsid w:val="004727F9"/>
    <w:rsid w:val="004806A6"/>
    <w:rsid w:val="00494D5A"/>
    <w:rsid w:val="004A1CC1"/>
    <w:rsid w:val="004A67CB"/>
    <w:rsid w:val="004A753F"/>
    <w:rsid w:val="004B2F7C"/>
    <w:rsid w:val="004C0C17"/>
    <w:rsid w:val="004C3703"/>
    <w:rsid w:val="004C5966"/>
    <w:rsid w:val="004D26B0"/>
    <w:rsid w:val="00517D9B"/>
    <w:rsid w:val="00523104"/>
    <w:rsid w:val="00523287"/>
    <w:rsid w:val="005235E2"/>
    <w:rsid w:val="0052577B"/>
    <w:rsid w:val="005421F7"/>
    <w:rsid w:val="0054260C"/>
    <w:rsid w:val="00544DA8"/>
    <w:rsid w:val="00546704"/>
    <w:rsid w:val="00551BBA"/>
    <w:rsid w:val="00553C72"/>
    <w:rsid w:val="005576BE"/>
    <w:rsid w:val="00584F51"/>
    <w:rsid w:val="00585B20"/>
    <w:rsid w:val="005A5876"/>
    <w:rsid w:val="005B723B"/>
    <w:rsid w:val="005C7F89"/>
    <w:rsid w:val="005D652E"/>
    <w:rsid w:val="005D67A7"/>
    <w:rsid w:val="005F01C9"/>
    <w:rsid w:val="005F72EB"/>
    <w:rsid w:val="006143C8"/>
    <w:rsid w:val="00614616"/>
    <w:rsid w:val="00622012"/>
    <w:rsid w:val="00635350"/>
    <w:rsid w:val="00656096"/>
    <w:rsid w:val="00681E38"/>
    <w:rsid w:val="006A63C1"/>
    <w:rsid w:val="006B049B"/>
    <w:rsid w:val="006B104B"/>
    <w:rsid w:val="006B4ABD"/>
    <w:rsid w:val="006E6075"/>
    <w:rsid w:val="006E76C2"/>
    <w:rsid w:val="007033F9"/>
    <w:rsid w:val="00705889"/>
    <w:rsid w:val="00706BAA"/>
    <w:rsid w:val="00706E11"/>
    <w:rsid w:val="00706E3D"/>
    <w:rsid w:val="007102D3"/>
    <w:rsid w:val="007170CB"/>
    <w:rsid w:val="0071729A"/>
    <w:rsid w:val="00723028"/>
    <w:rsid w:val="00744D94"/>
    <w:rsid w:val="00753A0D"/>
    <w:rsid w:val="00756078"/>
    <w:rsid w:val="007706BC"/>
    <w:rsid w:val="00776C1C"/>
    <w:rsid w:val="00785007"/>
    <w:rsid w:val="00792524"/>
    <w:rsid w:val="00797BAE"/>
    <w:rsid w:val="007A2687"/>
    <w:rsid w:val="007D19EF"/>
    <w:rsid w:val="007E1540"/>
    <w:rsid w:val="007E486A"/>
    <w:rsid w:val="007E6D22"/>
    <w:rsid w:val="007F2B3B"/>
    <w:rsid w:val="0081523F"/>
    <w:rsid w:val="00830948"/>
    <w:rsid w:val="00831618"/>
    <w:rsid w:val="00846DFD"/>
    <w:rsid w:val="00850CBA"/>
    <w:rsid w:val="0087274D"/>
    <w:rsid w:val="0087483D"/>
    <w:rsid w:val="00876FA7"/>
    <w:rsid w:val="008776D0"/>
    <w:rsid w:val="00883E72"/>
    <w:rsid w:val="00894DF5"/>
    <w:rsid w:val="008C7901"/>
    <w:rsid w:val="008D3930"/>
    <w:rsid w:val="008E0F06"/>
    <w:rsid w:val="008E76EA"/>
    <w:rsid w:val="008F2D9B"/>
    <w:rsid w:val="008F3BA5"/>
    <w:rsid w:val="0090551F"/>
    <w:rsid w:val="00913C8A"/>
    <w:rsid w:val="00913C94"/>
    <w:rsid w:val="00924F8E"/>
    <w:rsid w:val="009350F2"/>
    <w:rsid w:val="009440A2"/>
    <w:rsid w:val="009504BB"/>
    <w:rsid w:val="009538A4"/>
    <w:rsid w:val="009612ED"/>
    <w:rsid w:val="009634BF"/>
    <w:rsid w:val="0097321A"/>
    <w:rsid w:val="00973A78"/>
    <w:rsid w:val="00986873"/>
    <w:rsid w:val="0099327B"/>
    <w:rsid w:val="009A1C59"/>
    <w:rsid w:val="009A2C89"/>
    <w:rsid w:val="009A6084"/>
    <w:rsid w:val="009A7B36"/>
    <w:rsid w:val="009B00D7"/>
    <w:rsid w:val="009B5682"/>
    <w:rsid w:val="009C596E"/>
    <w:rsid w:val="009D0392"/>
    <w:rsid w:val="009D25FA"/>
    <w:rsid w:val="009D3379"/>
    <w:rsid w:val="009D5F5D"/>
    <w:rsid w:val="009E1061"/>
    <w:rsid w:val="009E4AB6"/>
    <w:rsid w:val="009E5D0A"/>
    <w:rsid w:val="00A32572"/>
    <w:rsid w:val="00A53141"/>
    <w:rsid w:val="00A6094B"/>
    <w:rsid w:val="00A701BF"/>
    <w:rsid w:val="00A878D4"/>
    <w:rsid w:val="00A90CBC"/>
    <w:rsid w:val="00AA6B60"/>
    <w:rsid w:val="00AC52CC"/>
    <w:rsid w:val="00AE146A"/>
    <w:rsid w:val="00AF7C68"/>
    <w:rsid w:val="00B061CE"/>
    <w:rsid w:val="00B111F6"/>
    <w:rsid w:val="00B34A69"/>
    <w:rsid w:val="00B41E2D"/>
    <w:rsid w:val="00B52E17"/>
    <w:rsid w:val="00B90520"/>
    <w:rsid w:val="00B9389D"/>
    <w:rsid w:val="00BA5322"/>
    <w:rsid w:val="00BA68D3"/>
    <w:rsid w:val="00BC0AE8"/>
    <w:rsid w:val="00BC4295"/>
    <w:rsid w:val="00BF2637"/>
    <w:rsid w:val="00C0064E"/>
    <w:rsid w:val="00C02033"/>
    <w:rsid w:val="00C03E9D"/>
    <w:rsid w:val="00C044B9"/>
    <w:rsid w:val="00C073BB"/>
    <w:rsid w:val="00C07F69"/>
    <w:rsid w:val="00C07FBB"/>
    <w:rsid w:val="00C23394"/>
    <w:rsid w:val="00C568A9"/>
    <w:rsid w:val="00C63754"/>
    <w:rsid w:val="00C7686F"/>
    <w:rsid w:val="00C8255D"/>
    <w:rsid w:val="00C9066C"/>
    <w:rsid w:val="00C9471B"/>
    <w:rsid w:val="00CB1D9C"/>
    <w:rsid w:val="00CB1E67"/>
    <w:rsid w:val="00CD2BD7"/>
    <w:rsid w:val="00CE6587"/>
    <w:rsid w:val="00CF56CD"/>
    <w:rsid w:val="00D05FB5"/>
    <w:rsid w:val="00D06D94"/>
    <w:rsid w:val="00D11C51"/>
    <w:rsid w:val="00D12689"/>
    <w:rsid w:val="00D12E9E"/>
    <w:rsid w:val="00D459B7"/>
    <w:rsid w:val="00D650F3"/>
    <w:rsid w:val="00D737A2"/>
    <w:rsid w:val="00D76E21"/>
    <w:rsid w:val="00D81909"/>
    <w:rsid w:val="00D90C96"/>
    <w:rsid w:val="00D97988"/>
    <w:rsid w:val="00DA4722"/>
    <w:rsid w:val="00DA5EF8"/>
    <w:rsid w:val="00DB18E8"/>
    <w:rsid w:val="00DC2758"/>
    <w:rsid w:val="00DC385B"/>
    <w:rsid w:val="00DC7812"/>
    <w:rsid w:val="00DD3FE5"/>
    <w:rsid w:val="00E06845"/>
    <w:rsid w:val="00E06C97"/>
    <w:rsid w:val="00E27B53"/>
    <w:rsid w:val="00E33127"/>
    <w:rsid w:val="00E34F88"/>
    <w:rsid w:val="00E46134"/>
    <w:rsid w:val="00E507B9"/>
    <w:rsid w:val="00E5325F"/>
    <w:rsid w:val="00E81C8C"/>
    <w:rsid w:val="00E905FF"/>
    <w:rsid w:val="00E93507"/>
    <w:rsid w:val="00E94ED6"/>
    <w:rsid w:val="00EA1AE1"/>
    <w:rsid w:val="00EA4DD6"/>
    <w:rsid w:val="00EA7DDB"/>
    <w:rsid w:val="00EB7731"/>
    <w:rsid w:val="00EC3B47"/>
    <w:rsid w:val="00ED15F2"/>
    <w:rsid w:val="00ED522F"/>
    <w:rsid w:val="00EE1E2C"/>
    <w:rsid w:val="00EE302A"/>
    <w:rsid w:val="00EF1D34"/>
    <w:rsid w:val="00F02088"/>
    <w:rsid w:val="00F055F0"/>
    <w:rsid w:val="00F11C43"/>
    <w:rsid w:val="00F16405"/>
    <w:rsid w:val="00F16A0F"/>
    <w:rsid w:val="00F16C69"/>
    <w:rsid w:val="00F36ADB"/>
    <w:rsid w:val="00F37733"/>
    <w:rsid w:val="00F409C1"/>
    <w:rsid w:val="00F40CE3"/>
    <w:rsid w:val="00F56918"/>
    <w:rsid w:val="00F6711F"/>
    <w:rsid w:val="00F70115"/>
    <w:rsid w:val="00F72F2F"/>
    <w:rsid w:val="00F916F3"/>
    <w:rsid w:val="00FA1B62"/>
    <w:rsid w:val="00FA27EC"/>
    <w:rsid w:val="00FB1F35"/>
    <w:rsid w:val="00FB6C66"/>
    <w:rsid w:val="00FB7C77"/>
    <w:rsid w:val="00FC3F48"/>
    <w:rsid w:val="00FD2146"/>
    <w:rsid w:val="00FD71B2"/>
    <w:rsid w:val="00FD7250"/>
    <w:rsid w:val="00FF68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E3D"/>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C7F89"/>
    <w:pPr>
      <w:suppressAutoHyphens/>
      <w:spacing w:after="120" w:line="240" w:lineRule="atLeast"/>
      <w:ind w:left="1134" w:right="1134"/>
      <w:jc w:val="both"/>
    </w:pPr>
    <w:rPr>
      <w:sz w:val="20"/>
    </w:rPr>
  </w:style>
  <w:style w:type="character" w:customStyle="1" w:styleId="SingleTxtGChar">
    <w:name w:val="_ Single Txt_G Char"/>
    <w:link w:val="SingleTxtG"/>
    <w:rsid w:val="005C7F89"/>
    <w:rPr>
      <w:lang w:val="en-GB" w:eastAsia="en-US"/>
    </w:rPr>
  </w:style>
  <w:style w:type="character" w:styleId="FootnoteReference">
    <w:name w:val="footnote reference"/>
    <w:aliases w:val="4_G,(Footnote Reference)"/>
    <w:rsid w:val="005C7F89"/>
    <w:rPr>
      <w:rFonts w:ascii="Times New Roman" w:hAnsi="Times New Roman"/>
      <w:sz w:val="18"/>
      <w:vertAlign w:val="superscript"/>
    </w:rPr>
  </w:style>
  <w:style w:type="paragraph" w:styleId="FootnoteText">
    <w:name w:val="footnote text"/>
    <w:aliases w:val="5_G"/>
    <w:basedOn w:val="Normal"/>
    <w:link w:val="FootnoteTextChar"/>
    <w:rsid w:val="005C7F89"/>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link w:val="FootnoteText"/>
    <w:rsid w:val="005C7F89"/>
    <w:rPr>
      <w:sz w:val="18"/>
      <w:lang w:val="en-GB" w:eastAsia="en-US"/>
    </w:rPr>
  </w:style>
  <w:style w:type="character" w:styleId="CommentReference">
    <w:name w:val="annotation reference"/>
    <w:rsid w:val="005C7F89"/>
    <w:rPr>
      <w:sz w:val="16"/>
      <w:szCs w:val="16"/>
    </w:rPr>
  </w:style>
  <w:style w:type="paragraph" w:styleId="CommentText">
    <w:name w:val="annotation text"/>
    <w:basedOn w:val="Normal"/>
    <w:link w:val="CommentTextChar"/>
    <w:rsid w:val="005C7F89"/>
    <w:pPr>
      <w:suppressAutoHyphens/>
      <w:spacing w:line="240" w:lineRule="atLeast"/>
    </w:pPr>
    <w:rPr>
      <w:sz w:val="20"/>
    </w:rPr>
  </w:style>
  <w:style w:type="character" w:customStyle="1" w:styleId="CommentTextChar">
    <w:name w:val="Comment Text Char"/>
    <w:link w:val="CommentText"/>
    <w:rsid w:val="005C7F89"/>
    <w:rPr>
      <w:lang w:val="en-GB" w:eastAsia="en-US"/>
    </w:rPr>
  </w:style>
  <w:style w:type="paragraph" w:styleId="BalloonText">
    <w:name w:val="Balloon Text"/>
    <w:basedOn w:val="Normal"/>
    <w:link w:val="BalloonTextChar"/>
    <w:rsid w:val="005C7F89"/>
    <w:rPr>
      <w:rFonts w:ascii="Tahoma" w:hAnsi="Tahoma"/>
      <w:sz w:val="16"/>
      <w:szCs w:val="16"/>
    </w:rPr>
  </w:style>
  <w:style w:type="character" w:customStyle="1" w:styleId="BalloonTextChar">
    <w:name w:val="Balloon Text Char"/>
    <w:link w:val="BalloonText"/>
    <w:rsid w:val="005C7F89"/>
    <w:rPr>
      <w:rFonts w:ascii="Tahoma" w:hAnsi="Tahoma" w:cs="Tahoma"/>
      <w:sz w:val="16"/>
      <w:szCs w:val="16"/>
      <w:lang w:val="en-GB" w:eastAsia="en-US"/>
    </w:rPr>
  </w:style>
  <w:style w:type="paragraph" w:customStyle="1" w:styleId="HChG">
    <w:name w:val="_ H _Ch_G"/>
    <w:basedOn w:val="Normal"/>
    <w:next w:val="Normal"/>
    <w:rsid w:val="00032FC6"/>
    <w:pPr>
      <w:keepNext/>
      <w:keepLines/>
      <w:tabs>
        <w:tab w:val="right" w:pos="851"/>
      </w:tabs>
      <w:suppressAutoHyphens/>
      <w:spacing w:before="360" w:after="240" w:line="300" w:lineRule="exact"/>
      <w:ind w:left="1134" w:right="1134" w:hanging="1134"/>
    </w:pPr>
    <w:rPr>
      <w:b/>
      <w:sz w:val="28"/>
    </w:rPr>
  </w:style>
  <w:style w:type="paragraph" w:styleId="Header">
    <w:name w:val="header"/>
    <w:basedOn w:val="Normal"/>
    <w:link w:val="HeaderChar"/>
    <w:rsid w:val="00C0064E"/>
    <w:pPr>
      <w:tabs>
        <w:tab w:val="center" w:pos="4536"/>
        <w:tab w:val="right" w:pos="9072"/>
      </w:tabs>
    </w:pPr>
  </w:style>
  <w:style w:type="character" w:customStyle="1" w:styleId="HeaderChar">
    <w:name w:val="Header Char"/>
    <w:basedOn w:val="DefaultParagraphFont"/>
    <w:link w:val="Header"/>
    <w:rsid w:val="00C0064E"/>
    <w:rPr>
      <w:sz w:val="24"/>
      <w:lang w:val="en-GB" w:eastAsia="en-US"/>
    </w:rPr>
  </w:style>
  <w:style w:type="paragraph" w:styleId="Footer">
    <w:name w:val="footer"/>
    <w:basedOn w:val="Normal"/>
    <w:link w:val="FooterChar"/>
    <w:rsid w:val="00C0064E"/>
    <w:pPr>
      <w:tabs>
        <w:tab w:val="center" w:pos="4536"/>
        <w:tab w:val="right" w:pos="9072"/>
      </w:tabs>
    </w:pPr>
  </w:style>
  <w:style w:type="character" w:customStyle="1" w:styleId="FooterChar">
    <w:name w:val="Footer Char"/>
    <w:basedOn w:val="DefaultParagraphFont"/>
    <w:link w:val="Footer"/>
    <w:rsid w:val="00C0064E"/>
    <w:rPr>
      <w:sz w:val="24"/>
      <w:lang w:val="en-GB" w:eastAsia="en-US"/>
    </w:rPr>
  </w:style>
  <w:style w:type="paragraph" w:styleId="ListParagraph">
    <w:name w:val="List Paragraph"/>
    <w:basedOn w:val="Normal"/>
    <w:uiPriority w:val="34"/>
    <w:qFormat/>
    <w:rsid w:val="008E76EA"/>
    <w:pPr>
      <w:ind w:left="720"/>
      <w:contextualSpacing/>
    </w:pPr>
  </w:style>
  <w:style w:type="paragraph" w:styleId="PlainText">
    <w:name w:val="Plain Text"/>
    <w:basedOn w:val="Normal"/>
    <w:link w:val="PlainTextChar"/>
    <w:uiPriority w:val="99"/>
    <w:unhideWhenUsed/>
    <w:rsid w:val="00FB7C77"/>
    <w:rPr>
      <w:rFonts w:ascii="Consolas" w:eastAsiaTheme="minorHAnsi" w:hAnsi="Consolas" w:cstheme="minorBidi"/>
      <w:sz w:val="21"/>
      <w:szCs w:val="21"/>
      <w:lang w:val="nl-BE"/>
    </w:rPr>
  </w:style>
  <w:style w:type="character" w:customStyle="1" w:styleId="PlainTextChar">
    <w:name w:val="Plain Text Char"/>
    <w:basedOn w:val="DefaultParagraphFont"/>
    <w:link w:val="PlainText"/>
    <w:uiPriority w:val="99"/>
    <w:rsid w:val="00FB7C77"/>
    <w:rPr>
      <w:rFonts w:ascii="Consolas" w:eastAsiaTheme="minorHAnsi" w:hAnsi="Consolas" w:cstheme="minorBidi"/>
      <w:sz w:val="21"/>
      <w:szCs w:val="21"/>
      <w:lang w:eastAsia="en-US"/>
    </w:rPr>
  </w:style>
  <w:style w:type="paragraph" w:customStyle="1" w:styleId="Default">
    <w:name w:val="Default"/>
    <w:rsid w:val="00EA4DD6"/>
    <w:pPr>
      <w:autoSpaceDE w:val="0"/>
      <w:autoSpaceDN w:val="0"/>
      <w:adjustRightInd w:val="0"/>
    </w:pPr>
    <w:rPr>
      <w:color w:val="000000"/>
      <w:sz w:val="24"/>
      <w:szCs w:val="24"/>
      <w:lang w:val="en-US" w:eastAsia="en-US"/>
    </w:rPr>
  </w:style>
  <w:style w:type="paragraph" w:customStyle="1" w:styleId="singletxtg0">
    <w:name w:val="singletxtg"/>
    <w:basedOn w:val="Normal"/>
    <w:rsid w:val="009D0392"/>
    <w:pPr>
      <w:spacing w:before="100" w:beforeAutospacing="1" w:after="100" w:afterAutospacing="1"/>
    </w:pPr>
    <w:rPr>
      <w:rFonts w:eastAsiaTheme="minorHAnsi"/>
      <w:szCs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8287">
      <w:bodyDiv w:val="1"/>
      <w:marLeft w:val="0"/>
      <w:marRight w:val="0"/>
      <w:marTop w:val="0"/>
      <w:marBottom w:val="0"/>
      <w:divBdr>
        <w:top w:val="none" w:sz="0" w:space="0" w:color="auto"/>
        <w:left w:val="none" w:sz="0" w:space="0" w:color="auto"/>
        <w:bottom w:val="none" w:sz="0" w:space="0" w:color="auto"/>
        <w:right w:val="none" w:sz="0" w:space="0" w:color="auto"/>
      </w:divBdr>
    </w:div>
    <w:div w:id="17915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image" Target="media/image7.tiff"/><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38360-2337-4FE4-A732-4484167A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Proposed amendment to ECE Regulation 13 for consideration by the GRRF ACV Informal Working Group</vt:lpstr>
    </vt:vector>
  </TitlesOfParts>
  <Company>Knorr-Bremse</Company>
  <LinksUpToDate>false</LinksUpToDate>
  <CharactersWithSpaces>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 to ECE Regulation 13 for consideration by the GRRF ACV Informal Working Group</dc:title>
  <dc:creator>Jennison</dc:creator>
  <cp:lastModifiedBy>Romain Hubert</cp:lastModifiedBy>
  <cp:revision>2</cp:revision>
  <cp:lastPrinted>2012-03-30T11:44:00Z</cp:lastPrinted>
  <dcterms:created xsi:type="dcterms:W3CDTF">2012-09-11T17:57:00Z</dcterms:created>
  <dcterms:modified xsi:type="dcterms:W3CDTF">2012-09-11T17:57:00Z</dcterms:modified>
</cp:coreProperties>
</file>