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17" w:rsidRPr="00AB3CE0"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Pr="0062628B" w:rsidRDefault="006E6017" w:rsidP="006E6017">
      <w:pPr>
        <w:jc w:val="center"/>
        <w:rPr>
          <w:b/>
          <w:bCs/>
          <w:sz w:val="28"/>
        </w:rPr>
      </w:pPr>
    </w:p>
    <w:p w:rsidR="006E6017" w:rsidRPr="0062628B" w:rsidRDefault="006E6017" w:rsidP="006E6017">
      <w:pPr>
        <w:jc w:val="center"/>
        <w:rPr>
          <w:b/>
          <w:bCs/>
          <w:sz w:val="28"/>
        </w:rPr>
      </w:pPr>
    </w:p>
    <w:p w:rsidR="006E6017" w:rsidRPr="0062628B" w:rsidRDefault="006E6017" w:rsidP="006E6017">
      <w:pPr>
        <w:jc w:val="center"/>
        <w:rPr>
          <w:b/>
          <w:bCs/>
          <w:sz w:val="28"/>
        </w:rPr>
      </w:pPr>
    </w:p>
    <w:p w:rsidR="00390A73" w:rsidRPr="00390A73" w:rsidRDefault="00390A73" w:rsidP="006E6017">
      <w:pPr>
        <w:tabs>
          <w:tab w:val="left" w:pos="0"/>
          <w:tab w:val="left" w:pos="566"/>
          <w:tab w:val="left" w:pos="1700"/>
          <w:tab w:val="left" w:pos="6912"/>
        </w:tabs>
        <w:suppressAutoHyphens/>
        <w:jc w:val="center"/>
        <w:rPr>
          <w:b/>
          <w:bCs/>
          <w:sz w:val="44"/>
          <w:szCs w:val="44"/>
          <w:lang w:val="fr-CH"/>
        </w:rPr>
      </w:pPr>
      <w:r>
        <w:rPr>
          <w:b/>
          <w:bCs/>
          <w:sz w:val="44"/>
          <w:szCs w:val="44"/>
          <w:lang w:val="fr-CH"/>
        </w:rPr>
        <w:t>EGG-2</w:t>
      </w:r>
      <w:bookmarkStart w:id="0" w:name="_GoBack"/>
      <w:bookmarkEnd w:id="0"/>
    </w:p>
    <w:p w:rsidR="006E6017" w:rsidRPr="007B069F" w:rsidRDefault="006E6017" w:rsidP="006E6017">
      <w:pPr>
        <w:tabs>
          <w:tab w:val="left" w:pos="0"/>
          <w:tab w:val="left" w:pos="566"/>
          <w:tab w:val="left" w:pos="1700"/>
          <w:tab w:val="left" w:pos="6912"/>
        </w:tabs>
        <w:suppressAutoHyphens/>
        <w:jc w:val="center"/>
        <w:rPr>
          <w:b/>
          <w:bCs/>
          <w:sz w:val="44"/>
          <w:szCs w:val="44"/>
        </w:rPr>
      </w:pPr>
      <w:r w:rsidRPr="007B069F">
        <w:rPr>
          <w:b/>
          <w:bCs/>
          <w:sz w:val="44"/>
          <w:szCs w:val="44"/>
        </w:rPr>
        <w:t>СТАНДАРТ ЕЭК ООН</w:t>
      </w:r>
    </w:p>
    <w:p w:rsidR="006E6017" w:rsidRPr="007B069F" w:rsidRDefault="006E6017" w:rsidP="006E6017">
      <w:pPr>
        <w:tabs>
          <w:tab w:val="left" w:pos="0"/>
          <w:tab w:val="left" w:pos="566"/>
          <w:tab w:val="left" w:pos="1700"/>
          <w:tab w:val="left" w:pos="6912"/>
        </w:tabs>
        <w:suppressAutoHyphens/>
        <w:jc w:val="center"/>
        <w:rPr>
          <w:sz w:val="22"/>
        </w:rPr>
      </w:pPr>
    </w:p>
    <w:p w:rsidR="006E6017" w:rsidRPr="007B069F" w:rsidRDefault="006E6017" w:rsidP="006E6017">
      <w:pPr>
        <w:jc w:val="center"/>
        <w:rPr>
          <w:rFonts w:ascii="Times New Roman Bold" w:hAnsi="Times New Roman Bold" w:cs="Times New Roman Bold"/>
          <w:b/>
          <w:caps/>
          <w:sz w:val="44"/>
          <w:szCs w:val="44"/>
        </w:rPr>
      </w:pPr>
      <w:r w:rsidRPr="007B069F">
        <w:rPr>
          <w:rFonts w:ascii="Times New Roman Bold" w:hAnsi="Times New Roman Bold" w:cs="Times New Roman Bold"/>
          <w:b/>
          <w:caps/>
          <w:sz w:val="44"/>
          <w:szCs w:val="44"/>
        </w:rPr>
        <w:t>продуктЫ из яиц</w:t>
      </w:r>
    </w:p>
    <w:p w:rsidR="006E6017" w:rsidRPr="007B069F" w:rsidRDefault="006E6017" w:rsidP="006E6017">
      <w:pPr>
        <w:jc w:val="center"/>
        <w:rPr>
          <w:b/>
          <w:bCs/>
          <w:sz w:val="28"/>
        </w:rPr>
      </w:pPr>
    </w:p>
    <w:p w:rsidR="006E6017" w:rsidRPr="007B069F" w:rsidRDefault="006E6017" w:rsidP="006E6017">
      <w:pPr>
        <w:pStyle w:val="Default"/>
        <w:jc w:val="center"/>
        <w:rPr>
          <w:b/>
          <w:bCs/>
          <w:sz w:val="28"/>
          <w:lang w:val="ru-RU"/>
        </w:rPr>
      </w:pPr>
      <w:r w:rsidRPr="007B069F">
        <w:rPr>
          <w:b/>
          <w:bCs/>
          <w:sz w:val="28"/>
          <w:lang w:val="ru-RU"/>
        </w:rPr>
        <w:t xml:space="preserve">ИЗДАНИЕ 2017 </w:t>
      </w:r>
      <w:r w:rsidRPr="007B069F">
        <w:rPr>
          <w:rFonts w:ascii="Times New Roman Bold" w:hAnsi="Times New Roman Bold"/>
          <w:b/>
          <w:bCs/>
          <w:caps/>
          <w:sz w:val="28"/>
          <w:lang w:val="ru-RU"/>
        </w:rPr>
        <w:t>года</w:t>
      </w:r>
    </w:p>
    <w:p w:rsidR="006E6017" w:rsidRPr="007B069F" w:rsidRDefault="006E6017" w:rsidP="006E6017">
      <w:pPr>
        <w:pStyle w:val="16"/>
      </w:pPr>
    </w:p>
    <w:p w:rsidR="006E6017" w:rsidRPr="007B069F" w:rsidRDefault="006E6017" w:rsidP="006E6017">
      <w:pPr>
        <w:pStyle w:val="11"/>
        <w:tabs>
          <w:tab w:val="center" w:pos="4819"/>
        </w:tabs>
        <w:suppressAutoHyphens/>
        <w:rPr>
          <w:b/>
          <w:bCs/>
        </w:rPr>
      </w:pPr>
    </w:p>
    <w:p w:rsidR="006E6017" w:rsidRPr="007B069F" w:rsidRDefault="006E6017" w:rsidP="006E6017">
      <w:pPr>
        <w:pStyle w:val="11"/>
        <w:tabs>
          <w:tab w:val="center" w:pos="4819"/>
        </w:tabs>
        <w:suppressAutoHyphens/>
        <w:rPr>
          <w:b/>
          <w:bCs/>
        </w:rPr>
      </w:pPr>
    </w:p>
    <w:p w:rsidR="006E6017" w:rsidRPr="007B069F" w:rsidRDefault="006E6017" w:rsidP="006E6017">
      <w:pPr>
        <w:pStyle w:val="11"/>
        <w:tabs>
          <w:tab w:val="center" w:pos="4819"/>
        </w:tabs>
        <w:suppressAutoHyphens/>
        <w:rPr>
          <w:b/>
          <w:bCs/>
        </w:rPr>
      </w:pPr>
    </w:p>
    <w:p w:rsidR="006E6017" w:rsidRPr="007B069F" w:rsidRDefault="006E6017" w:rsidP="006E6017">
      <w:pPr>
        <w:jc w:val="center"/>
      </w:pPr>
    </w:p>
    <w:p w:rsidR="006E6017" w:rsidRPr="007B069F" w:rsidRDefault="006E6017" w:rsidP="006E6017">
      <w:pPr>
        <w:jc w:val="center"/>
      </w:pPr>
    </w:p>
    <w:p w:rsidR="006E6017" w:rsidRPr="007B069F" w:rsidRDefault="006E6017" w:rsidP="006E6017">
      <w:pPr>
        <w:jc w:val="center"/>
      </w:pPr>
    </w:p>
    <w:p w:rsidR="006E6017" w:rsidRPr="007B069F" w:rsidRDefault="006E6017" w:rsidP="006E6017">
      <w:pPr>
        <w:jc w:val="center"/>
        <w:rPr>
          <w:sz w:val="28"/>
        </w:rPr>
      </w:pPr>
    </w:p>
    <w:p w:rsidR="006E6017" w:rsidRPr="007B069F" w:rsidRDefault="006E6017" w:rsidP="006E6017">
      <w:pPr>
        <w:rPr>
          <w:sz w:val="28"/>
        </w:rPr>
      </w:pPr>
    </w:p>
    <w:p w:rsidR="006E6017" w:rsidRPr="007B069F" w:rsidRDefault="006E6017" w:rsidP="006E6017">
      <w:pPr>
        <w:rPr>
          <w:sz w:val="28"/>
        </w:rPr>
      </w:pPr>
    </w:p>
    <w:p w:rsidR="006E6017" w:rsidRPr="007B069F" w:rsidRDefault="006E6017" w:rsidP="006E6017">
      <w:pPr>
        <w:jc w:val="center"/>
        <w:rPr>
          <w:sz w:val="28"/>
        </w:rPr>
      </w:pPr>
      <w:r w:rsidRPr="007B069F">
        <w:rPr>
          <w:noProof/>
          <w:w w:val="100"/>
          <w:lang w:val="en-US" w:eastAsia="en-US"/>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189230</wp:posOffset>
            </wp:positionV>
            <wp:extent cx="1143000" cy="11049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017" w:rsidRPr="007B069F" w:rsidRDefault="006E6017" w:rsidP="006E6017">
      <w:pPr>
        <w:jc w:val="center"/>
        <w:rPr>
          <w:sz w:val="28"/>
        </w:rPr>
      </w:pPr>
    </w:p>
    <w:p w:rsidR="006E6017" w:rsidRPr="007B069F" w:rsidRDefault="006E6017" w:rsidP="006E6017">
      <w:pPr>
        <w:jc w:val="center"/>
        <w:rPr>
          <w:sz w:val="28"/>
        </w:rPr>
      </w:pPr>
    </w:p>
    <w:p w:rsidR="006E6017" w:rsidRPr="007B069F" w:rsidRDefault="006E6017" w:rsidP="006E6017">
      <w:pPr>
        <w:jc w:val="center"/>
      </w:pPr>
    </w:p>
    <w:p w:rsidR="006E6017" w:rsidRPr="007B069F" w:rsidRDefault="006E6017" w:rsidP="006E6017">
      <w:pPr>
        <w:jc w:val="center"/>
        <w:rPr>
          <w:lang w:val="tr-TR"/>
        </w:rPr>
      </w:pPr>
    </w:p>
    <w:p w:rsidR="006E6017" w:rsidRPr="007B069F" w:rsidRDefault="006E6017" w:rsidP="006E6017">
      <w:pPr>
        <w:jc w:val="center"/>
        <w:rPr>
          <w:lang w:val="tr-TR"/>
        </w:rPr>
      </w:pPr>
    </w:p>
    <w:p w:rsidR="006E6017" w:rsidRPr="007B069F" w:rsidRDefault="006E6017" w:rsidP="006E6017">
      <w:pPr>
        <w:jc w:val="center"/>
      </w:pPr>
    </w:p>
    <w:p w:rsidR="006E6017" w:rsidRPr="007B069F" w:rsidRDefault="006E6017" w:rsidP="006E6017">
      <w:pPr>
        <w:pStyle w:val="TitleUNECE"/>
        <w:rPr>
          <w:lang w:val="ru-RU"/>
        </w:rPr>
      </w:pPr>
    </w:p>
    <w:p w:rsidR="006E6017" w:rsidRPr="007B069F" w:rsidRDefault="006E6017" w:rsidP="006E6017">
      <w:pPr>
        <w:pStyle w:val="TitleUNECE"/>
        <w:rPr>
          <w:lang w:val="tr-TR"/>
        </w:rPr>
      </w:pPr>
      <w:r w:rsidRPr="007B069F">
        <w:rPr>
          <w:lang w:val="ru-RU"/>
        </w:rPr>
        <w:t>ОРГАНИЗАЦИЯ</w:t>
      </w:r>
      <w:r w:rsidRPr="007B069F">
        <w:rPr>
          <w:lang w:val="tr-TR"/>
        </w:rPr>
        <w:t xml:space="preserve"> </w:t>
      </w:r>
      <w:r w:rsidRPr="007B069F">
        <w:rPr>
          <w:lang w:val="ru-RU"/>
        </w:rPr>
        <w:t>ОБЪЕДИНЕННЫХ НАЦИЙ</w:t>
      </w:r>
    </w:p>
    <w:p w:rsidR="006E6017" w:rsidRPr="007B069F" w:rsidRDefault="006E6017" w:rsidP="006E6017">
      <w:pPr>
        <w:jc w:val="center"/>
        <w:rPr>
          <w:sz w:val="28"/>
        </w:rPr>
      </w:pPr>
      <w:r w:rsidRPr="007B069F">
        <w:rPr>
          <w:sz w:val="28"/>
        </w:rPr>
        <w:t>Нью-Йорк и Женева, 2017</w:t>
      </w:r>
    </w:p>
    <w:p w:rsidR="00703C1F" w:rsidRPr="007B069F" w:rsidRDefault="006E6017" w:rsidP="006E6017">
      <w:pPr>
        <w:jc w:val="both"/>
        <w:rPr>
          <w:sz w:val="28"/>
          <w:lang w:val="tr-TR"/>
        </w:rPr>
      </w:pPr>
      <w:r w:rsidRPr="007B069F">
        <w:rPr>
          <w:sz w:val="28"/>
        </w:rPr>
        <w:br w:type="page"/>
      </w:r>
    </w:p>
    <w:p w:rsidR="006E6017" w:rsidRPr="007B069F" w:rsidRDefault="006E6017" w:rsidP="006E6017">
      <w:pPr>
        <w:jc w:val="both"/>
        <w:rPr>
          <w:b/>
          <w:bCs/>
          <w:sz w:val="24"/>
          <w:szCs w:val="24"/>
        </w:rPr>
      </w:pPr>
      <w:r w:rsidRPr="007B069F">
        <w:rPr>
          <w:b/>
          <w:bCs/>
          <w:sz w:val="24"/>
          <w:szCs w:val="24"/>
        </w:rPr>
        <w:lastRenderedPageBreak/>
        <w:t>Примечание</w:t>
      </w:r>
    </w:p>
    <w:p w:rsidR="006E6017" w:rsidRPr="007B069F" w:rsidRDefault="006E6017" w:rsidP="006E6017">
      <w:pPr>
        <w:jc w:val="both"/>
        <w:rPr>
          <w:sz w:val="22"/>
        </w:rPr>
      </w:pPr>
    </w:p>
    <w:p w:rsidR="006E6017" w:rsidRPr="007B069F" w:rsidRDefault="006E6017" w:rsidP="006E6017">
      <w:pPr>
        <w:pStyle w:val="Heading1"/>
        <w:numPr>
          <w:ilvl w:val="0"/>
          <w:numId w:val="0"/>
        </w:numPr>
        <w:rPr>
          <w:bCs w:val="0"/>
          <w:sz w:val="22"/>
          <w:szCs w:val="22"/>
        </w:rPr>
      </w:pPr>
      <w:r w:rsidRPr="007B069F">
        <w:rPr>
          <w:bCs w:val="0"/>
          <w:sz w:val="22"/>
          <w:szCs w:val="22"/>
        </w:rPr>
        <w:t>Рабочая группа по сельскохозяйственным стандартам качества</w:t>
      </w:r>
    </w:p>
    <w:p w:rsidR="006E6017" w:rsidRPr="007B069F" w:rsidRDefault="006E6017" w:rsidP="006E6017">
      <w:pPr>
        <w:jc w:val="both"/>
        <w:rPr>
          <w:sz w:val="22"/>
        </w:rPr>
      </w:pPr>
    </w:p>
    <w:p w:rsidR="006E6017" w:rsidRPr="007B069F" w:rsidRDefault="006E6017" w:rsidP="006E6017">
      <w:pPr>
        <w:jc w:val="both"/>
        <w:rPr>
          <w:sz w:val="22"/>
        </w:rPr>
      </w:pPr>
      <w:r w:rsidRPr="007B069F">
        <w:rPr>
          <w:sz w:val="22"/>
        </w:rPr>
        <w:t xml:space="preserve">Коммерческие стандарты Рабочей группы по сельскохозяйственным стандартам качества ЕЭК ООН содействуют развитию международной торговли, стимулируют производство высококачественной продукции, повышают рентабельность производителей и защищают интересы потребителей. Стандарты ЕЭК ООН используются правительственными организациями, производителями, торговцами, импортерами и экспортерами, а также другими международными организациями, и охватывают широкий круг сельскохозяйственных товаров, включая свежие фрукты и овощи, сухие и сушеные фрукты, семенной картофель, мясо, срезанные цветы, яйца и яичные продукты. </w:t>
      </w:r>
    </w:p>
    <w:p w:rsidR="006E6017" w:rsidRPr="007B069F" w:rsidRDefault="006E6017" w:rsidP="006E6017">
      <w:pPr>
        <w:jc w:val="both"/>
        <w:rPr>
          <w:sz w:val="22"/>
        </w:rPr>
      </w:pPr>
    </w:p>
    <w:p w:rsidR="006E6017" w:rsidRPr="007B069F" w:rsidRDefault="006E6017" w:rsidP="006E6017">
      <w:pPr>
        <w:jc w:val="both"/>
        <w:rPr>
          <w:sz w:val="22"/>
        </w:rPr>
      </w:pPr>
      <w:r w:rsidRPr="007B069F">
        <w:rPr>
          <w:sz w:val="22"/>
        </w:rPr>
        <w:t>Любая страна-член Организации Объединенных Наций может принимать равноправное участие в деятельности Рабочей группы. Дополнительную информацию о сельскохозяйственных стандартах ЕЭК ООН можно получить на нашем вебсайте: &lt;</w:t>
      </w:r>
      <w:hyperlink r:id="rId8" w:history="1">
        <w:r w:rsidRPr="007B069F">
          <w:rPr>
            <w:rStyle w:val="Hyperlink"/>
            <w:sz w:val="22"/>
          </w:rPr>
          <w:t>http://www.unece.org/trade/agr/</w:t>
        </w:r>
      </w:hyperlink>
      <w:r w:rsidRPr="007B069F">
        <w:rPr>
          <w:sz w:val="22"/>
        </w:rPr>
        <w:t>&gt;.</w:t>
      </w:r>
    </w:p>
    <w:p w:rsidR="006E6017" w:rsidRPr="007B069F" w:rsidRDefault="006E6017" w:rsidP="006E6017">
      <w:pPr>
        <w:jc w:val="both"/>
        <w:rPr>
          <w:sz w:val="22"/>
        </w:rPr>
      </w:pPr>
    </w:p>
    <w:p w:rsidR="006E6017" w:rsidRPr="007B069F" w:rsidRDefault="006E6017" w:rsidP="001B5D6A">
      <w:pPr>
        <w:rPr>
          <w:sz w:val="22"/>
        </w:rPr>
      </w:pPr>
      <w:r w:rsidRPr="007B069F">
        <w:rPr>
          <w:sz w:val="22"/>
        </w:rPr>
        <w:t xml:space="preserve">Настоящее издание стандарта на </w:t>
      </w:r>
      <w:r w:rsidRPr="007B069F">
        <w:rPr>
          <w:snapToGrid w:val="0"/>
          <w:sz w:val="22"/>
        </w:rPr>
        <w:t>продукты из яиц</w:t>
      </w:r>
      <w:r w:rsidRPr="007B069F">
        <w:rPr>
          <w:sz w:val="22"/>
        </w:rPr>
        <w:t xml:space="preserve"> основывается на документе ECE/CTCS/WP.7/2017/25</w:t>
      </w:r>
      <w:r w:rsidR="001B5D6A" w:rsidRPr="007B069F">
        <w:rPr>
          <w:sz w:val="22"/>
        </w:rPr>
        <w:t xml:space="preserve"> (ECE/CTCS/WP.7/2017/25/</w:t>
      </w:r>
      <w:r w:rsidR="001B5D6A" w:rsidRPr="007B069F">
        <w:rPr>
          <w:sz w:val="22"/>
          <w:lang w:val="fr-CH"/>
        </w:rPr>
        <w:t>Rev</w:t>
      </w:r>
      <w:r w:rsidR="001B5D6A" w:rsidRPr="007B069F">
        <w:rPr>
          <w:sz w:val="22"/>
        </w:rPr>
        <w:t xml:space="preserve"> </w:t>
      </w:r>
      <w:r w:rsidR="00390A73" w:rsidRPr="00390A73">
        <w:t>http://www.unece.org/index.php?id=44974</w:t>
      </w:r>
      <w:r w:rsidR="001B5D6A" w:rsidRPr="007B069F">
        <w:rPr>
          <w:sz w:val="22"/>
        </w:rPr>
        <w:t xml:space="preserve">) </w:t>
      </w:r>
      <w:r w:rsidRPr="007B069F">
        <w:rPr>
          <w:sz w:val="22"/>
        </w:rPr>
        <w:t xml:space="preserve">, пересмотренном и принятом на </w:t>
      </w:r>
      <w:r w:rsidRPr="007B069F">
        <w:rPr>
          <w:rFonts w:cs="Times New Roman"/>
          <w:sz w:val="22"/>
        </w:rPr>
        <w:t>семьдесят третьей сессии в ноябре 2017 года.</w:t>
      </w:r>
    </w:p>
    <w:p w:rsidR="006E6017" w:rsidRPr="007B069F" w:rsidRDefault="006E6017" w:rsidP="006E6017">
      <w:pPr>
        <w:jc w:val="both"/>
        <w:rPr>
          <w:sz w:val="22"/>
          <w:lang w:val="tr-TR"/>
        </w:rPr>
      </w:pPr>
    </w:p>
    <w:p w:rsidR="006E6017" w:rsidRPr="007B069F" w:rsidRDefault="006E6017" w:rsidP="006E6017">
      <w:pPr>
        <w:jc w:val="both"/>
        <w:rPr>
          <w:sz w:val="22"/>
          <w:lang w:val="tr-TR"/>
        </w:rPr>
      </w:pPr>
    </w:p>
    <w:p w:rsidR="006E6017" w:rsidRPr="007B069F" w:rsidRDefault="006E6017" w:rsidP="00DC23D0">
      <w:pPr>
        <w:rPr>
          <w:b/>
          <w:caps/>
          <w:snapToGrid w:val="0"/>
          <w:sz w:val="22"/>
        </w:rPr>
      </w:pPr>
      <w:r w:rsidRPr="007B069F">
        <w:rPr>
          <w:b/>
          <w:caps/>
          <w:snapToGrid w:val="0"/>
          <w:sz w:val="22"/>
        </w:rPr>
        <w:t>признание</w:t>
      </w:r>
    </w:p>
    <w:p w:rsidR="006E6017" w:rsidRPr="007B069F" w:rsidRDefault="006E6017" w:rsidP="006E6017">
      <w:pPr>
        <w:jc w:val="both"/>
        <w:rPr>
          <w:sz w:val="22"/>
          <w:lang w:val="tr-TR"/>
        </w:rPr>
      </w:pPr>
    </w:p>
    <w:p w:rsidR="001B5D6A" w:rsidRPr="007B069F" w:rsidRDefault="001B5D6A" w:rsidP="006E6017">
      <w:pPr>
        <w:jc w:val="both"/>
        <w:rPr>
          <w:sz w:val="22"/>
          <w:lang w:val="tr-TR"/>
        </w:rPr>
      </w:pPr>
      <w:r w:rsidRPr="007B069F">
        <w:rPr>
          <w:sz w:val="22"/>
          <w:lang w:val="tr-TR"/>
        </w:rPr>
        <w:t>ЕЭК ООН хотела бы отметить вклад делегаций Специализированной секции по стандартизации мяса в ходе разработки и пересмотра настоящего стандарта.</w:t>
      </w:r>
    </w:p>
    <w:p w:rsidR="001B5D6A" w:rsidRPr="007B069F" w:rsidRDefault="001B5D6A" w:rsidP="006E6017">
      <w:pPr>
        <w:jc w:val="both"/>
        <w:rPr>
          <w:sz w:val="22"/>
          <w:lang w:val="tr-TR"/>
        </w:rPr>
      </w:pPr>
    </w:p>
    <w:p w:rsidR="006E6017" w:rsidRPr="007B069F" w:rsidRDefault="001B5D6A" w:rsidP="006E6017">
      <w:pPr>
        <w:jc w:val="both"/>
        <w:rPr>
          <w:sz w:val="22"/>
          <w:lang w:val="tr-TR"/>
        </w:rPr>
      </w:pPr>
      <w:r w:rsidRPr="007B069F">
        <w:rPr>
          <w:sz w:val="22"/>
          <w:lang w:val="tr-TR"/>
        </w:rPr>
        <w:t>ЕЭК ООН также хотела бы поблагодарить, в частности, делегацию Соединенных Штатов Америки за подготовку пересмотренного варианта этого стандарта.</w:t>
      </w:r>
      <w:r w:rsidR="006E6017" w:rsidRPr="007B069F">
        <w:rPr>
          <w:sz w:val="22"/>
          <w:lang w:val="tr-TR"/>
        </w:rPr>
        <w:t xml:space="preserve"> </w:t>
      </w:r>
    </w:p>
    <w:p w:rsidR="006E6017" w:rsidRPr="007B069F" w:rsidRDefault="006E6017" w:rsidP="006E6017">
      <w:pPr>
        <w:rPr>
          <w:sz w:val="22"/>
        </w:rPr>
      </w:pP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rPr>
      </w:pPr>
      <w:r w:rsidRPr="007B069F">
        <w:rPr>
          <w:sz w:val="22"/>
        </w:rPr>
        <w:t>Используемые в данной публикации обозначения и приводимые в ней материалы не выражают мнение Секретариата Организации Объединенных Наций относительно правового статуса той или иной страны, территории, города или района, или их властей или относительно делимитации их границ. Упоминание конкретных компаний или товаров/услуг не означает, что Организация Объединенных Наций отдает им предпочтение.</w:t>
      </w: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rPr>
      </w:pP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rPr>
      </w:pPr>
      <w:r w:rsidRPr="007B069F">
        <w:rPr>
          <w:sz w:val="22"/>
        </w:rPr>
        <w:t>Все материалы могут безвозмездно воспроизводиться или перепечатываться при условии ссылки на источник.</w:t>
      </w: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rPr>
      </w:pP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rPr>
      </w:pPr>
      <w:r w:rsidRPr="007B069F">
        <w:rPr>
          <w:sz w:val="22"/>
        </w:rPr>
        <w:t>Замечания и запросы можно посылать по адресу:</w:t>
      </w:r>
    </w:p>
    <w:p w:rsidR="006E6017" w:rsidRPr="007B069F" w:rsidRDefault="006E6017" w:rsidP="006E6017">
      <w:pPr>
        <w:pBdr>
          <w:top w:val="single" w:sz="4" w:space="1" w:color="auto"/>
          <w:left w:val="single" w:sz="4" w:space="4" w:color="auto"/>
          <w:bottom w:val="single" w:sz="4" w:space="1" w:color="auto"/>
          <w:right w:val="single" w:sz="4" w:space="4" w:color="auto"/>
        </w:pBdr>
        <w:ind w:right="-2" w:firstLine="720"/>
        <w:rPr>
          <w:sz w:val="22"/>
        </w:rPr>
      </w:pP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7B069F">
        <w:rPr>
          <w:sz w:val="22"/>
          <w:lang w:val="en-GB"/>
        </w:rPr>
        <w:t>Agricultural Standards Unit</w:t>
      </w: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7B069F">
        <w:rPr>
          <w:sz w:val="22"/>
          <w:lang w:val="en-GB"/>
        </w:rPr>
        <w:t>Economic Cooperation and Trade Division</w:t>
      </w: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7B069F">
        <w:rPr>
          <w:sz w:val="22"/>
          <w:lang w:val="en-GB"/>
        </w:rPr>
        <w:t xml:space="preserve">United Nations Economic Commission for Europe </w:t>
      </w: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lang w:val="en-GB"/>
        </w:rPr>
      </w:pPr>
      <w:bookmarkStart w:id="1" w:name="OLE_LINK1"/>
      <w:r w:rsidRPr="007B069F">
        <w:rPr>
          <w:sz w:val="22"/>
          <w:lang w:val="en-GB"/>
        </w:rPr>
        <w:t xml:space="preserve">Palais des Nations, </w:t>
      </w:r>
    </w:p>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7B069F">
        <w:rPr>
          <w:sz w:val="22"/>
          <w:lang w:val="en-GB"/>
        </w:rPr>
        <w:t>CH-1211 Geneva 10, Switzerland</w:t>
      </w:r>
    </w:p>
    <w:bookmarkEnd w:id="1"/>
    <w:p w:rsidR="006E6017" w:rsidRPr="007B069F"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7B069F">
        <w:rPr>
          <w:sz w:val="22"/>
          <w:lang w:val="en-GB"/>
        </w:rPr>
        <w:t xml:space="preserve">E-mail: </w:t>
      </w:r>
      <w:hyperlink r:id="rId9" w:history="1">
        <w:r w:rsidRPr="007B069F">
          <w:rPr>
            <w:rStyle w:val="Hyperlink"/>
            <w:sz w:val="22"/>
            <w:lang w:val="en-GB"/>
          </w:rPr>
          <w:t>agristandards@unece.org</w:t>
        </w:r>
      </w:hyperlink>
    </w:p>
    <w:p w:rsidR="006E6017" w:rsidRPr="007B069F" w:rsidRDefault="006E6017" w:rsidP="00D72726">
      <w:pPr>
        <w:pStyle w:val="HChGR"/>
        <w:rPr>
          <w:lang w:val="en-GB"/>
        </w:rPr>
      </w:pPr>
    </w:p>
    <w:p w:rsidR="006E6017" w:rsidRPr="007B069F" w:rsidRDefault="006E6017" w:rsidP="006E6017">
      <w:pPr>
        <w:rPr>
          <w:lang w:val="en-GB" w:eastAsia="ru-RU"/>
        </w:rPr>
      </w:pPr>
    </w:p>
    <w:p w:rsidR="006E6017" w:rsidRPr="007B069F" w:rsidRDefault="006E6017" w:rsidP="006E6017">
      <w:pPr>
        <w:rPr>
          <w:lang w:val="en-GB" w:eastAsia="ru-RU"/>
        </w:rPr>
      </w:pPr>
    </w:p>
    <w:p w:rsidR="006E6017" w:rsidRPr="007B069F" w:rsidRDefault="006E6017" w:rsidP="006E6017">
      <w:pPr>
        <w:rPr>
          <w:lang w:val="en-GB" w:eastAsia="ru-RU"/>
        </w:rPr>
      </w:pPr>
    </w:p>
    <w:p w:rsidR="00703C1F" w:rsidRPr="007B069F" w:rsidRDefault="00703C1F" w:rsidP="006E6017">
      <w:pPr>
        <w:rPr>
          <w:lang w:val="en-GB" w:eastAsia="ru-RU"/>
        </w:rPr>
      </w:pPr>
    </w:p>
    <w:p w:rsidR="00703C1F" w:rsidRPr="007B069F" w:rsidRDefault="00703C1F" w:rsidP="006E6017">
      <w:pPr>
        <w:rPr>
          <w:lang w:val="en-GB" w:eastAsia="ru-RU"/>
        </w:rPr>
      </w:pPr>
    </w:p>
    <w:p w:rsidR="00703C1F" w:rsidRPr="007B069F" w:rsidRDefault="00703C1F" w:rsidP="006E6017">
      <w:pPr>
        <w:rPr>
          <w:lang w:val="en-GB" w:eastAsia="ru-RU"/>
        </w:rPr>
      </w:pPr>
    </w:p>
    <w:p w:rsidR="00703C1F" w:rsidRPr="007B069F" w:rsidRDefault="00703C1F" w:rsidP="006E6017">
      <w:pPr>
        <w:rPr>
          <w:lang w:val="en-GB" w:eastAsia="ru-RU"/>
        </w:rPr>
      </w:pPr>
    </w:p>
    <w:p w:rsidR="00703C1F" w:rsidRPr="007B069F" w:rsidRDefault="00703C1F" w:rsidP="006E6017">
      <w:pPr>
        <w:rPr>
          <w:lang w:val="en-GB" w:eastAsia="ru-RU"/>
        </w:rPr>
      </w:pPr>
    </w:p>
    <w:p w:rsidR="00703C1F" w:rsidRPr="007B069F" w:rsidRDefault="00703C1F" w:rsidP="00703C1F">
      <w:pPr>
        <w:jc w:val="center"/>
        <w:rPr>
          <w:b/>
          <w:bCs/>
          <w:sz w:val="22"/>
          <w:lang w:val="tr-TR"/>
        </w:rPr>
      </w:pPr>
      <w:r w:rsidRPr="007B069F">
        <w:rPr>
          <w:b/>
          <w:snapToGrid w:val="0"/>
          <w:sz w:val="22"/>
        </w:rPr>
        <w:t>СОДЕРЖАНИЕ</w:t>
      </w:r>
    </w:p>
    <w:p w:rsidR="00703C1F" w:rsidRPr="007B069F" w:rsidRDefault="00703C1F" w:rsidP="00703C1F">
      <w:pPr>
        <w:jc w:val="both"/>
        <w:rPr>
          <w:b/>
          <w:bCs/>
          <w:sz w:val="22"/>
          <w:lang w:val="tr-TR"/>
        </w:rPr>
      </w:pP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lang w:val="en-GB"/>
        </w:rPr>
        <w:tab/>
        <w:t>I.</w:t>
      </w:r>
      <w:r w:rsidRPr="007B069F">
        <w:rPr>
          <w:snapToGrid w:val="0"/>
          <w:sz w:val="22"/>
          <w:lang w:val="en-GB"/>
        </w:rPr>
        <w:tab/>
      </w:r>
      <w:r w:rsidRPr="007B069F">
        <w:rPr>
          <w:snapToGrid w:val="0"/>
          <w:sz w:val="22"/>
        </w:rPr>
        <w:t>ВВЕДЕНИЕ</w:t>
      </w:r>
      <w:r w:rsidRPr="007B069F">
        <w:rPr>
          <w:snapToGrid w:val="0"/>
          <w:sz w:val="22"/>
          <w:lang w:val="en-GB"/>
        </w:rPr>
        <w:t xml:space="preserve"> </w:t>
      </w:r>
      <w:r w:rsidRPr="007B069F">
        <w:rPr>
          <w:snapToGrid w:val="0"/>
          <w:sz w:val="22"/>
          <w:lang w:val="en-GB"/>
        </w:rPr>
        <w:tab/>
      </w:r>
      <w:r w:rsidRPr="007B069F">
        <w:rPr>
          <w:snapToGrid w:val="0"/>
          <w:sz w:val="22"/>
          <w:lang w:val="en-GB"/>
        </w:rPr>
        <w:tab/>
      </w:r>
      <w:r w:rsidRPr="007B069F">
        <w:rPr>
          <w:snapToGrid w:val="0"/>
          <w:sz w:val="22"/>
          <w:lang w:val="tr-TR"/>
        </w:rPr>
        <w:t>4</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lang w:val="tr-TR"/>
        </w:rPr>
      </w:pP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lang w:val="en-GB"/>
        </w:rPr>
        <w:tab/>
      </w:r>
      <w:r w:rsidRPr="007B069F">
        <w:rPr>
          <w:snapToGrid w:val="0"/>
          <w:sz w:val="22"/>
          <w:lang w:val="en-GB"/>
        </w:rPr>
        <w:tab/>
      </w:r>
      <w:r w:rsidRPr="007B069F">
        <w:rPr>
          <w:snapToGrid w:val="0"/>
          <w:sz w:val="22"/>
        </w:rPr>
        <w:t>А</w:t>
      </w:r>
      <w:r w:rsidRPr="007B069F">
        <w:rPr>
          <w:snapToGrid w:val="0"/>
          <w:sz w:val="22"/>
          <w:lang w:val="en-GB"/>
        </w:rPr>
        <w:t>.</w:t>
      </w:r>
      <w:r w:rsidRPr="007B069F">
        <w:rPr>
          <w:snapToGrid w:val="0"/>
          <w:sz w:val="22"/>
          <w:lang w:val="en-GB"/>
        </w:rPr>
        <w:tab/>
      </w:r>
      <w:r w:rsidRPr="007B069F">
        <w:rPr>
          <w:snapToGrid w:val="0"/>
          <w:sz w:val="22"/>
        </w:rPr>
        <w:t>Стандарт</w:t>
      </w:r>
      <w:r w:rsidRPr="007B069F">
        <w:rPr>
          <w:snapToGrid w:val="0"/>
          <w:sz w:val="22"/>
          <w:lang w:val="en-GB"/>
        </w:rPr>
        <w:t xml:space="preserve"> </w:t>
      </w:r>
      <w:r w:rsidRPr="007B069F">
        <w:rPr>
          <w:snapToGrid w:val="0"/>
          <w:sz w:val="22"/>
        </w:rPr>
        <w:t>ЕЭК</w:t>
      </w:r>
      <w:r w:rsidRPr="007B069F">
        <w:rPr>
          <w:snapToGrid w:val="0"/>
          <w:sz w:val="22"/>
          <w:lang w:val="en-GB"/>
        </w:rPr>
        <w:t xml:space="preserve"> </w:t>
      </w:r>
      <w:r w:rsidRPr="007B069F">
        <w:rPr>
          <w:snapToGrid w:val="0"/>
          <w:sz w:val="22"/>
        </w:rPr>
        <w:t>ООН</w:t>
      </w:r>
      <w:r w:rsidRPr="007B069F">
        <w:rPr>
          <w:snapToGrid w:val="0"/>
          <w:sz w:val="22"/>
          <w:lang w:val="en-GB"/>
        </w:rPr>
        <w:t xml:space="preserve"> </w:t>
      </w:r>
      <w:r w:rsidRPr="007B069F">
        <w:rPr>
          <w:snapToGrid w:val="0"/>
          <w:sz w:val="22"/>
        </w:rPr>
        <w:t>на</w:t>
      </w:r>
      <w:r w:rsidRPr="007B069F">
        <w:rPr>
          <w:snapToGrid w:val="0"/>
          <w:sz w:val="22"/>
          <w:lang w:val="en-GB"/>
        </w:rPr>
        <w:t xml:space="preserve"> </w:t>
      </w:r>
      <w:r w:rsidRPr="007B069F">
        <w:rPr>
          <w:snapToGrid w:val="0"/>
          <w:sz w:val="22"/>
        </w:rPr>
        <w:t>продукты</w:t>
      </w:r>
      <w:r w:rsidRPr="007B069F">
        <w:rPr>
          <w:snapToGrid w:val="0"/>
          <w:sz w:val="22"/>
          <w:lang w:val="en-GB"/>
        </w:rPr>
        <w:t xml:space="preserve"> </w:t>
      </w:r>
      <w:r w:rsidRPr="007B069F">
        <w:rPr>
          <w:snapToGrid w:val="0"/>
          <w:sz w:val="22"/>
        </w:rPr>
        <w:t>из</w:t>
      </w:r>
      <w:r w:rsidRPr="007B069F">
        <w:rPr>
          <w:snapToGrid w:val="0"/>
          <w:sz w:val="22"/>
          <w:lang w:val="en-GB"/>
        </w:rPr>
        <w:t xml:space="preserve"> </w:t>
      </w:r>
      <w:r w:rsidRPr="007B069F">
        <w:rPr>
          <w:snapToGrid w:val="0"/>
          <w:sz w:val="22"/>
        </w:rPr>
        <w:t>яиц</w:t>
      </w:r>
      <w:r w:rsidRPr="007B069F">
        <w:rPr>
          <w:snapToGrid w:val="0"/>
          <w:sz w:val="22"/>
          <w:lang w:val="en-GB"/>
        </w:rPr>
        <w:t xml:space="preserve"> </w:t>
      </w:r>
      <w:r w:rsidRPr="007B069F">
        <w:rPr>
          <w:snapToGrid w:val="0"/>
          <w:sz w:val="22"/>
          <w:lang w:val="en-GB"/>
        </w:rPr>
        <w:tab/>
      </w:r>
      <w:r w:rsidRPr="007B069F">
        <w:rPr>
          <w:snapToGrid w:val="0"/>
          <w:sz w:val="22"/>
          <w:lang w:val="en-GB"/>
        </w:rPr>
        <w:tab/>
      </w:r>
      <w:r w:rsidRPr="007B069F">
        <w:rPr>
          <w:snapToGrid w:val="0"/>
          <w:sz w:val="22"/>
          <w:lang w:val="tr-TR"/>
        </w:rPr>
        <w:t>4</w:t>
      </w: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lang w:val="en-GB"/>
        </w:rPr>
        <w:tab/>
      </w:r>
      <w:r w:rsidRPr="007B069F">
        <w:rPr>
          <w:snapToGrid w:val="0"/>
          <w:sz w:val="22"/>
          <w:lang w:val="en-GB"/>
        </w:rPr>
        <w:tab/>
      </w:r>
      <w:r w:rsidRPr="007B069F">
        <w:rPr>
          <w:snapToGrid w:val="0"/>
          <w:sz w:val="22"/>
        </w:rPr>
        <w:t>В.</w:t>
      </w:r>
      <w:r w:rsidRPr="007B069F">
        <w:rPr>
          <w:snapToGrid w:val="0"/>
          <w:sz w:val="22"/>
        </w:rPr>
        <w:tab/>
        <w:t xml:space="preserve">Сфера охвата </w:t>
      </w:r>
      <w:r w:rsidRPr="007B069F">
        <w:rPr>
          <w:snapToGrid w:val="0"/>
          <w:sz w:val="22"/>
        </w:rPr>
        <w:tab/>
      </w:r>
      <w:r w:rsidRPr="007B069F">
        <w:rPr>
          <w:snapToGrid w:val="0"/>
          <w:sz w:val="22"/>
        </w:rPr>
        <w:tab/>
      </w:r>
      <w:r w:rsidRPr="007B069F">
        <w:rPr>
          <w:snapToGrid w:val="0"/>
          <w:sz w:val="22"/>
          <w:lang w:val="tr-TR"/>
        </w:rPr>
        <w:t>4</w:t>
      </w: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С.</w:t>
      </w:r>
      <w:r w:rsidRPr="007B069F">
        <w:rPr>
          <w:snapToGrid w:val="0"/>
          <w:sz w:val="22"/>
        </w:rPr>
        <w:tab/>
        <w:t xml:space="preserve">Определения, используемые в стандарте </w:t>
      </w:r>
      <w:r w:rsidRPr="007B069F">
        <w:rPr>
          <w:snapToGrid w:val="0"/>
          <w:sz w:val="22"/>
        </w:rPr>
        <w:tab/>
      </w:r>
      <w:r w:rsidRPr="007B069F">
        <w:rPr>
          <w:snapToGrid w:val="0"/>
          <w:sz w:val="22"/>
        </w:rPr>
        <w:tab/>
      </w:r>
      <w:r w:rsidRPr="007B069F">
        <w:rPr>
          <w:snapToGrid w:val="0"/>
          <w:sz w:val="22"/>
          <w:lang w:val="tr-TR"/>
        </w:rPr>
        <w:t>5</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t>II.</w:t>
      </w:r>
      <w:r w:rsidRPr="007B069F">
        <w:rPr>
          <w:snapToGrid w:val="0"/>
          <w:sz w:val="22"/>
        </w:rPr>
        <w:tab/>
        <w:t xml:space="preserve">ТРЕБОВАНИЯ, ПРЕДЪЯВЛЯЕМЫЕ К КАЧЕСТВУ </w:t>
      </w:r>
      <w:r w:rsidRPr="007B069F">
        <w:rPr>
          <w:snapToGrid w:val="0"/>
          <w:sz w:val="22"/>
        </w:rPr>
        <w:tab/>
      </w:r>
      <w:r w:rsidRPr="007B069F">
        <w:rPr>
          <w:snapToGrid w:val="0"/>
          <w:sz w:val="22"/>
        </w:rPr>
        <w:tab/>
      </w:r>
      <w:r w:rsidRPr="007B069F">
        <w:rPr>
          <w:snapToGrid w:val="0"/>
          <w:sz w:val="22"/>
          <w:lang w:val="tr-TR"/>
        </w:rPr>
        <w:t>6</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А.</w:t>
      </w:r>
      <w:r w:rsidRPr="007B069F">
        <w:rPr>
          <w:snapToGrid w:val="0"/>
          <w:sz w:val="22"/>
        </w:rPr>
        <w:tab/>
        <w:t xml:space="preserve">Минимальные требования </w:t>
      </w:r>
      <w:r w:rsidRPr="007B069F">
        <w:rPr>
          <w:snapToGrid w:val="0"/>
          <w:sz w:val="22"/>
        </w:rPr>
        <w:tab/>
      </w:r>
      <w:r w:rsidRPr="007B069F">
        <w:rPr>
          <w:snapToGrid w:val="0"/>
          <w:sz w:val="22"/>
        </w:rPr>
        <w:tab/>
      </w:r>
      <w:r w:rsidRPr="007B069F">
        <w:rPr>
          <w:snapToGrid w:val="0"/>
          <w:sz w:val="22"/>
          <w:lang w:val="tr-TR"/>
        </w:rPr>
        <w:t>6</w:t>
      </w: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В.</w:t>
      </w:r>
      <w:r w:rsidRPr="007B069F">
        <w:rPr>
          <w:snapToGrid w:val="0"/>
          <w:sz w:val="22"/>
        </w:rPr>
        <w:tab/>
        <w:t xml:space="preserve">Требования, определяемые покупателем </w:t>
      </w:r>
      <w:r w:rsidRPr="007B069F">
        <w:rPr>
          <w:snapToGrid w:val="0"/>
          <w:sz w:val="22"/>
        </w:rPr>
        <w:tab/>
      </w:r>
      <w:r w:rsidRPr="007B069F">
        <w:rPr>
          <w:snapToGrid w:val="0"/>
          <w:sz w:val="22"/>
        </w:rPr>
        <w:tab/>
      </w:r>
      <w:r w:rsidRPr="007B069F">
        <w:rPr>
          <w:snapToGrid w:val="0"/>
          <w:sz w:val="22"/>
          <w:lang w:val="tr-TR"/>
        </w:rPr>
        <w:t>7</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r w:rsidRPr="007B069F">
        <w:rPr>
          <w:snapToGrid w:val="0"/>
          <w:sz w:val="22"/>
        </w:rPr>
        <w:tab/>
        <w:t>III.</w:t>
      </w:r>
      <w:r w:rsidRPr="007B069F">
        <w:rPr>
          <w:snapToGrid w:val="0"/>
          <w:sz w:val="22"/>
        </w:rPr>
        <w:tab/>
        <w:t>КОД ЕЭК ООН ДЛЯ ТРЕБОВАНИЙ ПОКУПАТЕЛЯ</w:t>
      </w: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 xml:space="preserve">К ПРОДУКТАМ ИЗ ЯИЦ </w:t>
      </w:r>
      <w:r w:rsidRPr="007B069F">
        <w:rPr>
          <w:snapToGrid w:val="0"/>
          <w:sz w:val="22"/>
        </w:rPr>
        <w:tab/>
      </w:r>
      <w:r w:rsidRPr="007B069F">
        <w:rPr>
          <w:snapToGrid w:val="0"/>
          <w:sz w:val="22"/>
        </w:rPr>
        <w:tab/>
      </w:r>
      <w:r w:rsidRPr="007B069F">
        <w:rPr>
          <w:snapToGrid w:val="0"/>
          <w:sz w:val="22"/>
          <w:lang w:val="tr-TR"/>
        </w:rPr>
        <w:t>17</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А.</w:t>
      </w:r>
      <w:r w:rsidRPr="007B069F">
        <w:rPr>
          <w:snapToGrid w:val="0"/>
          <w:sz w:val="22"/>
        </w:rPr>
        <w:tab/>
        <w:t xml:space="preserve">Определение кода </w:t>
      </w:r>
      <w:r w:rsidRPr="007B069F">
        <w:rPr>
          <w:snapToGrid w:val="0"/>
          <w:sz w:val="22"/>
        </w:rPr>
        <w:tab/>
      </w:r>
      <w:r w:rsidRPr="007B069F">
        <w:rPr>
          <w:snapToGrid w:val="0"/>
          <w:sz w:val="22"/>
        </w:rPr>
        <w:tab/>
      </w:r>
      <w:r w:rsidRPr="007B069F">
        <w:rPr>
          <w:snapToGrid w:val="0"/>
          <w:sz w:val="22"/>
          <w:lang w:val="tr-TR"/>
        </w:rPr>
        <w:t>17</w:t>
      </w: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В.</w:t>
      </w:r>
      <w:r w:rsidRPr="007B069F">
        <w:rPr>
          <w:snapToGrid w:val="0"/>
          <w:sz w:val="22"/>
        </w:rPr>
        <w:tab/>
        <w:t xml:space="preserve">Пример </w:t>
      </w:r>
      <w:r w:rsidRPr="007B069F">
        <w:rPr>
          <w:snapToGrid w:val="0"/>
          <w:sz w:val="22"/>
        </w:rPr>
        <w:tab/>
      </w:r>
      <w:r w:rsidRPr="007B069F">
        <w:rPr>
          <w:snapToGrid w:val="0"/>
          <w:sz w:val="22"/>
        </w:rPr>
        <w:tab/>
      </w:r>
      <w:r w:rsidRPr="007B069F">
        <w:rPr>
          <w:snapToGrid w:val="0"/>
          <w:sz w:val="22"/>
          <w:lang w:val="tr-TR"/>
        </w:rPr>
        <w:t>18</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p>
    <w:p w:rsidR="00703C1F" w:rsidRPr="007B069F" w:rsidRDefault="00703C1F" w:rsidP="00EE213E">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t>IV.</w:t>
      </w:r>
      <w:r w:rsidRPr="007B069F">
        <w:rPr>
          <w:snapToGrid w:val="0"/>
          <w:sz w:val="22"/>
        </w:rPr>
        <w:tab/>
        <w:t>ПОЛОЖЕНИЯ, КАСАЮЩИЕСЯ МЕТОДОВ</w:t>
      </w:r>
      <w:r w:rsidRPr="007B069F">
        <w:rPr>
          <w:snapToGrid w:val="0"/>
          <w:sz w:val="22"/>
        </w:rPr>
        <w:br/>
      </w:r>
      <w:r w:rsidRPr="007B069F">
        <w:rPr>
          <w:snapToGrid w:val="0"/>
          <w:sz w:val="22"/>
        </w:rPr>
        <w:tab/>
      </w:r>
      <w:r w:rsidRPr="007B069F">
        <w:rPr>
          <w:snapToGrid w:val="0"/>
          <w:sz w:val="22"/>
        </w:rPr>
        <w:tab/>
        <w:t xml:space="preserve">АНАЛИЗА </w:t>
      </w:r>
      <w:r w:rsidRPr="007B069F">
        <w:rPr>
          <w:snapToGrid w:val="0"/>
          <w:sz w:val="22"/>
        </w:rPr>
        <w:tab/>
      </w:r>
      <w:r w:rsidRPr="007B069F">
        <w:rPr>
          <w:snapToGrid w:val="0"/>
          <w:sz w:val="22"/>
          <w:lang w:val="tr-TR"/>
        </w:rPr>
        <w:tab/>
        <w:t>18</w:t>
      </w:r>
      <w:r w:rsidRPr="007B069F">
        <w:rPr>
          <w:snapToGrid w:val="0"/>
          <w:sz w:val="22"/>
        </w:rPr>
        <w:tab/>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rPr>
          <w:snapToGrid w:val="0"/>
          <w:sz w:val="22"/>
        </w:rPr>
      </w:pPr>
    </w:p>
    <w:p w:rsidR="00703C1F" w:rsidRPr="007B069F" w:rsidRDefault="00703C1F" w:rsidP="00703C1F">
      <w:pPr>
        <w:jc w:val="center"/>
        <w:rPr>
          <w:rFonts w:ascii="Times New Roman Bold" w:hAnsi="Times New Roman Bold"/>
          <w:b/>
          <w:caps/>
          <w:snapToGrid w:val="0"/>
          <w:sz w:val="22"/>
        </w:rPr>
      </w:pPr>
      <w:r w:rsidRPr="007B069F">
        <w:rPr>
          <w:rFonts w:ascii="Times New Roman Bold" w:hAnsi="Times New Roman Bold"/>
          <w:b/>
          <w:caps/>
          <w:snapToGrid w:val="0"/>
          <w:sz w:val="22"/>
        </w:rPr>
        <w:t>Приложения</w:t>
      </w:r>
    </w:p>
    <w:p w:rsidR="00703C1F" w:rsidRPr="007B069F" w:rsidRDefault="00703C1F" w:rsidP="00703C1F">
      <w:pPr>
        <w:tabs>
          <w:tab w:val="decimal" w:pos="567"/>
          <w:tab w:val="left" w:pos="1134"/>
          <w:tab w:val="left" w:pos="1701"/>
          <w:tab w:val="left" w:pos="2268"/>
          <w:tab w:val="right" w:leader="dot" w:pos="7172"/>
          <w:tab w:val="center" w:pos="8039"/>
          <w:tab w:val="center" w:pos="9122"/>
        </w:tabs>
        <w:spacing w:line="240" w:lineRule="auto"/>
        <w:jc w:val="center"/>
        <w:rPr>
          <w:snapToGrid w:val="0"/>
          <w:sz w:val="22"/>
          <w:u w:val="single"/>
        </w:rPr>
      </w:pP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t>I.</w:t>
      </w:r>
      <w:r w:rsidRPr="007B069F">
        <w:rPr>
          <w:snapToGrid w:val="0"/>
          <w:sz w:val="22"/>
        </w:rPr>
        <w:tab/>
        <w:t>Физические и химические показатели традиционных</w:t>
      </w:r>
      <w:r w:rsidRPr="007B069F">
        <w:rPr>
          <w:snapToGrid w:val="0"/>
          <w:sz w:val="22"/>
        </w:rPr>
        <w:br/>
      </w:r>
      <w:r w:rsidRPr="007B069F">
        <w:rPr>
          <w:snapToGrid w:val="0"/>
          <w:sz w:val="22"/>
        </w:rPr>
        <w:tab/>
      </w:r>
      <w:r w:rsidRPr="007B069F">
        <w:rPr>
          <w:snapToGrid w:val="0"/>
          <w:sz w:val="22"/>
        </w:rPr>
        <w:tab/>
        <w:t xml:space="preserve">яичных продуктов </w:t>
      </w:r>
      <w:r w:rsidRPr="007B069F">
        <w:rPr>
          <w:snapToGrid w:val="0"/>
          <w:sz w:val="22"/>
        </w:rPr>
        <w:tab/>
      </w:r>
      <w:r w:rsidRPr="007B069F">
        <w:rPr>
          <w:snapToGrid w:val="0"/>
          <w:sz w:val="22"/>
        </w:rPr>
        <w:tab/>
        <w:t>2</w:t>
      </w:r>
      <w:r w:rsidRPr="007B069F">
        <w:rPr>
          <w:snapToGrid w:val="0"/>
          <w:sz w:val="22"/>
          <w:lang w:val="tr-TR"/>
        </w:rPr>
        <w:t>0</w:t>
      </w: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rPr>
      </w:pP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t>II.</w:t>
      </w:r>
      <w:r w:rsidRPr="007B069F">
        <w:rPr>
          <w:snapToGrid w:val="0"/>
          <w:sz w:val="22"/>
        </w:rPr>
        <w:tab/>
        <w:t xml:space="preserve">Методы анализа и отбора проб </w:t>
      </w:r>
      <w:r w:rsidRPr="007B069F">
        <w:rPr>
          <w:snapToGrid w:val="0"/>
          <w:sz w:val="22"/>
        </w:rPr>
        <w:tab/>
      </w:r>
      <w:r w:rsidRPr="007B069F">
        <w:rPr>
          <w:snapToGrid w:val="0"/>
          <w:sz w:val="22"/>
        </w:rPr>
        <w:tab/>
        <w:t>2</w:t>
      </w:r>
      <w:r w:rsidRPr="007B069F">
        <w:rPr>
          <w:snapToGrid w:val="0"/>
          <w:sz w:val="22"/>
          <w:lang w:val="tr-TR"/>
        </w:rPr>
        <w:t>1</w:t>
      </w: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rPr>
      </w:pP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 xml:space="preserve"> I.</w:t>
      </w:r>
      <w:r w:rsidRPr="007B069F">
        <w:rPr>
          <w:snapToGrid w:val="0"/>
          <w:sz w:val="22"/>
        </w:rPr>
        <w:tab/>
        <w:t xml:space="preserve">Подготовка пробы к анализу </w:t>
      </w:r>
      <w:r w:rsidRPr="007B069F">
        <w:rPr>
          <w:snapToGrid w:val="0"/>
          <w:sz w:val="22"/>
        </w:rPr>
        <w:tab/>
      </w:r>
      <w:r w:rsidRPr="007B069F">
        <w:rPr>
          <w:snapToGrid w:val="0"/>
          <w:sz w:val="22"/>
        </w:rPr>
        <w:tab/>
        <w:t>2</w:t>
      </w:r>
      <w:r w:rsidRPr="007B069F">
        <w:rPr>
          <w:snapToGrid w:val="0"/>
          <w:sz w:val="22"/>
          <w:lang w:val="tr-TR"/>
        </w:rPr>
        <w:t>1</w:t>
      </w: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rPr>
      </w:pP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lang w:val="tr-TR"/>
        </w:rPr>
      </w:pPr>
      <w:r w:rsidRPr="007B069F">
        <w:rPr>
          <w:snapToGrid w:val="0"/>
          <w:sz w:val="22"/>
        </w:rPr>
        <w:tab/>
      </w:r>
      <w:r w:rsidRPr="007B069F">
        <w:rPr>
          <w:snapToGrid w:val="0"/>
          <w:sz w:val="22"/>
        </w:rPr>
        <w:tab/>
        <w:t>II.</w:t>
      </w:r>
      <w:r w:rsidRPr="007B069F">
        <w:rPr>
          <w:snapToGrid w:val="0"/>
          <w:sz w:val="22"/>
        </w:rPr>
        <w:tab/>
        <w:t xml:space="preserve">Методы </w:t>
      </w:r>
      <w:r w:rsidRPr="007B069F">
        <w:rPr>
          <w:snapToGrid w:val="0"/>
          <w:sz w:val="22"/>
        </w:rPr>
        <w:tab/>
      </w:r>
      <w:r w:rsidRPr="007B069F">
        <w:rPr>
          <w:snapToGrid w:val="0"/>
          <w:sz w:val="22"/>
        </w:rPr>
        <w:tab/>
        <w:t>2</w:t>
      </w:r>
      <w:r w:rsidRPr="007B069F">
        <w:rPr>
          <w:snapToGrid w:val="0"/>
          <w:sz w:val="22"/>
          <w:lang w:val="tr-TR"/>
        </w:rPr>
        <w:t>2</w:t>
      </w:r>
    </w:p>
    <w:p w:rsidR="00703C1F" w:rsidRPr="007B069F" w:rsidRDefault="00703C1F" w:rsidP="00703C1F">
      <w:pPr>
        <w:tabs>
          <w:tab w:val="decimal" w:pos="567"/>
          <w:tab w:val="left" w:pos="1134"/>
          <w:tab w:val="left" w:pos="1701"/>
          <w:tab w:val="left" w:pos="2268"/>
          <w:tab w:val="right" w:leader="dot" w:pos="8228"/>
          <w:tab w:val="center" w:pos="9122"/>
        </w:tabs>
        <w:spacing w:line="240" w:lineRule="auto"/>
        <w:rPr>
          <w:snapToGrid w:val="0"/>
          <w:sz w:val="22"/>
        </w:rPr>
      </w:pPr>
    </w:p>
    <w:p w:rsidR="00703C1F" w:rsidRPr="007B069F" w:rsidRDefault="00703C1F" w:rsidP="00703C1F">
      <w:pPr>
        <w:tabs>
          <w:tab w:val="decimal" w:pos="567"/>
          <w:tab w:val="left" w:pos="1134"/>
          <w:tab w:val="left" w:pos="1701"/>
          <w:tab w:val="left" w:pos="2268"/>
          <w:tab w:val="left" w:pos="2805"/>
          <w:tab w:val="right" w:leader="dot" w:pos="8228"/>
          <w:tab w:val="center" w:pos="9122"/>
        </w:tabs>
        <w:spacing w:after="120" w:line="240" w:lineRule="auto"/>
        <w:rPr>
          <w:snapToGrid w:val="0"/>
          <w:sz w:val="22"/>
          <w:lang w:val="tr-TR"/>
        </w:rPr>
      </w:pPr>
      <w:r w:rsidRPr="007B069F">
        <w:rPr>
          <w:snapToGrid w:val="0"/>
          <w:sz w:val="22"/>
        </w:rPr>
        <w:tab/>
      </w:r>
      <w:r w:rsidRPr="007B069F">
        <w:rPr>
          <w:snapToGrid w:val="0"/>
          <w:sz w:val="22"/>
        </w:rPr>
        <w:tab/>
      </w:r>
      <w:r w:rsidRPr="007B069F">
        <w:rPr>
          <w:snapToGrid w:val="0"/>
          <w:sz w:val="22"/>
        </w:rPr>
        <w:tab/>
        <w:t>Метод 1:</w:t>
      </w:r>
      <w:r w:rsidRPr="007B069F">
        <w:rPr>
          <w:snapToGrid w:val="0"/>
          <w:sz w:val="22"/>
        </w:rPr>
        <w:tab/>
        <w:t xml:space="preserve">Определение содержания жира </w:t>
      </w:r>
      <w:r w:rsidRPr="007B069F">
        <w:rPr>
          <w:snapToGrid w:val="0"/>
          <w:sz w:val="22"/>
        </w:rPr>
        <w:tab/>
      </w:r>
      <w:r w:rsidRPr="007B069F">
        <w:rPr>
          <w:snapToGrid w:val="0"/>
          <w:sz w:val="22"/>
        </w:rPr>
        <w:tab/>
        <w:t>2</w:t>
      </w:r>
      <w:r w:rsidRPr="007B069F">
        <w:rPr>
          <w:snapToGrid w:val="0"/>
          <w:sz w:val="22"/>
          <w:lang w:val="tr-TR"/>
        </w:rPr>
        <w:t>2</w:t>
      </w:r>
    </w:p>
    <w:p w:rsidR="00703C1F" w:rsidRPr="007B069F" w:rsidRDefault="00703C1F" w:rsidP="00703C1F">
      <w:pPr>
        <w:tabs>
          <w:tab w:val="decimal" w:pos="567"/>
          <w:tab w:val="left" w:pos="1134"/>
          <w:tab w:val="left" w:pos="1701"/>
          <w:tab w:val="left" w:pos="2268"/>
          <w:tab w:val="left" w:pos="2805"/>
          <w:tab w:val="right" w:leader="dot" w:pos="8228"/>
          <w:tab w:val="center" w:pos="9122"/>
        </w:tabs>
        <w:spacing w:after="120" w:line="240" w:lineRule="auto"/>
        <w:rPr>
          <w:snapToGrid w:val="0"/>
          <w:sz w:val="22"/>
          <w:lang w:val="tr-TR"/>
        </w:rPr>
      </w:pPr>
      <w:r w:rsidRPr="007B069F">
        <w:rPr>
          <w:snapToGrid w:val="0"/>
          <w:sz w:val="22"/>
        </w:rPr>
        <w:tab/>
      </w:r>
      <w:r w:rsidRPr="007B069F">
        <w:rPr>
          <w:snapToGrid w:val="0"/>
          <w:sz w:val="22"/>
        </w:rPr>
        <w:tab/>
      </w:r>
      <w:r w:rsidRPr="007B069F">
        <w:rPr>
          <w:snapToGrid w:val="0"/>
          <w:sz w:val="22"/>
        </w:rPr>
        <w:tab/>
        <w:t>Метод 2:</w:t>
      </w:r>
      <w:r w:rsidRPr="007B069F">
        <w:rPr>
          <w:snapToGrid w:val="0"/>
          <w:sz w:val="22"/>
        </w:rPr>
        <w:tab/>
        <w:t xml:space="preserve">Испытание на альфа-амилазу </w:t>
      </w:r>
      <w:r w:rsidRPr="007B069F">
        <w:rPr>
          <w:snapToGrid w:val="0"/>
          <w:sz w:val="22"/>
        </w:rPr>
        <w:tab/>
      </w:r>
      <w:r w:rsidRPr="007B069F">
        <w:rPr>
          <w:snapToGrid w:val="0"/>
          <w:sz w:val="22"/>
        </w:rPr>
        <w:tab/>
      </w:r>
      <w:r w:rsidRPr="007B069F">
        <w:rPr>
          <w:snapToGrid w:val="0"/>
          <w:sz w:val="22"/>
          <w:lang w:val="tr-TR"/>
        </w:rPr>
        <w:t>25</w:t>
      </w:r>
    </w:p>
    <w:p w:rsidR="00703C1F" w:rsidRPr="007B069F" w:rsidRDefault="00703C1F" w:rsidP="00703C1F">
      <w:pPr>
        <w:tabs>
          <w:tab w:val="decimal" w:pos="567"/>
          <w:tab w:val="left" w:pos="1134"/>
          <w:tab w:val="left" w:pos="1701"/>
          <w:tab w:val="left" w:pos="2268"/>
          <w:tab w:val="left" w:pos="2805"/>
          <w:tab w:val="right" w:leader="dot" w:pos="8228"/>
          <w:tab w:val="center" w:pos="9122"/>
        </w:tabs>
        <w:spacing w:after="120" w:line="240" w:lineRule="auto"/>
        <w:rPr>
          <w:snapToGrid w:val="0"/>
          <w:sz w:val="22"/>
          <w:lang w:val="tr-TR"/>
        </w:rPr>
      </w:pPr>
      <w:r w:rsidRPr="007B069F">
        <w:rPr>
          <w:snapToGrid w:val="0"/>
          <w:sz w:val="22"/>
        </w:rPr>
        <w:tab/>
      </w:r>
      <w:r w:rsidRPr="007B069F">
        <w:rPr>
          <w:snapToGrid w:val="0"/>
          <w:sz w:val="22"/>
        </w:rPr>
        <w:tab/>
      </w:r>
      <w:r w:rsidRPr="007B069F">
        <w:rPr>
          <w:snapToGrid w:val="0"/>
          <w:sz w:val="22"/>
        </w:rPr>
        <w:tab/>
        <w:t>Метод 3:</w:t>
      </w:r>
      <w:r w:rsidRPr="007B069F">
        <w:rPr>
          <w:snapToGrid w:val="0"/>
          <w:sz w:val="22"/>
        </w:rPr>
        <w:tab/>
        <w:t xml:space="preserve">Определение наличия посторонних веществ </w:t>
      </w:r>
      <w:r w:rsidRPr="007B069F">
        <w:rPr>
          <w:snapToGrid w:val="0"/>
          <w:sz w:val="22"/>
        </w:rPr>
        <w:tab/>
      </w:r>
      <w:r w:rsidRPr="007B069F">
        <w:rPr>
          <w:snapToGrid w:val="0"/>
          <w:sz w:val="22"/>
        </w:rPr>
        <w:tab/>
      </w:r>
      <w:r w:rsidRPr="007B069F">
        <w:rPr>
          <w:snapToGrid w:val="0"/>
          <w:sz w:val="22"/>
          <w:lang w:val="tr-TR"/>
        </w:rPr>
        <w:t>25</w:t>
      </w:r>
    </w:p>
    <w:p w:rsidR="00703C1F" w:rsidRPr="007B069F" w:rsidRDefault="00703C1F" w:rsidP="00703C1F">
      <w:pPr>
        <w:tabs>
          <w:tab w:val="decimal" w:pos="567"/>
          <w:tab w:val="left" w:pos="1134"/>
          <w:tab w:val="left" w:pos="1701"/>
          <w:tab w:val="left" w:pos="2268"/>
          <w:tab w:val="left" w:pos="2805"/>
          <w:tab w:val="right" w:leader="dot" w:pos="8228"/>
          <w:tab w:val="center" w:pos="9122"/>
        </w:tabs>
        <w:spacing w:after="120" w:line="240" w:lineRule="auto"/>
        <w:rPr>
          <w:snapToGrid w:val="0"/>
          <w:sz w:val="22"/>
          <w:lang w:val="tr-TR"/>
        </w:rPr>
      </w:pPr>
      <w:r w:rsidRPr="007B069F">
        <w:rPr>
          <w:snapToGrid w:val="0"/>
          <w:sz w:val="22"/>
        </w:rPr>
        <w:tab/>
      </w:r>
      <w:r w:rsidRPr="007B069F">
        <w:rPr>
          <w:snapToGrid w:val="0"/>
          <w:sz w:val="22"/>
        </w:rPr>
        <w:tab/>
      </w:r>
      <w:r w:rsidRPr="007B069F">
        <w:rPr>
          <w:snapToGrid w:val="0"/>
          <w:sz w:val="22"/>
        </w:rPr>
        <w:tab/>
        <w:t>Метод 4:</w:t>
      </w:r>
      <w:r w:rsidRPr="007B069F">
        <w:rPr>
          <w:snapToGrid w:val="0"/>
          <w:sz w:val="22"/>
        </w:rPr>
        <w:tab/>
        <w:t xml:space="preserve">Определение содержания молочной кислоты </w:t>
      </w:r>
      <w:r w:rsidRPr="007B069F">
        <w:rPr>
          <w:snapToGrid w:val="0"/>
          <w:sz w:val="22"/>
        </w:rPr>
        <w:tab/>
      </w:r>
      <w:r w:rsidRPr="007B069F">
        <w:rPr>
          <w:snapToGrid w:val="0"/>
          <w:sz w:val="22"/>
        </w:rPr>
        <w:tab/>
      </w:r>
      <w:r w:rsidRPr="007B069F">
        <w:rPr>
          <w:snapToGrid w:val="0"/>
          <w:sz w:val="22"/>
          <w:lang w:val="tr-TR"/>
        </w:rPr>
        <w:t>25</w:t>
      </w:r>
    </w:p>
    <w:p w:rsidR="00703C1F" w:rsidRPr="007B069F" w:rsidRDefault="00703C1F" w:rsidP="00703C1F">
      <w:pPr>
        <w:tabs>
          <w:tab w:val="decimal" w:pos="567"/>
          <w:tab w:val="left" w:pos="1134"/>
          <w:tab w:val="left" w:pos="1701"/>
          <w:tab w:val="left" w:pos="2268"/>
          <w:tab w:val="left" w:pos="2805"/>
          <w:tab w:val="right" w:leader="dot" w:pos="8228"/>
          <w:tab w:val="center" w:pos="9122"/>
        </w:tabs>
        <w:spacing w:after="120" w:line="240" w:lineRule="auto"/>
        <w:rPr>
          <w:snapToGrid w:val="0"/>
          <w:sz w:val="22"/>
          <w:lang w:val="tr-TR"/>
        </w:rPr>
      </w:pPr>
      <w:r w:rsidRPr="007B069F">
        <w:rPr>
          <w:snapToGrid w:val="0"/>
          <w:sz w:val="22"/>
        </w:rPr>
        <w:tab/>
      </w:r>
      <w:r w:rsidRPr="007B069F">
        <w:rPr>
          <w:snapToGrid w:val="0"/>
          <w:sz w:val="22"/>
        </w:rPr>
        <w:tab/>
      </w:r>
      <w:r w:rsidRPr="007B069F">
        <w:rPr>
          <w:snapToGrid w:val="0"/>
          <w:sz w:val="22"/>
        </w:rPr>
        <w:tab/>
        <w:t xml:space="preserve">Метод 5: </w:t>
      </w:r>
      <w:r w:rsidRPr="007B069F">
        <w:rPr>
          <w:snapToGrid w:val="0"/>
          <w:sz w:val="22"/>
        </w:rPr>
        <w:tab/>
        <w:t xml:space="preserve">Определение содержания янтарной кислоты </w:t>
      </w:r>
      <w:r w:rsidRPr="007B069F">
        <w:rPr>
          <w:snapToGrid w:val="0"/>
          <w:sz w:val="22"/>
        </w:rPr>
        <w:tab/>
      </w:r>
      <w:r w:rsidRPr="007B069F">
        <w:rPr>
          <w:snapToGrid w:val="0"/>
          <w:sz w:val="22"/>
        </w:rPr>
        <w:tab/>
      </w:r>
      <w:r w:rsidRPr="007B069F">
        <w:rPr>
          <w:snapToGrid w:val="0"/>
          <w:sz w:val="22"/>
          <w:lang w:val="tr-TR"/>
        </w:rPr>
        <w:t>26</w:t>
      </w:r>
    </w:p>
    <w:p w:rsidR="00703C1F" w:rsidRPr="007B069F" w:rsidRDefault="00703C1F" w:rsidP="00703C1F">
      <w:pPr>
        <w:tabs>
          <w:tab w:val="decimal" w:pos="567"/>
          <w:tab w:val="left" w:pos="1134"/>
          <w:tab w:val="left" w:pos="1701"/>
          <w:tab w:val="left" w:pos="2268"/>
          <w:tab w:val="left" w:pos="2805"/>
          <w:tab w:val="right" w:leader="dot" w:pos="8228"/>
          <w:tab w:val="center" w:pos="9122"/>
        </w:tabs>
        <w:spacing w:after="120" w:line="240" w:lineRule="auto"/>
        <w:rPr>
          <w:snapToGrid w:val="0"/>
          <w:sz w:val="22"/>
          <w:lang w:val="tr-TR"/>
        </w:rPr>
      </w:pPr>
      <w:r w:rsidRPr="007B069F">
        <w:rPr>
          <w:snapToGrid w:val="0"/>
          <w:sz w:val="22"/>
          <w:lang w:val="tr-TR"/>
        </w:rPr>
        <w:tab/>
      </w:r>
      <w:r w:rsidRPr="007B069F">
        <w:rPr>
          <w:snapToGrid w:val="0"/>
          <w:sz w:val="22"/>
          <w:lang w:val="tr-TR"/>
        </w:rPr>
        <w:tab/>
      </w:r>
      <w:r w:rsidRPr="007B069F">
        <w:rPr>
          <w:snapToGrid w:val="0"/>
          <w:sz w:val="22"/>
          <w:lang w:val="tr-TR"/>
        </w:rPr>
        <w:tab/>
      </w:r>
      <w:r w:rsidRPr="007B069F">
        <w:rPr>
          <w:snapToGrid w:val="0"/>
          <w:sz w:val="22"/>
        </w:rPr>
        <w:t>Метод 6:</w:t>
      </w:r>
      <w:r w:rsidRPr="007B069F">
        <w:rPr>
          <w:snapToGrid w:val="0"/>
          <w:sz w:val="22"/>
        </w:rPr>
        <w:tab/>
        <w:t>Определение содержания бета-гидроксимасляной,</w:t>
      </w:r>
      <w:r w:rsidRPr="007B069F">
        <w:rPr>
          <w:snapToGrid w:val="0"/>
          <w:sz w:val="22"/>
        </w:rPr>
        <w:br/>
      </w:r>
      <w:r w:rsidRPr="007B069F">
        <w:rPr>
          <w:snapToGrid w:val="0"/>
          <w:sz w:val="22"/>
        </w:rPr>
        <w:tab/>
      </w:r>
      <w:r w:rsidRPr="007B069F">
        <w:rPr>
          <w:snapToGrid w:val="0"/>
          <w:sz w:val="22"/>
        </w:rPr>
        <w:tab/>
      </w:r>
      <w:r w:rsidRPr="007B069F">
        <w:rPr>
          <w:snapToGrid w:val="0"/>
          <w:sz w:val="22"/>
        </w:rPr>
        <w:tab/>
        <w:t xml:space="preserve">молочной и янтарной кислот </w:t>
      </w:r>
      <w:r w:rsidRPr="007B069F">
        <w:rPr>
          <w:snapToGrid w:val="0"/>
          <w:sz w:val="22"/>
        </w:rPr>
        <w:tab/>
      </w:r>
      <w:r w:rsidRPr="007B069F">
        <w:rPr>
          <w:snapToGrid w:val="0"/>
          <w:sz w:val="22"/>
        </w:rPr>
        <w:tab/>
      </w:r>
      <w:r w:rsidRPr="007B069F">
        <w:rPr>
          <w:snapToGrid w:val="0"/>
          <w:sz w:val="22"/>
          <w:lang w:val="tr-TR"/>
        </w:rPr>
        <w:t>26</w:t>
      </w: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703C1F" w:rsidRPr="007B069F" w:rsidRDefault="00703C1F" w:rsidP="00703C1F">
      <w:pPr>
        <w:jc w:val="both"/>
        <w:rPr>
          <w:b/>
          <w:bCs/>
          <w:sz w:val="24"/>
          <w:szCs w:val="24"/>
          <w:lang w:val="tr-TR"/>
        </w:rPr>
      </w:pPr>
    </w:p>
    <w:p w:rsidR="00D72726" w:rsidRPr="007B069F" w:rsidRDefault="00D72726" w:rsidP="00703C1F">
      <w:pPr>
        <w:pStyle w:val="HChGR"/>
        <w:ind w:left="0" w:firstLine="0"/>
      </w:pPr>
      <w:r w:rsidRPr="007B069F">
        <w:rPr>
          <w:lang w:val="fr-FR"/>
        </w:rPr>
        <w:lastRenderedPageBreak/>
        <w:t>I</w:t>
      </w:r>
      <w:r w:rsidRPr="007B069F">
        <w:t>.</w:t>
      </w:r>
      <w:r w:rsidRPr="007B069F">
        <w:tab/>
        <w:t>Введение</w:t>
      </w:r>
    </w:p>
    <w:p w:rsidR="00D72726" w:rsidRPr="007B069F" w:rsidRDefault="00D72726" w:rsidP="00D72726">
      <w:pPr>
        <w:pStyle w:val="H1GR"/>
      </w:pPr>
      <w:r w:rsidRPr="007B069F">
        <w:tab/>
      </w:r>
      <w:r w:rsidRPr="007B069F">
        <w:rPr>
          <w:lang w:val="en-US"/>
        </w:rPr>
        <w:t>A</w:t>
      </w:r>
      <w:r w:rsidRPr="007B069F">
        <w:t>.</w:t>
      </w:r>
      <w:r w:rsidRPr="007B069F">
        <w:tab/>
        <w:t>Стандарт ЕЭК ООН на продукты из яиц</w:t>
      </w:r>
    </w:p>
    <w:p w:rsidR="00D72726" w:rsidRPr="007B069F" w:rsidRDefault="00D72726" w:rsidP="00D72726">
      <w:pPr>
        <w:pStyle w:val="SingleTxtGR"/>
      </w:pPr>
      <w:r w:rsidRPr="007B069F">
        <w:t>1.</w:t>
      </w:r>
      <w:r w:rsidRPr="007B069F">
        <w:tab/>
        <w:t>Цель стандарта ЕЭК ООН на продукты из яиц состоит в упрощении процедур торговли путем разработки рекомендаций, касающихся международной терминологии для использования в отношениях между покупателем и продавцом. Эта терминология служит для описания продуктов из яиц, поступающих в международную торговлю, и предусматривает систему кодирования для целей передачи информации и ведения электронной торговли.</w:t>
      </w:r>
    </w:p>
    <w:p w:rsidR="00D72726" w:rsidRPr="007B069F" w:rsidRDefault="00D72726" w:rsidP="00D72726">
      <w:pPr>
        <w:pStyle w:val="SingleTxtGR"/>
      </w:pPr>
      <w:r w:rsidRPr="007B069F">
        <w:t>2.</w:t>
      </w:r>
      <w:r w:rsidRPr="007B069F">
        <w:tab/>
        <w:t xml:space="preserve">Поскольку стандарт регулярно обновляется, производителям продуктов из яиц, которые считают, что в него необходимо внести изменения, предлагается обращаться в секретариат ЕЭК ООН. Изменения, на которые следует незамедлительно обратить внимание, публикуются на вебсайте ЕЭК ООН </w:t>
      </w:r>
      <w:hyperlink r:id="rId10" w:history="1">
        <w:r w:rsidRPr="007B069F">
          <w:rPr>
            <w:rStyle w:val="Hyperlink"/>
            <w:lang w:val="en-GB"/>
          </w:rPr>
          <w:t>www</w:t>
        </w:r>
        <w:r w:rsidRPr="007B069F">
          <w:rPr>
            <w:rStyle w:val="Hyperlink"/>
          </w:rPr>
          <w:t>.</w:t>
        </w:r>
        <w:r w:rsidRPr="007B069F">
          <w:rPr>
            <w:rStyle w:val="Hyperlink"/>
            <w:lang w:val="en-GB"/>
          </w:rPr>
          <w:t>unece</w:t>
        </w:r>
        <w:r w:rsidRPr="007B069F">
          <w:rPr>
            <w:rStyle w:val="Hyperlink"/>
          </w:rPr>
          <w:t>.</w:t>
        </w:r>
        <w:r w:rsidRPr="007B069F">
          <w:rPr>
            <w:rStyle w:val="Hyperlink"/>
            <w:lang w:val="en-GB"/>
          </w:rPr>
          <w:t>org</w:t>
        </w:r>
        <w:r w:rsidRPr="007B069F">
          <w:rPr>
            <w:rStyle w:val="Hyperlink"/>
          </w:rPr>
          <w:t>/</w:t>
        </w:r>
        <w:r w:rsidRPr="007B069F">
          <w:rPr>
            <w:rStyle w:val="Hyperlink"/>
            <w:lang w:val="en-GB"/>
          </w:rPr>
          <w:t>trade</w:t>
        </w:r>
        <w:r w:rsidRPr="007B069F">
          <w:rPr>
            <w:rStyle w:val="Hyperlink"/>
          </w:rPr>
          <w:t>/</w:t>
        </w:r>
        <w:r w:rsidRPr="007B069F">
          <w:rPr>
            <w:rStyle w:val="Hyperlink"/>
            <w:lang w:val="en-GB"/>
          </w:rPr>
          <w:t>agr</w:t>
        </w:r>
        <w:r w:rsidRPr="007B069F">
          <w:rPr>
            <w:rStyle w:val="Hyperlink"/>
          </w:rPr>
          <w:t>/</w:t>
        </w:r>
        <w:r w:rsidRPr="007B069F">
          <w:rPr>
            <w:rStyle w:val="Hyperlink"/>
            <w:lang w:val="en-GB"/>
          </w:rPr>
          <w:t>standards</w:t>
        </w:r>
        <w:r w:rsidRPr="007B069F">
          <w:rPr>
            <w:rStyle w:val="Hyperlink"/>
          </w:rPr>
          <w:t>.</w:t>
        </w:r>
        <w:r w:rsidRPr="007B069F">
          <w:rPr>
            <w:rStyle w:val="Hyperlink"/>
            <w:lang w:val="en-GB"/>
          </w:rPr>
          <w:t>htm</w:t>
        </w:r>
      </w:hyperlink>
      <w:r w:rsidRPr="007B069F">
        <w:t>.</w:t>
      </w:r>
    </w:p>
    <w:p w:rsidR="00D72726" w:rsidRPr="007B069F" w:rsidRDefault="00D72726" w:rsidP="00D72726">
      <w:pPr>
        <w:pStyle w:val="SingleTxtGR"/>
      </w:pPr>
      <w:r w:rsidRPr="007B069F">
        <w:t>3.</w:t>
      </w:r>
      <w:r w:rsidRPr="007B069F">
        <w:tab/>
        <w:t xml:space="preserve">В главе </w:t>
      </w:r>
      <w:r w:rsidRPr="007B069F">
        <w:rPr>
          <w:lang w:val="en-GB"/>
        </w:rPr>
        <w:t>III</w:t>
      </w:r>
      <w:r w:rsidRPr="007B069F">
        <w:t>, посвященной системе кодирования ЕЭК ООН, для продуктов из яиц используется следующий код:</w:t>
      </w:r>
    </w:p>
    <w:tbl>
      <w:tblPr>
        <w:tblStyle w:val="TabTxt"/>
        <w:tblW w:w="7370" w:type="dxa"/>
        <w:tblInd w:w="1134" w:type="dxa"/>
        <w:tblLayout w:type="fixed"/>
        <w:tblLook w:val="05E0" w:firstRow="1" w:lastRow="1" w:firstColumn="1" w:lastColumn="1" w:noHBand="0" w:noVBand="1"/>
      </w:tblPr>
      <w:tblGrid>
        <w:gridCol w:w="3685"/>
        <w:gridCol w:w="3685"/>
      </w:tblGrid>
      <w:tr w:rsidR="00D72726" w:rsidRPr="007B069F" w:rsidTr="00D72726">
        <w:trPr>
          <w:tblHeader/>
        </w:trPr>
        <w:tc>
          <w:tcPr>
            <w:tcW w:w="3685" w:type="dxa"/>
            <w:tcBorders>
              <w:top w:val="single" w:sz="4" w:space="0" w:color="auto"/>
              <w:bottom w:val="single" w:sz="12" w:space="0" w:color="auto"/>
            </w:tcBorders>
            <w:shd w:val="clear" w:color="auto" w:fill="auto"/>
          </w:tcPr>
          <w:p w:rsidR="00D72726" w:rsidRPr="007B069F" w:rsidRDefault="00D72726" w:rsidP="00D72726">
            <w:pPr>
              <w:spacing w:before="80" w:after="80" w:line="200" w:lineRule="exact"/>
              <w:rPr>
                <w:i/>
                <w:sz w:val="16"/>
              </w:rPr>
            </w:pPr>
            <w:r w:rsidRPr="007B069F">
              <w:rPr>
                <w:i/>
                <w:sz w:val="16"/>
              </w:rPr>
              <w:t>Продукт из яиц (поле данных 1)</w:t>
            </w:r>
          </w:p>
        </w:tc>
        <w:tc>
          <w:tcPr>
            <w:cnfStyle w:val="000100000000" w:firstRow="0" w:lastRow="0" w:firstColumn="0" w:lastColumn="1" w:oddVBand="0" w:evenVBand="0" w:oddHBand="0" w:evenHBand="0" w:firstRowFirstColumn="0" w:firstRowLastColumn="0" w:lastRowFirstColumn="0" w:lastRowLastColumn="0"/>
            <w:tcW w:w="3685" w:type="dxa"/>
            <w:tcBorders>
              <w:bottom w:val="single" w:sz="12" w:space="0" w:color="auto"/>
            </w:tcBorders>
            <w:shd w:val="clear" w:color="auto" w:fill="auto"/>
          </w:tcPr>
          <w:p w:rsidR="00D72726" w:rsidRPr="007B069F" w:rsidRDefault="00D72726" w:rsidP="00D72726">
            <w:pPr>
              <w:spacing w:before="80" w:after="80" w:line="200" w:lineRule="exact"/>
              <w:rPr>
                <w:i/>
                <w:sz w:val="16"/>
              </w:rPr>
            </w:pPr>
            <w:r w:rsidRPr="007B069F">
              <w:rPr>
                <w:i/>
                <w:sz w:val="16"/>
              </w:rPr>
              <w:t>Код ЕЭК ООН (поле данных 1)</w:t>
            </w:r>
          </w:p>
        </w:tc>
      </w:tr>
      <w:tr w:rsidR="00D72726" w:rsidRPr="007B069F" w:rsidTr="00D72726">
        <w:tc>
          <w:tcPr>
            <w:tcW w:w="3685" w:type="dxa"/>
            <w:tcBorders>
              <w:top w:val="single" w:sz="12" w:space="0" w:color="auto"/>
            </w:tcBorders>
          </w:tcPr>
          <w:p w:rsidR="00D72726" w:rsidRPr="007B069F" w:rsidRDefault="00D72726" w:rsidP="00D72726">
            <w:r w:rsidRPr="007B069F">
              <w:t>Продукты из яиц</w:t>
            </w:r>
          </w:p>
        </w:tc>
        <w:tc>
          <w:tcPr>
            <w:cnfStyle w:val="000100000000" w:firstRow="0" w:lastRow="0" w:firstColumn="0" w:lastColumn="1" w:oddVBand="0" w:evenVBand="0" w:oddHBand="0" w:evenHBand="0" w:firstRowFirstColumn="0" w:firstRowLastColumn="0" w:lastRowFirstColumn="0" w:lastRowLastColumn="0"/>
            <w:tcW w:w="3685" w:type="dxa"/>
            <w:tcBorders>
              <w:top w:val="single" w:sz="12" w:space="0" w:color="auto"/>
            </w:tcBorders>
          </w:tcPr>
          <w:p w:rsidR="00D72726" w:rsidRPr="007B069F" w:rsidRDefault="00D72726" w:rsidP="00D72726">
            <w:pPr>
              <w:rPr>
                <w:lang w:val="fr-CH"/>
              </w:rPr>
            </w:pPr>
            <w:r w:rsidRPr="007B069F">
              <w:rPr>
                <w:lang w:val="fr-CH"/>
              </w:rPr>
              <w:t>76</w:t>
            </w:r>
          </w:p>
        </w:tc>
      </w:tr>
    </w:tbl>
    <w:p w:rsidR="00D72726" w:rsidRPr="007B069F" w:rsidRDefault="00D72726" w:rsidP="00D72726">
      <w:pPr>
        <w:pStyle w:val="H1GR"/>
      </w:pPr>
      <w:r w:rsidRPr="007B069F">
        <w:rPr>
          <w:lang w:val="en-GB"/>
        </w:rPr>
        <w:tab/>
        <w:t>B</w:t>
      </w:r>
      <w:r w:rsidRPr="007B069F">
        <w:t>.</w:t>
      </w:r>
      <w:r w:rsidRPr="007B069F">
        <w:tab/>
        <w:t>Сфера охвата</w:t>
      </w:r>
    </w:p>
    <w:p w:rsidR="00D72726" w:rsidRPr="007B069F" w:rsidRDefault="00D72726" w:rsidP="00D72726">
      <w:pPr>
        <w:pStyle w:val="SingleTxtGR"/>
      </w:pPr>
      <w:r w:rsidRPr="007B069F">
        <w:t>4.</w:t>
      </w:r>
      <w:r w:rsidRPr="007B069F">
        <w:tab/>
        <w:t xml:space="preserve">В настоящем стандарте рекомендуется международная терминология для продуктов из яиц, полученных от кур вида </w:t>
      </w:r>
      <w:r w:rsidRPr="007B069F">
        <w:rPr>
          <w:i/>
          <w:lang w:val="en-GB"/>
        </w:rPr>
        <w:t>Gallus</w:t>
      </w:r>
      <w:r w:rsidRPr="007B069F">
        <w:rPr>
          <w:i/>
        </w:rPr>
        <w:t xml:space="preserve"> </w:t>
      </w:r>
      <w:r w:rsidRPr="007B069F">
        <w:rPr>
          <w:i/>
          <w:lang w:val="en-GB"/>
        </w:rPr>
        <w:t>gallus</w:t>
      </w:r>
      <w:r w:rsidRPr="007B069F">
        <w:t>, которые предназначены для использования в производстве продуктов питания для употребления человеком и которые производятся в качестве пищевых продуктов со знаком «качества ЕЭК ООН». Он предоставляет покупателям широкий выбор в отношении калибровки, упаковки, маркировки и других аспектов, касающихся продуктов из яиц, которые поступают в международную торговлю.</w:t>
      </w:r>
    </w:p>
    <w:p w:rsidR="00D72726" w:rsidRPr="007B069F" w:rsidRDefault="00D72726" w:rsidP="00D72726">
      <w:pPr>
        <w:pStyle w:val="SingleTxtGR"/>
      </w:pPr>
      <w:r w:rsidRPr="007B069F">
        <w:t>5.</w:t>
      </w:r>
      <w:r w:rsidRPr="007B069F">
        <w:tab/>
        <w:t>С целью обеспечения соответствия продукции требованиям настоящего стандарта покупатели могут пользоваться услугами независимой и беспристрастной третьей стороны.</w:t>
      </w:r>
    </w:p>
    <w:p w:rsidR="00D72726" w:rsidRPr="007B069F" w:rsidRDefault="00D72726" w:rsidP="00D72726">
      <w:pPr>
        <w:pStyle w:val="SingleTxtGR"/>
      </w:pPr>
      <w:r w:rsidRPr="007B069F">
        <w:t>6.</w:t>
      </w:r>
      <w:r w:rsidRPr="007B069F">
        <w:tab/>
        <w:t>Для осуществления международных поставок продуктов из яиц должны соблюдаться нормы пищевой гигиены и ветеринарного контроля. В настоящем стандарте не затрагиваются аспекты, регламентируемые в других документах; такие положения отнесены к сфере действия национальных или международных правовых норм или требований страны-импортера.</w:t>
      </w:r>
    </w:p>
    <w:p w:rsidR="00D72726" w:rsidRPr="007B069F" w:rsidRDefault="00D72726" w:rsidP="00D72726">
      <w:pPr>
        <w:pStyle w:val="SingleTxtGR"/>
      </w:pPr>
      <w:r w:rsidRPr="007B069F">
        <w:t>7.</w:t>
      </w:r>
      <w:r w:rsidRPr="007B069F">
        <w:tab/>
        <w:t>В настоящем стандарте содержатся ссылки на другие международные соглашения, стандарты и кодексы практики, целью которых являются вынесение для правительств рекомендаций в отношении сохранения качества продукции. Следует принимать во внимание стандарты и кодексы практики Комиссии Кодекса Алиментариус, в частности Кодекс практики гигиены в отношении яиц и продуктов из яиц</w:t>
      </w:r>
      <w:r w:rsidRPr="007B069F">
        <w:rPr>
          <w:sz w:val="18"/>
          <w:vertAlign w:val="superscript"/>
          <w:lang w:val="en-GB"/>
        </w:rPr>
        <w:footnoteReference w:id="1"/>
      </w:r>
      <w:r w:rsidRPr="007B069F">
        <w:t>, которые являются авторитетными международными источниками, касающимися санитарно-гигиенических требований.</w:t>
      </w:r>
    </w:p>
    <w:p w:rsidR="00D72726" w:rsidRPr="007B069F" w:rsidRDefault="00D72726" w:rsidP="00D72726">
      <w:pPr>
        <w:pStyle w:val="H1GR"/>
      </w:pPr>
      <w:r w:rsidRPr="007B069F">
        <w:lastRenderedPageBreak/>
        <w:tab/>
      </w:r>
      <w:r w:rsidRPr="007B069F">
        <w:rPr>
          <w:lang w:val="en-GB"/>
        </w:rPr>
        <w:t>C</w:t>
      </w:r>
      <w:r w:rsidRPr="007B069F">
        <w:t>.</w:t>
      </w:r>
      <w:r w:rsidRPr="007B069F">
        <w:tab/>
        <w:t>Определения, используемые в стандарте</w:t>
      </w:r>
    </w:p>
    <w:p w:rsidR="00D72726" w:rsidRPr="007B069F" w:rsidRDefault="00D72726" w:rsidP="00D72726">
      <w:pPr>
        <w:pStyle w:val="SingleTxtGR"/>
      </w:pPr>
      <w:r w:rsidRPr="007B069F">
        <w:t>8.</w:t>
      </w:r>
      <w:r w:rsidRPr="007B069F">
        <w:tab/>
      </w:r>
      <w:r w:rsidRPr="007B069F">
        <w:rPr>
          <w:b/>
        </w:rPr>
        <w:t>Продукты из яиц</w:t>
      </w:r>
      <w:r w:rsidRPr="007B069F">
        <w:t xml:space="preserve"> – все содержимое яйца или его часть, отделенные от скорлупы – с</w:t>
      </w:r>
      <w:r w:rsidRPr="007B069F">
        <w:rPr>
          <w:lang w:val="en-GB"/>
        </w:rPr>
        <w:t> </w:t>
      </w:r>
      <w:r w:rsidRPr="007B069F">
        <w:t>добавленными ингредиентами или без них – и предназначенные для употребления человеком в пищу. Продукты из яиц могут содержать пищевые ингредиенты и пищевые добавки, предназначенные для придания им определенных свойств и/или сохранения их качества. Добавки должны быть признаны в качестве пищевых в соответствии с правилами Комиссии Кодекса Алиментариус в отношении пищевых продуктов</w:t>
      </w:r>
      <w:r w:rsidRPr="007B069F">
        <w:rPr>
          <w:sz w:val="18"/>
          <w:vertAlign w:val="superscript"/>
          <w:lang w:val="en-GB"/>
        </w:rPr>
        <w:footnoteReference w:id="2"/>
      </w:r>
      <w:r w:rsidRPr="007B069F">
        <w:t xml:space="preserve"> и разрешены к применению в странах-импортерах.</w:t>
      </w:r>
    </w:p>
    <w:p w:rsidR="00D72726" w:rsidRPr="007B069F" w:rsidRDefault="00D72726" w:rsidP="00D72726">
      <w:pPr>
        <w:pStyle w:val="SingleTxtGR"/>
      </w:pPr>
      <w:r w:rsidRPr="007B069F">
        <w:t>9.</w:t>
      </w:r>
      <w:r w:rsidRPr="007B069F">
        <w:tab/>
      </w:r>
      <w:r w:rsidRPr="007B069F">
        <w:rPr>
          <w:b/>
        </w:rPr>
        <w:t>Пищевое сырье для производства продуктов из яиц</w:t>
      </w:r>
      <w:r w:rsidRPr="007B069F">
        <w:t xml:space="preserve"> – сырье растительного, животного, микробиологического, минерального или искусственного происхождения и вода, используемые в производстве пищевых продуктов, исключая пищевые и биологически активные добавки.</w:t>
      </w:r>
    </w:p>
    <w:p w:rsidR="00D72726" w:rsidRPr="007B069F" w:rsidRDefault="00D72726" w:rsidP="00D72726">
      <w:pPr>
        <w:pStyle w:val="SingleTxtGR"/>
      </w:pPr>
      <w:r w:rsidRPr="007B069F">
        <w:t>10.</w:t>
      </w:r>
      <w:r w:rsidRPr="007B069F">
        <w:tab/>
      </w:r>
      <w:r w:rsidRPr="007B069F">
        <w:rPr>
          <w:b/>
        </w:rPr>
        <w:t>Пищевые добавки</w:t>
      </w:r>
      <w:r w:rsidRPr="007B069F">
        <w:t xml:space="preserve"> – природные и/или искусственные вещества и их смеси, которые вводятся в пищевые продукты для придания им определенных свойств и/или сохранения их качества, и применение которых допускается правилами Комиссии Кодекса Алиментариус в отношении пищевых продуктов и разрешено в странах-импортерах.</w:t>
      </w:r>
    </w:p>
    <w:p w:rsidR="00D72726" w:rsidRPr="007B069F" w:rsidRDefault="00D72726" w:rsidP="00D72726">
      <w:pPr>
        <w:pStyle w:val="SingleTxtGR"/>
      </w:pPr>
      <w:r w:rsidRPr="007B069F">
        <w:t>11.</w:t>
      </w:r>
      <w:r w:rsidRPr="007B069F">
        <w:tab/>
      </w:r>
      <w:r w:rsidRPr="007B069F">
        <w:rPr>
          <w:b/>
        </w:rPr>
        <w:t>Пищевые ингредиенты</w:t>
      </w:r>
      <w:r w:rsidRPr="007B069F">
        <w:t xml:space="preserve"> – составные элементы пищевых продуктов, указываемые в их составе.</w:t>
      </w:r>
    </w:p>
    <w:p w:rsidR="00D72726" w:rsidRPr="007B069F" w:rsidRDefault="00D72726" w:rsidP="00D72726">
      <w:pPr>
        <w:pStyle w:val="SingleTxtGR"/>
        <w:rPr>
          <w:b/>
          <w:u w:val="single"/>
        </w:rPr>
      </w:pPr>
      <w:r w:rsidRPr="007B069F">
        <w:t>12.</w:t>
      </w:r>
      <w:r w:rsidRPr="007B069F">
        <w:tab/>
      </w:r>
      <w:r w:rsidRPr="007B069F">
        <w:rPr>
          <w:b/>
        </w:rPr>
        <w:t>Продукт из целого яйца без скорлупы (меланж)</w:t>
      </w:r>
      <w:r w:rsidRPr="007B069F">
        <w:t xml:space="preserve"> – гомогенный продукт, получаемый из всего содержимого разбитых яиц куриных в скорлупе в соответствии с надлежащей практикой производства. </w:t>
      </w:r>
    </w:p>
    <w:p w:rsidR="00D72726" w:rsidRPr="007B069F" w:rsidRDefault="00D72726" w:rsidP="00D72726">
      <w:pPr>
        <w:pStyle w:val="SingleTxtGR"/>
      </w:pPr>
      <w:r w:rsidRPr="007B069F">
        <w:t>13.</w:t>
      </w:r>
      <w:r w:rsidRPr="007B069F">
        <w:tab/>
      </w:r>
      <w:r w:rsidRPr="007B069F">
        <w:rPr>
          <w:b/>
        </w:rPr>
        <w:t>Жидкий продукт из яйца</w:t>
      </w:r>
      <w:r w:rsidRPr="007B069F">
        <w:t xml:space="preserve"> – продукт, получаемый из целого яйца без скорлупы (меланжа), яичного белка и яичного желтка без добавления или удаления воды.</w:t>
      </w:r>
    </w:p>
    <w:p w:rsidR="00D72726" w:rsidRPr="007B069F" w:rsidRDefault="00D72726" w:rsidP="00D72726">
      <w:pPr>
        <w:pStyle w:val="SingleTxtGR"/>
      </w:pPr>
      <w:r w:rsidRPr="007B069F">
        <w:t>14.</w:t>
      </w:r>
      <w:r w:rsidRPr="007B069F">
        <w:tab/>
      </w:r>
      <w:r w:rsidRPr="007B069F">
        <w:rPr>
          <w:b/>
        </w:rPr>
        <w:t xml:space="preserve">Яичный желток </w:t>
      </w:r>
      <w:r w:rsidRPr="007B069F">
        <w:t xml:space="preserve">– гомогенный продукт, получаемый путем отделения желтка от содержимого разбитых куриных яиц в скорлупе в соответствии с надлежащей практикой производства. </w:t>
      </w:r>
    </w:p>
    <w:p w:rsidR="00D72726" w:rsidRPr="007B069F" w:rsidRDefault="00D72726" w:rsidP="00D72726">
      <w:pPr>
        <w:pStyle w:val="SingleTxtGR"/>
      </w:pPr>
      <w:r w:rsidRPr="007B069F">
        <w:t>15.</w:t>
      </w:r>
      <w:r w:rsidRPr="007B069F">
        <w:tab/>
      </w:r>
      <w:r w:rsidRPr="007B069F">
        <w:rPr>
          <w:b/>
        </w:rPr>
        <w:t>Яичный белок</w:t>
      </w:r>
      <w:r w:rsidRPr="007B069F">
        <w:rPr>
          <w:sz w:val="18"/>
          <w:vertAlign w:val="superscript"/>
          <w:lang w:val="en-GB"/>
        </w:rPr>
        <w:footnoteReference w:id="3"/>
      </w:r>
      <w:r w:rsidRPr="007B069F">
        <w:rPr>
          <w:b/>
        </w:rPr>
        <w:t xml:space="preserve"> </w:t>
      </w:r>
      <w:r w:rsidRPr="007B069F">
        <w:t>– гомогенный продукт, получаемый путем отделения яичного белка от содержимого разбитых куриных яиц в скорлупе в соответствии с надлежащей практикой производства.</w:t>
      </w:r>
    </w:p>
    <w:p w:rsidR="00D72726" w:rsidRPr="007B069F" w:rsidRDefault="00D72726" w:rsidP="00D72726">
      <w:pPr>
        <w:pStyle w:val="SingleTxtGR"/>
      </w:pPr>
      <w:r w:rsidRPr="007B069F">
        <w:t>16.</w:t>
      </w:r>
      <w:r w:rsidRPr="007B069F">
        <w:tab/>
      </w:r>
      <w:r w:rsidRPr="007B069F">
        <w:rPr>
          <w:b/>
        </w:rPr>
        <w:t xml:space="preserve">Замороженный продукт из яйца </w:t>
      </w:r>
      <w:r w:rsidRPr="007B069F">
        <w:t>– продукт, получаемый из жидкого продукта путем его замораживания, в том числе глубокого замораживания, и поддерживаемый в замороженном состоянии.</w:t>
      </w:r>
    </w:p>
    <w:p w:rsidR="00D72726" w:rsidRPr="007B069F" w:rsidRDefault="00D72726" w:rsidP="00D72726">
      <w:pPr>
        <w:pStyle w:val="SingleTxtGR"/>
      </w:pPr>
      <w:r w:rsidRPr="007B069F">
        <w:t>17.</w:t>
      </w:r>
      <w:r w:rsidRPr="007B069F">
        <w:tab/>
      </w:r>
      <w:r w:rsidRPr="007B069F">
        <w:rPr>
          <w:b/>
        </w:rPr>
        <w:t xml:space="preserve">Сухой продукт из яйца </w:t>
      </w:r>
      <w:r w:rsidRPr="007B069F">
        <w:t>– продукт, получаемый из жидкого яичного продукта путем удаления из него воды с помощью процесса сушки для придания продукту порошкообразной или гранулированной формы.</w:t>
      </w:r>
    </w:p>
    <w:p w:rsidR="00D72726" w:rsidRPr="007B069F" w:rsidRDefault="00D72726" w:rsidP="00D72726">
      <w:pPr>
        <w:pStyle w:val="SingleTxtGR"/>
      </w:pPr>
      <w:r w:rsidRPr="007B069F">
        <w:t>18.</w:t>
      </w:r>
      <w:r w:rsidRPr="007B069F">
        <w:tab/>
      </w:r>
      <w:r w:rsidRPr="007B069F">
        <w:rPr>
          <w:b/>
        </w:rPr>
        <w:t>Концентрированный (сгущенный) продукт из яйца</w:t>
      </w:r>
      <w:r w:rsidRPr="007B069F">
        <w:t xml:space="preserve"> – яичный продукт с более высоким содержанием сухих веществ по сравнению с эквивалентным жидким или замороженным продуктом, получаемый путем удаления воды. Конкретный показатель содержания сухих веществ в концентрированном яичном продукте согласовывается между покупателем и продавцом.</w:t>
      </w:r>
    </w:p>
    <w:p w:rsidR="00D72726" w:rsidRPr="007B069F" w:rsidRDefault="00D72726" w:rsidP="00D72726">
      <w:pPr>
        <w:pStyle w:val="SingleTxtGR"/>
      </w:pPr>
      <w:r w:rsidRPr="007B069F">
        <w:lastRenderedPageBreak/>
        <w:t>19.</w:t>
      </w:r>
      <w:r w:rsidRPr="007B069F">
        <w:tab/>
      </w:r>
      <w:r w:rsidRPr="007B069F">
        <w:rPr>
          <w:b/>
        </w:rPr>
        <w:t>Купажированный продукт из яйца</w:t>
      </w:r>
      <w:r w:rsidRPr="007B069F">
        <w:t xml:space="preserve"> – яичный продукт, в котором соотношение компонентов содержимого разбитого куриного яйца в скорлупе изменено по сравнению с продуктами из целого яйца, яичного желтка и яичного белка. Конкретное соотношение компонентов в купажированном яичном продукте согласовывается между покупателем и продавцом.</w:t>
      </w:r>
    </w:p>
    <w:p w:rsidR="00D72726" w:rsidRPr="007B069F" w:rsidRDefault="00D72726" w:rsidP="00D72726">
      <w:pPr>
        <w:pStyle w:val="SingleTxtGR"/>
      </w:pPr>
      <w:r w:rsidRPr="007B069F">
        <w:t>20.</w:t>
      </w:r>
      <w:r w:rsidRPr="007B069F">
        <w:tab/>
      </w:r>
      <w:r w:rsidRPr="007B069F">
        <w:rPr>
          <w:b/>
        </w:rPr>
        <w:t>Традиционный продукт из яйца</w:t>
      </w:r>
      <w:r w:rsidRPr="007B069F">
        <w:t xml:space="preserve"> – яичный продукт, получаемый путем применения традиционных методов без использования специальных процедур с целью изменения его свойств и/или состава.</w:t>
      </w:r>
    </w:p>
    <w:p w:rsidR="00D72726" w:rsidRPr="007B069F" w:rsidRDefault="00D72726" w:rsidP="00D72726">
      <w:pPr>
        <w:pStyle w:val="SingleTxtGR"/>
      </w:pPr>
      <w:r w:rsidRPr="007B069F">
        <w:t>21.</w:t>
      </w:r>
      <w:r w:rsidRPr="007B069F">
        <w:tab/>
      </w:r>
      <w:r w:rsidRPr="007B069F">
        <w:rPr>
          <w:b/>
        </w:rPr>
        <w:t>Измененный продукт из яйца</w:t>
      </w:r>
      <w:r w:rsidRPr="007B069F">
        <w:t xml:space="preserve"> – яичный продукт, свойства которого были изменены с помощью специальных процедур, соответствующих надлежащей практике производства.</w:t>
      </w:r>
    </w:p>
    <w:p w:rsidR="00D72726" w:rsidRPr="007B069F" w:rsidRDefault="00D72726" w:rsidP="00D72726">
      <w:pPr>
        <w:pStyle w:val="SingleTxtGR"/>
      </w:pPr>
      <w:r w:rsidRPr="007B069F">
        <w:t>22.</w:t>
      </w:r>
      <w:r w:rsidRPr="007B069F">
        <w:tab/>
      </w:r>
      <w:r w:rsidRPr="007B069F">
        <w:rPr>
          <w:b/>
        </w:rPr>
        <w:t>Ферментированный продукт из яйца</w:t>
      </w:r>
      <w:r w:rsidRPr="007B069F">
        <w:t xml:space="preserve"> – яичный продукт, получаемый в результате применения ферментов с целью изменения его свойств (например, усиления его естественных функциональных свойств: пенообразующей способности, эмульгирующей способности и т.д.) и/или его стабилизации (обессахаривания). Культуры или реагенты, используемые в целях ферментации/стаби-лизации яичных продуктов, должны быть разрешены к применению, как об этом говорится в пункте 10 выше.</w:t>
      </w:r>
    </w:p>
    <w:p w:rsidR="00D72726" w:rsidRPr="007B069F" w:rsidRDefault="00D72726" w:rsidP="00D72726">
      <w:pPr>
        <w:pStyle w:val="SingleTxtGR"/>
      </w:pPr>
      <w:r w:rsidRPr="007B069F">
        <w:t>23.</w:t>
      </w:r>
      <w:r w:rsidRPr="007B069F">
        <w:tab/>
      </w:r>
      <w:r w:rsidRPr="007B069F">
        <w:rPr>
          <w:b/>
        </w:rPr>
        <w:t>Стабилизированный продукт из яйца</w:t>
      </w:r>
      <w:r w:rsidRPr="007B069F">
        <w:t xml:space="preserve"> – яичный продукт, получаемый в результате обессахаривания с помощью использования специальных процедур (например, ферментации или ультрафильтрации).</w:t>
      </w:r>
    </w:p>
    <w:p w:rsidR="00D72726" w:rsidRPr="007B069F" w:rsidRDefault="00D72726" w:rsidP="00D72726">
      <w:pPr>
        <w:pStyle w:val="SingleTxtGR"/>
      </w:pPr>
      <w:r w:rsidRPr="007B069F">
        <w:t>24.</w:t>
      </w:r>
      <w:r w:rsidRPr="007B069F">
        <w:tab/>
      </w:r>
      <w:r w:rsidRPr="007B069F">
        <w:rPr>
          <w:b/>
        </w:rPr>
        <w:t>Подкисленный продукт из яйца</w:t>
      </w:r>
      <w:r w:rsidRPr="007B069F">
        <w:t xml:space="preserve"> – яичный продукт, получаемый путем добавления регуляторов кислотности (добавок, используемых для изменения уровня рН в продукте).</w:t>
      </w:r>
    </w:p>
    <w:p w:rsidR="00D72726" w:rsidRPr="007B069F" w:rsidRDefault="00D72726" w:rsidP="00D72726">
      <w:pPr>
        <w:pStyle w:val="SingleTxtGR"/>
      </w:pPr>
      <w:r w:rsidRPr="007B069F">
        <w:t>25.</w:t>
      </w:r>
      <w:r w:rsidRPr="007B069F">
        <w:tab/>
      </w:r>
      <w:r w:rsidRPr="007B069F">
        <w:rPr>
          <w:b/>
        </w:rPr>
        <w:t>Термически обработанный яичный белок</w:t>
      </w:r>
      <w:r w:rsidRPr="007B069F">
        <w:t xml:space="preserve"> – сухой яичный белок, который в течение определенного периода времени подвергался, в соответствии с надлежащей практикой производства, термической обработке с целью усиления его пенообразующей способности.</w:t>
      </w:r>
    </w:p>
    <w:p w:rsidR="00D72726" w:rsidRPr="007B069F" w:rsidRDefault="00D72726" w:rsidP="00D72726">
      <w:pPr>
        <w:pStyle w:val="SingleTxtGR"/>
      </w:pPr>
      <w:r w:rsidRPr="007B069F">
        <w:t>26.</w:t>
      </w:r>
      <w:r w:rsidRPr="007B069F">
        <w:tab/>
      </w:r>
      <w:r w:rsidRPr="007B069F">
        <w:rPr>
          <w:b/>
        </w:rPr>
        <w:t>Продукт из яйца с солью или сахаром</w:t>
      </w:r>
      <w:r w:rsidRPr="007B069F">
        <w:t xml:space="preserve"> – яичный продукт, получаемый путем добавления соли или сахара в количестве, предусмотренном надлежащей практикой производства.</w:t>
      </w:r>
    </w:p>
    <w:p w:rsidR="00D72726" w:rsidRPr="007B069F" w:rsidRDefault="00D72726" w:rsidP="00D72726">
      <w:pPr>
        <w:pStyle w:val="SingleTxtGR"/>
      </w:pPr>
      <w:r w:rsidRPr="007B069F">
        <w:t>27.</w:t>
      </w:r>
      <w:r w:rsidRPr="007B069F">
        <w:tab/>
      </w:r>
      <w:r w:rsidRPr="007B069F">
        <w:rPr>
          <w:b/>
        </w:rPr>
        <w:t>Товарная партия</w:t>
      </w:r>
      <w:r w:rsidRPr="007B069F">
        <w:t xml:space="preserve"> – количество яичного продукта, произведенное между плановыми перерывами в производственном процессе.</w:t>
      </w:r>
    </w:p>
    <w:p w:rsidR="00D72726" w:rsidRPr="007B069F" w:rsidRDefault="00D72726" w:rsidP="00D72726">
      <w:pPr>
        <w:pStyle w:val="SingleTxtGR"/>
      </w:pPr>
      <w:r w:rsidRPr="007B069F">
        <w:t>28.</w:t>
      </w:r>
      <w:r w:rsidRPr="007B069F">
        <w:tab/>
      </w:r>
      <w:r w:rsidRPr="007B069F">
        <w:rPr>
          <w:b/>
        </w:rPr>
        <w:t>Пастеризация:</w:t>
      </w:r>
      <w:r w:rsidRPr="007B069F">
        <w:t xml:space="preserve"> пастеризованные продукты из яиц - это яичные продукты, полученные при однократном нагреве термической обработки с целью повышения ее микробиологической стабильности.</w:t>
      </w:r>
    </w:p>
    <w:p w:rsidR="00D72726" w:rsidRPr="007B069F" w:rsidRDefault="00D72726" w:rsidP="00D72726">
      <w:pPr>
        <w:pStyle w:val="HChGR"/>
      </w:pPr>
      <w:r w:rsidRPr="007B069F">
        <w:tab/>
      </w:r>
      <w:r w:rsidRPr="007B069F">
        <w:rPr>
          <w:lang w:val="en-GB"/>
        </w:rPr>
        <w:t>II</w:t>
      </w:r>
      <w:r w:rsidRPr="007B069F">
        <w:t>.</w:t>
      </w:r>
      <w:r w:rsidRPr="007B069F">
        <w:tab/>
        <w:t>Требования, предъявляемые к качеству</w:t>
      </w:r>
    </w:p>
    <w:p w:rsidR="00D72726" w:rsidRPr="007B069F" w:rsidRDefault="00D72726" w:rsidP="00D72726">
      <w:pPr>
        <w:pStyle w:val="SingleTxtGR"/>
      </w:pPr>
      <w:r w:rsidRPr="007B069F">
        <w:t>29.</w:t>
      </w:r>
      <w:r w:rsidRPr="007B069F">
        <w:tab/>
        <w:t>Цель настоящего стандарта состоит в определении требований к качеству, которым должны отвечать продукты из яиц на всех стадиях сбыта после их производства и упаковки.</w:t>
      </w:r>
    </w:p>
    <w:p w:rsidR="00D72726" w:rsidRPr="007B069F" w:rsidRDefault="00D72726" w:rsidP="00D72726">
      <w:pPr>
        <w:pStyle w:val="H1GR"/>
      </w:pPr>
      <w:r w:rsidRPr="007B069F">
        <w:tab/>
      </w:r>
      <w:r w:rsidRPr="007B069F">
        <w:rPr>
          <w:lang w:val="en-GB"/>
        </w:rPr>
        <w:t>A</w:t>
      </w:r>
      <w:r w:rsidRPr="007B069F">
        <w:t>.</w:t>
      </w:r>
      <w:r w:rsidRPr="007B069F">
        <w:tab/>
        <w:t>Минимальные требования</w:t>
      </w:r>
    </w:p>
    <w:p w:rsidR="00D72726" w:rsidRPr="007B069F" w:rsidRDefault="00D72726" w:rsidP="00D72726">
      <w:pPr>
        <w:pStyle w:val="SingleTxtGR"/>
      </w:pPr>
      <w:r w:rsidRPr="007B069F">
        <w:t>30.</w:t>
      </w:r>
      <w:r w:rsidRPr="007B069F">
        <w:tab/>
        <w:t>Источником происхождения всех видов яичных продуктов должны являться яйца класса В и класса А</w:t>
      </w:r>
      <w:r w:rsidRPr="007B069F">
        <w:rPr>
          <w:bCs/>
          <w:sz w:val="18"/>
          <w:vertAlign w:val="superscript"/>
          <w:lang w:val="en-GB"/>
        </w:rPr>
        <w:footnoteReference w:id="4"/>
      </w:r>
      <w:r w:rsidRPr="007B069F">
        <w:t xml:space="preserve">, получаемые от кур вида </w:t>
      </w:r>
      <w:r w:rsidRPr="007B069F">
        <w:rPr>
          <w:i/>
          <w:lang w:val="en-US"/>
        </w:rPr>
        <w:t>Gallus</w:t>
      </w:r>
      <w:r w:rsidRPr="007B069F">
        <w:rPr>
          <w:i/>
        </w:rPr>
        <w:t xml:space="preserve"> </w:t>
      </w:r>
      <w:r w:rsidRPr="007B069F">
        <w:rPr>
          <w:i/>
          <w:lang w:val="en-US"/>
        </w:rPr>
        <w:t>gallus</w:t>
      </w:r>
      <w:r w:rsidRPr="007B069F">
        <w:t xml:space="preserve"> и производимые на предприятиях, которые функционируют на постоянной основе в соответствии с действующими нормами в отношении безопасности и контроля продуктов питания.</w:t>
      </w:r>
    </w:p>
    <w:p w:rsidR="00D72726" w:rsidRPr="007B069F" w:rsidRDefault="00D72726" w:rsidP="00D72726">
      <w:pPr>
        <w:pStyle w:val="SingleTxtGR"/>
        <w:rPr>
          <w:lang w:val="en-GB"/>
        </w:rPr>
      </w:pPr>
      <w:r w:rsidRPr="007B069F">
        <w:rPr>
          <w:lang w:val="en-GB"/>
        </w:rPr>
        <w:lastRenderedPageBreak/>
        <w:t>31.</w:t>
      </w:r>
      <w:r w:rsidRPr="007B069F">
        <w:rPr>
          <w:lang w:val="en-GB"/>
        </w:rPr>
        <w:tab/>
        <w:t>Яичные продукты должны быть:</w:t>
      </w:r>
    </w:p>
    <w:p w:rsidR="00D72726" w:rsidRPr="007B069F" w:rsidRDefault="00D72726" w:rsidP="00D72726">
      <w:pPr>
        <w:pStyle w:val="Bullet1GR"/>
      </w:pPr>
      <w:r w:rsidRPr="007B069F">
        <w:t>однородными по показателю минимального содержания сухих веществ, цвету</w:t>
      </w:r>
      <w:r w:rsidRPr="007B069F">
        <w:rPr>
          <w:lang w:val="en-GB"/>
        </w:rPr>
        <w:t> </w:t>
      </w:r>
      <w:r w:rsidRPr="007B069F">
        <w:t>и рН;</w:t>
      </w:r>
    </w:p>
    <w:p w:rsidR="00D72726" w:rsidRPr="007B069F" w:rsidRDefault="00D72726" w:rsidP="00D72726">
      <w:pPr>
        <w:pStyle w:val="Bullet1GR"/>
      </w:pPr>
      <w:r w:rsidRPr="007B069F">
        <w:t>пригодными для использования в производстве пищевых продуктов;</w:t>
      </w:r>
    </w:p>
    <w:p w:rsidR="00D72726" w:rsidRPr="007B069F" w:rsidRDefault="00D72726" w:rsidP="00D72726">
      <w:pPr>
        <w:pStyle w:val="Bullet1GR"/>
      </w:pPr>
      <w:r w:rsidRPr="007B069F">
        <w:t xml:space="preserve">без осколков скорлупы и в пределах допусков в отношении содержания посторонних веществ, приводимых в приложении </w:t>
      </w:r>
      <w:r w:rsidRPr="007B069F">
        <w:rPr>
          <w:lang w:val="en-GB"/>
        </w:rPr>
        <w:t>I</w:t>
      </w:r>
      <w:r w:rsidRPr="007B069F">
        <w:t>;</w:t>
      </w:r>
    </w:p>
    <w:p w:rsidR="00D72726" w:rsidRPr="007B069F" w:rsidRDefault="00D72726" w:rsidP="00D72726">
      <w:pPr>
        <w:pStyle w:val="Bullet1GR"/>
      </w:pPr>
      <w:r w:rsidRPr="007B069F">
        <w:t xml:space="preserve">с натуральным и характерным для каждого продукта цветом, запахом и вкусом; </w:t>
      </w:r>
    </w:p>
    <w:p w:rsidR="00D72726" w:rsidRPr="007B069F" w:rsidRDefault="00D72726" w:rsidP="00D72726">
      <w:pPr>
        <w:pStyle w:val="Bullet1GR"/>
      </w:pPr>
      <w:r w:rsidRPr="007B069F">
        <w:t>сухие яичные продукты должны легко восстанавливаться.</w:t>
      </w:r>
    </w:p>
    <w:p w:rsidR="00D72726" w:rsidRPr="007B069F" w:rsidRDefault="00D72726" w:rsidP="00D72726">
      <w:pPr>
        <w:pStyle w:val="H1GR"/>
      </w:pPr>
      <w:bookmarkStart w:id="2" w:name="_Toc145485072"/>
      <w:bookmarkStart w:id="3" w:name="_Toc174810632"/>
      <w:r w:rsidRPr="007B069F">
        <w:tab/>
      </w:r>
      <w:r w:rsidRPr="007B069F">
        <w:rPr>
          <w:lang w:val="en-GB"/>
        </w:rPr>
        <w:t>B</w:t>
      </w:r>
      <w:r w:rsidRPr="007B069F">
        <w:t>.</w:t>
      </w:r>
      <w:r w:rsidRPr="007B069F">
        <w:tab/>
      </w:r>
      <w:bookmarkEnd w:id="2"/>
      <w:bookmarkEnd w:id="3"/>
      <w:r w:rsidRPr="007B069F">
        <w:t>Требования, определяемые покупателем</w:t>
      </w:r>
    </w:p>
    <w:p w:rsidR="00D72726" w:rsidRPr="007B069F" w:rsidRDefault="00D72726" w:rsidP="00D72726">
      <w:pPr>
        <w:pStyle w:val="SingleTxtGR"/>
      </w:pPr>
      <w:r w:rsidRPr="007B069F">
        <w:t>32.</w:t>
      </w:r>
      <w:r w:rsidRPr="007B069F">
        <w:tab/>
        <w:t>В приводимых ниже подразделах описываются требования, которые может определять покупатель, и коды, подлежащие использованию в рамках системы кодирования ЕЭК ООН.</w:t>
      </w:r>
    </w:p>
    <w:p w:rsidR="00D72726" w:rsidRPr="007B069F" w:rsidRDefault="00D72726" w:rsidP="00D72726">
      <w:pPr>
        <w:pStyle w:val="SingleTxtGR"/>
      </w:pPr>
      <w:r w:rsidRPr="007B069F">
        <w:t>33.</w:t>
      </w:r>
      <w:r w:rsidRPr="007B069F">
        <w:tab/>
        <w:t>Дополнительные требования покупателя, которые либо не учтены в коде (например, в случае использования кода 9 «прочие»), либо предусматривают включение в описание продукта или упаковки дополнительных уточнений, согласовываются между покупателем и продавцом и подтверждаются соответствующими документами.</w:t>
      </w:r>
    </w:p>
    <w:p w:rsidR="00D72726" w:rsidRPr="007B069F" w:rsidRDefault="00D72726" w:rsidP="00D72726">
      <w:pPr>
        <w:pStyle w:val="H23GR"/>
      </w:pPr>
      <w:r w:rsidRPr="007B069F">
        <w:tab/>
        <w:t>1.</w:t>
      </w:r>
      <w:r w:rsidRPr="007B069F">
        <w:tab/>
        <w:t>Исходные материалы</w:t>
      </w:r>
    </w:p>
    <w:p w:rsidR="00D72726" w:rsidRPr="007B069F" w:rsidRDefault="00D72726" w:rsidP="00D72726">
      <w:pPr>
        <w:pStyle w:val="SingleTxtGR"/>
      </w:pPr>
      <w:r w:rsidRPr="007B069F">
        <w:t>34.</w:t>
      </w:r>
      <w:r w:rsidRPr="007B069F">
        <w:tab/>
        <w:t>Не допускаются следующие исходные материалы:</w:t>
      </w:r>
    </w:p>
    <w:p w:rsidR="00D72726" w:rsidRPr="007B069F" w:rsidRDefault="00D72726" w:rsidP="00D72726">
      <w:pPr>
        <w:pStyle w:val="Bullet1GR"/>
      </w:pPr>
      <w:r w:rsidRPr="007B069F">
        <w:t>яичные продукты, полученные из битых яиц (с треснувшей скорлупой и поврежденной подскорлупной оболочкой и, соответственно, обнаженным содержимым);</w:t>
      </w:r>
    </w:p>
    <w:p w:rsidR="00D72726" w:rsidRPr="007B069F" w:rsidRDefault="00D72726" w:rsidP="00D72726">
      <w:pPr>
        <w:pStyle w:val="Bullet1GR"/>
      </w:pPr>
      <w:r w:rsidRPr="007B069F">
        <w:t>содержимое яиц, отделенное от скорлупы с помощью метода центрифугирования.</w:t>
      </w:r>
    </w:p>
    <w:tbl>
      <w:tblPr>
        <w:tblStyle w:val="TabTxt"/>
        <w:tblW w:w="7370" w:type="dxa"/>
        <w:tblInd w:w="1134" w:type="dxa"/>
        <w:tblLayout w:type="fixed"/>
        <w:tblLook w:val="05E0" w:firstRow="1" w:lastRow="1" w:firstColumn="1" w:lastColumn="1" w:noHBand="0" w:noVBand="1"/>
      </w:tblPr>
      <w:tblGrid>
        <w:gridCol w:w="2078"/>
        <w:gridCol w:w="5292"/>
      </w:tblGrid>
      <w:tr w:rsidR="00D72726" w:rsidRPr="007B069F" w:rsidTr="00D72726">
        <w:tc>
          <w:tcPr>
            <w:tcW w:w="207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исходного материала </w:t>
            </w:r>
            <w:r w:rsidRPr="007B069F">
              <w:rPr>
                <w:i/>
                <w:sz w:val="16"/>
              </w:rPr>
              <w:br/>
              <w:t>(поле данных 2)</w:t>
            </w:r>
          </w:p>
        </w:tc>
        <w:tc>
          <w:tcPr>
            <w:cnfStyle w:val="000100000000" w:firstRow="0" w:lastRow="0" w:firstColumn="0" w:lastColumn="1" w:oddVBand="0" w:evenVBand="0" w:oddHBand="0" w:evenHBand="0" w:firstRowFirstColumn="0" w:firstRowLastColumn="0" w:lastRowFirstColumn="0" w:lastRowLastColumn="0"/>
            <w:tcW w:w="5292"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078"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5292"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078"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5292" w:type="dxa"/>
          </w:tcPr>
          <w:p w:rsidR="00D72726" w:rsidRPr="007B069F" w:rsidRDefault="00D72726" w:rsidP="00D72726">
            <w:pPr>
              <w:spacing w:line="220" w:lineRule="exact"/>
            </w:pPr>
            <w:r w:rsidRPr="007B069F">
              <w:t>Яйца класса А</w:t>
            </w:r>
          </w:p>
        </w:tc>
      </w:tr>
      <w:tr w:rsidR="00D72726" w:rsidRPr="007B069F" w:rsidTr="00D72726">
        <w:tc>
          <w:tcPr>
            <w:tcW w:w="2078" w:type="dxa"/>
          </w:tcPr>
          <w:p w:rsidR="00D72726" w:rsidRPr="007B069F" w:rsidRDefault="00D72726" w:rsidP="00D72726">
            <w:pPr>
              <w:spacing w:line="220" w:lineRule="exact"/>
            </w:pPr>
            <w:r w:rsidRPr="007B069F">
              <w:t>2</w:t>
            </w:r>
          </w:p>
        </w:tc>
        <w:tc>
          <w:tcPr>
            <w:cnfStyle w:val="000100000000" w:firstRow="0" w:lastRow="0" w:firstColumn="0" w:lastColumn="1" w:oddVBand="0" w:evenVBand="0" w:oddHBand="0" w:evenHBand="0" w:firstRowFirstColumn="0" w:firstRowLastColumn="0" w:lastRowFirstColumn="0" w:lastRowLastColumn="0"/>
            <w:tcW w:w="5292" w:type="dxa"/>
          </w:tcPr>
          <w:p w:rsidR="00D72726" w:rsidRPr="007B069F" w:rsidRDefault="00D72726" w:rsidP="00D72726">
            <w:pPr>
              <w:spacing w:line="220" w:lineRule="exact"/>
            </w:pPr>
            <w:r w:rsidRPr="007B069F">
              <w:t>Яйца класса В</w:t>
            </w:r>
          </w:p>
        </w:tc>
      </w:tr>
      <w:tr w:rsidR="00D72726" w:rsidRPr="007B069F" w:rsidTr="00D72726">
        <w:tc>
          <w:tcPr>
            <w:tcW w:w="2078" w:type="dxa"/>
          </w:tcPr>
          <w:p w:rsidR="00D72726" w:rsidRPr="007B069F" w:rsidRDefault="00D72726" w:rsidP="00D72726">
            <w:pPr>
              <w:spacing w:line="220" w:lineRule="exact"/>
            </w:pPr>
            <w:r w:rsidRPr="007B069F">
              <w:t>3</w:t>
            </w:r>
          </w:p>
        </w:tc>
        <w:tc>
          <w:tcPr>
            <w:cnfStyle w:val="000100000000" w:firstRow="0" w:lastRow="0" w:firstColumn="0" w:lastColumn="1" w:oddVBand="0" w:evenVBand="0" w:oddHBand="0" w:evenHBand="0" w:firstRowFirstColumn="0" w:firstRowLastColumn="0" w:lastRowFirstColumn="0" w:lastRowLastColumn="0"/>
            <w:tcW w:w="5292" w:type="dxa"/>
          </w:tcPr>
          <w:p w:rsidR="00D72726" w:rsidRPr="007B069F" w:rsidRDefault="00D72726" w:rsidP="00D72726">
            <w:pPr>
              <w:spacing w:line="220" w:lineRule="exact"/>
            </w:pPr>
            <w:r w:rsidRPr="007B069F">
              <w:t>Яйца класса В с треснувшей скорлупой, но с неповрежденной подскорлупной оболочкой</w:t>
            </w:r>
          </w:p>
        </w:tc>
      </w:tr>
      <w:tr w:rsidR="00D72726" w:rsidRPr="007B069F" w:rsidTr="00D72726">
        <w:tc>
          <w:tcPr>
            <w:tcW w:w="2078" w:type="dxa"/>
          </w:tcPr>
          <w:p w:rsidR="00D72726" w:rsidRPr="007B069F" w:rsidRDefault="00D72726" w:rsidP="00D72726">
            <w:pPr>
              <w:spacing w:line="220" w:lineRule="exact"/>
            </w:pPr>
            <w:r w:rsidRPr="007B069F">
              <w:t>4</w:t>
            </w:r>
          </w:p>
        </w:tc>
        <w:tc>
          <w:tcPr>
            <w:cnfStyle w:val="000100000000" w:firstRow="0" w:lastRow="0" w:firstColumn="0" w:lastColumn="1" w:oddVBand="0" w:evenVBand="0" w:oddHBand="0" w:evenHBand="0" w:firstRowFirstColumn="0" w:firstRowLastColumn="0" w:lastRowFirstColumn="0" w:lastRowLastColumn="0"/>
            <w:tcW w:w="5292" w:type="dxa"/>
          </w:tcPr>
          <w:p w:rsidR="00D72726" w:rsidRPr="007B069F" w:rsidRDefault="00D72726" w:rsidP="00D72726">
            <w:pPr>
              <w:spacing w:line="220" w:lineRule="exact"/>
            </w:pPr>
            <w:r w:rsidRPr="007B069F">
              <w:t>Яичные продукты</w:t>
            </w:r>
          </w:p>
        </w:tc>
      </w:tr>
      <w:tr w:rsidR="00D72726" w:rsidRPr="007B069F" w:rsidTr="00D72726">
        <w:tc>
          <w:tcPr>
            <w:tcW w:w="2078" w:type="dxa"/>
          </w:tcPr>
          <w:p w:rsidR="00D72726" w:rsidRPr="007B069F" w:rsidRDefault="00D72726" w:rsidP="00D72726">
            <w:pPr>
              <w:spacing w:line="220" w:lineRule="exact"/>
            </w:pPr>
            <w:r w:rsidRPr="007B069F">
              <w:t>5–8</w:t>
            </w:r>
          </w:p>
        </w:tc>
        <w:tc>
          <w:tcPr>
            <w:cnfStyle w:val="000100000000" w:firstRow="0" w:lastRow="0" w:firstColumn="0" w:lastColumn="1" w:oddVBand="0" w:evenVBand="0" w:oddHBand="0" w:evenHBand="0" w:firstRowFirstColumn="0" w:firstRowLastColumn="0" w:lastRowFirstColumn="0" w:lastRowLastColumn="0"/>
            <w:tcW w:w="5292" w:type="dxa"/>
          </w:tcPr>
          <w:p w:rsidR="00D72726" w:rsidRPr="007B069F" w:rsidRDefault="00D72726" w:rsidP="00D72726">
            <w:pPr>
              <w:spacing w:line="220" w:lineRule="exact"/>
            </w:pPr>
            <w:r w:rsidRPr="007B069F">
              <w:t>Коды не используются</w:t>
            </w:r>
          </w:p>
        </w:tc>
      </w:tr>
      <w:tr w:rsidR="00D72726" w:rsidRPr="007B069F" w:rsidTr="00D72726">
        <w:tc>
          <w:tcPr>
            <w:tcW w:w="2078"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5292" w:type="dxa"/>
          </w:tcPr>
          <w:p w:rsidR="00D72726" w:rsidRPr="007B069F" w:rsidRDefault="00D72726" w:rsidP="00D72726">
            <w:pPr>
              <w:spacing w:line="220" w:lineRule="exact"/>
            </w:pPr>
            <w:r w:rsidRPr="007B069F">
              <w:t>Прочие</w:t>
            </w:r>
          </w:p>
        </w:tc>
      </w:tr>
    </w:tbl>
    <w:p w:rsidR="00D72726" w:rsidRPr="007B069F" w:rsidRDefault="00D72726" w:rsidP="00D72726">
      <w:pPr>
        <w:pStyle w:val="H23GR"/>
        <w:pageBreakBefore/>
        <w:rPr>
          <w:lang w:val="en-GB"/>
        </w:rPr>
      </w:pPr>
      <w:r w:rsidRPr="007B069F">
        <w:rPr>
          <w:lang w:val="en-GB"/>
        </w:rPr>
        <w:lastRenderedPageBreak/>
        <w:tab/>
        <w:t>2.</w:t>
      </w:r>
      <w:r w:rsidRPr="007B069F">
        <w:rPr>
          <w:lang w:val="en-GB"/>
        </w:rPr>
        <w:tab/>
        <w:t>Вид продукта</w:t>
      </w:r>
    </w:p>
    <w:tbl>
      <w:tblPr>
        <w:tblStyle w:val="TabTxt"/>
        <w:tblW w:w="7370" w:type="dxa"/>
        <w:tblInd w:w="1134" w:type="dxa"/>
        <w:tblLayout w:type="fixed"/>
        <w:tblLook w:val="05E0" w:firstRow="1" w:lastRow="1" w:firstColumn="1" w:lastColumn="1" w:noHBand="0" w:noVBand="1"/>
      </w:tblPr>
      <w:tblGrid>
        <w:gridCol w:w="1978"/>
        <w:gridCol w:w="5392"/>
      </w:tblGrid>
      <w:tr w:rsidR="00D72726" w:rsidRPr="007B069F" w:rsidTr="00D72726">
        <w:trPr>
          <w:tblHeader/>
        </w:trPr>
        <w:tc>
          <w:tcPr>
            <w:tcW w:w="197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продукта </w:t>
            </w:r>
            <w:r w:rsidRPr="007B069F">
              <w:rPr>
                <w:i/>
                <w:sz w:val="16"/>
              </w:rPr>
              <w:br/>
              <w:t>(поле данных 3)</w:t>
            </w:r>
          </w:p>
        </w:tc>
        <w:tc>
          <w:tcPr>
            <w:cnfStyle w:val="000100000000" w:firstRow="0" w:lastRow="0" w:firstColumn="0" w:lastColumn="1" w:oddVBand="0" w:evenVBand="0" w:oddHBand="0" w:evenHBand="0" w:firstRowFirstColumn="0" w:firstRowLastColumn="0" w:lastRowFirstColumn="0" w:lastRowLastColumn="0"/>
            <w:tcW w:w="5392"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1978" w:type="dxa"/>
            <w:tcBorders>
              <w:top w:val="single" w:sz="12" w:space="0" w:color="auto"/>
              <w:bottom w:val="nil"/>
            </w:tcBorders>
          </w:tcPr>
          <w:p w:rsidR="00D72726" w:rsidRPr="007B069F" w:rsidRDefault="00D72726" w:rsidP="00D72726">
            <w:pPr>
              <w:spacing w:line="220" w:lineRule="exact"/>
            </w:pPr>
            <w:r w:rsidRPr="007B069F">
              <w:t>00</w:t>
            </w:r>
          </w:p>
        </w:tc>
        <w:tc>
          <w:tcPr>
            <w:cnfStyle w:val="000100000000" w:firstRow="0" w:lastRow="0" w:firstColumn="0" w:lastColumn="1" w:oddVBand="0" w:evenVBand="0" w:oddHBand="0" w:evenHBand="0" w:firstRowFirstColumn="0" w:firstRowLastColumn="0" w:lastRowFirstColumn="0" w:lastRowLastColumn="0"/>
            <w:tcW w:w="5392"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1978" w:type="dxa"/>
            <w:tcBorders>
              <w:top w:val="nil"/>
              <w:bottom w:val="nil"/>
            </w:tcBorders>
          </w:tcPr>
          <w:p w:rsidR="00D72726" w:rsidRPr="007B069F" w:rsidRDefault="00D72726" w:rsidP="00D72726">
            <w:pPr>
              <w:spacing w:line="220" w:lineRule="exact"/>
            </w:pPr>
            <w:r w:rsidRPr="007B069F">
              <w:t>01</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Жидкий продукт из целого яйца</w:t>
            </w:r>
          </w:p>
        </w:tc>
      </w:tr>
      <w:tr w:rsidR="00D72726" w:rsidRPr="007B069F" w:rsidTr="00D72726">
        <w:tc>
          <w:tcPr>
            <w:tcW w:w="1978" w:type="dxa"/>
            <w:tcBorders>
              <w:top w:val="nil"/>
            </w:tcBorders>
          </w:tcPr>
          <w:p w:rsidR="00D72726" w:rsidRPr="007B069F" w:rsidRDefault="00D72726" w:rsidP="00D72726">
            <w:pPr>
              <w:spacing w:line="220" w:lineRule="exact"/>
            </w:pPr>
            <w:r w:rsidRPr="007B069F">
              <w:t>02</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Концентрированный продукт из целого яйца</w:t>
            </w:r>
          </w:p>
        </w:tc>
      </w:tr>
      <w:tr w:rsidR="00D72726" w:rsidRPr="007B069F" w:rsidTr="00D72726">
        <w:tc>
          <w:tcPr>
            <w:tcW w:w="1978" w:type="dxa"/>
          </w:tcPr>
          <w:p w:rsidR="00D72726" w:rsidRPr="007B069F" w:rsidRDefault="00D72726" w:rsidP="00D72726">
            <w:pPr>
              <w:spacing w:line="220" w:lineRule="exact"/>
            </w:pPr>
            <w:r w:rsidRPr="007B069F">
              <w:t>03</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Сухой продукт из целого яйца в виде порошка</w:t>
            </w:r>
          </w:p>
        </w:tc>
      </w:tr>
      <w:tr w:rsidR="00D72726" w:rsidRPr="007B069F" w:rsidTr="00D72726">
        <w:tc>
          <w:tcPr>
            <w:tcW w:w="1978" w:type="dxa"/>
          </w:tcPr>
          <w:p w:rsidR="00D72726" w:rsidRPr="007B069F" w:rsidRDefault="00D72726" w:rsidP="00D72726">
            <w:pPr>
              <w:spacing w:line="220" w:lineRule="exact"/>
            </w:pPr>
            <w:r w:rsidRPr="007B069F">
              <w:t>04</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Сухой продукт из целого яйца в виде гранул</w:t>
            </w:r>
          </w:p>
        </w:tc>
      </w:tr>
      <w:tr w:rsidR="00D72726" w:rsidRPr="007B069F" w:rsidTr="00D72726">
        <w:tc>
          <w:tcPr>
            <w:tcW w:w="1978" w:type="dxa"/>
          </w:tcPr>
          <w:p w:rsidR="00D72726" w:rsidRPr="007B069F" w:rsidRDefault="00D72726" w:rsidP="00D72726">
            <w:pPr>
              <w:spacing w:line="220" w:lineRule="exact"/>
            </w:pPr>
            <w:r w:rsidRPr="007B069F">
              <w:t>05–09</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Коды не используются</w:t>
            </w:r>
          </w:p>
        </w:tc>
      </w:tr>
      <w:tr w:rsidR="00D72726" w:rsidRPr="007B069F" w:rsidTr="00D72726">
        <w:tc>
          <w:tcPr>
            <w:tcW w:w="1978" w:type="dxa"/>
          </w:tcPr>
          <w:p w:rsidR="00D72726" w:rsidRPr="007B069F" w:rsidRDefault="00D72726" w:rsidP="00D72726">
            <w:pPr>
              <w:spacing w:line="220" w:lineRule="exact"/>
            </w:pPr>
            <w:r w:rsidRPr="007B069F">
              <w:t>10</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продукт купажированный жидкий</w:t>
            </w:r>
          </w:p>
        </w:tc>
      </w:tr>
      <w:tr w:rsidR="00D72726" w:rsidRPr="007B069F" w:rsidTr="00D72726">
        <w:tc>
          <w:tcPr>
            <w:tcW w:w="1978" w:type="dxa"/>
          </w:tcPr>
          <w:p w:rsidR="00D72726" w:rsidRPr="007B069F" w:rsidRDefault="00D72726" w:rsidP="00D72726">
            <w:pPr>
              <w:spacing w:line="220" w:lineRule="exact"/>
            </w:pPr>
            <w:r w:rsidRPr="007B069F">
              <w:t>11</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продукт купажированный концентрированный</w:t>
            </w:r>
          </w:p>
        </w:tc>
      </w:tr>
      <w:tr w:rsidR="00D72726" w:rsidRPr="007B069F" w:rsidTr="00D72726">
        <w:tc>
          <w:tcPr>
            <w:tcW w:w="1978" w:type="dxa"/>
          </w:tcPr>
          <w:p w:rsidR="00D72726" w:rsidRPr="007B069F" w:rsidRDefault="00D72726" w:rsidP="00D72726">
            <w:pPr>
              <w:spacing w:line="220" w:lineRule="exact"/>
            </w:pPr>
            <w:r w:rsidRPr="007B069F">
              <w:t>12</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продукт купажированный сухой в виде порошка</w:t>
            </w:r>
          </w:p>
        </w:tc>
      </w:tr>
      <w:tr w:rsidR="00D72726" w:rsidRPr="007B069F" w:rsidTr="00D72726">
        <w:tc>
          <w:tcPr>
            <w:tcW w:w="1978" w:type="dxa"/>
          </w:tcPr>
          <w:p w:rsidR="00D72726" w:rsidRPr="007B069F" w:rsidRDefault="00D72726" w:rsidP="00D72726">
            <w:pPr>
              <w:spacing w:line="220" w:lineRule="exact"/>
            </w:pPr>
            <w:r w:rsidRPr="007B069F">
              <w:t>13</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продукт купажированный сухой в виде гранул</w:t>
            </w:r>
          </w:p>
        </w:tc>
      </w:tr>
      <w:tr w:rsidR="00D72726" w:rsidRPr="007B069F" w:rsidTr="00D72726">
        <w:tc>
          <w:tcPr>
            <w:tcW w:w="1978" w:type="dxa"/>
          </w:tcPr>
          <w:p w:rsidR="00D72726" w:rsidRPr="007B069F" w:rsidRDefault="00D72726" w:rsidP="00D72726">
            <w:pPr>
              <w:spacing w:line="220" w:lineRule="exact"/>
            </w:pPr>
            <w:r w:rsidRPr="007B069F">
              <w:t>14–19</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Коды не используются</w:t>
            </w:r>
          </w:p>
        </w:tc>
      </w:tr>
      <w:tr w:rsidR="00D72726" w:rsidRPr="007B069F" w:rsidTr="00D72726">
        <w:tc>
          <w:tcPr>
            <w:tcW w:w="1978" w:type="dxa"/>
          </w:tcPr>
          <w:p w:rsidR="00D72726" w:rsidRPr="007B069F" w:rsidRDefault="00D72726" w:rsidP="00D72726">
            <w:pPr>
              <w:spacing w:line="220" w:lineRule="exact"/>
            </w:pPr>
            <w:r w:rsidRPr="007B069F">
              <w:t>20</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Желток жидкий</w:t>
            </w:r>
          </w:p>
        </w:tc>
      </w:tr>
      <w:tr w:rsidR="00D72726" w:rsidRPr="007B069F" w:rsidTr="00D72726">
        <w:tc>
          <w:tcPr>
            <w:tcW w:w="1978" w:type="dxa"/>
          </w:tcPr>
          <w:p w:rsidR="00D72726" w:rsidRPr="007B069F" w:rsidRDefault="00D72726" w:rsidP="00D72726">
            <w:pPr>
              <w:spacing w:line="220" w:lineRule="exact"/>
            </w:pPr>
            <w:r w:rsidRPr="007B069F">
              <w:t>21</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Желток сухой в виде порошка</w:t>
            </w:r>
          </w:p>
        </w:tc>
      </w:tr>
      <w:tr w:rsidR="00D72726" w:rsidRPr="007B069F" w:rsidTr="00D72726">
        <w:tc>
          <w:tcPr>
            <w:tcW w:w="1978" w:type="dxa"/>
          </w:tcPr>
          <w:p w:rsidR="00D72726" w:rsidRPr="007B069F" w:rsidRDefault="00D72726" w:rsidP="00D72726">
            <w:pPr>
              <w:spacing w:line="220" w:lineRule="exact"/>
            </w:pPr>
            <w:r w:rsidRPr="007B069F">
              <w:t>22</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Желток сухой в виде гранул</w:t>
            </w:r>
          </w:p>
        </w:tc>
      </w:tr>
      <w:tr w:rsidR="00D72726" w:rsidRPr="007B069F" w:rsidTr="00D72726">
        <w:tc>
          <w:tcPr>
            <w:tcW w:w="1978" w:type="dxa"/>
          </w:tcPr>
          <w:p w:rsidR="00D72726" w:rsidRPr="007B069F" w:rsidRDefault="00D72726" w:rsidP="00D72726">
            <w:pPr>
              <w:spacing w:line="220" w:lineRule="exact"/>
            </w:pPr>
            <w:r w:rsidRPr="007B069F">
              <w:t>23–29</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Коды не используются</w:t>
            </w:r>
          </w:p>
        </w:tc>
      </w:tr>
      <w:tr w:rsidR="00D72726" w:rsidRPr="007B069F" w:rsidTr="00D72726">
        <w:tc>
          <w:tcPr>
            <w:tcW w:w="1978" w:type="dxa"/>
          </w:tcPr>
          <w:p w:rsidR="00D72726" w:rsidRPr="007B069F" w:rsidRDefault="00D72726" w:rsidP="00D72726">
            <w:pPr>
              <w:spacing w:line="220" w:lineRule="exact"/>
            </w:pPr>
            <w:r w:rsidRPr="007B069F">
              <w:t>30</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белок жидкий</w:t>
            </w:r>
          </w:p>
        </w:tc>
      </w:tr>
      <w:tr w:rsidR="00D72726" w:rsidRPr="007B069F" w:rsidTr="00D72726">
        <w:tc>
          <w:tcPr>
            <w:tcW w:w="1978" w:type="dxa"/>
          </w:tcPr>
          <w:p w:rsidR="00D72726" w:rsidRPr="007B069F" w:rsidRDefault="00D72726" w:rsidP="00D72726">
            <w:pPr>
              <w:spacing w:line="220" w:lineRule="exact"/>
            </w:pPr>
            <w:r w:rsidRPr="007B069F">
              <w:t>31</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белок концентрированный</w:t>
            </w:r>
          </w:p>
        </w:tc>
      </w:tr>
      <w:tr w:rsidR="00D72726" w:rsidRPr="007B069F" w:rsidTr="00D72726">
        <w:tc>
          <w:tcPr>
            <w:tcW w:w="1978" w:type="dxa"/>
          </w:tcPr>
          <w:p w:rsidR="00D72726" w:rsidRPr="007B069F" w:rsidRDefault="00D72726" w:rsidP="00D72726">
            <w:pPr>
              <w:spacing w:line="220" w:lineRule="exact"/>
            </w:pPr>
            <w:r w:rsidRPr="007B069F">
              <w:t>32</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белок распылительной сушки в виде порошка</w:t>
            </w:r>
          </w:p>
        </w:tc>
      </w:tr>
      <w:tr w:rsidR="00D72726" w:rsidRPr="007B069F" w:rsidTr="00D72726">
        <w:tc>
          <w:tcPr>
            <w:tcW w:w="1978" w:type="dxa"/>
          </w:tcPr>
          <w:p w:rsidR="00D72726" w:rsidRPr="007B069F" w:rsidRDefault="00D72726" w:rsidP="00D72726">
            <w:pPr>
              <w:spacing w:line="220" w:lineRule="exact"/>
            </w:pPr>
            <w:r w:rsidRPr="007B069F">
              <w:t>33</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белок распылительной сушки в виде гранул</w:t>
            </w:r>
          </w:p>
        </w:tc>
      </w:tr>
      <w:tr w:rsidR="00D72726" w:rsidRPr="007B069F" w:rsidTr="00D72726">
        <w:tc>
          <w:tcPr>
            <w:tcW w:w="1978" w:type="dxa"/>
          </w:tcPr>
          <w:p w:rsidR="00D72726" w:rsidRPr="007B069F" w:rsidRDefault="00D72726" w:rsidP="00D72726">
            <w:pPr>
              <w:spacing w:line="220" w:lineRule="exact"/>
            </w:pPr>
            <w:r w:rsidRPr="007B069F">
              <w:t>34</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белок лотковой сушки в виде порошка</w:t>
            </w:r>
          </w:p>
        </w:tc>
      </w:tr>
      <w:tr w:rsidR="00D72726" w:rsidRPr="007B069F" w:rsidTr="00D72726">
        <w:tc>
          <w:tcPr>
            <w:tcW w:w="1978" w:type="dxa"/>
          </w:tcPr>
          <w:p w:rsidR="00D72726" w:rsidRPr="007B069F" w:rsidRDefault="00D72726" w:rsidP="00D72726">
            <w:pPr>
              <w:spacing w:line="220" w:lineRule="exact"/>
            </w:pPr>
            <w:r w:rsidRPr="007B069F">
              <w:t>35</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Яичный белок лотковой сушки в виде гранул</w:t>
            </w:r>
          </w:p>
        </w:tc>
      </w:tr>
      <w:tr w:rsidR="00D72726" w:rsidRPr="007B069F" w:rsidTr="00D72726">
        <w:tc>
          <w:tcPr>
            <w:tcW w:w="1978" w:type="dxa"/>
          </w:tcPr>
          <w:p w:rsidR="00D72726" w:rsidRPr="007B069F" w:rsidRDefault="00D72726" w:rsidP="00D72726">
            <w:pPr>
              <w:spacing w:line="220" w:lineRule="exact"/>
            </w:pPr>
            <w:r w:rsidRPr="007B069F">
              <w:t>36–98</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Коды не используются</w:t>
            </w:r>
          </w:p>
        </w:tc>
      </w:tr>
      <w:tr w:rsidR="00D72726" w:rsidRPr="007B069F" w:rsidTr="00D72726">
        <w:tc>
          <w:tcPr>
            <w:tcW w:w="1978" w:type="dxa"/>
          </w:tcPr>
          <w:p w:rsidR="00D72726" w:rsidRPr="007B069F" w:rsidRDefault="00D72726" w:rsidP="00D72726">
            <w:pPr>
              <w:spacing w:line="220" w:lineRule="exact"/>
            </w:pPr>
            <w:r w:rsidRPr="007B069F">
              <w:t>99</w:t>
            </w:r>
          </w:p>
        </w:tc>
        <w:tc>
          <w:tcPr>
            <w:cnfStyle w:val="000100000000" w:firstRow="0" w:lastRow="0" w:firstColumn="0" w:lastColumn="1" w:oddVBand="0" w:evenVBand="0" w:oddHBand="0" w:evenHBand="0" w:firstRowFirstColumn="0" w:firstRowLastColumn="0" w:lastRowFirstColumn="0" w:lastRowLastColumn="0"/>
            <w:tcW w:w="5392" w:type="dxa"/>
          </w:tcPr>
          <w:p w:rsidR="00D72726" w:rsidRPr="007B069F" w:rsidRDefault="00D72726" w:rsidP="00D72726">
            <w:pPr>
              <w:spacing w:line="220" w:lineRule="exact"/>
            </w:pPr>
            <w:r w:rsidRPr="007B069F">
              <w:t>Прочие</w:t>
            </w:r>
          </w:p>
        </w:tc>
      </w:tr>
    </w:tbl>
    <w:p w:rsidR="00D72726" w:rsidRPr="007B069F" w:rsidRDefault="00D72726" w:rsidP="00D72726">
      <w:pPr>
        <w:pStyle w:val="H23GR"/>
      </w:pPr>
      <w:r w:rsidRPr="007B069F">
        <w:tab/>
        <w:t>3.</w:t>
      </w:r>
      <w:r w:rsidRPr="007B069F">
        <w:tab/>
        <w:t>Физические и химические показатели традиционных яичных продуктов</w:t>
      </w:r>
    </w:p>
    <w:p w:rsidR="00D72726" w:rsidRPr="007B069F" w:rsidRDefault="00D72726" w:rsidP="00D72726">
      <w:pPr>
        <w:pStyle w:val="SingleTxtGR"/>
      </w:pPr>
      <w:r w:rsidRPr="007B069F">
        <w:t>35.</w:t>
      </w:r>
      <w:r w:rsidRPr="007B069F">
        <w:tab/>
        <w:t xml:space="preserve">Жидкие, замороженные или сухие яичные продукты из целых яиц, яичного желтка и яичного белка, получаемые с помощью использования традиционных технологий, а не специальных процедур, применяемых для изменения свойств и/или состава продукта, должны отвечать требованиям, содержащимся в таблице в приложении </w:t>
      </w:r>
      <w:r w:rsidRPr="007B069F">
        <w:rPr>
          <w:lang w:val="en-GB"/>
        </w:rPr>
        <w:t>I</w:t>
      </w:r>
      <w:r w:rsidRPr="007B069F">
        <w:t>. Любой применяемый метод анализа должен быть утвержден на международном уровне, например, Ассоциацией официальных химиков-аналитиков (АОХА)</w:t>
      </w:r>
      <w:r w:rsidRPr="007B069F">
        <w:rPr>
          <w:bCs/>
          <w:sz w:val="18"/>
          <w:vertAlign w:val="superscript"/>
          <w:lang w:val="en-US"/>
        </w:rPr>
        <w:footnoteReference w:id="5"/>
      </w:r>
      <w:r w:rsidRPr="007B069F">
        <w:t xml:space="preserve">. Соотношение веса компонентов яичного продукта в процентах устанавливается лишь для яичной части соответствующего продукта. Параметры качества и методы испытания, отличающиеся от указанных в приложении </w:t>
      </w:r>
      <w:r w:rsidRPr="007B069F">
        <w:rPr>
          <w:lang w:val="en-GB"/>
        </w:rPr>
        <w:t>II</w:t>
      </w:r>
      <w:r w:rsidRPr="007B069F">
        <w:t xml:space="preserve">, могут согласовываться между покупателем и продавцом. </w:t>
      </w:r>
    </w:p>
    <w:p w:rsidR="00D72726" w:rsidRPr="007B069F" w:rsidRDefault="00D72726" w:rsidP="00D72726">
      <w:pPr>
        <w:pStyle w:val="H23GR"/>
      </w:pPr>
      <w:r w:rsidRPr="007B069F">
        <w:tab/>
        <w:t>4.</w:t>
      </w:r>
      <w:r w:rsidRPr="007B069F">
        <w:tab/>
        <w:t xml:space="preserve">Обработка продуктов из яиц </w:t>
      </w:r>
    </w:p>
    <w:p w:rsidR="00D72726" w:rsidRPr="007B069F" w:rsidRDefault="00D72726" w:rsidP="00D72726">
      <w:pPr>
        <w:pStyle w:val="SingleTxtGR"/>
      </w:pPr>
      <w:r w:rsidRPr="007B069F">
        <w:t>36.</w:t>
      </w:r>
      <w:r w:rsidRPr="007B069F">
        <w:tab/>
        <w:t>Яичные продукты обрабатываются в соответствии с Кодексом практики гигиены в отношении яиц и продуктов из яиц Объединенной комиссии Кодекса Алиментариус ФАО/ВОЗ. Яичные продукты должны обрабатываться на предприятии, утвержденном соответствующим правомочным официальным органом.</w:t>
      </w:r>
    </w:p>
    <w:p w:rsidR="00D72726" w:rsidRPr="007B069F" w:rsidRDefault="00D72726" w:rsidP="00D72726">
      <w:pPr>
        <w:pStyle w:val="H4GR"/>
      </w:pPr>
      <w:r w:rsidRPr="007B069F">
        <w:tab/>
      </w:r>
      <w:r w:rsidRPr="007B069F">
        <w:rPr>
          <w:lang w:val="en-US"/>
        </w:rPr>
        <w:t>a</w:t>
      </w:r>
      <w:r w:rsidRPr="007B069F">
        <w:t>)</w:t>
      </w:r>
      <w:r w:rsidRPr="007B069F">
        <w:tab/>
        <w:t>Пастеризация</w:t>
      </w:r>
    </w:p>
    <w:p w:rsidR="00D72726" w:rsidRPr="007B069F" w:rsidRDefault="00D72726" w:rsidP="00D72726">
      <w:pPr>
        <w:pStyle w:val="SingleTxtGR"/>
      </w:pPr>
      <w:r w:rsidRPr="007B069F">
        <w:t>37.</w:t>
      </w:r>
      <w:r w:rsidRPr="007B069F">
        <w:tab/>
        <w:t>Результаты пастеризации проверяются с помощью надлежащих процедур испытания.</w:t>
      </w:r>
    </w:p>
    <w:tbl>
      <w:tblPr>
        <w:tblStyle w:val="TabTxt"/>
        <w:tblW w:w="7370" w:type="dxa"/>
        <w:tblInd w:w="1134" w:type="dxa"/>
        <w:tblLayout w:type="fixed"/>
        <w:tblLook w:val="05E0" w:firstRow="1" w:lastRow="1" w:firstColumn="1" w:lastColumn="1" w:noHBand="0" w:noVBand="1"/>
      </w:tblPr>
      <w:tblGrid>
        <w:gridCol w:w="2119"/>
        <w:gridCol w:w="5251"/>
      </w:tblGrid>
      <w:tr w:rsidR="00D72726" w:rsidRPr="007B069F" w:rsidTr="00D72726">
        <w:trPr>
          <w:tblHeader/>
        </w:trPr>
        <w:tc>
          <w:tcPr>
            <w:tcW w:w="2119"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lastRenderedPageBreak/>
              <w:t xml:space="preserve">Код пастеризации </w:t>
            </w:r>
            <w:r w:rsidRPr="007B069F">
              <w:rPr>
                <w:i/>
                <w:sz w:val="16"/>
              </w:rPr>
              <w:br/>
              <w:t>(поле данных 4)</w:t>
            </w:r>
          </w:p>
        </w:tc>
        <w:tc>
          <w:tcPr>
            <w:cnfStyle w:val="000100000000" w:firstRow="0" w:lastRow="0" w:firstColumn="0" w:lastColumn="1" w:oddVBand="0" w:evenVBand="0" w:oddHBand="0" w:evenHBand="0" w:firstRowFirstColumn="0" w:firstRowLastColumn="0" w:lastRowFirstColumn="0" w:lastRowLastColumn="0"/>
            <w:tcW w:w="5251"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119"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5251"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119"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5251" w:type="dxa"/>
          </w:tcPr>
          <w:p w:rsidR="00D72726" w:rsidRPr="007B069F" w:rsidRDefault="00D72726" w:rsidP="00D72726">
            <w:pPr>
              <w:spacing w:line="220" w:lineRule="exact"/>
            </w:pPr>
            <w:r w:rsidRPr="007B069F">
              <w:t>Пастеризация</w:t>
            </w:r>
          </w:p>
        </w:tc>
      </w:tr>
      <w:tr w:rsidR="00D72726" w:rsidRPr="007B069F" w:rsidTr="00D72726">
        <w:tc>
          <w:tcPr>
            <w:tcW w:w="2119" w:type="dxa"/>
          </w:tcPr>
          <w:p w:rsidR="00D72726" w:rsidRPr="007B069F" w:rsidRDefault="00D72726" w:rsidP="00D72726">
            <w:pPr>
              <w:spacing w:line="22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5251" w:type="dxa"/>
          </w:tcPr>
          <w:p w:rsidR="00D72726" w:rsidRPr="007B069F" w:rsidRDefault="00D72726" w:rsidP="00D72726">
            <w:pPr>
              <w:spacing w:line="220" w:lineRule="exact"/>
            </w:pPr>
            <w:r w:rsidRPr="007B069F">
              <w:t>Коды не используются</w:t>
            </w:r>
          </w:p>
        </w:tc>
      </w:tr>
      <w:tr w:rsidR="00D72726" w:rsidRPr="007B069F" w:rsidTr="00D72726">
        <w:tc>
          <w:tcPr>
            <w:tcW w:w="2119"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5251" w:type="dxa"/>
          </w:tcPr>
          <w:p w:rsidR="00D72726" w:rsidRPr="007B069F" w:rsidRDefault="00D72726" w:rsidP="00D72726">
            <w:pPr>
              <w:spacing w:line="220" w:lineRule="exact"/>
            </w:pPr>
            <w:r w:rsidRPr="007B069F">
              <w:t>Прочие</w:t>
            </w:r>
          </w:p>
        </w:tc>
      </w:tr>
    </w:tbl>
    <w:p w:rsidR="00D72726" w:rsidRPr="007B069F" w:rsidRDefault="00D72726" w:rsidP="00D72726">
      <w:pPr>
        <w:pStyle w:val="H4GR"/>
        <w:rPr>
          <w:lang w:val="en-GB"/>
        </w:rPr>
      </w:pPr>
      <w:r w:rsidRPr="007B069F">
        <w:rPr>
          <w:lang w:val="en-GB"/>
        </w:rPr>
        <w:tab/>
        <w:t>b)</w:t>
      </w:r>
      <w:r w:rsidRPr="007B069F">
        <w:rPr>
          <w:lang w:val="en-GB"/>
        </w:rPr>
        <w:tab/>
        <w:t>Специальные технологии производства</w:t>
      </w:r>
    </w:p>
    <w:p w:rsidR="00D72726" w:rsidRPr="007B069F" w:rsidRDefault="00D72726" w:rsidP="00D72726">
      <w:pPr>
        <w:pStyle w:val="SingleTxtGR"/>
        <w:rPr>
          <w:bCs/>
        </w:rPr>
      </w:pPr>
      <w:r w:rsidRPr="007B069F">
        <w:rPr>
          <w:bCs/>
        </w:rPr>
        <w:t>38.</w:t>
      </w:r>
      <w:r w:rsidRPr="007B069F">
        <w:rPr>
          <w:bCs/>
        </w:rPr>
        <w:tab/>
      </w:r>
      <w:r w:rsidRPr="007B069F">
        <w:t>С целью изменения яичных продуктов и/или усиления их положительных свойств могут использоваться специальные технологии производства, предусмотренные надлежащей практикой производства, включая ферментацию, стабилизацию (обессахаривание) и регулирование кислотности (подкисление). Применение таких технологий должно быть разрешено страной-импортером.</w:t>
      </w:r>
    </w:p>
    <w:p w:rsidR="00D72726" w:rsidRPr="007B069F" w:rsidRDefault="00D72726" w:rsidP="00D72726">
      <w:pPr>
        <w:pStyle w:val="H56GR"/>
        <w:rPr>
          <w:lang w:val="en-US"/>
        </w:rPr>
      </w:pPr>
      <w:r w:rsidRPr="007B069F">
        <w:tab/>
      </w:r>
      <w:r w:rsidRPr="007B069F">
        <w:rPr>
          <w:lang w:val="en-US"/>
        </w:rPr>
        <w:t>i)</w:t>
      </w:r>
      <w:r w:rsidRPr="007B069F">
        <w:rPr>
          <w:lang w:val="en-US"/>
        </w:rPr>
        <w:tab/>
      </w:r>
      <w:r w:rsidRPr="007B069F">
        <w:rPr>
          <w:lang w:val="en-GB"/>
        </w:rPr>
        <w:t>Ферментация</w:t>
      </w:r>
    </w:p>
    <w:tbl>
      <w:tblPr>
        <w:tblStyle w:val="TabTxt"/>
        <w:tblpPr w:leftFromText="180" w:rightFromText="180" w:vertAnchor="text" w:tblpY="1"/>
        <w:tblOverlap w:val="never"/>
        <w:tblW w:w="7370" w:type="dxa"/>
        <w:tblLayout w:type="fixed"/>
        <w:tblLook w:val="05E0" w:firstRow="1" w:lastRow="1" w:firstColumn="1" w:lastColumn="1" w:noHBand="0" w:noVBand="1"/>
      </w:tblPr>
      <w:tblGrid>
        <w:gridCol w:w="2532"/>
        <w:gridCol w:w="4838"/>
      </w:tblGrid>
      <w:tr w:rsidR="00D72726" w:rsidRPr="007B069F" w:rsidTr="000E6577">
        <w:trPr>
          <w:tblHeader/>
        </w:trPr>
        <w:tc>
          <w:tcPr>
            <w:tcW w:w="2532" w:type="dxa"/>
            <w:tcBorders>
              <w:top w:val="single" w:sz="4" w:space="0" w:color="auto"/>
              <w:bottom w:val="single" w:sz="12" w:space="0" w:color="auto"/>
            </w:tcBorders>
            <w:shd w:val="clear" w:color="auto" w:fill="auto"/>
            <w:vAlign w:val="bottom"/>
          </w:tcPr>
          <w:p w:rsidR="00D72726" w:rsidRPr="007B069F" w:rsidRDefault="00D72726" w:rsidP="000E6577">
            <w:pPr>
              <w:spacing w:before="80" w:after="80" w:line="200" w:lineRule="exact"/>
              <w:rPr>
                <w:i/>
                <w:sz w:val="16"/>
              </w:rPr>
            </w:pPr>
            <w:r w:rsidRPr="007B069F">
              <w:rPr>
                <w:i/>
                <w:sz w:val="16"/>
              </w:rPr>
              <w:t>Код ферментации</w:t>
            </w:r>
            <w:r w:rsidRPr="007B069F">
              <w:rPr>
                <w:i/>
                <w:sz w:val="16"/>
              </w:rPr>
              <w:br/>
              <w:t>(поле данных 5)</w:t>
            </w:r>
          </w:p>
        </w:tc>
        <w:tc>
          <w:tcPr>
            <w:cnfStyle w:val="000100000000" w:firstRow="0" w:lastRow="0" w:firstColumn="0" w:lastColumn="1" w:oddVBand="0" w:evenVBand="0" w:oddHBand="0" w:evenHBand="0" w:firstRowFirstColumn="0" w:firstRowLastColumn="0" w:lastRowFirstColumn="0" w:lastRowLastColumn="0"/>
            <w:tcW w:w="4838" w:type="dxa"/>
            <w:tcBorders>
              <w:bottom w:val="single" w:sz="12" w:space="0" w:color="auto"/>
            </w:tcBorders>
            <w:shd w:val="clear" w:color="auto" w:fill="auto"/>
            <w:vAlign w:val="bottom"/>
          </w:tcPr>
          <w:p w:rsidR="00D72726" w:rsidRPr="007B069F" w:rsidRDefault="00D72726" w:rsidP="000E6577">
            <w:pPr>
              <w:spacing w:before="80" w:after="80" w:line="200" w:lineRule="exact"/>
              <w:rPr>
                <w:i/>
                <w:sz w:val="16"/>
              </w:rPr>
            </w:pPr>
            <w:r w:rsidRPr="007B069F">
              <w:rPr>
                <w:i/>
                <w:sz w:val="16"/>
              </w:rPr>
              <w:t>Категория/описание</w:t>
            </w:r>
          </w:p>
        </w:tc>
      </w:tr>
      <w:tr w:rsidR="00D72726" w:rsidRPr="007B069F" w:rsidTr="000E6577">
        <w:tc>
          <w:tcPr>
            <w:tcW w:w="2532" w:type="dxa"/>
            <w:tcBorders>
              <w:top w:val="single" w:sz="12" w:space="0" w:color="auto"/>
            </w:tcBorders>
          </w:tcPr>
          <w:p w:rsidR="00D72726" w:rsidRPr="007B069F" w:rsidRDefault="00D72726" w:rsidP="000E6577">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838" w:type="dxa"/>
            <w:tcBorders>
              <w:top w:val="single" w:sz="12" w:space="0" w:color="auto"/>
            </w:tcBorders>
          </w:tcPr>
          <w:p w:rsidR="00D72726" w:rsidRPr="007B069F" w:rsidRDefault="00D72726" w:rsidP="000E6577">
            <w:pPr>
              <w:spacing w:line="220" w:lineRule="exact"/>
            </w:pPr>
            <w:r w:rsidRPr="007B069F">
              <w:t>Не указывается</w:t>
            </w:r>
          </w:p>
        </w:tc>
      </w:tr>
      <w:tr w:rsidR="00D72726" w:rsidRPr="007B069F" w:rsidTr="000E6577">
        <w:tc>
          <w:tcPr>
            <w:tcW w:w="2532" w:type="dxa"/>
          </w:tcPr>
          <w:p w:rsidR="00D72726" w:rsidRPr="007B069F" w:rsidRDefault="00D72726" w:rsidP="000E6577">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0E6577">
            <w:pPr>
              <w:spacing w:line="220" w:lineRule="exact"/>
            </w:pPr>
            <w:r w:rsidRPr="007B069F">
              <w:t>Ферментация</w:t>
            </w:r>
          </w:p>
        </w:tc>
      </w:tr>
      <w:tr w:rsidR="00D72726" w:rsidRPr="007B069F" w:rsidTr="000E6577">
        <w:tc>
          <w:tcPr>
            <w:tcW w:w="2532" w:type="dxa"/>
          </w:tcPr>
          <w:p w:rsidR="00D72726" w:rsidRPr="007B069F" w:rsidRDefault="00D72726" w:rsidP="000E6577">
            <w:pPr>
              <w:spacing w:line="22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0E6577">
            <w:pPr>
              <w:spacing w:line="220" w:lineRule="exact"/>
            </w:pPr>
            <w:r w:rsidRPr="007B069F">
              <w:t>Коды не используются</w:t>
            </w:r>
          </w:p>
        </w:tc>
      </w:tr>
      <w:tr w:rsidR="00D72726" w:rsidRPr="007B069F" w:rsidTr="000E6577">
        <w:tc>
          <w:tcPr>
            <w:tcW w:w="2532" w:type="dxa"/>
          </w:tcPr>
          <w:p w:rsidR="00D72726" w:rsidRPr="007B069F" w:rsidRDefault="00D72726" w:rsidP="000E6577">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0E6577">
            <w:pPr>
              <w:spacing w:line="220" w:lineRule="exact"/>
            </w:pPr>
            <w:r w:rsidRPr="007B069F">
              <w:t>Прочие</w:t>
            </w:r>
          </w:p>
        </w:tc>
      </w:tr>
    </w:tbl>
    <w:p w:rsidR="00D72726" w:rsidRPr="007B069F" w:rsidRDefault="000E6577" w:rsidP="00D72726">
      <w:pPr>
        <w:pStyle w:val="H56GR"/>
        <w:rPr>
          <w:lang w:val="en-GB"/>
        </w:rPr>
      </w:pPr>
      <w:r w:rsidRPr="007B069F">
        <w:rPr>
          <w:lang w:val="en-GB"/>
        </w:rPr>
        <w:br w:type="textWrapping" w:clear="all"/>
      </w:r>
      <w:r w:rsidR="00D72726" w:rsidRPr="007B069F">
        <w:rPr>
          <w:lang w:val="en-GB"/>
        </w:rPr>
        <w:tab/>
        <w:t>ii)</w:t>
      </w:r>
      <w:r w:rsidR="00D72726" w:rsidRPr="007B069F">
        <w:rPr>
          <w:lang w:val="en-GB"/>
        </w:rPr>
        <w:tab/>
        <w:t>Стабилизация (обессахаривание)</w:t>
      </w:r>
    </w:p>
    <w:tbl>
      <w:tblPr>
        <w:tblStyle w:val="TabTxt"/>
        <w:tblW w:w="7370" w:type="dxa"/>
        <w:tblInd w:w="1134" w:type="dxa"/>
        <w:tblLayout w:type="fixed"/>
        <w:tblLook w:val="05E0" w:firstRow="1" w:lastRow="1" w:firstColumn="1" w:lastColumn="1" w:noHBand="0" w:noVBand="1"/>
      </w:tblPr>
      <w:tblGrid>
        <w:gridCol w:w="2532"/>
        <w:gridCol w:w="4838"/>
      </w:tblGrid>
      <w:tr w:rsidR="00D72726" w:rsidRPr="007B069F" w:rsidTr="00D72726">
        <w:trPr>
          <w:tblHeader/>
        </w:trPr>
        <w:tc>
          <w:tcPr>
            <w:tcW w:w="2532"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стабилизации </w:t>
            </w:r>
            <w:r w:rsidRPr="007B069F">
              <w:rPr>
                <w:i/>
                <w:sz w:val="16"/>
              </w:rPr>
              <w:br/>
              <w:t>(поле данных 6)</w:t>
            </w:r>
          </w:p>
        </w:tc>
        <w:tc>
          <w:tcPr>
            <w:cnfStyle w:val="000100000000" w:firstRow="0" w:lastRow="0" w:firstColumn="0" w:lastColumn="1" w:oddVBand="0" w:evenVBand="0" w:oddHBand="0" w:evenHBand="0" w:firstRowFirstColumn="0" w:firstRowLastColumn="0" w:lastRowFirstColumn="0" w:lastRowLastColumn="0"/>
            <w:tcW w:w="4838"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532"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838"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532"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D72726">
            <w:pPr>
              <w:spacing w:line="220" w:lineRule="exact"/>
            </w:pPr>
            <w:r w:rsidRPr="007B069F">
              <w:t>Стабилизация</w:t>
            </w:r>
          </w:p>
        </w:tc>
      </w:tr>
      <w:tr w:rsidR="00D72726" w:rsidRPr="007B069F" w:rsidTr="00D72726">
        <w:tc>
          <w:tcPr>
            <w:tcW w:w="2532" w:type="dxa"/>
          </w:tcPr>
          <w:p w:rsidR="00D72726" w:rsidRPr="007B069F" w:rsidRDefault="00D72726" w:rsidP="00D72726">
            <w:pPr>
              <w:spacing w:line="22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D72726">
            <w:pPr>
              <w:spacing w:line="220" w:lineRule="exact"/>
            </w:pPr>
            <w:r w:rsidRPr="007B069F">
              <w:t>Коды не используются</w:t>
            </w:r>
          </w:p>
        </w:tc>
      </w:tr>
      <w:tr w:rsidR="00D72726" w:rsidRPr="007B069F" w:rsidTr="00D72726">
        <w:tc>
          <w:tcPr>
            <w:tcW w:w="2532"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D72726">
            <w:pPr>
              <w:spacing w:line="220" w:lineRule="exact"/>
            </w:pPr>
            <w:r w:rsidRPr="007B069F">
              <w:t>Прочие</w:t>
            </w:r>
          </w:p>
        </w:tc>
      </w:tr>
    </w:tbl>
    <w:p w:rsidR="00D72726" w:rsidRPr="007B069F" w:rsidRDefault="00D72726" w:rsidP="00D72726">
      <w:pPr>
        <w:pStyle w:val="H56GR"/>
        <w:pageBreakBefore/>
        <w:rPr>
          <w:lang w:val="en-GB"/>
        </w:rPr>
      </w:pPr>
      <w:r w:rsidRPr="007B069F">
        <w:rPr>
          <w:lang w:val="en-GB"/>
        </w:rPr>
        <w:lastRenderedPageBreak/>
        <w:tab/>
        <w:t>iii)</w:t>
      </w:r>
      <w:r w:rsidRPr="007B069F">
        <w:rPr>
          <w:lang w:val="en-GB"/>
        </w:rPr>
        <w:tab/>
        <w:t>Регулирование кислотности (подкисление)</w:t>
      </w:r>
    </w:p>
    <w:tbl>
      <w:tblPr>
        <w:tblStyle w:val="TabTxt"/>
        <w:tblW w:w="7370" w:type="dxa"/>
        <w:tblInd w:w="1134" w:type="dxa"/>
        <w:tblLayout w:type="fixed"/>
        <w:tblLook w:val="05E0" w:firstRow="1" w:lastRow="1" w:firstColumn="1" w:lastColumn="1" w:noHBand="0" w:noVBand="1"/>
      </w:tblPr>
      <w:tblGrid>
        <w:gridCol w:w="2532"/>
        <w:gridCol w:w="4838"/>
      </w:tblGrid>
      <w:tr w:rsidR="00D72726" w:rsidRPr="007B069F" w:rsidTr="00D72726">
        <w:trPr>
          <w:tblHeader/>
        </w:trPr>
        <w:tc>
          <w:tcPr>
            <w:tcW w:w="2532"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Код регулирования кислотности (подкисления)</w:t>
            </w:r>
            <w:r w:rsidRPr="007B069F">
              <w:rPr>
                <w:i/>
                <w:sz w:val="16"/>
              </w:rPr>
              <w:br/>
              <w:t>(поле данных 7)</w:t>
            </w:r>
          </w:p>
        </w:tc>
        <w:tc>
          <w:tcPr>
            <w:cnfStyle w:val="000100000000" w:firstRow="0" w:lastRow="0" w:firstColumn="0" w:lastColumn="1" w:oddVBand="0" w:evenVBand="0" w:oddHBand="0" w:evenHBand="0" w:firstRowFirstColumn="0" w:firstRowLastColumn="0" w:lastRowFirstColumn="0" w:lastRowLastColumn="0"/>
            <w:tcW w:w="4838"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532"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838"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532"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D72726">
            <w:pPr>
              <w:spacing w:line="220" w:lineRule="exact"/>
            </w:pPr>
            <w:r w:rsidRPr="007B069F">
              <w:t>Регулирование кислотности (подкисление)</w:t>
            </w:r>
          </w:p>
        </w:tc>
      </w:tr>
      <w:tr w:rsidR="00D72726" w:rsidRPr="007B069F" w:rsidTr="00D72726">
        <w:tc>
          <w:tcPr>
            <w:tcW w:w="2532" w:type="dxa"/>
          </w:tcPr>
          <w:p w:rsidR="00D72726" w:rsidRPr="007B069F" w:rsidRDefault="00D72726" w:rsidP="00D72726">
            <w:pPr>
              <w:spacing w:line="22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D72726">
            <w:pPr>
              <w:spacing w:line="220" w:lineRule="exact"/>
            </w:pPr>
            <w:r w:rsidRPr="007B069F">
              <w:t>Коды не используются</w:t>
            </w:r>
          </w:p>
        </w:tc>
      </w:tr>
      <w:tr w:rsidR="00D72726" w:rsidRPr="007B069F" w:rsidTr="00D72726">
        <w:tc>
          <w:tcPr>
            <w:tcW w:w="2532"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838" w:type="dxa"/>
          </w:tcPr>
          <w:p w:rsidR="00D72726" w:rsidRPr="007B069F" w:rsidRDefault="00D72726" w:rsidP="00D72726">
            <w:pPr>
              <w:spacing w:line="220" w:lineRule="exact"/>
            </w:pPr>
            <w:r w:rsidRPr="007B069F">
              <w:t>Прочие</w:t>
            </w:r>
          </w:p>
        </w:tc>
      </w:tr>
    </w:tbl>
    <w:p w:rsidR="00D72726" w:rsidRPr="007B069F" w:rsidRDefault="00D72726" w:rsidP="00D72726">
      <w:pPr>
        <w:pStyle w:val="H56GR"/>
      </w:pPr>
      <w:r w:rsidRPr="007B069F">
        <w:rPr>
          <w:bCs/>
        </w:rPr>
        <w:tab/>
      </w:r>
      <w:r w:rsidRPr="007B069F">
        <w:rPr>
          <w:bCs/>
          <w:lang w:val="en-US"/>
        </w:rPr>
        <w:t>iv</w:t>
      </w:r>
      <w:r w:rsidRPr="007B069F">
        <w:rPr>
          <w:bCs/>
        </w:rPr>
        <w:t>)</w:t>
      </w:r>
      <w:r w:rsidRPr="007B069F">
        <w:rPr>
          <w:bCs/>
        </w:rPr>
        <w:tab/>
        <w:t>Т</w:t>
      </w:r>
      <w:r w:rsidRPr="007B069F">
        <w:t>ермическая обработка яичного белка</w:t>
      </w:r>
    </w:p>
    <w:tbl>
      <w:tblPr>
        <w:tblStyle w:val="TabTxt"/>
        <w:tblW w:w="7370" w:type="dxa"/>
        <w:tblInd w:w="1134" w:type="dxa"/>
        <w:tblLayout w:type="fixed"/>
        <w:tblLook w:val="05E0" w:firstRow="1" w:lastRow="1" w:firstColumn="1" w:lastColumn="1" w:noHBand="0" w:noVBand="1"/>
      </w:tblPr>
      <w:tblGrid>
        <w:gridCol w:w="2648"/>
        <w:gridCol w:w="4722"/>
      </w:tblGrid>
      <w:tr w:rsidR="00D72726" w:rsidRPr="007B069F" w:rsidTr="00D72726">
        <w:trPr>
          <w:tblHeader/>
        </w:trPr>
        <w:tc>
          <w:tcPr>
            <w:tcW w:w="264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термической обработки яичного белка </w:t>
            </w:r>
            <w:r w:rsidRPr="007B069F">
              <w:rPr>
                <w:i/>
                <w:sz w:val="16"/>
              </w:rPr>
              <w:br/>
              <w:t>(поле данных 8)</w:t>
            </w:r>
          </w:p>
        </w:tc>
        <w:tc>
          <w:tcPr>
            <w:cnfStyle w:val="000100000000" w:firstRow="0" w:lastRow="0" w:firstColumn="0" w:lastColumn="1" w:oddVBand="0" w:evenVBand="0" w:oddHBand="0" w:evenHBand="0" w:firstRowFirstColumn="0" w:firstRowLastColumn="0" w:lastRowFirstColumn="0" w:lastRowLastColumn="0"/>
            <w:tcW w:w="4722"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648" w:type="dxa"/>
            <w:tcBorders>
              <w:top w:val="single" w:sz="12" w:space="0" w:color="auto"/>
            </w:tcBorders>
          </w:tcPr>
          <w:p w:rsidR="00D72726" w:rsidRPr="007B069F" w:rsidRDefault="00D72726" w:rsidP="00D72726">
            <w:pPr>
              <w:spacing w:line="21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722" w:type="dxa"/>
            <w:tcBorders>
              <w:top w:val="single" w:sz="12" w:space="0" w:color="auto"/>
            </w:tcBorders>
          </w:tcPr>
          <w:p w:rsidR="00D72726" w:rsidRPr="007B069F" w:rsidRDefault="00D72726" w:rsidP="00D72726">
            <w:pPr>
              <w:spacing w:line="210" w:lineRule="exact"/>
            </w:pPr>
            <w:r w:rsidRPr="007B069F">
              <w:t>Не указывается</w:t>
            </w:r>
          </w:p>
        </w:tc>
      </w:tr>
      <w:tr w:rsidR="00D72726" w:rsidRPr="007B069F" w:rsidTr="00D72726">
        <w:tc>
          <w:tcPr>
            <w:tcW w:w="2648" w:type="dxa"/>
          </w:tcPr>
          <w:p w:rsidR="00D72726" w:rsidRPr="007B069F" w:rsidRDefault="00D72726" w:rsidP="00D72726">
            <w:pPr>
              <w:spacing w:line="21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722" w:type="dxa"/>
          </w:tcPr>
          <w:p w:rsidR="00D72726" w:rsidRPr="007B069F" w:rsidRDefault="00D72726" w:rsidP="00D72726">
            <w:pPr>
              <w:spacing w:line="210" w:lineRule="exact"/>
            </w:pPr>
            <w:r w:rsidRPr="007B069F">
              <w:t>Термическая обработка яичного белка</w:t>
            </w:r>
          </w:p>
        </w:tc>
      </w:tr>
      <w:tr w:rsidR="00D72726" w:rsidRPr="007B069F" w:rsidTr="00D72726">
        <w:tc>
          <w:tcPr>
            <w:tcW w:w="2648" w:type="dxa"/>
          </w:tcPr>
          <w:p w:rsidR="00D72726" w:rsidRPr="007B069F" w:rsidRDefault="00D72726" w:rsidP="00D72726">
            <w:pPr>
              <w:spacing w:line="21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722" w:type="dxa"/>
          </w:tcPr>
          <w:p w:rsidR="00D72726" w:rsidRPr="007B069F" w:rsidRDefault="00D72726" w:rsidP="00D72726">
            <w:pPr>
              <w:spacing w:line="210" w:lineRule="exact"/>
            </w:pPr>
            <w:r w:rsidRPr="007B069F">
              <w:t>Коды не используются</w:t>
            </w:r>
          </w:p>
        </w:tc>
      </w:tr>
      <w:tr w:rsidR="00D72726" w:rsidRPr="007B069F" w:rsidTr="00D72726">
        <w:tc>
          <w:tcPr>
            <w:tcW w:w="2648" w:type="dxa"/>
          </w:tcPr>
          <w:p w:rsidR="00D72726" w:rsidRPr="007B069F" w:rsidRDefault="00D72726" w:rsidP="00D72726">
            <w:pPr>
              <w:spacing w:line="21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722" w:type="dxa"/>
          </w:tcPr>
          <w:p w:rsidR="00D72726" w:rsidRPr="007B069F" w:rsidRDefault="00D72726" w:rsidP="00D72726">
            <w:pPr>
              <w:spacing w:line="210" w:lineRule="exact"/>
            </w:pPr>
            <w:r w:rsidRPr="007B069F">
              <w:t>Прочие</w:t>
            </w:r>
          </w:p>
        </w:tc>
      </w:tr>
    </w:tbl>
    <w:p w:rsidR="00D72726" w:rsidRPr="007B069F" w:rsidRDefault="00D72726" w:rsidP="00D72726">
      <w:pPr>
        <w:pStyle w:val="H56GR"/>
        <w:rPr>
          <w:i/>
          <w:lang w:val="en-GB"/>
        </w:rPr>
      </w:pPr>
      <w:r w:rsidRPr="007B069F">
        <w:rPr>
          <w:lang w:val="en-US"/>
        </w:rPr>
        <w:tab/>
        <w:t>v)</w:t>
      </w:r>
      <w:r w:rsidRPr="007B069F">
        <w:rPr>
          <w:lang w:val="en-US"/>
        </w:rPr>
        <w:tab/>
      </w:r>
      <w:r w:rsidRPr="007B069F">
        <w:rPr>
          <w:lang w:val="en-GB"/>
        </w:rPr>
        <w:t>Обработка ионизирующим излучением</w:t>
      </w:r>
      <w:r w:rsidRPr="007B069F">
        <w:rPr>
          <w:bCs/>
          <w:sz w:val="18"/>
          <w:vertAlign w:val="superscript"/>
          <w:lang w:val="en-GB"/>
        </w:rPr>
        <w:footnoteReference w:id="6"/>
      </w:r>
    </w:p>
    <w:tbl>
      <w:tblPr>
        <w:tblStyle w:val="TabTxt"/>
        <w:tblW w:w="7370" w:type="dxa"/>
        <w:tblInd w:w="1134" w:type="dxa"/>
        <w:tblLayout w:type="fixed"/>
        <w:tblLook w:val="05E0" w:firstRow="1" w:lastRow="1" w:firstColumn="1" w:lastColumn="1" w:noHBand="0" w:noVBand="1"/>
      </w:tblPr>
      <w:tblGrid>
        <w:gridCol w:w="2594"/>
        <w:gridCol w:w="4776"/>
      </w:tblGrid>
      <w:tr w:rsidR="00D72726" w:rsidRPr="007B069F" w:rsidTr="00D72726">
        <w:trPr>
          <w:tblHeader/>
        </w:trPr>
        <w:tc>
          <w:tcPr>
            <w:tcW w:w="2594"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обработки ионизирующим излучением </w:t>
            </w:r>
            <w:r w:rsidRPr="007B069F">
              <w:rPr>
                <w:i/>
                <w:sz w:val="16"/>
              </w:rPr>
              <w:br/>
              <w:t>(поле данных 9)</w:t>
            </w:r>
          </w:p>
        </w:tc>
        <w:tc>
          <w:tcPr>
            <w:cnfStyle w:val="000100000000" w:firstRow="0" w:lastRow="0" w:firstColumn="0" w:lastColumn="1" w:oddVBand="0" w:evenVBand="0" w:oddHBand="0" w:evenHBand="0" w:firstRowFirstColumn="0" w:firstRowLastColumn="0" w:lastRowFirstColumn="0" w:lastRowLastColumn="0"/>
            <w:tcW w:w="4776"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594" w:type="dxa"/>
            <w:tcBorders>
              <w:top w:val="single" w:sz="12" w:space="0" w:color="auto"/>
            </w:tcBorders>
          </w:tcPr>
          <w:p w:rsidR="00D72726" w:rsidRPr="007B069F" w:rsidRDefault="00D72726" w:rsidP="00D72726">
            <w:pPr>
              <w:spacing w:line="21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776" w:type="dxa"/>
            <w:tcBorders>
              <w:top w:val="single" w:sz="12" w:space="0" w:color="auto"/>
            </w:tcBorders>
          </w:tcPr>
          <w:p w:rsidR="00D72726" w:rsidRPr="007B069F" w:rsidRDefault="00D72726" w:rsidP="00D72726">
            <w:pPr>
              <w:spacing w:line="210" w:lineRule="exact"/>
            </w:pPr>
            <w:r w:rsidRPr="007B069F">
              <w:t>Не указывается</w:t>
            </w:r>
          </w:p>
        </w:tc>
      </w:tr>
      <w:tr w:rsidR="00D72726" w:rsidRPr="007B069F" w:rsidTr="00D72726">
        <w:tc>
          <w:tcPr>
            <w:tcW w:w="2594" w:type="dxa"/>
          </w:tcPr>
          <w:p w:rsidR="00D72726" w:rsidRPr="007B069F" w:rsidRDefault="00D72726" w:rsidP="00D72726">
            <w:pPr>
              <w:spacing w:line="21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776" w:type="dxa"/>
          </w:tcPr>
          <w:p w:rsidR="00D72726" w:rsidRPr="007B069F" w:rsidRDefault="00D72726" w:rsidP="00D72726">
            <w:pPr>
              <w:spacing w:line="210" w:lineRule="exact"/>
            </w:pPr>
            <w:r w:rsidRPr="007B069F">
              <w:t>Обработка ионизирующим излучением</w:t>
            </w:r>
          </w:p>
        </w:tc>
      </w:tr>
      <w:tr w:rsidR="00D72726" w:rsidRPr="007B069F" w:rsidTr="00D72726">
        <w:tc>
          <w:tcPr>
            <w:tcW w:w="2594" w:type="dxa"/>
          </w:tcPr>
          <w:p w:rsidR="00D72726" w:rsidRPr="007B069F" w:rsidRDefault="00D72726" w:rsidP="00D72726">
            <w:pPr>
              <w:spacing w:line="21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776" w:type="dxa"/>
          </w:tcPr>
          <w:p w:rsidR="00D72726" w:rsidRPr="007B069F" w:rsidRDefault="00D72726" w:rsidP="00D72726">
            <w:pPr>
              <w:spacing w:line="210" w:lineRule="exact"/>
            </w:pPr>
            <w:r w:rsidRPr="007B069F">
              <w:t>Коды не используются</w:t>
            </w:r>
          </w:p>
        </w:tc>
      </w:tr>
      <w:tr w:rsidR="00D72726" w:rsidRPr="007B069F" w:rsidTr="00D72726">
        <w:tc>
          <w:tcPr>
            <w:tcW w:w="2594" w:type="dxa"/>
          </w:tcPr>
          <w:p w:rsidR="00D72726" w:rsidRPr="007B069F" w:rsidRDefault="00D72726" w:rsidP="00D72726">
            <w:pPr>
              <w:spacing w:line="21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776" w:type="dxa"/>
          </w:tcPr>
          <w:p w:rsidR="00D72726" w:rsidRPr="007B069F" w:rsidRDefault="00D72726" w:rsidP="00D72726">
            <w:pPr>
              <w:spacing w:line="210" w:lineRule="exact"/>
            </w:pPr>
            <w:r w:rsidRPr="007B069F">
              <w:t>Прочие</w:t>
            </w:r>
          </w:p>
        </w:tc>
      </w:tr>
    </w:tbl>
    <w:p w:rsidR="00D72726" w:rsidRPr="007B069F" w:rsidRDefault="00D72726" w:rsidP="00D72726">
      <w:pPr>
        <w:pStyle w:val="H56GR"/>
        <w:rPr>
          <w:lang w:val="en-GB"/>
        </w:rPr>
      </w:pPr>
      <w:r w:rsidRPr="007B069F">
        <w:tab/>
      </w:r>
      <w:r w:rsidRPr="007B069F">
        <w:rPr>
          <w:lang w:val="en-US"/>
        </w:rPr>
        <w:t>vi</w:t>
      </w:r>
      <w:r w:rsidRPr="007B069F">
        <w:t>)</w:t>
      </w:r>
      <w:r w:rsidRPr="007B069F">
        <w:tab/>
        <w:t xml:space="preserve">Обработка </w:t>
      </w:r>
      <w:r w:rsidRPr="007B069F">
        <w:rPr>
          <w:lang w:val="en-GB"/>
        </w:rPr>
        <w:t>УФ-излучением</w:t>
      </w:r>
      <w:r w:rsidRPr="007B069F">
        <w:rPr>
          <w:sz w:val="18"/>
          <w:szCs w:val="18"/>
          <w:vertAlign w:val="superscript"/>
          <w:lang w:val="en-US"/>
        </w:rPr>
        <w:t>6</w:t>
      </w:r>
    </w:p>
    <w:tbl>
      <w:tblPr>
        <w:tblStyle w:val="TabTxt"/>
        <w:tblW w:w="7370" w:type="dxa"/>
        <w:tblInd w:w="1134" w:type="dxa"/>
        <w:tblLayout w:type="fixed"/>
        <w:tblLook w:val="05E0" w:firstRow="1" w:lastRow="1" w:firstColumn="1" w:lastColumn="1" w:noHBand="0" w:noVBand="1"/>
      </w:tblPr>
      <w:tblGrid>
        <w:gridCol w:w="2594"/>
        <w:gridCol w:w="4776"/>
      </w:tblGrid>
      <w:tr w:rsidR="00D72726" w:rsidRPr="007B069F" w:rsidTr="00D72726">
        <w:trPr>
          <w:tblHeader/>
        </w:trPr>
        <w:tc>
          <w:tcPr>
            <w:tcW w:w="2594"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обработки УФ-излучением </w:t>
            </w:r>
            <w:r w:rsidRPr="007B069F">
              <w:rPr>
                <w:i/>
                <w:sz w:val="16"/>
              </w:rPr>
              <w:br/>
              <w:t>(поле данных 10)</w:t>
            </w:r>
          </w:p>
        </w:tc>
        <w:tc>
          <w:tcPr>
            <w:cnfStyle w:val="000100000000" w:firstRow="0" w:lastRow="0" w:firstColumn="0" w:lastColumn="1" w:oddVBand="0" w:evenVBand="0" w:oddHBand="0" w:evenHBand="0" w:firstRowFirstColumn="0" w:firstRowLastColumn="0" w:lastRowFirstColumn="0" w:lastRowLastColumn="0"/>
            <w:tcW w:w="4776"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594" w:type="dxa"/>
            <w:tcBorders>
              <w:top w:val="single" w:sz="12" w:space="0" w:color="auto"/>
            </w:tcBorders>
          </w:tcPr>
          <w:p w:rsidR="00D72726" w:rsidRPr="007B069F" w:rsidRDefault="00D72726" w:rsidP="00D72726">
            <w:pPr>
              <w:spacing w:line="21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776" w:type="dxa"/>
            <w:tcBorders>
              <w:top w:val="single" w:sz="12" w:space="0" w:color="auto"/>
            </w:tcBorders>
          </w:tcPr>
          <w:p w:rsidR="00D72726" w:rsidRPr="007B069F" w:rsidRDefault="00D72726" w:rsidP="00D72726">
            <w:pPr>
              <w:spacing w:line="210" w:lineRule="exact"/>
            </w:pPr>
            <w:r w:rsidRPr="007B069F">
              <w:t>Не указывается</w:t>
            </w:r>
          </w:p>
        </w:tc>
      </w:tr>
      <w:tr w:rsidR="00D72726" w:rsidRPr="007B069F" w:rsidTr="00D72726">
        <w:tc>
          <w:tcPr>
            <w:tcW w:w="2594" w:type="dxa"/>
          </w:tcPr>
          <w:p w:rsidR="00D72726" w:rsidRPr="007B069F" w:rsidRDefault="00D72726" w:rsidP="00D72726">
            <w:pPr>
              <w:spacing w:line="21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776" w:type="dxa"/>
          </w:tcPr>
          <w:p w:rsidR="00D72726" w:rsidRPr="007B069F" w:rsidRDefault="00D72726" w:rsidP="00D72726">
            <w:pPr>
              <w:spacing w:line="210" w:lineRule="exact"/>
            </w:pPr>
            <w:r w:rsidRPr="007B069F">
              <w:t>Обработка УФ-излучением</w:t>
            </w:r>
          </w:p>
        </w:tc>
      </w:tr>
      <w:tr w:rsidR="00D72726" w:rsidRPr="007B069F" w:rsidTr="00D72726">
        <w:tc>
          <w:tcPr>
            <w:tcW w:w="2594" w:type="dxa"/>
          </w:tcPr>
          <w:p w:rsidR="00D72726" w:rsidRPr="007B069F" w:rsidRDefault="00D72726" w:rsidP="00D72726">
            <w:pPr>
              <w:spacing w:line="21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776" w:type="dxa"/>
          </w:tcPr>
          <w:p w:rsidR="00D72726" w:rsidRPr="007B069F" w:rsidRDefault="00D72726" w:rsidP="00D72726">
            <w:pPr>
              <w:spacing w:line="210" w:lineRule="exact"/>
            </w:pPr>
            <w:r w:rsidRPr="007B069F">
              <w:t>Коды не используются</w:t>
            </w:r>
          </w:p>
        </w:tc>
      </w:tr>
      <w:tr w:rsidR="00D72726" w:rsidRPr="007B069F" w:rsidTr="00D72726">
        <w:tc>
          <w:tcPr>
            <w:tcW w:w="2594" w:type="dxa"/>
          </w:tcPr>
          <w:p w:rsidR="00D72726" w:rsidRPr="007B069F" w:rsidRDefault="00D72726" w:rsidP="00D72726">
            <w:pPr>
              <w:spacing w:line="21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776" w:type="dxa"/>
          </w:tcPr>
          <w:p w:rsidR="00D72726" w:rsidRPr="007B069F" w:rsidRDefault="00D72726" w:rsidP="00D72726">
            <w:pPr>
              <w:spacing w:line="210" w:lineRule="exact"/>
            </w:pPr>
            <w:r w:rsidRPr="007B069F">
              <w:t>Прочие</w:t>
            </w:r>
          </w:p>
        </w:tc>
      </w:tr>
    </w:tbl>
    <w:p w:rsidR="00D72726" w:rsidRPr="007B069F" w:rsidRDefault="00D72726" w:rsidP="00D72726">
      <w:pPr>
        <w:pStyle w:val="H56GR"/>
      </w:pPr>
      <w:r w:rsidRPr="007B069F">
        <w:rPr>
          <w:lang w:val="en-GB"/>
        </w:rPr>
        <w:tab/>
        <w:t>vii</w:t>
      </w:r>
      <w:r w:rsidRPr="007B069F">
        <w:t>)</w:t>
      </w:r>
      <w:r w:rsidRPr="007B069F">
        <w:tab/>
        <w:t>Искусственное охлаждение</w:t>
      </w:r>
    </w:p>
    <w:p w:rsidR="00D72726" w:rsidRPr="007B069F" w:rsidRDefault="00D72726" w:rsidP="00D72726">
      <w:pPr>
        <w:pStyle w:val="SingleTxtGR"/>
      </w:pPr>
      <w:r w:rsidRPr="007B069F">
        <w:t>39.</w:t>
      </w:r>
      <w:r w:rsidRPr="007B069F">
        <w:tab/>
        <w:t>Покупатель может оговаривать методы охлаждения яичных продуктов, которые должны соответствовать законодательству страны-импортера. В случае отсутствия такого законодательства применяется законодательство страны-экспортера.</w:t>
      </w:r>
    </w:p>
    <w:tbl>
      <w:tblPr>
        <w:tblStyle w:val="TabTxt"/>
        <w:tblW w:w="7370" w:type="dxa"/>
        <w:tblInd w:w="1134" w:type="dxa"/>
        <w:tblLayout w:type="fixed"/>
        <w:tblLook w:val="05E0" w:firstRow="1" w:lastRow="1" w:firstColumn="1" w:lastColumn="1" w:noHBand="0" w:noVBand="1"/>
      </w:tblPr>
      <w:tblGrid>
        <w:gridCol w:w="1648"/>
        <w:gridCol w:w="1604"/>
        <w:gridCol w:w="4118"/>
      </w:tblGrid>
      <w:tr w:rsidR="00D72726" w:rsidRPr="007B069F" w:rsidTr="00D72726">
        <w:trPr>
          <w:tblHeader/>
        </w:trPr>
        <w:tc>
          <w:tcPr>
            <w:tcW w:w="164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степени </w:t>
            </w:r>
            <w:r w:rsidRPr="007B069F">
              <w:rPr>
                <w:i/>
                <w:sz w:val="16"/>
              </w:rPr>
              <w:br/>
              <w:t xml:space="preserve">охлаждения </w:t>
            </w:r>
            <w:r w:rsidRPr="007B069F">
              <w:rPr>
                <w:i/>
                <w:sz w:val="16"/>
              </w:rPr>
              <w:br/>
              <w:t>(поле данных 11)</w:t>
            </w:r>
          </w:p>
        </w:tc>
        <w:tc>
          <w:tcPr>
            <w:tcW w:w="1604"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w:t>
            </w:r>
          </w:p>
        </w:tc>
        <w:tc>
          <w:tcPr>
            <w:cnfStyle w:val="000100000000" w:firstRow="0" w:lastRow="0" w:firstColumn="0" w:lastColumn="1" w:oddVBand="0" w:evenVBand="0" w:oddHBand="0" w:evenHBand="0" w:firstRowFirstColumn="0" w:firstRowLastColumn="0" w:lastRowFirstColumn="0" w:lastRowLastColumn="0"/>
            <w:tcW w:w="4118"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Описание</w:t>
            </w:r>
          </w:p>
        </w:tc>
      </w:tr>
      <w:tr w:rsidR="00D72726" w:rsidRPr="007B069F" w:rsidTr="00D72726">
        <w:tc>
          <w:tcPr>
            <w:tcW w:w="1648" w:type="dxa"/>
            <w:tcBorders>
              <w:top w:val="single" w:sz="12" w:space="0" w:color="auto"/>
              <w:bottom w:val="nil"/>
            </w:tcBorders>
          </w:tcPr>
          <w:p w:rsidR="00D72726" w:rsidRPr="007B069F" w:rsidRDefault="00D72726" w:rsidP="00D72726">
            <w:pPr>
              <w:spacing w:line="210" w:lineRule="exact"/>
            </w:pPr>
            <w:r w:rsidRPr="007B069F">
              <w:t>0</w:t>
            </w:r>
          </w:p>
        </w:tc>
        <w:tc>
          <w:tcPr>
            <w:tcW w:w="1604" w:type="dxa"/>
            <w:tcBorders>
              <w:top w:val="single" w:sz="12" w:space="0" w:color="auto"/>
              <w:bottom w:val="nil"/>
            </w:tcBorders>
          </w:tcPr>
          <w:p w:rsidR="00D72726" w:rsidRPr="007B069F" w:rsidRDefault="00D72726" w:rsidP="00D72726">
            <w:pPr>
              <w:spacing w:line="210" w:lineRule="exact"/>
            </w:pPr>
            <w:r w:rsidRPr="007B069F">
              <w:t>Не указывается</w:t>
            </w:r>
          </w:p>
        </w:tc>
        <w:tc>
          <w:tcPr>
            <w:cnfStyle w:val="000100000000" w:firstRow="0" w:lastRow="0" w:firstColumn="0" w:lastColumn="1" w:oddVBand="0" w:evenVBand="0" w:oddHBand="0" w:evenHBand="0" w:firstRowFirstColumn="0" w:firstRowLastColumn="0" w:lastRowFirstColumn="0" w:lastRowLastColumn="0"/>
            <w:tcW w:w="4118" w:type="dxa"/>
            <w:tcBorders>
              <w:top w:val="single" w:sz="12" w:space="0" w:color="auto"/>
            </w:tcBorders>
          </w:tcPr>
          <w:p w:rsidR="00D72726" w:rsidRPr="007B069F" w:rsidRDefault="00D72726" w:rsidP="00D72726">
            <w:pPr>
              <w:spacing w:line="210" w:lineRule="exact"/>
            </w:pPr>
          </w:p>
        </w:tc>
      </w:tr>
      <w:tr w:rsidR="00D72726" w:rsidRPr="007B069F" w:rsidTr="00D72726">
        <w:tc>
          <w:tcPr>
            <w:tcW w:w="1648" w:type="dxa"/>
            <w:tcBorders>
              <w:top w:val="nil"/>
              <w:bottom w:val="nil"/>
            </w:tcBorders>
          </w:tcPr>
          <w:p w:rsidR="00D72726" w:rsidRPr="007B069F" w:rsidRDefault="00D72726" w:rsidP="00D72726">
            <w:pPr>
              <w:spacing w:line="210" w:lineRule="exact"/>
            </w:pPr>
            <w:r w:rsidRPr="007B069F">
              <w:t>1</w:t>
            </w:r>
          </w:p>
        </w:tc>
        <w:tc>
          <w:tcPr>
            <w:tcW w:w="1604" w:type="dxa"/>
            <w:tcBorders>
              <w:top w:val="nil"/>
              <w:bottom w:val="nil"/>
            </w:tcBorders>
          </w:tcPr>
          <w:p w:rsidR="00D72726" w:rsidRPr="007B069F" w:rsidRDefault="00D72726" w:rsidP="00D72726">
            <w:pPr>
              <w:spacing w:line="210" w:lineRule="exact"/>
            </w:pPr>
            <w:r w:rsidRPr="007B069F">
              <w:t>Продукт охлажденный</w:t>
            </w:r>
          </w:p>
        </w:tc>
        <w:tc>
          <w:tcPr>
            <w:cnfStyle w:val="000100000000" w:firstRow="0" w:lastRow="0" w:firstColumn="0" w:lastColumn="1" w:oddVBand="0" w:evenVBand="0" w:oddHBand="0" w:evenHBand="0" w:firstRowFirstColumn="0" w:firstRowLastColumn="0" w:lastRowFirstColumn="0" w:lastRowLastColumn="0"/>
            <w:tcW w:w="4118" w:type="dxa"/>
          </w:tcPr>
          <w:p w:rsidR="00D72726" w:rsidRPr="007B069F" w:rsidRDefault="00D72726" w:rsidP="00D72726">
            <w:pPr>
              <w:spacing w:line="210" w:lineRule="exact"/>
            </w:pPr>
            <w:r w:rsidRPr="007B069F">
              <w:t xml:space="preserve">Продукт, сохраняющий в течение всего периода после упаковки и последующего охлаждения внутреннюю температуру на уровне ≥ 0 °С и ≤ +4 °C </w:t>
            </w:r>
          </w:p>
        </w:tc>
      </w:tr>
      <w:tr w:rsidR="00D72726" w:rsidRPr="007B069F" w:rsidTr="00D72726">
        <w:tc>
          <w:tcPr>
            <w:tcW w:w="1648" w:type="dxa"/>
            <w:tcBorders>
              <w:top w:val="nil"/>
            </w:tcBorders>
          </w:tcPr>
          <w:p w:rsidR="00D72726" w:rsidRPr="007B069F" w:rsidRDefault="00D72726" w:rsidP="00D72726">
            <w:pPr>
              <w:spacing w:line="210" w:lineRule="exact"/>
            </w:pPr>
            <w:r w:rsidRPr="007B069F">
              <w:lastRenderedPageBreak/>
              <w:t>2</w:t>
            </w:r>
          </w:p>
        </w:tc>
        <w:tc>
          <w:tcPr>
            <w:tcW w:w="1604" w:type="dxa"/>
            <w:tcBorders>
              <w:top w:val="nil"/>
            </w:tcBorders>
          </w:tcPr>
          <w:p w:rsidR="00D72726" w:rsidRPr="007B069F" w:rsidRDefault="00D72726" w:rsidP="00D72726">
            <w:pPr>
              <w:spacing w:line="210" w:lineRule="exact"/>
            </w:pPr>
            <w:r w:rsidRPr="007B069F">
              <w:t>Продукт замороженный</w:t>
            </w:r>
          </w:p>
        </w:tc>
        <w:tc>
          <w:tcPr>
            <w:cnfStyle w:val="000100000000" w:firstRow="0" w:lastRow="0" w:firstColumn="0" w:lastColumn="1" w:oddVBand="0" w:evenVBand="0" w:oddHBand="0" w:evenHBand="0" w:firstRowFirstColumn="0" w:firstRowLastColumn="0" w:lastRowFirstColumn="0" w:lastRowLastColumn="0"/>
            <w:tcW w:w="4118" w:type="dxa"/>
          </w:tcPr>
          <w:p w:rsidR="00D72726" w:rsidRPr="007B069F" w:rsidRDefault="00D72726" w:rsidP="00D72726">
            <w:pPr>
              <w:spacing w:line="210" w:lineRule="exact"/>
            </w:pPr>
            <w:r w:rsidRPr="007B069F">
              <w:t xml:space="preserve">Продукт, сохраняющий в течение всего периода после упаковки и последующего замораживания внутреннюю температуру на уровне ≤ –12 °C </w:t>
            </w:r>
          </w:p>
        </w:tc>
      </w:tr>
      <w:tr w:rsidR="00D72726" w:rsidRPr="007B069F" w:rsidTr="00D72726">
        <w:tc>
          <w:tcPr>
            <w:tcW w:w="1648" w:type="dxa"/>
          </w:tcPr>
          <w:p w:rsidR="00D72726" w:rsidRPr="007B069F" w:rsidRDefault="00D72726" w:rsidP="00D72726">
            <w:pPr>
              <w:spacing w:line="210" w:lineRule="exact"/>
            </w:pPr>
            <w:r w:rsidRPr="007B069F">
              <w:t>3</w:t>
            </w:r>
          </w:p>
        </w:tc>
        <w:tc>
          <w:tcPr>
            <w:tcW w:w="1604" w:type="dxa"/>
          </w:tcPr>
          <w:p w:rsidR="00D72726" w:rsidRPr="007B069F" w:rsidRDefault="00D72726" w:rsidP="00D72726">
            <w:pPr>
              <w:spacing w:line="210" w:lineRule="exact"/>
            </w:pPr>
            <w:r w:rsidRPr="007B069F">
              <w:t>Продукт глубокозамороженный</w:t>
            </w:r>
          </w:p>
        </w:tc>
        <w:tc>
          <w:tcPr>
            <w:cnfStyle w:val="000100000000" w:firstRow="0" w:lastRow="0" w:firstColumn="0" w:lastColumn="1" w:oddVBand="0" w:evenVBand="0" w:oddHBand="0" w:evenHBand="0" w:firstRowFirstColumn="0" w:firstRowLastColumn="0" w:lastRowFirstColumn="0" w:lastRowLastColumn="0"/>
            <w:tcW w:w="4118" w:type="dxa"/>
          </w:tcPr>
          <w:p w:rsidR="00D72726" w:rsidRPr="007B069F" w:rsidRDefault="00D72726" w:rsidP="00D72726">
            <w:pPr>
              <w:spacing w:line="210" w:lineRule="exact"/>
            </w:pPr>
            <w:r w:rsidRPr="007B069F">
              <w:t xml:space="preserve">Продукт, сохраняющий в течение всего периода после замораживания внутреннюю температуру на уровне ≤ –18 °C </w:t>
            </w:r>
          </w:p>
        </w:tc>
      </w:tr>
      <w:tr w:rsidR="00D72726" w:rsidRPr="007B069F" w:rsidTr="00D72726">
        <w:tc>
          <w:tcPr>
            <w:tcW w:w="1648" w:type="dxa"/>
          </w:tcPr>
          <w:p w:rsidR="00D72726" w:rsidRPr="007B069F" w:rsidRDefault="00D72726" w:rsidP="00D72726">
            <w:pPr>
              <w:spacing w:line="210" w:lineRule="exact"/>
            </w:pPr>
            <w:r w:rsidRPr="007B069F">
              <w:t>4–8</w:t>
            </w:r>
          </w:p>
        </w:tc>
        <w:tc>
          <w:tcPr>
            <w:tcW w:w="1604" w:type="dxa"/>
          </w:tcPr>
          <w:p w:rsidR="00D72726" w:rsidRPr="007B069F" w:rsidRDefault="00D72726" w:rsidP="00D72726">
            <w:pPr>
              <w:spacing w:line="210" w:lineRule="exact"/>
            </w:pPr>
            <w:r w:rsidRPr="007B069F">
              <w:t>Коды не используются</w:t>
            </w:r>
          </w:p>
        </w:tc>
        <w:tc>
          <w:tcPr>
            <w:cnfStyle w:val="000100000000" w:firstRow="0" w:lastRow="0" w:firstColumn="0" w:lastColumn="1" w:oddVBand="0" w:evenVBand="0" w:oddHBand="0" w:evenHBand="0" w:firstRowFirstColumn="0" w:firstRowLastColumn="0" w:lastRowFirstColumn="0" w:lastRowLastColumn="0"/>
            <w:tcW w:w="4118" w:type="dxa"/>
          </w:tcPr>
          <w:p w:rsidR="00D72726" w:rsidRPr="007B069F" w:rsidRDefault="00D72726" w:rsidP="00D72726">
            <w:pPr>
              <w:spacing w:line="210" w:lineRule="exact"/>
            </w:pPr>
          </w:p>
        </w:tc>
      </w:tr>
      <w:tr w:rsidR="00D72726" w:rsidRPr="007B069F" w:rsidTr="00D72726">
        <w:tc>
          <w:tcPr>
            <w:tcW w:w="1648" w:type="dxa"/>
          </w:tcPr>
          <w:p w:rsidR="00D72726" w:rsidRPr="007B069F" w:rsidRDefault="00D72726" w:rsidP="00D72726">
            <w:pPr>
              <w:spacing w:line="210" w:lineRule="exact"/>
            </w:pPr>
            <w:r w:rsidRPr="007B069F">
              <w:t>9</w:t>
            </w:r>
          </w:p>
        </w:tc>
        <w:tc>
          <w:tcPr>
            <w:tcW w:w="1604" w:type="dxa"/>
          </w:tcPr>
          <w:p w:rsidR="00D72726" w:rsidRPr="007B069F" w:rsidRDefault="00D72726" w:rsidP="00D72726">
            <w:pPr>
              <w:spacing w:line="210" w:lineRule="exact"/>
            </w:pPr>
            <w:r w:rsidRPr="007B069F">
              <w:t>Прочие</w:t>
            </w:r>
          </w:p>
        </w:tc>
        <w:tc>
          <w:tcPr>
            <w:cnfStyle w:val="000100000000" w:firstRow="0" w:lastRow="0" w:firstColumn="0" w:lastColumn="1" w:oddVBand="0" w:evenVBand="0" w:oddHBand="0" w:evenHBand="0" w:firstRowFirstColumn="0" w:firstRowLastColumn="0" w:lastRowFirstColumn="0" w:lastRowLastColumn="0"/>
            <w:tcW w:w="4118" w:type="dxa"/>
          </w:tcPr>
          <w:p w:rsidR="00D72726" w:rsidRPr="007B069F" w:rsidRDefault="00D72726" w:rsidP="00D72726">
            <w:pPr>
              <w:spacing w:line="210" w:lineRule="exact"/>
            </w:pPr>
            <w:r w:rsidRPr="007B069F">
              <w:t>Может использоваться для описания любого другого способа охлаждения, согласованного между покупателем и продавцом</w:t>
            </w:r>
          </w:p>
        </w:tc>
      </w:tr>
    </w:tbl>
    <w:p w:rsidR="00D72726" w:rsidRPr="007B069F" w:rsidRDefault="00D72726" w:rsidP="00D72726">
      <w:pPr>
        <w:pStyle w:val="H56GR"/>
      </w:pPr>
      <w:r w:rsidRPr="007B069F">
        <w:tab/>
      </w:r>
      <w:r w:rsidRPr="007B069F">
        <w:rPr>
          <w:lang w:val="en-US"/>
        </w:rPr>
        <w:t>viii</w:t>
      </w:r>
      <w:r w:rsidRPr="007B069F">
        <w:t>)</w:t>
      </w:r>
      <w:r w:rsidRPr="007B069F">
        <w:tab/>
        <w:t>Функциональные свойства</w:t>
      </w:r>
    </w:p>
    <w:p w:rsidR="00D72726" w:rsidRPr="007B069F" w:rsidRDefault="00D72726" w:rsidP="00D72726">
      <w:pPr>
        <w:pStyle w:val="SingleTxtGR"/>
      </w:pPr>
      <w:r w:rsidRPr="007B069F">
        <w:t>40.</w:t>
      </w:r>
      <w:r w:rsidRPr="007B069F">
        <w:tab/>
        <w:t>Покупатель может оговаривать функциональные свойства яичного продукта, которые должны соответствовать законодательству страны-импортера. В случае отсутствия такого законодательства функциональные свойства яичных продуктов согласуются между покупателем и продавцом.</w:t>
      </w:r>
    </w:p>
    <w:tbl>
      <w:tblPr>
        <w:tblStyle w:val="TabTxt"/>
        <w:tblW w:w="7370" w:type="dxa"/>
        <w:tblInd w:w="1134" w:type="dxa"/>
        <w:tblLayout w:type="fixed"/>
        <w:tblLook w:val="05E0" w:firstRow="1" w:lastRow="1" w:firstColumn="1" w:lastColumn="1" w:noHBand="0" w:noVBand="1"/>
      </w:tblPr>
      <w:tblGrid>
        <w:gridCol w:w="2385"/>
        <w:gridCol w:w="4985"/>
      </w:tblGrid>
      <w:tr w:rsidR="00D72726" w:rsidRPr="007B069F" w:rsidTr="00D72726">
        <w:trPr>
          <w:tblHeader/>
        </w:trPr>
        <w:tc>
          <w:tcPr>
            <w:tcW w:w="2385"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функциональных свойств </w:t>
            </w:r>
            <w:r w:rsidRPr="007B069F">
              <w:rPr>
                <w:i/>
                <w:sz w:val="16"/>
              </w:rPr>
              <w:br/>
              <w:t>(поле данных 12)</w:t>
            </w:r>
          </w:p>
        </w:tc>
        <w:tc>
          <w:tcPr>
            <w:cnfStyle w:val="000100000000" w:firstRow="0" w:lastRow="0" w:firstColumn="0" w:lastColumn="1" w:oddVBand="0" w:evenVBand="0" w:oddHBand="0" w:evenHBand="0" w:firstRowFirstColumn="0" w:firstRowLastColumn="0" w:lastRowFirstColumn="0" w:lastRowLastColumn="0"/>
            <w:tcW w:w="4985"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385"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985"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385"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985" w:type="dxa"/>
          </w:tcPr>
          <w:p w:rsidR="00D72726" w:rsidRPr="007B069F" w:rsidRDefault="00D72726" w:rsidP="00D72726">
            <w:pPr>
              <w:spacing w:line="220" w:lineRule="exact"/>
            </w:pPr>
            <w:r w:rsidRPr="007B069F">
              <w:t>Традиционные (натуральные)</w:t>
            </w:r>
          </w:p>
        </w:tc>
      </w:tr>
      <w:tr w:rsidR="00D72726" w:rsidRPr="007B069F" w:rsidTr="00D72726">
        <w:tc>
          <w:tcPr>
            <w:tcW w:w="2385" w:type="dxa"/>
          </w:tcPr>
          <w:p w:rsidR="00D72726" w:rsidRPr="007B069F" w:rsidRDefault="00D72726" w:rsidP="00D72726">
            <w:pPr>
              <w:spacing w:line="220" w:lineRule="exact"/>
            </w:pPr>
            <w:r w:rsidRPr="007B069F">
              <w:t>2</w:t>
            </w:r>
          </w:p>
        </w:tc>
        <w:tc>
          <w:tcPr>
            <w:cnfStyle w:val="000100000000" w:firstRow="0" w:lastRow="0" w:firstColumn="0" w:lastColumn="1" w:oddVBand="0" w:evenVBand="0" w:oddHBand="0" w:evenHBand="0" w:firstRowFirstColumn="0" w:firstRowLastColumn="0" w:lastRowFirstColumn="0" w:lastRowLastColumn="0"/>
            <w:tcW w:w="4985" w:type="dxa"/>
          </w:tcPr>
          <w:p w:rsidR="00D72726" w:rsidRPr="007B069F" w:rsidRDefault="00D72726" w:rsidP="00D72726">
            <w:pPr>
              <w:spacing w:line="220" w:lineRule="exact"/>
            </w:pPr>
            <w:r w:rsidRPr="007B069F">
              <w:t>Усиленная пенообразующая способность</w:t>
            </w:r>
          </w:p>
        </w:tc>
      </w:tr>
      <w:tr w:rsidR="00D72726" w:rsidRPr="007B069F" w:rsidTr="00D72726">
        <w:tc>
          <w:tcPr>
            <w:tcW w:w="2385" w:type="dxa"/>
          </w:tcPr>
          <w:p w:rsidR="00D72726" w:rsidRPr="007B069F" w:rsidRDefault="00D72726" w:rsidP="00D72726">
            <w:pPr>
              <w:spacing w:line="220" w:lineRule="exact"/>
            </w:pPr>
            <w:r w:rsidRPr="007B069F">
              <w:t>3</w:t>
            </w:r>
          </w:p>
        </w:tc>
        <w:tc>
          <w:tcPr>
            <w:cnfStyle w:val="000100000000" w:firstRow="0" w:lastRow="0" w:firstColumn="0" w:lastColumn="1" w:oddVBand="0" w:evenVBand="0" w:oddHBand="0" w:evenHBand="0" w:firstRowFirstColumn="0" w:firstRowLastColumn="0" w:lastRowFirstColumn="0" w:lastRowLastColumn="0"/>
            <w:tcW w:w="4985" w:type="dxa"/>
          </w:tcPr>
          <w:p w:rsidR="00D72726" w:rsidRPr="007B069F" w:rsidRDefault="00D72726" w:rsidP="00D72726">
            <w:pPr>
              <w:spacing w:line="220" w:lineRule="exact"/>
            </w:pPr>
            <w:r w:rsidRPr="007B069F">
              <w:t>Усиленная эмульгирующая способность</w:t>
            </w:r>
          </w:p>
        </w:tc>
      </w:tr>
      <w:tr w:rsidR="00D72726" w:rsidRPr="007B069F" w:rsidTr="00D72726">
        <w:tc>
          <w:tcPr>
            <w:tcW w:w="2385" w:type="dxa"/>
          </w:tcPr>
          <w:p w:rsidR="00D72726" w:rsidRPr="007B069F" w:rsidRDefault="00D72726" w:rsidP="00D72726">
            <w:pPr>
              <w:spacing w:line="220" w:lineRule="exact"/>
            </w:pPr>
            <w:r w:rsidRPr="007B069F">
              <w:t>4</w:t>
            </w:r>
          </w:p>
        </w:tc>
        <w:tc>
          <w:tcPr>
            <w:cnfStyle w:val="000100000000" w:firstRow="0" w:lastRow="0" w:firstColumn="0" w:lastColumn="1" w:oddVBand="0" w:evenVBand="0" w:oddHBand="0" w:evenHBand="0" w:firstRowFirstColumn="0" w:firstRowLastColumn="0" w:lastRowFirstColumn="0" w:lastRowLastColumn="0"/>
            <w:tcW w:w="4985" w:type="dxa"/>
          </w:tcPr>
          <w:p w:rsidR="00D72726" w:rsidRPr="007B069F" w:rsidRDefault="00D72726" w:rsidP="00D72726">
            <w:pPr>
              <w:spacing w:line="220" w:lineRule="exact"/>
            </w:pPr>
            <w:r w:rsidRPr="007B069F">
              <w:t>Усиленная желатинизирующая способность</w:t>
            </w:r>
          </w:p>
        </w:tc>
      </w:tr>
      <w:tr w:rsidR="00D72726" w:rsidRPr="007B069F" w:rsidTr="00D72726">
        <w:tc>
          <w:tcPr>
            <w:tcW w:w="2385" w:type="dxa"/>
          </w:tcPr>
          <w:p w:rsidR="00D72726" w:rsidRPr="007B069F" w:rsidRDefault="00D72726" w:rsidP="00D72726">
            <w:pPr>
              <w:spacing w:line="220" w:lineRule="exact"/>
            </w:pPr>
            <w:r w:rsidRPr="007B069F">
              <w:t>5–8</w:t>
            </w:r>
          </w:p>
        </w:tc>
        <w:tc>
          <w:tcPr>
            <w:cnfStyle w:val="000100000000" w:firstRow="0" w:lastRow="0" w:firstColumn="0" w:lastColumn="1" w:oddVBand="0" w:evenVBand="0" w:oddHBand="0" w:evenHBand="0" w:firstRowFirstColumn="0" w:firstRowLastColumn="0" w:lastRowFirstColumn="0" w:lastRowLastColumn="0"/>
            <w:tcW w:w="4985" w:type="dxa"/>
          </w:tcPr>
          <w:p w:rsidR="00D72726" w:rsidRPr="007B069F" w:rsidRDefault="00D72726" w:rsidP="00D72726">
            <w:pPr>
              <w:spacing w:line="220" w:lineRule="exact"/>
            </w:pPr>
            <w:r w:rsidRPr="007B069F">
              <w:t>Коды не используются</w:t>
            </w:r>
          </w:p>
        </w:tc>
      </w:tr>
      <w:tr w:rsidR="00D72726" w:rsidRPr="007B069F" w:rsidTr="00D72726">
        <w:tc>
          <w:tcPr>
            <w:tcW w:w="2385"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985" w:type="dxa"/>
          </w:tcPr>
          <w:p w:rsidR="00D72726" w:rsidRPr="007B069F" w:rsidRDefault="00D72726" w:rsidP="00D72726">
            <w:pPr>
              <w:spacing w:line="220" w:lineRule="exact"/>
            </w:pPr>
            <w:r w:rsidRPr="007B069F">
              <w:t>Может использоваться для описания любой другой усиленной функции, согласованной между покупателем и продавцом</w:t>
            </w:r>
          </w:p>
        </w:tc>
      </w:tr>
    </w:tbl>
    <w:p w:rsidR="00D72726" w:rsidRPr="007B069F" w:rsidRDefault="00D72726" w:rsidP="00D72726">
      <w:pPr>
        <w:pStyle w:val="H56GR"/>
      </w:pPr>
      <w:r w:rsidRPr="007B069F">
        <w:tab/>
      </w:r>
      <w:r w:rsidRPr="007B069F">
        <w:rPr>
          <w:lang w:val="en-US"/>
        </w:rPr>
        <w:t>ix</w:t>
      </w:r>
      <w:r w:rsidRPr="007B069F">
        <w:t>)</w:t>
      </w:r>
      <w:r w:rsidRPr="007B069F">
        <w:tab/>
        <w:t>Использование добавок и ингредиентов</w:t>
      </w:r>
    </w:p>
    <w:p w:rsidR="00D72726" w:rsidRPr="007B069F" w:rsidRDefault="00D72726" w:rsidP="00D72726">
      <w:pPr>
        <w:pStyle w:val="SingleTxtGR"/>
      </w:pPr>
      <w:r w:rsidRPr="007B069F">
        <w:t>41.</w:t>
      </w:r>
      <w:r w:rsidRPr="007B069F">
        <w:tab/>
        <w:t>Покупатель может оговаривать добавки к яичному продукту, которые должны соответствовать законодательству страны-импортера. В случае отсутствия такого законодательства использование добавок согласовывается между покупателем и продавцом.</w:t>
      </w:r>
    </w:p>
    <w:tbl>
      <w:tblPr>
        <w:tblStyle w:val="TabTxt"/>
        <w:tblW w:w="7370" w:type="dxa"/>
        <w:tblInd w:w="1134" w:type="dxa"/>
        <w:tblLayout w:type="fixed"/>
        <w:tblLook w:val="05E0" w:firstRow="1" w:lastRow="1" w:firstColumn="1" w:lastColumn="1" w:noHBand="0" w:noVBand="1"/>
      </w:tblPr>
      <w:tblGrid>
        <w:gridCol w:w="2441"/>
        <w:gridCol w:w="4929"/>
      </w:tblGrid>
      <w:tr w:rsidR="00D72726" w:rsidRPr="007B069F" w:rsidTr="00D72726">
        <w:trPr>
          <w:tblHeader/>
        </w:trPr>
        <w:tc>
          <w:tcPr>
            <w:tcW w:w="2441"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добавки </w:t>
            </w:r>
            <w:r w:rsidRPr="007B069F">
              <w:rPr>
                <w:i/>
                <w:sz w:val="16"/>
              </w:rPr>
              <w:br/>
              <w:t>(поле данных 13)</w:t>
            </w:r>
          </w:p>
        </w:tc>
        <w:tc>
          <w:tcPr>
            <w:cnfStyle w:val="000100000000" w:firstRow="0" w:lastRow="0" w:firstColumn="0" w:lastColumn="1" w:oddVBand="0" w:evenVBand="0" w:oddHBand="0" w:evenHBand="0" w:firstRowFirstColumn="0" w:firstRowLastColumn="0" w:lastRowFirstColumn="0" w:lastRowLastColumn="0"/>
            <w:tcW w:w="4929"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441" w:type="dxa"/>
            <w:tcBorders>
              <w:top w:val="single" w:sz="12" w:space="0" w:color="auto"/>
              <w:bottom w:val="nil"/>
            </w:tcBorders>
          </w:tcPr>
          <w:p w:rsidR="00D72726" w:rsidRPr="007B069F" w:rsidRDefault="00D72726" w:rsidP="00D72726">
            <w:r w:rsidRPr="007B069F">
              <w:t>00</w:t>
            </w:r>
          </w:p>
        </w:tc>
        <w:tc>
          <w:tcPr>
            <w:cnfStyle w:val="000100000000" w:firstRow="0" w:lastRow="0" w:firstColumn="0" w:lastColumn="1" w:oddVBand="0" w:evenVBand="0" w:oddHBand="0" w:evenHBand="0" w:firstRowFirstColumn="0" w:firstRowLastColumn="0" w:lastRowFirstColumn="0" w:lastRowLastColumn="0"/>
            <w:tcW w:w="4929" w:type="dxa"/>
            <w:tcBorders>
              <w:top w:val="single" w:sz="12" w:space="0" w:color="auto"/>
            </w:tcBorders>
          </w:tcPr>
          <w:p w:rsidR="00D72726" w:rsidRPr="007B069F" w:rsidRDefault="00D72726" w:rsidP="00D72726">
            <w:r w:rsidRPr="007B069F">
              <w:t>Не указывается</w:t>
            </w:r>
          </w:p>
        </w:tc>
      </w:tr>
      <w:tr w:rsidR="00D72726" w:rsidRPr="007B069F" w:rsidTr="00D72726">
        <w:tc>
          <w:tcPr>
            <w:tcW w:w="2441" w:type="dxa"/>
            <w:tcBorders>
              <w:top w:val="nil"/>
              <w:bottom w:val="nil"/>
            </w:tcBorders>
          </w:tcPr>
          <w:p w:rsidR="00D72726" w:rsidRPr="007B069F" w:rsidRDefault="00D72726" w:rsidP="00D72726">
            <w:r w:rsidRPr="007B069F">
              <w:t>01</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Пищевая(ые) добавка(и)</w:t>
            </w:r>
          </w:p>
        </w:tc>
      </w:tr>
      <w:tr w:rsidR="00D72726" w:rsidRPr="007B069F" w:rsidTr="00D72726">
        <w:tc>
          <w:tcPr>
            <w:tcW w:w="2441" w:type="dxa"/>
            <w:tcBorders>
              <w:top w:val="nil"/>
            </w:tcBorders>
          </w:tcPr>
          <w:p w:rsidR="00D72726" w:rsidRPr="007B069F" w:rsidRDefault="00D72726" w:rsidP="00D72726">
            <w:r w:rsidRPr="007B069F">
              <w:t>02-09</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Коды не используются</w:t>
            </w:r>
          </w:p>
        </w:tc>
      </w:tr>
      <w:tr w:rsidR="00D72726" w:rsidRPr="007B069F" w:rsidTr="00D72726">
        <w:tc>
          <w:tcPr>
            <w:tcW w:w="2441" w:type="dxa"/>
            <w:tcBorders>
              <w:bottom w:val="nil"/>
            </w:tcBorders>
          </w:tcPr>
          <w:p w:rsidR="00D72726" w:rsidRPr="007B069F" w:rsidRDefault="00D72726" w:rsidP="00D72726">
            <w:r w:rsidRPr="007B069F">
              <w:t>10</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Добавленный(ые) пищевой(ые) ингредиент(ы)</w:t>
            </w:r>
          </w:p>
        </w:tc>
      </w:tr>
      <w:tr w:rsidR="00D72726" w:rsidRPr="007B069F" w:rsidTr="00D72726">
        <w:tc>
          <w:tcPr>
            <w:tcW w:w="2441" w:type="dxa"/>
            <w:tcBorders>
              <w:top w:val="nil"/>
              <w:bottom w:val="nil"/>
            </w:tcBorders>
          </w:tcPr>
          <w:p w:rsidR="00D72726" w:rsidRPr="007B069F" w:rsidRDefault="00D72726" w:rsidP="00D72726">
            <w:r w:rsidRPr="007B069F">
              <w:t>11–19</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Коды не используются</w:t>
            </w:r>
          </w:p>
        </w:tc>
      </w:tr>
      <w:tr w:rsidR="00D72726" w:rsidRPr="007B069F" w:rsidTr="00D72726">
        <w:tc>
          <w:tcPr>
            <w:tcW w:w="2441" w:type="dxa"/>
            <w:tcBorders>
              <w:top w:val="nil"/>
            </w:tcBorders>
          </w:tcPr>
          <w:p w:rsidR="00D72726" w:rsidRPr="007B069F" w:rsidRDefault="00D72726" w:rsidP="00D72726">
            <w:r w:rsidRPr="007B069F">
              <w:t>20</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Добавленная соль</w:t>
            </w:r>
          </w:p>
        </w:tc>
      </w:tr>
      <w:tr w:rsidR="00D72726" w:rsidRPr="007B069F" w:rsidTr="00D72726">
        <w:tc>
          <w:tcPr>
            <w:tcW w:w="2441" w:type="dxa"/>
          </w:tcPr>
          <w:p w:rsidR="00D72726" w:rsidRPr="007B069F" w:rsidRDefault="00D72726" w:rsidP="00D72726">
            <w:r w:rsidRPr="007B069F">
              <w:t>21–29</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Коды не используются</w:t>
            </w:r>
          </w:p>
        </w:tc>
      </w:tr>
      <w:tr w:rsidR="00D72726" w:rsidRPr="007B069F" w:rsidTr="00D72726">
        <w:tc>
          <w:tcPr>
            <w:tcW w:w="2441" w:type="dxa"/>
          </w:tcPr>
          <w:p w:rsidR="00D72726" w:rsidRPr="007B069F" w:rsidRDefault="00D72726" w:rsidP="00D72726">
            <w:r w:rsidRPr="007B069F">
              <w:t>30</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Добавленный сахар</w:t>
            </w:r>
          </w:p>
        </w:tc>
      </w:tr>
      <w:tr w:rsidR="00D72726" w:rsidRPr="007B069F" w:rsidTr="00D72726">
        <w:tc>
          <w:tcPr>
            <w:tcW w:w="2441" w:type="dxa"/>
          </w:tcPr>
          <w:p w:rsidR="00D72726" w:rsidRPr="007B069F" w:rsidRDefault="00D72726" w:rsidP="00D72726">
            <w:r w:rsidRPr="007B069F">
              <w:t>31–39</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Коды не используются</w:t>
            </w:r>
          </w:p>
        </w:tc>
      </w:tr>
      <w:tr w:rsidR="00D72726" w:rsidRPr="007B069F" w:rsidTr="00D72726">
        <w:tc>
          <w:tcPr>
            <w:tcW w:w="2441" w:type="dxa"/>
          </w:tcPr>
          <w:p w:rsidR="00D72726" w:rsidRPr="007B069F" w:rsidRDefault="00D72726" w:rsidP="00D72726">
            <w:r w:rsidRPr="007B069F">
              <w:t>40</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Пищевая(ые) добавка(и) и добавленный(ые) пищевой(ые) ингредиент(ы)</w:t>
            </w:r>
          </w:p>
        </w:tc>
      </w:tr>
      <w:tr w:rsidR="00D72726" w:rsidRPr="007B069F" w:rsidTr="00D72726">
        <w:tc>
          <w:tcPr>
            <w:tcW w:w="2441" w:type="dxa"/>
          </w:tcPr>
          <w:p w:rsidR="00D72726" w:rsidRPr="007B069F" w:rsidRDefault="00D72726" w:rsidP="00D72726">
            <w:r w:rsidRPr="007B069F">
              <w:t>41</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Пищевая(ые) добавка(и) и добавленная соль</w:t>
            </w:r>
          </w:p>
        </w:tc>
      </w:tr>
      <w:tr w:rsidR="00D72726" w:rsidRPr="007B069F" w:rsidTr="00D72726">
        <w:tc>
          <w:tcPr>
            <w:tcW w:w="2441" w:type="dxa"/>
          </w:tcPr>
          <w:p w:rsidR="00D72726" w:rsidRPr="007B069F" w:rsidRDefault="00D72726" w:rsidP="00D72726">
            <w:r w:rsidRPr="007B069F">
              <w:t>42</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Пищевая(ые) добавка(и) и добавленный сахар</w:t>
            </w:r>
          </w:p>
        </w:tc>
      </w:tr>
      <w:tr w:rsidR="00D72726" w:rsidRPr="007B069F" w:rsidTr="00D72726">
        <w:tc>
          <w:tcPr>
            <w:tcW w:w="2441" w:type="dxa"/>
          </w:tcPr>
          <w:p w:rsidR="00D72726" w:rsidRPr="007B069F" w:rsidRDefault="00D72726" w:rsidP="00D72726">
            <w:r w:rsidRPr="007B069F">
              <w:lastRenderedPageBreak/>
              <w:t>43</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Пищевая(ые) добавка(и), добавленный(ые) пищевой(ые) ингредиент(ы) и соль</w:t>
            </w:r>
          </w:p>
        </w:tc>
      </w:tr>
      <w:tr w:rsidR="00D72726" w:rsidRPr="007B069F" w:rsidTr="00D72726">
        <w:tc>
          <w:tcPr>
            <w:tcW w:w="2441" w:type="dxa"/>
          </w:tcPr>
          <w:p w:rsidR="00D72726" w:rsidRPr="007B069F" w:rsidRDefault="00D72726" w:rsidP="00D72726">
            <w:r w:rsidRPr="007B069F">
              <w:t>44</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Пищевая(ые) добавка(и), добавленный(ые) пищевой(ые) ингредиент(ы) и сахар</w:t>
            </w:r>
          </w:p>
        </w:tc>
      </w:tr>
      <w:tr w:rsidR="00D72726" w:rsidRPr="007B069F" w:rsidTr="00D72726">
        <w:tc>
          <w:tcPr>
            <w:tcW w:w="2441" w:type="dxa"/>
          </w:tcPr>
          <w:p w:rsidR="00D72726" w:rsidRPr="007B069F" w:rsidRDefault="00D72726" w:rsidP="00D72726">
            <w:r w:rsidRPr="007B069F">
              <w:t>45–49</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Коды не используются</w:t>
            </w:r>
          </w:p>
        </w:tc>
      </w:tr>
      <w:tr w:rsidR="00D72726" w:rsidRPr="007B069F" w:rsidTr="00D72726">
        <w:tc>
          <w:tcPr>
            <w:tcW w:w="2441" w:type="dxa"/>
          </w:tcPr>
          <w:p w:rsidR="00D72726" w:rsidRPr="007B069F" w:rsidRDefault="00D72726" w:rsidP="00D72726">
            <w:r w:rsidRPr="007B069F">
              <w:t>50</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Добавленный(ые) пищевой(ые) ингредиент(ы) и соль</w:t>
            </w:r>
          </w:p>
        </w:tc>
      </w:tr>
      <w:tr w:rsidR="00D72726" w:rsidRPr="007B069F" w:rsidTr="00D72726">
        <w:tc>
          <w:tcPr>
            <w:tcW w:w="2441" w:type="dxa"/>
          </w:tcPr>
          <w:p w:rsidR="00D72726" w:rsidRPr="007B069F" w:rsidRDefault="00D72726" w:rsidP="00D72726">
            <w:r w:rsidRPr="007B069F">
              <w:t>51</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Добавленный(ые) пищевой(ые) ингредиент(ы) и сахар</w:t>
            </w:r>
          </w:p>
        </w:tc>
      </w:tr>
      <w:tr w:rsidR="00D72726" w:rsidRPr="007B069F" w:rsidTr="00D72726">
        <w:tc>
          <w:tcPr>
            <w:tcW w:w="2441" w:type="dxa"/>
          </w:tcPr>
          <w:p w:rsidR="00D72726" w:rsidRPr="007B069F" w:rsidRDefault="00D72726" w:rsidP="00D72726">
            <w:r w:rsidRPr="007B069F">
              <w:t>52–98</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Коды не используются</w:t>
            </w:r>
          </w:p>
        </w:tc>
      </w:tr>
      <w:tr w:rsidR="00D72726" w:rsidRPr="007B069F" w:rsidTr="00D72726">
        <w:tc>
          <w:tcPr>
            <w:tcW w:w="2441" w:type="dxa"/>
          </w:tcPr>
          <w:p w:rsidR="00D72726" w:rsidRPr="007B069F" w:rsidRDefault="00D72726" w:rsidP="00D72726">
            <w:r w:rsidRPr="007B069F">
              <w:t>99</w:t>
            </w:r>
          </w:p>
        </w:tc>
        <w:tc>
          <w:tcPr>
            <w:cnfStyle w:val="000100000000" w:firstRow="0" w:lastRow="0" w:firstColumn="0" w:lastColumn="1" w:oddVBand="0" w:evenVBand="0" w:oddHBand="0" w:evenHBand="0" w:firstRowFirstColumn="0" w:firstRowLastColumn="0" w:lastRowFirstColumn="0" w:lastRowLastColumn="0"/>
            <w:tcW w:w="4929" w:type="dxa"/>
          </w:tcPr>
          <w:p w:rsidR="00D72726" w:rsidRPr="007B069F" w:rsidRDefault="00D72726" w:rsidP="00D72726">
            <w:r w:rsidRPr="007B069F">
              <w:t>Может использоваться для описания любых других добавок, согласованных между покупателем и продавцом</w:t>
            </w:r>
          </w:p>
        </w:tc>
      </w:tr>
    </w:tbl>
    <w:p w:rsidR="00D72726" w:rsidRPr="007B069F" w:rsidRDefault="00D72726" w:rsidP="00D72726">
      <w:pPr>
        <w:pStyle w:val="H23GR"/>
      </w:pPr>
      <w:r w:rsidRPr="007B069F">
        <w:tab/>
        <w:t>5.</w:t>
      </w:r>
      <w:r w:rsidRPr="007B069F">
        <w:tab/>
        <w:t>Микробиологические критерии</w:t>
      </w:r>
    </w:p>
    <w:p w:rsidR="00D72726" w:rsidRPr="007B069F" w:rsidRDefault="00D72726" w:rsidP="00D72726">
      <w:pPr>
        <w:pStyle w:val="SingleTxtGR"/>
        <w:rPr>
          <w:bCs/>
        </w:rPr>
      </w:pPr>
      <w:r w:rsidRPr="007B069F">
        <w:rPr>
          <w:bCs/>
        </w:rPr>
        <w:t>42.</w:t>
      </w:r>
      <w:r w:rsidRPr="007B069F">
        <w:rPr>
          <w:bCs/>
        </w:rPr>
        <w:tab/>
      </w:r>
      <w:r w:rsidRPr="007B069F">
        <w:t>Микробиологическое состояние яичных продуктов должно не только отвечать любым национальным требованиям, но и соответствовать Кодексу практики гигиены в отношении яиц и продуктов из яиц Кодекса.</w:t>
      </w:r>
    </w:p>
    <w:p w:rsidR="00D72726" w:rsidRPr="007B069F" w:rsidRDefault="00D72726" w:rsidP="00D72726">
      <w:pPr>
        <w:pStyle w:val="H23GR"/>
      </w:pPr>
      <w:r w:rsidRPr="007B069F">
        <w:tab/>
        <w:t>6.</w:t>
      </w:r>
      <w:r w:rsidRPr="007B069F">
        <w:tab/>
        <w:t xml:space="preserve">Положения, касающиеся загрязняющих веществ </w:t>
      </w:r>
    </w:p>
    <w:p w:rsidR="00D72726" w:rsidRPr="007B069F" w:rsidRDefault="00D72726" w:rsidP="00D72726">
      <w:pPr>
        <w:pStyle w:val="SingleTxtGR"/>
        <w:rPr>
          <w:b/>
          <w:vertAlign w:val="superscript"/>
        </w:rPr>
      </w:pPr>
      <w:r w:rsidRPr="007B069F">
        <w:t>43.</w:t>
      </w:r>
      <w:r w:rsidRPr="007B069F">
        <w:tab/>
        <w:t>Яичные продукты не должны содержать никаких загрязняющих веществ в количествах, превышающих пределы, установленные законодательством страны-импортера в области мониторинга отходов.</w:t>
      </w:r>
    </w:p>
    <w:p w:rsidR="00D72726" w:rsidRPr="007B069F" w:rsidRDefault="00D72726" w:rsidP="00D72726">
      <w:pPr>
        <w:pStyle w:val="H23GR"/>
      </w:pPr>
      <w:r w:rsidRPr="007B069F">
        <w:tab/>
        <w:t>7.</w:t>
      </w:r>
      <w:r w:rsidRPr="007B069F">
        <w:tab/>
        <w:t xml:space="preserve">Положения, касающиеся требований гигиены </w:t>
      </w:r>
    </w:p>
    <w:p w:rsidR="00D72726" w:rsidRPr="007B069F" w:rsidRDefault="00D72726" w:rsidP="00D72726">
      <w:pPr>
        <w:pStyle w:val="SingleTxtGR"/>
        <w:rPr>
          <w:bCs/>
        </w:rPr>
      </w:pPr>
      <w:r w:rsidRPr="007B069F">
        <w:rPr>
          <w:bCs/>
        </w:rPr>
        <w:t>44.</w:t>
      </w:r>
      <w:r w:rsidRPr="007B069F">
        <w:rPr>
          <w:bCs/>
        </w:rPr>
        <w:tab/>
      </w:r>
      <w:r w:rsidRPr="007B069F">
        <w:t>Требования гигиены в отношении производства яичных продуктов, а также помещений, оборудования и персонала, осуществляющего их производство или участвующего в их производстве, должны соответствовать положениям Кодекса практики гигиены в отношении яиц и продуктов из яиц Кодекса Алиментариус.</w:t>
      </w:r>
    </w:p>
    <w:p w:rsidR="00D72726" w:rsidRPr="007B069F" w:rsidRDefault="00D72726" w:rsidP="00D72726">
      <w:pPr>
        <w:pStyle w:val="SingleTxtGR"/>
        <w:rPr>
          <w:bCs/>
        </w:rPr>
      </w:pPr>
      <w:r w:rsidRPr="007B069F">
        <w:rPr>
          <w:bCs/>
        </w:rPr>
        <w:t>45.</w:t>
      </w:r>
      <w:r w:rsidRPr="007B069F">
        <w:rPr>
          <w:bCs/>
        </w:rPr>
        <w:tab/>
      </w:r>
      <w:r w:rsidRPr="007B069F">
        <w:t xml:space="preserve">Кроме того, яичные продукты должны удовлетворительно пройти соответствующие испытания, указанные в главе </w:t>
      </w:r>
      <w:r w:rsidRPr="007B069F">
        <w:rPr>
          <w:lang w:val="en-US"/>
        </w:rPr>
        <w:t>IV</w:t>
      </w:r>
      <w:r w:rsidRPr="007B069F">
        <w:t xml:space="preserve"> настоящего стандарта.</w:t>
      </w:r>
    </w:p>
    <w:p w:rsidR="00D72726" w:rsidRPr="007B069F" w:rsidRDefault="00D72726" w:rsidP="00D72726">
      <w:pPr>
        <w:pStyle w:val="H23GR"/>
      </w:pPr>
      <w:bookmarkStart w:id="4" w:name="_Toc145485081"/>
      <w:bookmarkStart w:id="5" w:name="_Toc174810641"/>
      <w:r w:rsidRPr="007B069F">
        <w:tab/>
        <w:t>8.</w:t>
      </w:r>
      <w:bookmarkEnd w:id="4"/>
      <w:bookmarkEnd w:id="5"/>
      <w:r w:rsidRPr="007B069F">
        <w:tab/>
        <w:t>История продукта</w:t>
      </w:r>
    </w:p>
    <w:p w:rsidR="00D72726" w:rsidRPr="007B069F" w:rsidRDefault="00D72726" w:rsidP="00D72726">
      <w:pPr>
        <w:pStyle w:val="SingleTxtGR"/>
      </w:pPr>
      <w:r w:rsidRPr="007B069F">
        <w:t>Отслеживание истории продукта</w:t>
      </w:r>
    </w:p>
    <w:p w:rsidR="00D72726" w:rsidRPr="007B069F" w:rsidRDefault="00D72726" w:rsidP="00D72726">
      <w:pPr>
        <w:pStyle w:val="SingleTxtGR"/>
      </w:pPr>
      <w:r w:rsidRPr="007B069F">
        <w:t>46.</w:t>
      </w:r>
      <w:r w:rsidRPr="007B069F">
        <w:tab/>
        <w:t xml:space="preserve">Для представления, по требованию покупателя, сведений об истории продукта необходима программа анализа рисков в критических точках контроля (АРКТК), включая системы отслеживания. Системы отслеживания должны основываться на поддающемся проверке методе идентификации продукции или товарных партий на всех соответствующих этапах производства. Сопроводительная документация на продукцию должна быть таковой, чтобы ее можно было использовать для обоснования предъявляемых претензий, а процедуры оценки соответствия должны согласовываться с положениями, касающимися требований в отношении оценки соответствия в разделе В.11 главы </w:t>
      </w:r>
      <w:r w:rsidRPr="007B069F">
        <w:rPr>
          <w:lang w:val="en-US"/>
        </w:rPr>
        <w:t>II</w:t>
      </w:r>
      <w:r w:rsidRPr="007B069F">
        <w:t>.</w:t>
      </w:r>
    </w:p>
    <w:p w:rsidR="00D72726" w:rsidRPr="007B069F" w:rsidRDefault="00D72726" w:rsidP="00D72726">
      <w:pPr>
        <w:pStyle w:val="H23GR"/>
      </w:pPr>
      <w:r w:rsidRPr="007B069F">
        <w:tab/>
        <w:t>9.</w:t>
      </w:r>
      <w:r w:rsidRPr="007B069F">
        <w:tab/>
        <w:t>Уровень качества</w:t>
      </w:r>
    </w:p>
    <w:p w:rsidR="00D72726" w:rsidRPr="007B069F" w:rsidRDefault="00D72726" w:rsidP="00D72726">
      <w:pPr>
        <w:pStyle w:val="SingleTxtGR"/>
      </w:pPr>
      <w:r w:rsidRPr="007B069F">
        <w:t>47.</w:t>
      </w:r>
      <w:r w:rsidRPr="007B069F">
        <w:tab/>
        <w:t>Уровень качества для яичных продуктов может указываться следующим образом:</w:t>
      </w:r>
    </w:p>
    <w:tbl>
      <w:tblPr>
        <w:tblStyle w:val="TabTxt"/>
        <w:tblW w:w="7370" w:type="dxa"/>
        <w:tblInd w:w="1134" w:type="dxa"/>
        <w:tblLayout w:type="fixed"/>
        <w:tblLook w:val="05E0" w:firstRow="1" w:lastRow="1" w:firstColumn="1" w:lastColumn="1" w:noHBand="0" w:noVBand="1"/>
      </w:tblPr>
      <w:tblGrid>
        <w:gridCol w:w="1412"/>
        <w:gridCol w:w="1910"/>
        <w:gridCol w:w="4048"/>
      </w:tblGrid>
      <w:tr w:rsidR="00D72726" w:rsidRPr="007B069F" w:rsidTr="00D72726">
        <w:trPr>
          <w:tblHeader/>
        </w:trPr>
        <w:tc>
          <w:tcPr>
            <w:tcW w:w="1412"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lastRenderedPageBreak/>
              <w:t xml:space="preserve">Код уровня </w:t>
            </w:r>
            <w:r w:rsidRPr="007B069F">
              <w:rPr>
                <w:i/>
                <w:sz w:val="16"/>
              </w:rPr>
              <w:br/>
              <w:t>качества</w:t>
            </w:r>
            <w:r w:rsidRPr="007B069F">
              <w:rPr>
                <w:i/>
                <w:sz w:val="16"/>
              </w:rPr>
              <w:br/>
              <w:t>(поле данных 14)</w:t>
            </w:r>
          </w:p>
        </w:tc>
        <w:tc>
          <w:tcPr>
            <w:tcW w:w="1910"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w:t>
            </w:r>
          </w:p>
        </w:tc>
        <w:tc>
          <w:tcPr>
            <w:cnfStyle w:val="000100000000" w:firstRow="0" w:lastRow="0" w:firstColumn="0" w:lastColumn="1" w:oddVBand="0" w:evenVBand="0" w:oddHBand="0" w:evenHBand="0" w:firstRowFirstColumn="0" w:firstRowLastColumn="0" w:lastRowFirstColumn="0" w:lastRowLastColumn="0"/>
            <w:tcW w:w="4048"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Описание</w:t>
            </w:r>
          </w:p>
        </w:tc>
      </w:tr>
      <w:tr w:rsidR="00D72726" w:rsidRPr="007B069F" w:rsidTr="00D72726">
        <w:tc>
          <w:tcPr>
            <w:tcW w:w="1412" w:type="dxa"/>
            <w:tcBorders>
              <w:top w:val="single" w:sz="12" w:space="0" w:color="auto"/>
            </w:tcBorders>
          </w:tcPr>
          <w:p w:rsidR="00D72726" w:rsidRPr="007B069F" w:rsidRDefault="00D72726" w:rsidP="00D72726">
            <w:pPr>
              <w:spacing w:line="220" w:lineRule="exact"/>
            </w:pPr>
            <w:r w:rsidRPr="007B069F">
              <w:t>0</w:t>
            </w:r>
          </w:p>
        </w:tc>
        <w:tc>
          <w:tcPr>
            <w:tcW w:w="1910" w:type="dxa"/>
            <w:tcBorders>
              <w:top w:val="single" w:sz="12" w:space="0" w:color="auto"/>
            </w:tcBorders>
          </w:tcPr>
          <w:p w:rsidR="00D72726" w:rsidRPr="007B069F" w:rsidRDefault="00D72726" w:rsidP="00D72726">
            <w:pPr>
              <w:spacing w:line="220" w:lineRule="exact"/>
            </w:pPr>
            <w:r w:rsidRPr="007B069F">
              <w:t>Не указывается</w:t>
            </w:r>
          </w:p>
        </w:tc>
        <w:tc>
          <w:tcPr>
            <w:cnfStyle w:val="000100000000" w:firstRow="0" w:lastRow="0" w:firstColumn="0" w:lastColumn="1" w:oddVBand="0" w:evenVBand="0" w:oddHBand="0" w:evenHBand="0" w:firstRowFirstColumn="0" w:firstRowLastColumn="0" w:lastRowFirstColumn="0" w:lastRowLastColumn="0"/>
            <w:tcW w:w="4048" w:type="dxa"/>
            <w:tcBorders>
              <w:top w:val="single" w:sz="12" w:space="0" w:color="auto"/>
            </w:tcBorders>
          </w:tcPr>
          <w:p w:rsidR="00D72726" w:rsidRPr="007B069F" w:rsidRDefault="00D72726" w:rsidP="00D72726">
            <w:pPr>
              <w:spacing w:line="220" w:lineRule="exact"/>
            </w:pPr>
            <w:r w:rsidRPr="007B069F">
              <w:t xml:space="preserve">Должен соответствовать минимальным требованиям, указанным в разделе А </w:t>
            </w:r>
            <w:r w:rsidRPr="007B069F">
              <w:br/>
              <w:t>главы II</w:t>
            </w:r>
          </w:p>
        </w:tc>
      </w:tr>
      <w:tr w:rsidR="00D72726" w:rsidRPr="007B069F" w:rsidTr="00D72726">
        <w:tc>
          <w:tcPr>
            <w:tcW w:w="1412" w:type="dxa"/>
          </w:tcPr>
          <w:p w:rsidR="00D72726" w:rsidRPr="007B069F" w:rsidRDefault="00D72726" w:rsidP="00D72726">
            <w:pPr>
              <w:spacing w:line="220" w:lineRule="exact"/>
            </w:pPr>
            <w:r w:rsidRPr="007B069F">
              <w:t>1</w:t>
            </w:r>
          </w:p>
        </w:tc>
        <w:tc>
          <w:tcPr>
            <w:tcW w:w="1910" w:type="dxa"/>
          </w:tcPr>
          <w:p w:rsidR="00D72726" w:rsidRPr="007B069F" w:rsidRDefault="00D72726" w:rsidP="00D72726">
            <w:pPr>
              <w:spacing w:line="220" w:lineRule="exact"/>
            </w:pPr>
            <w:r w:rsidRPr="007B069F">
              <w:t>Уровень качества ЕЭК ООН</w:t>
            </w:r>
          </w:p>
        </w:tc>
        <w:tc>
          <w:tcPr>
            <w:cnfStyle w:val="000100000000" w:firstRow="0" w:lastRow="0" w:firstColumn="0" w:lastColumn="1" w:oddVBand="0" w:evenVBand="0" w:oddHBand="0" w:evenHBand="0" w:firstRowFirstColumn="0" w:firstRowLastColumn="0" w:lastRowFirstColumn="0" w:lastRowLastColumn="0"/>
            <w:tcW w:w="4048" w:type="dxa"/>
          </w:tcPr>
          <w:p w:rsidR="00D72726" w:rsidRPr="007B069F" w:rsidRDefault="00D72726" w:rsidP="00D72726">
            <w:pPr>
              <w:spacing w:line="220" w:lineRule="exact"/>
            </w:pPr>
            <w:r w:rsidRPr="007B069F">
              <w:t>Продукт соответствует уровню качества ЕЭК ООН</w:t>
            </w:r>
          </w:p>
        </w:tc>
      </w:tr>
      <w:tr w:rsidR="00D72726" w:rsidRPr="007B069F" w:rsidTr="00D72726">
        <w:tc>
          <w:tcPr>
            <w:tcW w:w="1412" w:type="dxa"/>
          </w:tcPr>
          <w:p w:rsidR="00D72726" w:rsidRPr="007B069F" w:rsidRDefault="00D72726" w:rsidP="00D72726">
            <w:pPr>
              <w:spacing w:line="220" w:lineRule="exact"/>
            </w:pPr>
            <w:r w:rsidRPr="007B069F">
              <w:t>2–8</w:t>
            </w:r>
          </w:p>
        </w:tc>
        <w:tc>
          <w:tcPr>
            <w:tcW w:w="1910" w:type="dxa"/>
          </w:tcPr>
          <w:p w:rsidR="00D72726" w:rsidRPr="007B069F" w:rsidRDefault="00D72726" w:rsidP="00D72726">
            <w:pPr>
              <w:spacing w:line="220" w:lineRule="exact"/>
            </w:pPr>
            <w:r w:rsidRPr="007B069F">
              <w:t>Коды не используются</w:t>
            </w:r>
          </w:p>
        </w:tc>
        <w:tc>
          <w:tcPr>
            <w:cnfStyle w:val="000100000000" w:firstRow="0" w:lastRow="0" w:firstColumn="0" w:lastColumn="1" w:oddVBand="0" w:evenVBand="0" w:oddHBand="0" w:evenHBand="0" w:firstRowFirstColumn="0" w:firstRowLastColumn="0" w:lastRowFirstColumn="0" w:lastRowLastColumn="0"/>
            <w:tcW w:w="4048" w:type="dxa"/>
          </w:tcPr>
          <w:p w:rsidR="00D72726" w:rsidRPr="007B069F" w:rsidRDefault="00D72726" w:rsidP="00D72726">
            <w:pPr>
              <w:spacing w:line="220" w:lineRule="exact"/>
            </w:pPr>
          </w:p>
        </w:tc>
      </w:tr>
      <w:tr w:rsidR="00D72726" w:rsidRPr="007B069F" w:rsidTr="00D72726">
        <w:tc>
          <w:tcPr>
            <w:tcW w:w="1412" w:type="dxa"/>
          </w:tcPr>
          <w:p w:rsidR="00D72726" w:rsidRPr="007B069F" w:rsidRDefault="00D72726" w:rsidP="00D72726">
            <w:pPr>
              <w:spacing w:line="220" w:lineRule="exact"/>
            </w:pPr>
            <w:r w:rsidRPr="007B069F">
              <w:t>9</w:t>
            </w:r>
          </w:p>
        </w:tc>
        <w:tc>
          <w:tcPr>
            <w:tcW w:w="1910" w:type="dxa"/>
          </w:tcPr>
          <w:p w:rsidR="00D72726" w:rsidRPr="007B069F" w:rsidRDefault="00D72726" w:rsidP="00D72726">
            <w:pPr>
              <w:spacing w:line="220" w:lineRule="exact"/>
            </w:pPr>
            <w:r w:rsidRPr="007B069F">
              <w:t>Прочие</w:t>
            </w:r>
          </w:p>
        </w:tc>
        <w:tc>
          <w:tcPr>
            <w:cnfStyle w:val="000100000000" w:firstRow="0" w:lastRow="0" w:firstColumn="0" w:lastColumn="1" w:oddVBand="0" w:evenVBand="0" w:oddHBand="0" w:evenHBand="0" w:firstRowFirstColumn="0" w:firstRowLastColumn="0" w:lastRowFirstColumn="0" w:lastRowLastColumn="0"/>
            <w:tcW w:w="4048" w:type="dxa"/>
          </w:tcPr>
          <w:p w:rsidR="00D72726" w:rsidRPr="007B069F" w:rsidRDefault="00D72726" w:rsidP="00D72726">
            <w:pPr>
              <w:spacing w:line="220" w:lineRule="exact"/>
            </w:pPr>
            <w:r w:rsidRPr="007B069F">
              <w:t>Уровень или система качества, согласованные между покупателем и продавцом</w:t>
            </w:r>
          </w:p>
        </w:tc>
      </w:tr>
    </w:tbl>
    <w:p w:rsidR="00D72726" w:rsidRPr="007B069F" w:rsidRDefault="00D72726" w:rsidP="00D72726">
      <w:pPr>
        <w:pStyle w:val="H23GR"/>
      </w:pPr>
      <w:r w:rsidRPr="007B069F">
        <w:tab/>
        <w:t>10.</w:t>
      </w:r>
      <w:r w:rsidRPr="007B069F">
        <w:tab/>
        <w:t>Положения, касающиеся маркировки</w:t>
      </w:r>
    </w:p>
    <w:p w:rsidR="00D72726" w:rsidRPr="007B069F" w:rsidRDefault="00D72726" w:rsidP="00D72726">
      <w:pPr>
        <w:pStyle w:val="H4GR"/>
      </w:pPr>
      <w:r w:rsidRPr="007B069F">
        <w:tab/>
      </w:r>
      <w:r w:rsidRPr="007B069F">
        <w:rPr>
          <w:lang w:val="en-US"/>
        </w:rPr>
        <w:t>a</w:t>
      </w:r>
      <w:r w:rsidRPr="007B069F">
        <w:t>)</w:t>
      </w:r>
      <w:r w:rsidRPr="007B069F">
        <w:tab/>
        <w:t xml:space="preserve">Маркировка упаковок </w:t>
      </w:r>
    </w:p>
    <w:p w:rsidR="00D72726" w:rsidRPr="007B069F" w:rsidRDefault="00D72726" w:rsidP="00D72726">
      <w:pPr>
        <w:pStyle w:val="SingleTxtGR"/>
      </w:pPr>
      <w:r w:rsidRPr="007B069F">
        <w:t>48.</w:t>
      </w:r>
      <w:r w:rsidRPr="007B069F">
        <w:tab/>
        <w:t>Маркировка упаковок должна отвечать требованиям соответствующих положений Кодекса практики гигиены в отношении яиц и продуктов из яиц Кодекса Алиментариус</w:t>
      </w:r>
      <w:r w:rsidRPr="007B069F">
        <w:rPr>
          <w:sz w:val="18"/>
          <w:vertAlign w:val="superscript"/>
          <w:lang w:val="en-US"/>
        </w:rPr>
        <w:footnoteReference w:id="7"/>
      </w:r>
      <w:r w:rsidRPr="007B069F">
        <w:t>. На упаковке, содержащей яичные продукты, хорошо различимым, разборчивым и нестираемым шрифтом наносятся следующие сведения:</w:t>
      </w:r>
    </w:p>
    <w:p w:rsidR="00D72726" w:rsidRPr="007B069F" w:rsidRDefault="00D72726" w:rsidP="00D72726">
      <w:pPr>
        <w:pStyle w:val="SingleTxtGR"/>
        <w:rPr>
          <w:lang w:val="en-US"/>
        </w:rPr>
      </w:pPr>
      <w:r w:rsidRPr="007B069F">
        <w:rPr>
          <w:lang w:val="en-US"/>
        </w:rPr>
        <w:t>a)</w:t>
      </w:r>
      <w:r w:rsidRPr="007B069F">
        <w:rPr>
          <w:lang w:val="en-US"/>
        </w:rPr>
        <w:tab/>
      </w:r>
      <w:r w:rsidRPr="007B069F">
        <w:rPr>
          <w:lang w:val="en-GB"/>
        </w:rPr>
        <w:t>Описание продукта</w:t>
      </w:r>
      <w:r w:rsidRPr="007B069F">
        <w:rPr>
          <w:lang w:val="en-US"/>
        </w:rPr>
        <w:t>:</w:t>
      </w:r>
    </w:p>
    <w:p w:rsidR="00D72726" w:rsidRPr="007B069F" w:rsidRDefault="00D72726" w:rsidP="00D72726">
      <w:pPr>
        <w:pStyle w:val="Bullet1GR"/>
      </w:pPr>
      <w:r w:rsidRPr="007B069F">
        <w:t>Жидкий продукт из целого яйца</w:t>
      </w:r>
    </w:p>
    <w:p w:rsidR="00D72726" w:rsidRPr="007B069F" w:rsidRDefault="00D72726" w:rsidP="00D72726">
      <w:pPr>
        <w:pStyle w:val="Bullet1GR"/>
      </w:pPr>
      <w:r w:rsidRPr="007B069F">
        <w:t>Замороженный продукт из целого яйца</w:t>
      </w:r>
    </w:p>
    <w:p w:rsidR="00D72726" w:rsidRPr="007B069F" w:rsidRDefault="00D72726" w:rsidP="00D72726">
      <w:pPr>
        <w:pStyle w:val="Bullet1GR"/>
      </w:pPr>
      <w:r w:rsidRPr="007B069F">
        <w:t>Сухой продукт из целого яйца (в виде порошка или гранул)</w:t>
      </w:r>
    </w:p>
    <w:p w:rsidR="00D72726" w:rsidRPr="007B069F" w:rsidRDefault="00D72726" w:rsidP="00D72726">
      <w:pPr>
        <w:pStyle w:val="Bullet1GR"/>
        <w:rPr>
          <w:lang w:val="en-US"/>
        </w:rPr>
      </w:pPr>
      <w:r w:rsidRPr="007B069F">
        <w:rPr>
          <w:lang w:val="en-GB"/>
        </w:rPr>
        <w:t>Яичный желток жидкий</w:t>
      </w:r>
    </w:p>
    <w:p w:rsidR="00D72726" w:rsidRPr="007B069F" w:rsidRDefault="00D72726" w:rsidP="00D72726">
      <w:pPr>
        <w:pStyle w:val="Bullet1GR"/>
        <w:rPr>
          <w:lang w:val="en-US"/>
        </w:rPr>
      </w:pPr>
      <w:r w:rsidRPr="007B069F">
        <w:rPr>
          <w:lang w:val="en-GB"/>
        </w:rPr>
        <w:t>Яичный желток замороженный</w:t>
      </w:r>
    </w:p>
    <w:p w:rsidR="00D72726" w:rsidRPr="007B069F" w:rsidRDefault="00D72726" w:rsidP="00D72726">
      <w:pPr>
        <w:pStyle w:val="Bullet1GR"/>
      </w:pPr>
      <w:r w:rsidRPr="007B069F">
        <w:t>Яичный желток сухой (в виде порошка или гранул)</w:t>
      </w:r>
    </w:p>
    <w:p w:rsidR="00D72726" w:rsidRPr="007B069F" w:rsidRDefault="00D72726" w:rsidP="00D72726">
      <w:pPr>
        <w:pStyle w:val="Bullet1GR"/>
        <w:rPr>
          <w:lang w:val="de-CH"/>
        </w:rPr>
      </w:pPr>
      <w:r w:rsidRPr="007B069F">
        <w:rPr>
          <w:lang w:val="en-GB"/>
        </w:rPr>
        <w:t>Яичный белок жидкий</w:t>
      </w:r>
    </w:p>
    <w:p w:rsidR="00D72726" w:rsidRPr="007B069F" w:rsidRDefault="00D72726" w:rsidP="00D72726">
      <w:pPr>
        <w:pStyle w:val="Bullet1GR"/>
        <w:rPr>
          <w:lang w:val="de-CH"/>
        </w:rPr>
      </w:pPr>
      <w:r w:rsidRPr="007B069F">
        <w:rPr>
          <w:lang w:val="en-GB"/>
        </w:rPr>
        <w:t>Яичный белок замороженный</w:t>
      </w:r>
    </w:p>
    <w:p w:rsidR="00D72726" w:rsidRPr="007B069F" w:rsidRDefault="00D72726" w:rsidP="00D72726">
      <w:pPr>
        <w:pStyle w:val="Bullet1GR"/>
      </w:pPr>
      <w:r w:rsidRPr="007B069F">
        <w:t>Яичный белок лотковой сушки (в виде порошка или гранул)</w:t>
      </w:r>
    </w:p>
    <w:p w:rsidR="00D72726" w:rsidRPr="007B069F" w:rsidRDefault="00D72726" w:rsidP="00D72726">
      <w:pPr>
        <w:pStyle w:val="Bullet1GR"/>
      </w:pPr>
      <w:r w:rsidRPr="007B069F">
        <w:t>Яичный белок распылительной сушки (в виде порошка или гранул)</w:t>
      </w:r>
    </w:p>
    <w:p w:rsidR="00D72726" w:rsidRPr="007B069F" w:rsidRDefault="00D72726" w:rsidP="00D72726">
      <w:pPr>
        <w:pStyle w:val="Bullet1GR"/>
        <w:rPr>
          <w:lang w:val="en-US"/>
        </w:rPr>
      </w:pPr>
      <w:r w:rsidRPr="007B069F">
        <w:rPr>
          <w:bCs/>
          <w:lang w:val="en-GB"/>
        </w:rPr>
        <w:t>Яичный продукт купажированный</w:t>
      </w:r>
      <w:r w:rsidRPr="007B069F">
        <w:rPr>
          <w:lang w:val="en-GB"/>
        </w:rPr>
        <w:t xml:space="preserve"> жидк</w:t>
      </w:r>
      <w:r w:rsidRPr="007B069F">
        <w:t>ий</w:t>
      </w:r>
    </w:p>
    <w:p w:rsidR="00D72726" w:rsidRPr="007B069F" w:rsidRDefault="00D72726" w:rsidP="00D72726">
      <w:pPr>
        <w:pStyle w:val="Bullet1GR"/>
        <w:rPr>
          <w:lang w:val="en-US"/>
        </w:rPr>
      </w:pPr>
      <w:r w:rsidRPr="007B069F">
        <w:rPr>
          <w:bCs/>
          <w:lang w:val="en-GB"/>
        </w:rPr>
        <w:t>Яичный продукт купажированный</w:t>
      </w:r>
      <w:r w:rsidRPr="007B069F">
        <w:rPr>
          <w:lang w:val="en-GB"/>
        </w:rPr>
        <w:t xml:space="preserve"> замороженн</w:t>
      </w:r>
      <w:r w:rsidRPr="007B069F">
        <w:t>ый</w:t>
      </w:r>
    </w:p>
    <w:p w:rsidR="00D72726" w:rsidRPr="007B069F" w:rsidRDefault="00D72726" w:rsidP="00D72726">
      <w:pPr>
        <w:pStyle w:val="Bullet1GR"/>
        <w:rPr>
          <w:lang w:val="en-US"/>
        </w:rPr>
      </w:pPr>
      <w:r w:rsidRPr="007B069F">
        <w:rPr>
          <w:bCs/>
          <w:lang w:val="en-GB"/>
        </w:rPr>
        <w:t>Яичный продукт купажированный концентрированный</w:t>
      </w:r>
    </w:p>
    <w:p w:rsidR="00D72726" w:rsidRPr="007B069F" w:rsidRDefault="00D72726" w:rsidP="00D72726">
      <w:pPr>
        <w:pStyle w:val="Bullet1GR"/>
      </w:pPr>
      <w:r w:rsidRPr="007B069F">
        <w:t xml:space="preserve"> </w:t>
      </w:r>
      <w:r w:rsidRPr="007B069F">
        <w:rPr>
          <w:bCs/>
        </w:rPr>
        <w:t>Яичный продукт купажированный сухой</w:t>
      </w:r>
      <w:r w:rsidRPr="007B069F">
        <w:t xml:space="preserve"> (в виде порошка или гранул)</w:t>
      </w:r>
    </w:p>
    <w:p w:rsidR="00D72726" w:rsidRPr="007B069F" w:rsidRDefault="00D72726" w:rsidP="00D72726">
      <w:pPr>
        <w:pStyle w:val="Bullet1GR"/>
      </w:pPr>
      <w:r w:rsidRPr="007B069F">
        <w:t>Концентрированный продукт из целого яйца</w:t>
      </w:r>
    </w:p>
    <w:p w:rsidR="00D72726" w:rsidRPr="007B069F" w:rsidRDefault="00D72726" w:rsidP="00D72726">
      <w:pPr>
        <w:pStyle w:val="Bullet1GR"/>
        <w:rPr>
          <w:lang w:val="en-US"/>
        </w:rPr>
      </w:pPr>
      <w:r w:rsidRPr="007B069F">
        <w:rPr>
          <w:lang w:val="en-GB"/>
        </w:rPr>
        <w:t>Яичный белок концентрированный</w:t>
      </w:r>
    </w:p>
    <w:p w:rsidR="00D72726" w:rsidRPr="007B069F" w:rsidRDefault="00D72726" w:rsidP="00D72726">
      <w:pPr>
        <w:pStyle w:val="SingleTxtGR"/>
        <w:rPr>
          <w:lang w:val="en-US"/>
        </w:rPr>
      </w:pPr>
      <w:r w:rsidRPr="007B069F">
        <w:rPr>
          <w:lang w:val="en-US"/>
        </w:rPr>
        <w:t>b)</w:t>
      </w:r>
      <w:r w:rsidRPr="007B069F">
        <w:rPr>
          <w:lang w:val="en-US"/>
        </w:rPr>
        <w:tab/>
      </w:r>
      <w:r w:rsidRPr="007B069F">
        <w:rPr>
          <w:lang w:val="en-GB"/>
        </w:rPr>
        <w:t>Дополнительные сведения</w:t>
      </w:r>
      <w:r w:rsidRPr="007B069F">
        <w:rPr>
          <w:lang w:val="en-US"/>
        </w:rPr>
        <w:t>:</w:t>
      </w:r>
    </w:p>
    <w:p w:rsidR="00D72726" w:rsidRPr="007B069F" w:rsidRDefault="00D72726" w:rsidP="00D72726">
      <w:pPr>
        <w:pStyle w:val="Bullet1GR"/>
      </w:pPr>
      <w:r w:rsidRPr="007B069F">
        <w:t>«Термически обработанный», если яичный белок подвергся термической обработке</w:t>
      </w:r>
    </w:p>
    <w:p w:rsidR="00D72726" w:rsidRPr="007B069F" w:rsidRDefault="00D72726" w:rsidP="00D72726">
      <w:pPr>
        <w:pStyle w:val="Bullet1GR"/>
      </w:pPr>
      <w:r w:rsidRPr="007B069F">
        <w:t>«Стабилизированный», если продукт подвергся обессахариванию</w:t>
      </w:r>
    </w:p>
    <w:p w:rsidR="00D72726" w:rsidRPr="007B069F" w:rsidRDefault="00D72726" w:rsidP="00D72726">
      <w:pPr>
        <w:pStyle w:val="Bullet1GR"/>
      </w:pPr>
      <w:r w:rsidRPr="007B069F">
        <w:t>«Подкисленный», если продукт подвергся соответствующей обработке</w:t>
      </w:r>
    </w:p>
    <w:p w:rsidR="00D72726" w:rsidRPr="007B069F" w:rsidRDefault="00D72726" w:rsidP="00D72726">
      <w:pPr>
        <w:pStyle w:val="Bullet1GR"/>
      </w:pPr>
      <w:r w:rsidRPr="007B069F">
        <w:lastRenderedPageBreak/>
        <w:t>«Ферментированный», если продукт подвергся соответствующей обработке</w:t>
      </w:r>
    </w:p>
    <w:p w:rsidR="00D72726" w:rsidRPr="007B069F" w:rsidRDefault="00D72726" w:rsidP="00D72726">
      <w:pPr>
        <w:pStyle w:val="SingleTxtGR"/>
      </w:pPr>
      <w:r w:rsidRPr="007B069F">
        <w:rPr>
          <w:lang w:val="en-US"/>
        </w:rPr>
        <w:t>c</w:t>
      </w:r>
      <w:r w:rsidRPr="007B069F">
        <w:t>)</w:t>
      </w:r>
      <w:r w:rsidRPr="007B069F">
        <w:tab/>
        <w:t>Пометка «качество ЕЭК ООН», если продукт поступает в продажу как продукт качества ЕЭК ООН</w:t>
      </w:r>
    </w:p>
    <w:p w:rsidR="00D72726" w:rsidRPr="007B069F" w:rsidRDefault="00D72726" w:rsidP="00D72726">
      <w:pPr>
        <w:pStyle w:val="SingleTxtGR"/>
      </w:pPr>
      <w:r w:rsidRPr="007B069F">
        <w:rPr>
          <w:lang w:val="en-US"/>
        </w:rPr>
        <w:t>d</w:t>
      </w:r>
      <w:r w:rsidRPr="007B069F">
        <w:t>)</w:t>
      </w:r>
      <w:r w:rsidRPr="007B069F">
        <w:tab/>
        <w:t>Список ингредиентов, включая воду и пищевые добавки, в порядке убывания веса</w:t>
      </w:r>
    </w:p>
    <w:p w:rsidR="00D72726" w:rsidRPr="007B069F" w:rsidRDefault="00D72726" w:rsidP="00D72726">
      <w:pPr>
        <w:pStyle w:val="SingleTxtGR"/>
      </w:pPr>
      <w:r w:rsidRPr="007B069F">
        <w:rPr>
          <w:lang w:val="en-US"/>
        </w:rPr>
        <w:t>e</w:t>
      </w:r>
      <w:r w:rsidRPr="007B069F">
        <w:t>)</w:t>
      </w:r>
      <w:r w:rsidRPr="007B069F">
        <w:tab/>
        <w:t>Название или торговая марка и адрес производителя и/или упаковщика, дистрибьютора, экспортера, импортера</w:t>
      </w:r>
    </w:p>
    <w:p w:rsidR="00D72726" w:rsidRPr="007B069F" w:rsidRDefault="00D72726" w:rsidP="00D72726">
      <w:pPr>
        <w:pStyle w:val="SingleTxtGR"/>
      </w:pPr>
      <w:r w:rsidRPr="007B069F">
        <w:rPr>
          <w:lang w:val="en-US"/>
        </w:rPr>
        <w:t>f</w:t>
      </w:r>
      <w:r w:rsidRPr="007B069F">
        <w:t>)</w:t>
      </w:r>
      <w:r w:rsidRPr="007B069F">
        <w:tab/>
        <w:t>Идентификационный номер предприятия – производителя яичных продуктов и номер товарной партии, каждой партии присваивается порядковый номер</w:t>
      </w:r>
    </w:p>
    <w:p w:rsidR="00D72726" w:rsidRPr="007B069F" w:rsidRDefault="00D72726" w:rsidP="00D72726">
      <w:pPr>
        <w:pStyle w:val="SingleTxtGR"/>
        <w:rPr>
          <w:b/>
          <w:u w:val="single"/>
        </w:rPr>
      </w:pPr>
      <w:r w:rsidRPr="007B069F">
        <w:rPr>
          <w:lang w:val="en-US"/>
        </w:rPr>
        <w:t>g</w:t>
      </w:r>
      <w:r w:rsidRPr="007B069F">
        <w:t>)</w:t>
      </w:r>
      <w:r w:rsidRPr="007B069F">
        <w:tab/>
        <w:t xml:space="preserve">Страна происхождения  яиц (страна откладывания яиц) и яичного продукта (страна обработки) </w:t>
      </w:r>
    </w:p>
    <w:p w:rsidR="00D72726" w:rsidRPr="007B069F" w:rsidRDefault="00D72726" w:rsidP="00D72726">
      <w:pPr>
        <w:pStyle w:val="SingleTxtGR"/>
      </w:pPr>
      <w:r w:rsidRPr="007B069F">
        <w:rPr>
          <w:lang w:val="en-US"/>
        </w:rPr>
        <w:t>h</w:t>
      </w:r>
      <w:r w:rsidRPr="007B069F">
        <w:t>)</w:t>
      </w:r>
      <w:r w:rsidRPr="007B069F">
        <w:tab/>
        <w:t>Вес нетто в единицах либо СИ (</w:t>
      </w:r>
      <w:r w:rsidRPr="007B069F">
        <w:rPr>
          <w:i/>
        </w:rPr>
        <w:t>Международная система единиц</w:t>
      </w:r>
      <w:r w:rsidRPr="007B069F">
        <w:t>), либо британской системы единиц массы</w:t>
      </w:r>
    </w:p>
    <w:p w:rsidR="00D72726" w:rsidRPr="007B069F" w:rsidRDefault="00D72726" w:rsidP="00D72726">
      <w:pPr>
        <w:pStyle w:val="SingleTxtGR"/>
      </w:pPr>
      <w:r w:rsidRPr="007B069F">
        <w:rPr>
          <w:lang w:val="en-US"/>
        </w:rPr>
        <w:t>i</w:t>
      </w:r>
      <w:r w:rsidRPr="007B069F">
        <w:t>)</w:t>
      </w:r>
      <w:r w:rsidRPr="007B069F">
        <w:tab/>
        <w:t>Дата производства или «предельный срок потребления»</w:t>
      </w:r>
    </w:p>
    <w:p w:rsidR="00D72726" w:rsidRPr="007B069F" w:rsidRDefault="00D72726" w:rsidP="00D72726">
      <w:pPr>
        <w:pStyle w:val="SingleTxtGR"/>
      </w:pPr>
      <w:r w:rsidRPr="007B069F">
        <w:rPr>
          <w:lang w:val="en-US"/>
        </w:rPr>
        <w:t>j</w:t>
      </w:r>
      <w:r w:rsidRPr="007B069F">
        <w:t>)</w:t>
      </w:r>
      <w:r w:rsidRPr="007B069F">
        <w:tab/>
        <w:t>Партии яичных продуктов, предназначенных не для розничной продажи, а для использования в качестве ингредиентов в производстве других продуктов, должны иметь маркировку с указанием температуры, при которой должны храниться яичные продукты, и периода, в течение которого может быть гарантирована их сохранность</w:t>
      </w:r>
    </w:p>
    <w:p w:rsidR="00D72726" w:rsidRPr="007B069F" w:rsidRDefault="00D72726" w:rsidP="00D72726">
      <w:pPr>
        <w:pStyle w:val="SingleTxtGR"/>
      </w:pPr>
      <w:r w:rsidRPr="007B069F">
        <w:rPr>
          <w:lang w:val="en-US"/>
        </w:rPr>
        <w:t>k</w:t>
      </w:r>
      <w:r w:rsidRPr="007B069F">
        <w:t>)</w:t>
      </w:r>
      <w:r w:rsidRPr="007B069F">
        <w:tab/>
        <w:t>В маркировке жидких яичных продуктов должна также содержаться фраза «непастеризованные жидкие яичные продукты – обработать в пункте назначения», а также проставлена дата и час разбивания яиц.</w:t>
      </w:r>
    </w:p>
    <w:p w:rsidR="00D72726" w:rsidRPr="007B069F" w:rsidRDefault="00D72726" w:rsidP="00D72726">
      <w:pPr>
        <w:pStyle w:val="SingleTxtGR"/>
      </w:pPr>
      <w:r w:rsidRPr="007B069F">
        <w:t>49.</w:t>
      </w:r>
      <w:r w:rsidRPr="007B069F">
        <w:tab/>
        <w:t>Упаковки, содержащие яичные продукты, маркируются в соответствии с законодательством страны-импортера.</w:t>
      </w:r>
    </w:p>
    <w:p w:rsidR="00D72726" w:rsidRPr="007B069F" w:rsidRDefault="00D72726" w:rsidP="00D72726">
      <w:pPr>
        <w:pStyle w:val="H4GR"/>
      </w:pPr>
      <w:r w:rsidRPr="007B069F">
        <w:tab/>
      </w:r>
      <w:r w:rsidRPr="007B069F">
        <w:rPr>
          <w:lang w:val="en-US"/>
        </w:rPr>
        <w:t>b</w:t>
      </w:r>
      <w:r w:rsidRPr="007B069F">
        <w:t>)</w:t>
      </w:r>
      <w:r w:rsidRPr="007B069F">
        <w:tab/>
        <w:t>Маркировка крупногабаритной тары</w:t>
      </w:r>
    </w:p>
    <w:p w:rsidR="00D72726" w:rsidRPr="007B069F" w:rsidRDefault="00D72726" w:rsidP="00D72726">
      <w:pPr>
        <w:pStyle w:val="SingleTxtGR"/>
      </w:pPr>
      <w:r w:rsidRPr="007B069F">
        <w:t>50.</w:t>
      </w:r>
      <w:r w:rsidRPr="007B069F">
        <w:tab/>
        <w:t xml:space="preserve">В случае когда жидкие яичные продукты поступают на рынок в бидонах или другой пригодной крупногабаритной таре, сведения, указанные в подпунктах а)–е) и </w:t>
      </w:r>
      <w:r w:rsidRPr="007B069F">
        <w:rPr>
          <w:lang w:val="en-GB"/>
        </w:rPr>
        <w:t>h</w:t>
      </w:r>
      <w:r w:rsidRPr="007B069F">
        <w:t xml:space="preserve">) выше, могут включаться в сопроводительные документы. Однако сведения, указанные в подпунктах </w:t>
      </w:r>
      <w:r w:rsidRPr="007B069F">
        <w:rPr>
          <w:lang w:val="en-GB"/>
        </w:rPr>
        <w:t>f</w:t>
      </w:r>
      <w:r w:rsidRPr="007B069F">
        <w:t xml:space="preserve">), </w:t>
      </w:r>
      <w:r w:rsidRPr="007B069F">
        <w:rPr>
          <w:lang w:val="en-GB"/>
        </w:rPr>
        <w:t>i</w:t>
      </w:r>
      <w:r w:rsidRPr="007B069F">
        <w:t xml:space="preserve">), </w:t>
      </w:r>
      <w:r w:rsidRPr="007B069F">
        <w:rPr>
          <w:lang w:val="en-GB"/>
        </w:rPr>
        <w:t>j</w:t>
      </w:r>
      <w:r w:rsidRPr="007B069F">
        <w:t xml:space="preserve">) и </w:t>
      </w:r>
      <w:r w:rsidRPr="007B069F">
        <w:rPr>
          <w:lang w:val="en-GB"/>
        </w:rPr>
        <w:t>k</w:t>
      </w:r>
      <w:r w:rsidRPr="007B069F">
        <w:t>), должны фигурировать на таре.</w:t>
      </w:r>
    </w:p>
    <w:p w:rsidR="00D72726" w:rsidRPr="007B069F" w:rsidRDefault="00D72726" w:rsidP="00D72726">
      <w:pPr>
        <w:pStyle w:val="H23GR"/>
      </w:pPr>
      <w:r w:rsidRPr="007B069F">
        <w:tab/>
        <w:t>11.</w:t>
      </w:r>
      <w:r w:rsidRPr="007B069F">
        <w:tab/>
        <w:t>Положения, касающиеся требований в отношении оценки соответствия</w:t>
      </w:r>
    </w:p>
    <w:p w:rsidR="00D72726" w:rsidRPr="007B069F" w:rsidRDefault="00D72726" w:rsidP="00D72726">
      <w:pPr>
        <w:pStyle w:val="SingleTxtGR"/>
      </w:pPr>
      <w:r w:rsidRPr="007B069F">
        <w:t>51.</w:t>
      </w:r>
      <w:r w:rsidRPr="007B069F">
        <w:tab/>
        <w:t>Покупатель может запросить проведение третьей стороной оценки соответствия продукта оговоренным требованиям. В таких случаях название удостоверяющего органа третьей стороны и подлежащие использованию требования в отношении оценки должны согласовываться между покупателем и продавцом.</w:t>
      </w:r>
    </w:p>
    <w:p w:rsidR="00D72726" w:rsidRPr="007B069F" w:rsidRDefault="00D72726" w:rsidP="00D72726">
      <w:pPr>
        <w:pStyle w:val="SingleTxtGR"/>
      </w:pPr>
      <w:r w:rsidRPr="007B069F">
        <w:t>52.</w:t>
      </w:r>
      <w:r w:rsidRPr="007B069F">
        <w:tab/>
        <w:t>Удостоверяющий орган третьей стороны представляет запрашивающей стороне письменный отчет с изложением результатов оценки по каждому из согласованных элементов.</w:t>
      </w:r>
    </w:p>
    <w:p w:rsidR="00D72726" w:rsidRPr="007B069F" w:rsidRDefault="00D72726" w:rsidP="00D72726">
      <w:pPr>
        <w:pStyle w:val="SingleTxtGR"/>
      </w:pPr>
      <w:r w:rsidRPr="007B069F">
        <w:t>53.</w:t>
      </w:r>
      <w:r w:rsidRPr="007B069F">
        <w:tab/>
        <w:t>Оценка может быть ограниченной по своему охвату или же иметь всеобъемлющий характер с целью анализа соответствия требованиям, определенным в настоящем стандарте или в других оговоренных стандартах.</w:t>
      </w:r>
    </w:p>
    <w:tbl>
      <w:tblPr>
        <w:tblStyle w:val="TabTxt"/>
        <w:tblW w:w="7370" w:type="dxa"/>
        <w:tblInd w:w="1134" w:type="dxa"/>
        <w:tblLayout w:type="fixed"/>
        <w:tblLook w:val="05E0" w:firstRow="1" w:lastRow="1" w:firstColumn="1" w:lastColumn="1" w:noHBand="0" w:noVBand="1"/>
      </w:tblPr>
      <w:tblGrid>
        <w:gridCol w:w="2458"/>
        <w:gridCol w:w="4912"/>
      </w:tblGrid>
      <w:tr w:rsidR="00D72726" w:rsidRPr="007B069F" w:rsidTr="00D72726">
        <w:trPr>
          <w:tblHeader/>
        </w:trPr>
        <w:tc>
          <w:tcPr>
            <w:tcW w:w="245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lastRenderedPageBreak/>
              <w:t>Код оценки соответствия</w:t>
            </w:r>
            <w:r w:rsidRPr="007B069F">
              <w:rPr>
                <w:i/>
                <w:sz w:val="16"/>
              </w:rPr>
              <w:br/>
              <w:t xml:space="preserve">(поле данных 17) </w:t>
            </w:r>
          </w:p>
          <w:p w:rsidR="00D72726" w:rsidRPr="007B069F" w:rsidRDefault="00D72726" w:rsidP="00D72726">
            <w:pPr>
              <w:spacing w:before="80" w:after="80" w:line="200" w:lineRule="exact"/>
              <w:rPr>
                <w:i/>
                <w:sz w:val="16"/>
              </w:rPr>
            </w:pPr>
            <w:r w:rsidRPr="007B069F">
              <w:rPr>
                <w:i/>
                <w:sz w:val="16"/>
              </w:rPr>
              <w:t xml:space="preserve">Примечание: в целях обеспечения соответствия с таблицей </w:t>
            </w:r>
            <w:r w:rsidRPr="007B069F">
              <w:rPr>
                <w:i/>
                <w:sz w:val="16"/>
              </w:rPr>
              <w:br/>
              <w:t>в пункте 65)</w:t>
            </w:r>
          </w:p>
        </w:tc>
        <w:tc>
          <w:tcPr>
            <w:cnfStyle w:val="000100000000" w:firstRow="0" w:lastRow="0" w:firstColumn="0" w:lastColumn="1" w:oddVBand="0" w:evenVBand="0" w:oddHBand="0" w:evenHBand="0" w:firstRowFirstColumn="0" w:firstRowLastColumn="0" w:lastRowFirstColumn="0" w:lastRowLastColumn="0"/>
            <w:tcW w:w="4912"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w:t>
            </w:r>
          </w:p>
        </w:tc>
      </w:tr>
      <w:tr w:rsidR="00D72726" w:rsidRPr="007B069F" w:rsidTr="00D72726">
        <w:tc>
          <w:tcPr>
            <w:tcW w:w="2458"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912"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458"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912" w:type="dxa"/>
          </w:tcPr>
          <w:p w:rsidR="00D72726" w:rsidRPr="007B069F" w:rsidRDefault="00D72726" w:rsidP="00D72726">
            <w:pPr>
              <w:spacing w:line="220" w:lineRule="exact"/>
            </w:pPr>
            <w:r w:rsidRPr="007B069F">
              <w:t>Оценка соответствия оговоренному стандарту</w:t>
            </w:r>
          </w:p>
        </w:tc>
      </w:tr>
      <w:tr w:rsidR="00D72726" w:rsidRPr="007B069F" w:rsidTr="00D72726">
        <w:tc>
          <w:tcPr>
            <w:tcW w:w="2458" w:type="dxa"/>
          </w:tcPr>
          <w:p w:rsidR="00D72726" w:rsidRPr="007B069F" w:rsidRDefault="00D72726" w:rsidP="00D72726">
            <w:pPr>
              <w:spacing w:line="220" w:lineRule="exact"/>
            </w:pPr>
            <w:r w:rsidRPr="007B069F">
              <w:t>2</w:t>
            </w:r>
          </w:p>
        </w:tc>
        <w:tc>
          <w:tcPr>
            <w:cnfStyle w:val="000100000000" w:firstRow="0" w:lastRow="0" w:firstColumn="0" w:lastColumn="1" w:oddVBand="0" w:evenVBand="0" w:oddHBand="0" w:evenHBand="0" w:firstRowFirstColumn="0" w:firstRowLastColumn="0" w:lastRowFirstColumn="0" w:lastRowLastColumn="0"/>
            <w:tcW w:w="4912" w:type="dxa"/>
          </w:tcPr>
          <w:p w:rsidR="00D72726" w:rsidRPr="007B069F" w:rsidRDefault="00D72726" w:rsidP="00D72726">
            <w:pPr>
              <w:spacing w:line="220" w:lineRule="exact"/>
            </w:pPr>
            <w:r w:rsidRPr="007B069F">
              <w:t>Оценка в соответствии элементу(ам) оговоренного стандарта</w:t>
            </w:r>
          </w:p>
        </w:tc>
      </w:tr>
      <w:tr w:rsidR="00D72726" w:rsidRPr="007B069F" w:rsidTr="00D72726">
        <w:tc>
          <w:tcPr>
            <w:tcW w:w="2458" w:type="dxa"/>
          </w:tcPr>
          <w:p w:rsidR="00D72726" w:rsidRPr="007B069F" w:rsidRDefault="00D72726" w:rsidP="00D72726">
            <w:pPr>
              <w:spacing w:line="220" w:lineRule="exact"/>
            </w:pPr>
            <w:r w:rsidRPr="007B069F">
              <w:t>3</w:t>
            </w:r>
          </w:p>
        </w:tc>
        <w:tc>
          <w:tcPr>
            <w:cnfStyle w:val="000100000000" w:firstRow="0" w:lastRow="0" w:firstColumn="0" w:lastColumn="1" w:oddVBand="0" w:evenVBand="0" w:oddHBand="0" w:evenHBand="0" w:firstRowFirstColumn="0" w:firstRowLastColumn="0" w:lastRowFirstColumn="0" w:lastRowLastColumn="0"/>
            <w:tcW w:w="4912" w:type="dxa"/>
          </w:tcPr>
          <w:p w:rsidR="00D72726" w:rsidRPr="007B069F" w:rsidRDefault="00D72726" w:rsidP="00D72726">
            <w:pPr>
              <w:spacing w:line="220" w:lineRule="exact"/>
            </w:pPr>
            <w:r w:rsidRPr="007B069F">
              <w:t>Оценка в соответствии элементам объединенного стандарта</w:t>
            </w:r>
          </w:p>
        </w:tc>
      </w:tr>
      <w:tr w:rsidR="00D72726" w:rsidRPr="007B069F" w:rsidTr="00D72726">
        <w:tc>
          <w:tcPr>
            <w:tcW w:w="2458" w:type="dxa"/>
          </w:tcPr>
          <w:p w:rsidR="00D72726" w:rsidRPr="007B069F" w:rsidRDefault="00D72726" w:rsidP="00D72726">
            <w:pPr>
              <w:spacing w:line="220" w:lineRule="exact"/>
            </w:pPr>
            <w:r w:rsidRPr="007B069F">
              <w:t>4–8</w:t>
            </w:r>
          </w:p>
        </w:tc>
        <w:tc>
          <w:tcPr>
            <w:cnfStyle w:val="000100000000" w:firstRow="0" w:lastRow="0" w:firstColumn="0" w:lastColumn="1" w:oddVBand="0" w:evenVBand="0" w:oddHBand="0" w:evenHBand="0" w:firstRowFirstColumn="0" w:firstRowLastColumn="0" w:lastRowFirstColumn="0" w:lastRowLastColumn="0"/>
            <w:tcW w:w="4912" w:type="dxa"/>
          </w:tcPr>
          <w:p w:rsidR="00D72726" w:rsidRPr="007B069F" w:rsidRDefault="00D72726" w:rsidP="00D72726">
            <w:pPr>
              <w:spacing w:line="220" w:lineRule="exact"/>
            </w:pPr>
            <w:r w:rsidRPr="007B069F">
              <w:t>Коды не используются</w:t>
            </w:r>
          </w:p>
        </w:tc>
      </w:tr>
      <w:tr w:rsidR="00D72726" w:rsidRPr="007B069F" w:rsidTr="00D72726">
        <w:tc>
          <w:tcPr>
            <w:tcW w:w="2458"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912" w:type="dxa"/>
          </w:tcPr>
          <w:p w:rsidR="00D72726" w:rsidRPr="007B069F" w:rsidRDefault="00D72726" w:rsidP="00D72726">
            <w:pPr>
              <w:spacing w:line="220" w:lineRule="exact"/>
            </w:pPr>
            <w:r w:rsidRPr="007B069F">
              <w:t>Прочие</w:t>
            </w:r>
          </w:p>
        </w:tc>
      </w:tr>
    </w:tbl>
    <w:p w:rsidR="00D72726" w:rsidRPr="007B069F" w:rsidRDefault="00D72726" w:rsidP="00D72726">
      <w:pPr>
        <w:pStyle w:val="H23GR"/>
      </w:pPr>
      <w:r w:rsidRPr="007B069F">
        <w:tab/>
        <w:t>12.</w:t>
      </w:r>
      <w:r w:rsidRPr="007B069F">
        <w:tab/>
        <w:t>Положения, касающиеся упаковки, хранения и транспортировки</w:t>
      </w:r>
    </w:p>
    <w:p w:rsidR="00D72726" w:rsidRPr="007B069F" w:rsidRDefault="00D72726" w:rsidP="00D72726">
      <w:pPr>
        <w:pStyle w:val="SingleTxtGR"/>
      </w:pPr>
      <w:r w:rsidRPr="007B069F">
        <w:t>54.</w:t>
      </w:r>
      <w:r w:rsidRPr="007B069F">
        <w:tab/>
        <w:t>Упаковка, хранение и транспортировка должны осуществляться в соответствии с положениями Кодекса практики гигиены в отношении яиц и продуктов из яиц Кодекса Алиментариус.</w:t>
      </w:r>
    </w:p>
    <w:p w:rsidR="00D72726" w:rsidRPr="007B069F" w:rsidRDefault="00D72726" w:rsidP="00D72726">
      <w:pPr>
        <w:pStyle w:val="SingleTxtGR"/>
      </w:pPr>
      <w:r w:rsidRPr="007B069F">
        <w:t>55.</w:t>
      </w:r>
      <w:r w:rsidRPr="007B069F">
        <w:tab/>
        <w:t>Яичные продукты упаковываются таким образом, чтобы упаковка, в соответствии с действующими требованиями, обеспечивала их надлежащую защиту, в том числе от загрязнения. Упаковочный материал не должен придавать яичным продуктам посторонний цвет, запах или вкус и должен соответствовать законодательству страны-импортера.</w:t>
      </w:r>
    </w:p>
    <w:p w:rsidR="00D72726" w:rsidRPr="007B069F" w:rsidRDefault="00D72726" w:rsidP="00D72726">
      <w:pPr>
        <w:pStyle w:val="SingleTxtGR"/>
      </w:pPr>
      <w:r w:rsidRPr="007B069F">
        <w:t>56.</w:t>
      </w:r>
      <w:r w:rsidRPr="007B069F">
        <w:tab/>
        <w:t>Условия хранения до отгрузки и оборудование, используемое для транспортировки, должны соответствовать физическому состоянию яичных продуктов и отвечать требованиям страны-импортера. Внимание обращается на положения Соглашения ЕЭК ООН о международных перевозках скоропортящихся пищевых продуктов и о специальных транспортных средствах, предназначенных для этих перевозок (</w:t>
      </w:r>
      <w:hyperlink r:id="rId11" w:history="1">
        <w:r w:rsidRPr="007B069F">
          <w:rPr>
            <w:rStyle w:val="Hyperlink"/>
            <w:lang w:val="en-GB"/>
          </w:rPr>
          <w:t>www</w:t>
        </w:r>
        <w:r w:rsidRPr="007B069F">
          <w:rPr>
            <w:rStyle w:val="Hyperlink"/>
          </w:rPr>
          <w:t>.</w:t>
        </w:r>
        <w:r w:rsidRPr="007B069F">
          <w:rPr>
            <w:rStyle w:val="Hyperlink"/>
            <w:lang w:val="en-GB"/>
          </w:rPr>
          <w:t>unece</w:t>
        </w:r>
        <w:r w:rsidRPr="007B069F">
          <w:rPr>
            <w:rStyle w:val="Hyperlink"/>
          </w:rPr>
          <w:t>.</w:t>
        </w:r>
        <w:r w:rsidRPr="007B069F">
          <w:rPr>
            <w:rStyle w:val="Hyperlink"/>
            <w:lang w:val="en-GB"/>
          </w:rPr>
          <w:t>org</w:t>
        </w:r>
        <w:r w:rsidRPr="007B069F">
          <w:rPr>
            <w:rStyle w:val="Hyperlink"/>
          </w:rPr>
          <w:t>/</w:t>
        </w:r>
        <w:r w:rsidRPr="007B069F">
          <w:rPr>
            <w:rStyle w:val="Hyperlink"/>
            <w:lang w:val="en-GB"/>
          </w:rPr>
          <w:t>trans</w:t>
        </w:r>
        <w:r w:rsidRPr="007B069F">
          <w:rPr>
            <w:rStyle w:val="Hyperlink"/>
          </w:rPr>
          <w:t>/</w:t>
        </w:r>
        <w:r w:rsidRPr="007B069F">
          <w:rPr>
            <w:rStyle w:val="Hyperlink"/>
            <w:lang w:val="en-GB"/>
          </w:rPr>
          <w:t>main</w:t>
        </w:r>
        <w:r w:rsidRPr="007B069F">
          <w:rPr>
            <w:rStyle w:val="Hyperlink"/>
          </w:rPr>
          <w:t>/</w:t>
        </w:r>
        <w:r w:rsidRPr="007B069F">
          <w:rPr>
            <w:rStyle w:val="Hyperlink"/>
            <w:lang w:val="en-GB"/>
          </w:rPr>
          <w:t>wp</w:t>
        </w:r>
        <w:r w:rsidRPr="007B069F">
          <w:rPr>
            <w:rStyle w:val="Hyperlink"/>
          </w:rPr>
          <w:t>11/</w:t>
        </w:r>
        <w:r w:rsidRPr="007B069F">
          <w:rPr>
            <w:rStyle w:val="Hyperlink"/>
            <w:lang w:val="en-GB"/>
          </w:rPr>
          <w:t>atp</w:t>
        </w:r>
        <w:r w:rsidRPr="007B069F">
          <w:rPr>
            <w:rStyle w:val="Hyperlink"/>
          </w:rPr>
          <w:t>.</w:t>
        </w:r>
        <w:r w:rsidRPr="007B069F">
          <w:rPr>
            <w:rStyle w:val="Hyperlink"/>
            <w:lang w:val="en-GB"/>
          </w:rPr>
          <w:t>html</w:t>
        </w:r>
      </w:hyperlink>
      <w:r w:rsidRPr="007B069F">
        <w:t>).</w:t>
      </w:r>
    </w:p>
    <w:p w:rsidR="00D72726" w:rsidRPr="007B069F" w:rsidRDefault="00D72726" w:rsidP="00D72726">
      <w:pPr>
        <w:pStyle w:val="H4GR"/>
      </w:pPr>
      <w:r w:rsidRPr="007B069F">
        <w:tab/>
      </w:r>
      <w:r w:rsidRPr="007B069F">
        <w:rPr>
          <w:lang w:val="en-GB"/>
        </w:rPr>
        <w:t>a</w:t>
      </w:r>
      <w:r w:rsidRPr="007B069F">
        <w:t>)</w:t>
      </w:r>
      <w:r w:rsidRPr="007B069F">
        <w:tab/>
        <w:t>Масса упаковочной единицы продукции</w:t>
      </w:r>
    </w:p>
    <w:p w:rsidR="00D72726" w:rsidRPr="007B069F" w:rsidRDefault="00D72726" w:rsidP="00D72726">
      <w:pPr>
        <w:pStyle w:val="SingleTxtGR"/>
      </w:pPr>
      <w:r w:rsidRPr="007B069F">
        <w:t>57.</w:t>
      </w:r>
      <w:r w:rsidRPr="007B069F">
        <w:tab/>
        <w:t>«Упаковочной единицей продукции» является определенное количество яичного продукта. Ее масса указывается в качестве веса нетто. Определение веса нетто, а также условия его применения и проверки согласовываются между покупателем и продавцом в соответствии с приводимой ниже таблицей:</w:t>
      </w:r>
    </w:p>
    <w:tbl>
      <w:tblPr>
        <w:tblStyle w:val="TabTxt"/>
        <w:tblW w:w="7370" w:type="dxa"/>
        <w:tblInd w:w="1134" w:type="dxa"/>
        <w:tblLayout w:type="fixed"/>
        <w:tblLook w:val="05E0" w:firstRow="1" w:lastRow="1" w:firstColumn="1" w:lastColumn="1" w:noHBand="0" w:noVBand="1"/>
      </w:tblPr>
      <w:tblGrid>
        <w:gridCol w:w="2338"/>
        <w:gridCol w:w="5032"/>
      </w:tblGrid>
      <w:tr w:rsidR="00D72726" w:rsidRPr="007B069F" w:rsidTr="00D72726">
        <w:trPr>
          <w:tblHeader/>
        </w:trPr>
        <w:tc>
          <w:tcPr>
            <w:tcW w:w="233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Код массы упаковочной единицы продукции</w:t>
            </w:r>
            <w:r w:rsidRPr="007B069F">
              <w:rPr>
                <w:i/>
                <w:sz w:val="16"/>
              </w:rPr>
              <w:br/>
              <w:t>(поле данных P1)</w:t>
            </w:r>
          </w:p>
        </w:tc>
        <w:tc>
          <w:tcPr>
            <w:cnfStyle w:val="000100000000" w:firstRow="0" w:lastRow="0" w:firstColumn="0" w:lastColumn="1" w:oddVBand="0" w:evenVBand="0" w:oddHBand="0" w:evenHBand="0" w:firstRowFirstColumn="0" w:firstRowLastColumn="0" w:lastRowFirstColumn="0" w:lastRowLastColumn="0"/>
            <w:tcW w:w="5032"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338" w:type="dxa"/>
            <w:tcBorders>
              <w:top w:val="single" w:sz="12" w:space="0" w:color="auto"/>
              <w:bottom w:val="nil"/>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5032"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338" w:type="dxa"/>
            <w:tcBorders>
              <w:top w:val="nil"/>
              <w:bottom w:val="nil"/>
            </w:tcBorders>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5032" w:type="dxa"/>
          </w:tcPr>
          <w:p w:rsidR="00D72726" w:rsidRPr="007B069F" w:rsidRDefault="00D72726" w:rsidP="00D72726">
            <w:pPr>
              <w:spacing w:line="220" w:lineRule="exact"/>
            </w:pPr>
            <w:r w:rsidRPr="007B069F">
              <w:t>Оговоренный вес нетто</w:t>
            </w:r>
          </w:p>
        </w:tc>
      </w:tr>
      <w:tr w:rsidR="00D72726" w:rsidRPr="007B069F" w:rsidTr="00D72726">
        <w:tc>
          <w:tcPr>
            <w:tcW w:w="2338" w:type="dxa"/>
            <w:tcBorders>
              <w:top w:val="nil"/>
            </w:tcBorders>
          </w:tcPr>
          <w:p w:rsidR="00D72726" w:rsidRPr="007B069F" w:rsidRDefault="00D72726" w:rsidP="00D72726">
            <w:pPr>
              <w:spacing w:line="22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5032" w:type="dxa"/>
          </w:tcPr>
          <w:p w:rsidR="00D72726" w:rsidRPr="007B069F" w:rsidRDefault="00D72726" w:rsidP="00D72726">
            <w:pPr>
              <w:spacing w:line="220" w:lineRule="exact"/>
            </w:pPr>
            <w:r w:rsidRPr="007B069F">
              <w:t>Коды не используются</w:t>
            </w:r>
          </w:p>
        </w:tc>
      </w:tr>
      <w:tr w:rsidR="00D72726" w:rsidRPr="007B069F" w:rsidTr="00D72726">
        <w:tc>
          <w:tcPr>
            <w:tcW w:w="2338" w:type="dxa"/>
          </w:tcPr>
          <w:p w:rsidR="00D72726" w:rsidRPr="007B069F" w:rsidRDefault="00D72726" w:rsidP="00D72726">
            <w:pPr>
              <w:spacing w:line="22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5032" w:type="dxa"/>
          </w:tcPr>
          <w:p w:rsidR="00D72726" w:rsidRPr="007B069F" w:rsidRDefault="00D72726" w:rsidP="00D72726">
            <w:pPr>
              <w:spacing w:line="220" w:lineRule="exact"/>
            </w:pPr>
            <w:r w:rsidRPr="007B069F">
              <w:t>Прочие</w:t>
            </w:r>
          </w:p>
        </w:tc>
      </w:tr>
    </w:tbl>
    <w:p w:rsidR="00D72726" w:rsidRPr="007B069F" w:rsidRDefault="00D72726" w:rsidP="00D72726">
      <w:pPr>
        <w:pStyle w:val="H4GR"/>
        <w:rPr>
          <w:lang w:val="en-GB"/>
        </w:rPr>
      </w:pPr>
      <w:r w:rsidRPr="007B069F">
        <w:rPr>
          <w:lang w:val="en-GB"/>
        </w:rPr>
        <w:tab/>
        <w:t>b)</w:t>
      </w:r>
      <w:r w:rsidRPr="007B069F">
        <w:rPr>
          <w:lang w:val="en-GB"/>
        </w:rPr>
        <w:tab/>
        <w:t>Первичная упаковка</w:t>
      </w:r>
    </w:p>
    <w:p w:rsidR="00D72726" w:rsidRPr="007B069F" w:rsidRDefault="00D72726" w:rsidP="00D72726">
      <w:pPr>
        <w:pStyle w:val="SingleTxtGR"/>
      </w:pPr>
      <w:r w:rsidRPr="007B069F">
        <w:t>58.</w:t>
      </w:r>
      <w:r w:rsidRPr="007B069F">
        <w:tab/>
        <w:t>Первичная упаковка находится в непосредственном контакте с продуктом и применяется для формирования отдельных потребительских или оптовых единиц. Могут указываться следующие виды первичной упаковки:</w:t>
      </w:r>
    </w:p>
    <w:tbl>
      <w:tblPr>
        <w:tblStyle w:val="TabTxt"/>
        <w:tblW w:w="7370" w:type="dxa"/>
        <w:tblInd w:w="1134" w:type="dxa"/>
        <w:tblLayout w:type="fixed"/>
        <w:tblLook w:val="05E0" w:firstRow="1" w:lastRow="1" w:firstColumn="1" w:lastColumn="1" w:noHBand="0" w:noVBand="1"/>
      </w:tblPr>
      <w:tblGrid>
        <w:gridCol w:w="2335"/>
        <w:gridCol w:w="5035"/>
      </w:tblGrid>
      <w:tr w:rsidR="00D72726" w:rsidRPr="007B069F" w:rsidTr="00D72726">
        <w:trPr>
          <w:tblHeader/>
        </w:trPr>
        <w:tc>
          <w:tcPr>
            <w:tcW w:w="2335"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Код первичной упаковки</w:t>
            </w:r>
            <w:r w:rsidRPr="007B069F">
              <w:rPr>
                <w:i/>
                <w:sz w:val="16"/>
              </w:rPr>
              <w:br/>
              <w:t>(поле данных P2)</w:t>
            </w:r>
          </w:p>
        </w:tc>
        <w:tc>
          <w:tcPr>
            <w:cnfStyle w:val="000100000000" w:firstRow="0" w:lastRow="0" w:firstColumn="0" w:lastColumn="1" w:oddVBand="0" w:evenVBand="0" w:oddHBand="0" w:evenHBand="0" w:firstRowFirstColumn="0" w:firstRowLastColumn="0" w:lastRowFirstColumn="0" w:lastRowLastColumn="0"/>
            <w:tcW w:w="5035"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335" w:type="dxa"/>
            <w:tcBorders>
              <w:top w:val="single" w:sz="12" w:space="0" w:color="auto"/>
            </w:tcBorders>
          </w:tcPr>
          <w:p w:rsidR="00D72726" w:rsidRPr="007B069F" w:rsidRDefault="00D72726" w:rsidP="00D72726">
            <w:pPr>
              <w:spacing w:line="220" w:lineRule="exact"/>
            </w:pPr>
            <w:r w:rsidRPr="007B069F">
              <w:t>00</w:t>
            </w:r>
          </w:p>
        </w:tc>
        <w:tc>
          <w:tcPr>
            <w:cnfStyle w:val="000100000000" w:firstRow="0" w:lastRow="0" w:firstColumn="0" w:lastColumn="1" w:oddVBand="0" w:evenVBand="0" w:oddHBand="0" w:evenHBand="0" w:firstRowFirstColumn="0" w:firstRowLastColumn="0" w:lastRowFirstColumn="0" w:lastRowLastColumn="0"/>
            <w:tcW w:w="5035"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335" w:type="dxa"/>
          </w:tcPr>
          <w:p w:rsidR="00D72726" w:rsidRPr="007B069F" w:rsidRDefault="00D72726" w:rsidP="00D72726">
            <w:pPr>
              <w:spacing w:line="220" w:lineRule="exact"/>
            </w:pPr>
            <w:r w:rsidRPr="007B069F">
              <w:t>01</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Пластиковый пакет</w:t>
            </w:r>
          </w:p>
        </w:tc>
      </w:tr>
      <w:tr w:rsidR="00D72726" w:rsidRPr="007B069F" w:rsidTr="00D72726">
        <w:tc>
          <w:tcPr>
            <w:tcW w:w="2335" w:type="dxa"/>
          </w:tcPr>
          <w:p w:rsidR="00D72726" w:rsidRPr="007B069F" w:rsidRDefault="00D72726" w:rsidP="00D72726">
            <w:pPr>
              <w:spacing w:line="220" w:lineRule="exact"/>
            </w:pPr>
            <w:r w:rsidRPr="007B069F">
              <w:t>02</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Банка металлическая</w:t>
            </w:r>
          </w:p>
        </w:tc>
      </w:tr>
      <w:tr w:rsidR="00D72726" w:rsidRPr="007B069F" w:rsidTr="00D72726">
        <w:tc>
          <w:tcPr>
            <w:tcW w:w="2335" w:type="dxa"/>
          </w:tcPr>
          <w:p w:rsidR="00D72726" w:rsidRPr="007B069F" w:rsidRDefault="00D72726" w:rsidP="00D72726">
            <w:pPr>
              <w:spacing w:line="220" w:lineRule="exact"/>
            </w:pPr>
            <w:r w:rsidRPr="007B069F">
              <w:lastRenderedPageBreak/>
              <w:t>03</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Фляга металлическая (допускается взбалтывание)</w:t>
            </w:r>
          </w:p>
        </w:tc>
      </w:tr>
      <w:tr w:rsidR="00D72726" w:rsidRPr="007B069F" w:rsidTr="00D72726">
        <w:tc>
          <w:tcPr>
            <w:tcW w:w="2335" w:type="dxa"/>
          </w:tcPr>
          <w:p w:rsidR="00D72726" w:rsidRPr="007B069F" w:rsidRDefault="00D72726" w:rsidP="00D72726">
            <w:pPr>
              <w:spacing w:line="220" w:lineRule="exact"/>
            </w:pPr>
            <w:r w:rsidRPr="007B069F">
              <w:t>04</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Канистра/контейнер металлический</w:t>
            </w:r>
          </w:p>
        </w:tc>
      </w:tr>
      <w:tr w:rsidR="00D72726" w:rsidRPr="007B069F" w:rsidTr="00D72726">
        <w:tc>
          <w:tcPr>
            <w:tcW w:w="2335" w:type="dxa"/>
          </w:tcPr>
          <w:p w:rsidR="00D72726" w:rsidRPr="007B069F" w:rsidRDefault="00D72726" w:rsidP="00D72726">
            <w:pPr>
              <w:spacing w:line="220" w:lineRule="exact"/>
            </w:pPr>
            <w:r w:rsidRPr="007B069F">
              <w:t>05</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Бак металлический</w:t>
            </w:r>
          </w:p>
        </w:tc>
      </w:tr>
      <w:tr w:rsidR="00D72726" w:rsidRPr="007B069F" w:rsidTr="00D72726">
        <w:tc>
          <w:tcPr>
            <w:tcW w:w="2335" w:type="dxa"/>
          </w:tcPr>
          <w:p w:rsidR="00D72726" w:rsidRPr="007B069F" w:rsidRDefault="00D72726" w:rsidP="00D72726">
            <w:pPr>
              <w:spacing w:line="220" w:lineRule="exact"/>
            </w:pPr>
            <w:r w:rsidRPr="007B069F">
              <w:t>06</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Контейнер металлический</w:t>
            </w:r>
          </w:p>
        </w:tc>
      </w:tr>
      <w:tr w:rsidR="00D72726" w:rsidRPr="007B069F" w:rsidTr="00D72726">
        <w:tc>
          <w:tcPr>
            <w:tcW w:w="2335" w:type="dxa"/>
          </w:tcPr>
          <w:p w:rsidR="00D72726" w:rsidRPr="007B069F" w:rsidRDefault="00D72726" w:rsidP="00D72726">
            <w:pPr>
              <w:spacing w:line="220" w:lineRule="exact"/>
            </w:pPr>
            <w:r w:rsidRPr="007B069F">
              <w:t>07</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Пластиковое ведро</w:t>
            </w:r>
          </w:p>
        </w:tc>
      </w:tr>
      <w:tr w:rsidR="00D72726" w:rsidRPr="007B069F" w:rsidTr="00D72726">
        <w:tc>
          <w:tcPr>
            <w:tcW w:w="2335" w:type="dxa"/>
          </w:tcPr>
          <w:p w:rsidR="00D72726" w:rsidRPr="007B069F" w:rsidRDefault="00D72726" w:rsidP="00D72726">
            <w:pPr>
              <w:spacing w:line="220" w:lineRule="exact"/>
            </w:pPr>
            <w:r w:rsidRPr="007B069F">
              <w:t>08</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Пластиковая канистра</w:t>
            </w:r>
          </w:p>
        </w:tc>
      </w:tr>
      <w:tr w:rsidR="00D72726" w:rsidRPr="007B069F" w:rsidTr="00D72726">
        <w:tc>
          <w:tcPr>
            <w:tcW w:w="2335" w:type="dxa"/>
          </w:tcPr>
          <w:p w:rsidR="00D72726" w:rsidRPr="007B069F" w:rsidRDefault="00D72726" w:rsidP="00D72726">
            <w:pPr>
              <w:spacing w:line="220" w:lineRule="exact"/>
            </w:pPr>
            <w:r w:rsidRPr="007B069F">
              <w:t>09</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Пластиковый бочонок</w:t>
            </w:r>
          </w:p>
        </w:tc>
      </w:tr>
      <w:tr w:rsidR="00D72726" w:rsidRPr="007B069F" w:rsidTr="00D72726">
        <w:tc>
          <w:tcPr>
            <w:tcW w:w="2335" w:type="dxa"/>
          </w:tcPr>
          <w:p w:rsidR="00D72726" w:rsidRPr="007B069F" w:rsidRDefault="00D72726" w:rsidP="00D72726">
            <w:pPr>
              <w:spacing w:line="220" w:lineRule="exact"/>
            </w:pPr>
            <w:r w:rsidRPr="007B069F">
              <w:t>10–98</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Коды не используются</w:t>
            </w:r>
          </w:p>
        </w:tc>
      </w:tr>
      <w:tr w:rsidR="00D72726" w:rsidRPr="007B069F" w:rsidTr="00D72726">
        <w:tc>
          <w:tcPr>
            <w:tcW w:w="2335" w:type="dxa"/>
          </w:tcPr>
          <w:p w:rsidR="00D72726" w:rsidRPr="007B069F" w:rsidRDefault="00D72726" w:rsidP="00D72726">
            <w:pPr>
              <w:spacing w:line="220" w:lineRule="exact"/>
            </w:pPr>
            <w:r w:rsidRPr="007B069F">
              <w:t>99</w:t>
            </w:r>
          </w:p>
        </w:tc>
        <w:tc>
          <w:tcPr>
            <w:cnfStyle w:val="000100000000" w:firstRow="0" w:lastRow="0" w:firstColumn="0" w:lastColumn="1" w:oddVBand="0" w:evenVBand="0" w:oddHBand="0" w:evenHBand="0" w:firstRowFirstColumn="0" w:firstRowLastColumn="0" w:lastRowFirstColumn="0" w:lastRowLastColumn="0"/>
            <w:tcW w:w="5035" w:type="dxa"/>
          </w:tcPr>
          <w:p w:rsidR="00D72726" w:rsidRPr="007B069F" w:rsidRDefault="00D72726" w:rsidP="00D72726">
            <w:pPr>
              <w:spacing w:line="220" w:lineRule="exact"/>
            </w:pPr>
            <w:r w:rsidRPr="007B069F">
              <w:t>Прочие</w:t>
            </w:r>
          </w:p>
        </w:tc>
      </w:tr>
    </w:tbl>
    <w:p w:rsidR="00D72726" w:rsidRPr="007B069F" w:rsidRDefault="00D72726" w:rsidP="00D72726">
      <w:pPr>
        <w:pStyle w:val="H4GR"/>
        <w:rPr>
          <w:lang w:val="en-GB"/>
        </w:rPr>
      </w:pPr>
      <w:r w:rsidRPr="007B069F">
        <w:rPr>
          <w:lang w:val="en-GB"/>
        </w:rPr>
        <w:tab/>
        <w:t>c)</w:t>
      </w:r>
      <w:r w:rsidRPr="007B069F">
        <w:rPr>
          <w:lang w:val="en-GB"/>
        </w:rPr>
        <w:tab/>
        <w:t>Маркировка первичной упаковки</w:t>
      </w:r>
    </w:p>
    <w:p w:rsidR="00D72726" w:rsidRPr="007B069F" w:rsidRDefault="00D72726" w:rsidP="00D72726">
      <w:pPr>
        <w:pStyle w:val="SingleTxtGR"/>
      </w:pPr>
      <w:r w:rsidRPr="007B069F">
        <w:t>59.</w:t>
      </w:r>
      <w:r w:rsidRPr="007B069F">
        <w:tab/>
        <w:t>Маркировка первичной упаковки указывается следующим образом:</w:t>
      </w:r>
    </w:p>
    <w:tbl>
      <w:tblPr>
        <w:tblStyle w:val="TabTxt"/>
        <w:tblW w:w="7370" w:type="dxa"/>
        <w:tblInd w:w="1134" w:type="dxa"/>
        <w:tblLayout w:type="fixed"/>
        <w:tblLook w:val="05E0" w:firstRow="1" w:lastRow="1" w:firstColumn="1" w:lastColumn="1" w:noHBand="0" w:noVBand="1"/>
      </w:tblPr>
      <w:tblGrid>
        <w:gridCol w:w="2531"/>
        <w:gridCol w:w="4839"/>
      </w:tblGrid>
      <w:tr w:rsidR="00D72726" w:rsidRPr="007B069F" w:rsidTr="00D72726">
        <w:trPr>
          <w:tblHeader/>
        </w:trPr>
        <w:tc>
          <w:tcPr>
            <w:tcW w:w="2531"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Код маркировки</w:t>
            </w:r>
            <w:r w:rsidRPr="007B069F">
              <w:rPr>
                <w:i/>
                <w:sz w:val="16"/>
              </w:rPr>
              <w:br/>
              <w:t>(поле данных P3)</w:t>
            </w:r>
          </w:p>
        </w:tc>
        <w:tc>
          <w:tcPr>
            <w:cnfStyle w:val="000100000000" w:firstRow="0" w:lastRow="0" w:firstColumn="0" w:lastColumn="1" w:oddVBand="0" w:evenVBand="0" w:oddHBand="0" w:evenHBand="0" w:firstRowFirstColumn="0" w:firstRowLastColumn="0" w:lastRowFirstColumn="0" w:lastRowLastColumn="0"/>
            <w:tcW w:w="4839"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531" w:type="dxa"/>
            <w:tcBorders>
              <w:top w:val="single" w:sz="12" w:space="0" w:color="auto"/>
            </w:tcBorders>
          </w:tcPr>
          <w:p w:rsidR="00D72726" w:rsidRPr="007B069F" w:rsidRDefault="00D72726" w:rsidP="00D72726">
            <w:pPr>
              <w:spacing w:line="22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839" w:type="dxa"/>
            <w:tcBorders>
              <w:top w:val="single" w:sz="12" w:space="0" w:color="auto"/>
            </w:tcBorders>
          </w:tcPr>
          <w:p w:rsidR="00D72726" w:rsidRPr="007B069F" w:rsidRDefault="00D72726" w:rsidP="00D72726">
            <w:pPr>
              <w:spacing w:line="220" w:lineRule="exact"/>
            </w:pPr>
            <w:r w:rsidRPr="007B069F">
              <w:t>Не указывается</w:t>
            </w:r>
          </w:p>
        </w:tc>
      </w:tr>
      <w:tr w:rsidR="00D72726" w:rsidRPr="007B069F" w:rsidTr="00D72726">
        <w:tc>
          <w:tcPr>
            <w:tcW w:w="2531" w:type="dxa"/>
          </w:tcPr>
          <w:p w:rsidR="00D72726" w:rsidRPr="007B069F" w:rsidRDefault="00D72726" w:rsidP="00D72726">
            <w:pPr>
              <w:spacing w:line="22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839" w:type="dxa"/>
          </w:tcPr>
          <w:p w:rsidR="00D72726" w:rsidRPr="007B069F" w:rsidRDefault="00D72726" w:rsidP="00D72726">
            <w:pPr>
              <w:spacing w:line="220" w:lineRule="exact"/>
            </w:pPr>
            <w:r w:rsidRPr="007B069F">
              <w:t>Потребительская маркировка должна соответствовать требованиям страны-импортера</w:t>
            </w:r>
          </w:p>
        </w:tc>
      </w:tr>
      <w:tr w:rsidR="00D72726" w:rsidRPr="007B069F" w:rsidTr="00D72726">
        <w:tc>
          <w:tcPr>
            <w:tcW w:w="2531" w:type="dxa"/>
          </w:tcPr>
          <w:p w:rsidR="00D72726" w:rsidRPr="007B069F" w:rsidRDefault="00D72726" w:rsidP="00D72726">
            <w:pPr>
              <w:spacing w:line="220" w:lineRule="exact"/>
            </w:pPr>
            <w:r w:rsidRPr="007B069F">
              <w:t>2</w:t>
            </w:r>
          </w:p>
        </w:tc>
        <w:tc>
          <w:tcPr>
            <w:cnfStyle w:val="000100000000" w:firstRow="0" w:lastRow="0" w:firstColumn="0" w:lastColumn="1" w:oddVBand="0" w:evenVBand="0" w:oddHBand="0" w:evenHBand="0" w:firstRowFirstColumn="0" w:firstRowLastColumn="0" w:lastRowFirstColumn="0" w:lastRowLastColumn="0"/>
            <w:tcW w:w="4839" w:type="dxa"/>
          </w:tcPr>
          <w:p w:rsidR="00D72726" w:rsidRPr="007B069F" w:rsidRDefault="00D72726" w:rsidP="00D72726">
            <w:pPr>
              <w:spacing w:line="220" w:lineRule="exact"/>
            </w:pPr>
            <w:r w:rsidRPr="007B069F">
              <w:t>Без маркировки</w:t>
            </w:r>
          </w:p>
        </w:tc>
      </w:tr>
      <w:tr w:rsidR="00D72726" w:rsidRPr="007B069F" w:rsidTr="00D72726">
        <w:tc>
          <w:tcPr>
            <w:tcW w:w="2531" w:type="dxa"/>
          </w:tcPr>
          <w:p w:rsidR="00D72726" w:rsidRPr="007B069F" w:rsidRDefault="00D72726" w:rsidP="00D72726">
            <w:pPr>
              <w:spacing w:line="220" w:lineRule="exact"/>
            </w:pPr>
            <w:r w:rsidRPr="007B069F">
              <w:t>3–9</w:t>
            </w:r>
          </w:p>
        </w:tc>
        <w:tc>
          <w:tcPr>
            <w:cnfStyle w:val="000100000000" w:firstRow="0" w:lastRow="0" w:firstColumn="0" w:lastColumn="1" w:oddVBand="0" w:evenVBand="0" w:oddHBand="0" w:evenHBand="0" w:firstRowFirstColumn="0" w:firstRowLastColumn="0" w:lastRowFirstColumn="0" w:lastRowLastColumn="0"/>
            <w:tcW w:w="4839" w:type="dxa"/>
          </w:tcPr>
          <w:p w:rsidR="00D72726" w:rsidRPr="007B069F" w:rsidRDefault="00D72726" w:rsidP="00D72726">
            <w:pPr>
              <w:spacing w:line="220" w:lineRule="exact"/>
            </w:pPr>
            <w:r w:rsidRPr="007B069F">
              <w:t>Коды не используются</w:t>
            </w:r>
          </w:p>
        </w:tc>
      </w:tr>
    </w:tbl>
    <w:p w:rsidR="00D72726" w:rsidRPr="007B069F" w:rsidRDefault="00D72726" w:rsidP="00D72726">
      <w:pPr>
        <w:pStyle w:val="H4GR"/>
        <w:rPr>
          <w:lang w:val="en-GB"/>
        </w:rPr>
      </w:pPr>
      <w:bookmarkStart w:id="6" w:name="_Toc145485101"/>
      <w:bookmarkStart w:id="7" w:name="_Toc174810657"/>
      <w:r w:rsidRPr="007B069F">
        <w:rPr>
          <w:lang w:val="en-GB"/>
        </w:rPr>
        <w:tab/>
        <w:t>d)</w:t>
      </w:r>
      <w:r w:rsidRPr="007B069F">
        <w:rPr>
          <w:lang w:val="en-GB"/>
        </w:rPr>
        <w:tab/>
      </w:r>
      <w:bookmarkEnd w:id="6"/>
      <w:bookmarkEnd w:id="7"/>
      <w:r w:rsidRPr="007B069F">
        <w:rPr>
          <w:lang w:val="en-GB"/>
        </w:rPr>
        <w:t>Масса первичной упаковки</w:t>
      </w:r>
    </w:p>
    <w:p w:rsidR="00D72726" w:rsidRPr="007B069F" w:rsidRDefault="00D72726" w:rsidP="00D72726">
      <w:pPr>
        <w:pStyle w:val="SingleTxtGR"/>
      </w:pPr>
      <w:r w:rsidRPr="007B069F">
        <w:t>60.</w:t>
      </w:r>
      <w:r w:rsidRPr="007B069F">
        <w:tab/>
        <w:t>Масса первичной упаковки представляет собой вес нетто содержащегося в ней продукта. Определение веса нетто, а также условия его применения и проверки согласовываются между покупателем и продавцом.</w:t>
      </w:r>
    </w:p>
    <w:tbl>
      <w:tblPr>
        <w:tblStyle w:val="TabTxt"/>
        <w:tblW w:w="7370" w:type="dxa"/>
        <w:tblInd w:w="1134" w:type="dxa"/>
        <w:tblLayout w:type="fixed"/>
        <w:tblLook w:val="05E0" w:firstRow="1" w:lastRow="1" w:firstColumn="1" w:lastColumn="1" w:noHBand="0" w:noVBand="1"/>
      </w:tblPr>
      <w:tblGrid>
        <w:gridCol w:w="2524"/>
        <w:gridCol w:w="4846"/>
      </w:tblGrid>
      <w:tr w:rsidR="00D72726" w:rsidRPr="007B069F" w:rsidTr="00D72726">
        <w:trPr>
          <w:tblHeader/>
        </w:trPr>
        <w:tc>
          <w:tcPr>
            <w:tcW w:w="2524"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Код массы первичной упаковки</w:t>
            </w:r>
            <w:r w:rsidRPr="007B069F">
              <w:rPr>
                <w:i/>
                <w:sz w:val="16"/>
              </w:rPr>
              <w:br/>
              <w:t>(поле данных P4)</w:t>
            </w:r>
          </w:p>
        </w:tc>
        <w:tc>
          <w:tcPr>
            <w:cnfStyle w:val="000100000000" w:firstRow="0" w:lastRow="0" w:firstColumn="0" w:lastColumn="1" w:oddVBand="0" w:evenVBand="0" w:oddHBand="0" w:evenHBand="0" w:firstRowFirstColumn="0" w:firstRowLastColumn="0" w:lastRowFirstColumn="0" w:lastRowLastColumn="0"/>
            <w:tcW w:w="4846"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524" w:type="dxa"/>
            <w:tcBorders>
              <w:top w:val="single" w:sz="12" w:space="0" w:color="auto"/>
              <w:bottom w:val="nil"/>
            </w:tcBorders>
          </w:tcPr>
          <w:p w:rsidR="00D72726" w:rsidRPr="007B069F" w:rsidRDefault="00D72726" w:rsidP="00D72726">
            <w:pPr>
              <w:spacing w:line="20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846" w:type="dxa"/>
            <w:tcBorders>
              <w:top w:val="single" w:sz="12" w:space="0" w:color="auto"/>
            </w:tcBorders>
          </w:tcPr>
          <w:p w:rsidR="00D72726" w:rsidRPr="007B069F" w:rsidRDefault="00D72726" w:rsidP="00D72726">
            <w:pPr>
              <w:spacing w:line="200" w:lineRule="exact"/>
            </w:pPr>
            <w:r w:rsidRPr="007B069F">
              <w:t>Не указывается</w:t>
            </w:r>
          </w:p>
        </w:tc>
      </w:tr>
      <w:tr w:rsidR="00D72726" w:rsidRPr="007B069F" w:rsidTr="00D72726">
        <w:tc>
          <w:tcPr>
            <w:tcW w:w="2524" w:type="dxa"/>
            <w:tcBorders>
              <w:top w:val="nil"/>
            </w:tcBorders>
          </w:tcPr>
          <w:p w:rsidR="00D72726" w:rsidRPr="007B069F" w:rsidRDefault="00D72726" w:rsidP="00D72726">
            <w:pPr>
              <w:spacing w:line="20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846" w:type="dxa"/>
          </w:tcPr>
          <w:p w:rsidR="00D72726" w:rsidRPr="007B069F" w:rsidRDefault="00D72726" w:rsidP="00D72726">
            <w:pPr>
              <w:spacing w:line="200" w:lineRule="exact"/>
            </w:pPr>
            <w:r w:rsidRPr="007B069F">
              <w:t>Оговоренный вес нетто</w:t>
            </w:r>
          </w:p>
        </w:tc>
      </w:tr>
      <w:tr w:rsidR="00D72726" w:rsidRPr="007B069F" w:rsidTr="00D72726">
        <w:tc>
          <w:tcPr>
            <w:tcW w:w="2524" w:type="dxa"/>
          </w:tcPr>
          <w:p w:rsidR="00D72726" w:rsidRPr="007B069F" w:rsidRDefault="00D72726" w:rsidP="00D72726">
            <w:pPr>
              <w:spacing w:line="200" w:lineRule="exact"/>
            </w:pPr>
            <w:r w:rsidRPr="007B069F">
              <w:t>2–8</w:t>
            </w:r>
          </w:p>
        </w:tc>
        <w:tc>
          <w:tcPr>
            <w:cnfStyle w:val="000100000000" w:firstRow="0" w:lastRow="0" w:firstColumn="0" w:lastColumn="1" w:oddVBand="0" w:evenVBand="0" w:oddHBand="0" w:evenHBand="0" w:firstRowFirstColumn="0" w:firstRowLastColumn="0" w:lastRowFirstColumn="0" w:lastRowLastColumn="0"/>
            <w:tcW w:w="4846" w:type="dxa"/>
          </w:tcPr>
          <w:p w:rsidR="00D72726" w:rsidRPr="007B069F" w:rsidRDefault="00D72726" w:rsidP="00D72726">
            <w:pPr>
              <w:spacing w:line="200" w:lineRule="exact"/>
            </w:pPr>
            <w:r w:rsidRPr="007B069F">
              <w:t>Коды не используются</w:t>
            </w:r>
          </w:p>
        </w:tc>
      </w:tr>
      <w:tr w:rsidR="00D72726" w:rsidRPr="007B069F" w:rsidTr="00D72726">
        <w:tc>
          <w:tcPr>
            <w:tcW w:w="2524" w:type="dxa"/>
          </w:tcPr>
          <w:p w:rsidR="00D72726" w:rsidRPr="007B069F" w:rsidRDefault="00D72726" w:rsidP="00D72726">
            <w:pPr>
              <w:spacing w:line="20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846" w:type="dxa"/>
          </w:tcPr>
          <w:p w:rsidR="00D72726" w:rsidRPr="007B069F" w:rsidRDefault="00D72726" w:rsidP="00D72726">
            <w:pPr>
              <w:spacing w:line="200" w:lineRule="exact"/>
            </w:pPr>
            <w:r w:rsidRPr="007B069F">
              <w:t>Прочие</w:t>
            </w:r>
          </w:p>
        </w:tc>
      </w:tr>
    </w:tbl>
    <w:p w:rsidR="00D72726" w:rsidRPr="007B069F" w:rsidRDefault="00D72726" w:rsidP="00D72726">
      <w:pPr>
        <w:pStyle w:val="H4GR"/>
      </w:pPr>
      <w:bookmarkStart w:id="8" w:name="_Toc145485102"/>
      <w:bookmarkStart w:id="9" w:name="_Toc174810658"/>
      <w:r w:rsidRPr="007B069F">
        <w:rPr>
          <w:lang w:val="en-GB"/>
        </w:rPr>
        <w:tab/>
        <w:t>e</w:t>
      </w:r>
      <w:r w:rsidRPr="007B069F">
        <w:t>)</w:t>
      </w:r>
      <w:r w:rsidRPr="007B069F">
        <w:tab/>
      </w:r>
      <w:bookmarkEnd w:id="8"/>
      <w:bookmarkEnd w:id="9"/>
      <w:r w:rsidRPr="007B069F">
        <w:t>Вторичная упаковка</w:t>
      </w:r>
    </w:p>
    <w:p w:rsidR="00D72726" w:rsidRPr="007B069F" w:rsidRDefault="00D72726" w:rsidP="00D72726">
      <w:pPr>
        <w:pStyle w:val="SingleTxtGR"/>
        <w:rPr>
          <w:lang w:val="en-GB"/>
        </w:rPr>
      </w:pPr>
      <w:r w:rsidRPr="007B069F">
        <w:t>61.</w:t>
      </w:r>
      <w:r w:rsidRPr="007B069F">
        <w:tab/>
        <w:t xml:space="preserve">Вторичная упаковка используется для защиты и идентификации продукта во время перевозки. Во вторичной упаковке содержится несколько первичных упаковок, и она должна маркироваться в соответствии с требованиями страны-импортера. </w:t>
      </w:r>
      <w:r w:rsidRPr="007B069F">
        <w:rPr>
          <w:lang w:val="en-GB"/>
        </w:rPr>
        <w:t>Могут указываться следующие виды вторичной упаковки:</w:t>
      </w:r>
    </w:p>
    <w:tbl>
      <w:tblPr>
        <w:tblStyle w:val="TabTxt"/>
        <w:tblW w:w="7370" w:type="dxa"/>
        <w:tblInd w:w="1134" w:type="dxa"/>
        <w:tblLayout w:type="fixed"/>
        <w:tblLook w:val="05E0" w:firstRow="1" w:lastRow="1" w:firstColumn="1" w:lastColumn="1" w:noHBand="0" w:noVBand="1"/>
      </w:tblPr>
      <w:tblGrid>
        <w:gridCol w:w="2489"/>
        <w:gridCol w:w="4881"/>
      </w:tblGrid>
      <w:tr w:rsidR="00D72726" w:rsidRPr="007B069F" w:rsidTr="00D72726">
        <w:trPr>
          <w:tblHeader/>
        </w:trPr>
        <w:tc>
          <w:tcPr>
            <w:tcW w:w="2489"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 xml:space="preserve">Код вторичной упаковки </w:t>
            </w:r>
            <w:r w:rsidRPr="007B069F">
              <w:rPr>
                <w:i/>
                <w:sz w:val="16"/>
              </w:rPr>
              <w:br/>
              <w:t>(поле данных P5)</w:t>
            </w:r>
          </w:p>
        </w:tc>
        <w:tc>
          <w:tcPr>
            <w:cnfStyle w:val="000100000000" w:firstRow="0" w:lastRow="0" w:firstColumn="0" w:lastColumn="1" w:oddVBand="0" w:evenVBand="0" w:oddHBand="0" w:evenHBand="0" w:firstRowFirstColumn="0" w:firstRowLastColumn="0" w:lastRowFirstColumn="0" w:lastRowLastColumn="0"/>
            <w:tcW w:w="4881"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w:t>
            </w:r>
          </w:p>
        </w:tc>
      </w:tr>
      <w:tr w:rsidR="00D72726" w:rsidRPr="007B069F" w:rsidTr="00D72726">
        <w:tc>
          <w:tcPr>
            <w:tcW w:w="2489" w:type="dxa"/>
            <w:tcBorders>
              <w:top w:val="single" w:sz="12" w:space="0" w:color="auto"/>
            </w:tcBorders>
          </w:tcPr>
          <w:p w:rsidR="00D72726" w:rsidRPr="007B069F" w:rsidRDefault="00D72726" w:rsidP="00D72726">
            <w:pPr>
              <w:spacing w:line="200" w:lineRule="exact"/>
            </w:pPr>
            <w:r w:rsidRPr="007B069F">
              <w:t>0</w:t>
            </w:r>
          </w:p>
        </w:tc>
        <w:tc>
          <w:tcPr>
            <w:cnfStyle w:val="000100000000" w:firstRow="0" w:lastRow="0" w:firstColumn="0" w:lastColumn="1" w:oddVBand="0" w:evenVBand="0" w:oddHBand="0" w:evenHBand="0" w:firstRowFirstColumn="0" w:firstRowLastColumn="0" w:lastRowFirstColumn="0" w:lastRowLastColumn="0"/>
            <w:tcW w:w="4881" w:type="dxa"/>
            <w:tcBorders>
              <w:top w:val="single" w:sz="12" w:space="0" w:color="auto"/>
            </w:tcBorders>
          </w:tcPr>
          <w:p w:rsidR="00D72726" w:rsidRPr="007B069F" w:rsidRDefault="00D72726" w:rsidP="00D72726">
            <w:pPr>
              <w:spacing w:line="200" w:lineRule="exact"/>
            </w:pPr>
            <w:r w:rsidRPr="007B069F">
              <w:t>Не указывается</w:t>
            </w:r>
          </w:p>
        </w:tc>
      </w:tr>
      <w:tr w:rsidR="00D72726" w:rsidRPr="007B069F" w:rsidTr="00D72726">
        <w:tc>
          <w:tcPr>
            <w:tcW w:w="2489" w:type="dxa"/>
          </w:tcPr>
          <w:p w:rsidR="00D72726" w:rsidRPr="007B069F" w:rsidRDefault="00D72726" w:rsidP="00D72726">
            <w:pPr>
              <w:spacing w:line="200" w:lineRule="exact"/>
            </w:pPr>
            <w:r w:rsidRPr="007B069F">
              <w:t>1</w:t>
            </w:r>
          </w:p>
        </w:tc>
        <w:tc>
          <w:tcPr>
            <w:cnfStyle w:val="000100000000" w:firstRow="0" w:lastRow="0" w:firstColumn="0" w:lastColumn="1" w:oddVBand="0" w:evenVBand="0" w:oddHBand="0" w:evenHBand="0" w:firstRowFirstColumn="0" w:firstRowLastColumn="0" w:lastRowFirstColumn="0" w:lastRowLastColumn="0"/>
            <w:tcW w:w="4881" w:type="dxa"/>
          </w:tcPr>
          <w:p w:rsidR="00D72726" w:rsidRPr="007B069F" w:rsidRDefault="00D72726" w:rsidP="00D72726">
            <w:pPr>
              <w:spacing w:line="200" w:lineRule="exact"/>
            </w:pPr>
            <w:r w:rsidRPr="007B069F">
              <w:t>Бумажный мешок многослойный (ламинированный многослойный)</w:t>
            </w:r>
          </w:p>
        </w:tc>
      </w:tr>
      <w:tr w:rsidR="00D72726" w:rsidRPr="007B069F" w:rsidTr="00D72726">
        <w:tc>
          <w:tcPr>
            <w:tcW w:w="2489" w:type="dxa"/>
          </w:tcPr>
          <w:p w:rsidR="00D72726" w:rsidRPr="007B069F" w:rsidRDefault="00D72726" w:rsidP="00D72726">
            <w:pPr>
              <w:spacing w:line="200" w:lineRule="exact"/>
            </w:pPr>
            <w:r w:rsidRPr="007B069F">
              <w:t>2</w:t>
            </w:r>
          </w:p>
        </w:tc>
        <w:tc>
          <w:tcPr>
            <w:cnfStyle w:val="000100000000" w:firstRow="0" w:lastRow="0" w:firstColumn="0" w:lastColumn="1" w:oddVBand="0" w:evenVBand="0" w:oddHBand="0" w:evenHBand="0" w:firstRowFirstColumn="0" w:firstRowLastColumn="0" w:lastRowFirstColumn="0" w:lastRowLastColumn="0"/>
            <w:tcW w:w="4881" w:type="dxa"/>
          </w:tcPr>
          <w:p w:rsidR="00D72726" w:rsidRPr="007B069F" w:rsidRDefault="00D72726" w:rsidP="00D72726">
            <w:pPr>
              <w:spacing w:line="200" w:lineRule="exact"/>
            </w:pPr>
            <w:r w:rsidRPr="007B069F">
              <w:t>Пластиковый ящик</w:t>
            </w:r>
          </w:p>
        </w:tc>
      </w:tr>
      <w:tr w:rsidR="00D72726" w:rsidRPr="007B069F" w:rsidTr="00D72726">
        <w:tc>
          <w:tcPr>
            <w:tcW w:w="2489" w:type="dxa"/>
          </w:tcPr>
          <w:p w:rsidR="00D72726" w:rsidRPr="007B069F" w:rsidRDefault="00D72726" w:rsidP="00D72726">
            <w:pPr>
              <w:spacing w:line="200" w:lineRule="exact"/>
            </w:pPr>
            <w:r w:rsidRPr="007B069F">
              <w:t>3</w:t>
            </w:r>
          </w:p>
        </w:tc>
        <w:tc>
          <w:tcPr>
            <w:cnfStyle w:val="000100000000" w:firstRow="0" w:lastRow="0" w:firstColumn="0" w:lastColumn="1" w:oddVBand="0" w:evenVBand="0" w:oddHBand="0" w:evenHBand="0" w:firstRowFirstColumn="0" w:firstRowLastColumn="0" w:lastRowFirstColumn="0" w:lastRowLastColumn="0"/>
            <w:tcW w:w="4881" w:type="dxa"/>
          </w:tcPr>
          <w:p w:rsidR="00D72726" w:rsidRPr="007B069F" w:rsidRDefault="00D72726" w:rsidP="00D72726">
            <w:pPr>
              <w:spacing w:line="200" w:lineRule="exact"/>
            </w:pPr>
            <w:r w:rsidRPr="007B069F">
              <w:t>Ящик из гофрированного картона</w:t>
            </w:r>
          </w:p>
        </w:tc>
      </w:tr>
      <w:tr w:rsidR="00D72726" w:rsidRPr="007B069F" w:rsidTr="00D72726">
        <w:tc>
          <w:tcPr>
            <w:tcW w:w="2489" w:type="dxa"/>
          </w:tcPr>
          <w:p w:rsidR="00D72726" w:rsidRPr="007B069F" w:rsidRDefault="00D72726" w:rsidP="00D72726">
            <w:pPr>
              <w:spacing w:line="200" w:lineRule="exact"/>
            </w:pPr>
            <w:r w:rsidRPr="007B069F">
              <w:t>4–8</w:t>
            </w:r>
          </w:p>
        </w:tc>
        <w:tc>
          <w:tcPr>
            <w:cnfStyle w:val="000100000000" w:firstRow="0" w:lastRow="0" w:firstColumn="0" w:lastColumn="1" w:oddVBand="0" w:evenVBand="0" w:oddHBand="0" w:evenHBand="0" w:firstRowFirstColumn="0" w:firstRowLastColumn="0" w:lastRowFirstColumn="0" w:lastRowLastColumn="0"/>
            <w:tcW w:w="4881" w:type="dxa"/>
          </w:tcPr>
          <w:p w:rsidR="00D72726" w:rsidRPr="007B069F" w:rsidRDefault="00D72726" w:rsidP="00D72726">
            <w:pPr>
              <w:spacing w:line="200" w:lineRule="exact"/>
            </w:pPr>
            <w:r w:rsidRPr="007B069F">
              <w:t>Коды не используются</w:t>
            </w:r>
          </w:p>
        </w:tc>
      </w:tr>
      <w:tr w:rsidR="00D72726" w:rsidRPr="007B069F" w:rsidTr="00D72726">
        <w:tc>
          <w:tcPr>
            <w:tcW w:w="2489" w:type="dxa"/>
          </w:tcPr>
          <w:p w:rsidR="00D72726" w:rsidRPr="007B069F" w:rsidRDefault="00D72726" w:rsidP="00D72726">
            <w:pPr>
              <w:spacing w:line="200" w:lineRule="exact"/>
            </w:pPr>
            <w:r w:rsidRPr="007B069F">
              <w:t>9</w:t>
            </w:r>
          </w:p>
        </w:tc>
        <w:tc>
          <w:tcPr>
            <w:cnfStyle w:val="000100000000" w:firstRow="0" w:lastRow="0" w:firstColumn="0" w:lastColumn="1" w:oddVBand="0" w:evenVBand="0" w:oddHBand="0" w:evenHBand="0" w:firstRowFirstColumn="0" w:firstRowLastColumn="0" w:lastRowFirstColumn="0" w:lastRowLastColumn="0"/>
            <w:tcW w:w="4881" w:type="dxa"/>
          </w:tcPr>
          <w:p w:rsidR="00D72726" w:rsidRPr="007B069F" w:rsidRDefault="00D72726" w:rsidP="00D72726">
            <w:pPr>
              <w:spacing w:line="200" w:lineRule="exact"/>
            </w:pPr>
            <w:r w:rsidRPr="007B069F">
              <w:t>Прочие</w:t>
            </w:r>
          </w:p>
        </w:tc>
      </w:tr>
    </w:tbl>
    <w:p w:rsidR="00D72726" w:rsidRPr="007B069F" w:rsidRDefault="00D72726" w:rsidP="00D72726">
      <w:pPr>
        <w:pStyle w:val="H4GR"/>
        <w:rPr>
          <w:lang w:val="en-GB"/>
        </w:rPr>
      </w:pPr>
      <w:bookmarkStart w:id="10" w:name="_Toc145485103"/>
      <w:bookmarkStart w:id="11" w:name="_Toc174810659"/>
      <w:r w:rsidRPr="007B069F">
        <w:rPr>
          <w:lang w:val="en-GB"/>
        </w:rPr>
        <w:tab/>
        <w:t>f)</w:t>
      </w:r>
      <w:r w:rsidRPr="007B069F">
        <w:rPr>
          <w:lang w:val="en-GB"/>
        </w:rPr>
        <w:tab/>
      </w:r>
      <w:bookmarkEnd w:id="10"/>
      <w:bookmarkEnd w:id="11"/>
      <w:r w:rsidRPr="007B069F">
        <w:rPr>
          <w:lang w:val="en-GB"/>
        </w:rPr>
        <w:t>Масса вторичной упаковки</w:t>
      </w:r>
    </w:p>
    <w:p w:rsidR="00D72726" w:rsidRPr="007B069F" w:rsidRDefault="00D72726" w:rsidP="00D72726">
      <w:pPr>
        <w:pStyle w:val="SingleTxtGR"/>
        <w:rPr>
          <w:bCs/>
        </w:rPr>
      </w:pPr>
      <w:r w:rsidRPr="007B069F">
        <w:rPr>
          <w:bCs/>
        </w:rPr>
        <w:t>62.</w:t>
      </w:r>
      <w:r w:rsidRPr="007B069F">
        <w:rPr>
          <w:bCs/>
        </w:rPr>
        <w:tab/>
      </w:r>
      <w:r w:rsidRPr="007B069F">
        <w:t xml:space="preserve">Масса вторичной упаковки (транспортной тары) определяется в виде пятизначного числа с точностью до десятых долей (0000,0 кг). Допуски в </w:t>
      </w:r>
      <w:r w:rsidRPr="007B069F">
        <w:lastRenderedPageBreak/>
        <w:t>отношении массы вторичной упаковки и диапазонов массы определяются покупателем и продавцом.</w:t>
      </w:r>
    </w:p>
    <w:tbl>
      <w:tblPr>
        <w:tblStyle w:val="TabTxt"/>
        <w:tblW w:w="7370" w:type="dxa"/>
        <w:tblInd w:w="1134" w:type="dxa"/>
        <w:tblLayout w:type="fixed"/>
        <w:tblLook w:val="05E0" w:firstRow="1" w:lastRow="1" w:firstColumn="1" w:lastColumn="1" w:noHBand="0" w:noVBand="1"/>
      </w:tblPr>
      <w:tblGrid>
        <w:gridCol w:w="2450"/>
        <w:gridCol w:w="4920"/>
      </w:tblGrid>
      <w:tr w:rsidR="00D72726" w:rsidRPr="007B069F" w:rsidTr="00D72726">
        <w:trPr>
          <w:tblHeader/>
        </w:trPr>
        <w:tc>
          <w:tcPr>
            <w:tcW w:w="2450"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Код массы вторичной упаковки</w:t>
            </w:r>
            <w:r w:rsidRPr="007B069F">
              <w:rPr>
                <w:i/>
                <w:sz w:val="16"/>
              </w:rPr>
              <w:br/>
              <w:t>(поле данных P6)</w:t>
            </w:r>
          </w:p>
        </w:tc>
        <w:tc>
          <w:tcPr>
            <w:cnfStyle w:val="000100000000" w:firstRow="0" w:lastRow="0" w:firstColumn="0" w:lastColumn="1" w:oddVBand="0" w:evenVBand="0" w:oddHBand="0" w:evenHBand="0" w:firstRowFirstColumn="0" w:firstRowLastColumn="0" w:lastRowFirstColumn="0" w:lastRowLastColumn="0"/>
            <w:tcW w:w="4920"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Категория/описание</w:t>
            </w:r>
          </w:p>
        </w:tc>
      </w:tr>
      <w:tr w:rsidR="00D72726" w:rsidRPr="007B069F" w:rsidTr="00D72726">
        <w:tc>
          <w:tcPr>
            <w:tcW w:w="2450" w:type="dxa"/>
            <w:tcBorders>
              <w:top w:val="single" w:sz="12" w:space="0" w:color="auto"/>
            </w:tcBorders>
          </w:tcPr>
          <w:p w:rsidR="00D72726" w:rsidRPr="007B069F" w:rsidRDefault="00D72726" w:rsidP="00D72726">
            <w:pPr>
              <w:spacing w:line="200" w:lineRule="exact"/>
            </w:pPr>
            <w:r w:rsidRPr="007B069F">
              <w:t>00000</w:t>
            </w:r>
          </w:p>
        </w:tc>
        <w:tc>
          <w:tcPr>
            <w:cnfStyle w:val="000100000000" w:firstRow="0" w:lastRow="0" w:firstColumn="0" w:lastColumn="1" w:oddVBand="0" w:evenVBand="0" w:oddHBand="0" w:evenHBand="0" w:firstRowFirstColumn="0" w:firstRowLastColumn="0" w:lastRowFirstColumn="0" w:lastRowLastColumn="0"/>
            <w:tcW w:w="4920" w:type="dxa"/>
            <w:tcBorders>
              <w:top w:val="single" w:sz="12" w:space="0" w:color="auto"/>
            </w:tcBorders>
          </w:tcPr>
          <w:p w:rsidR="00D72726" w:rsidRPr="007B069F" w:rsidRDefault="00D72726" w:rsidP="00D72726">
            <w:pPr>
              <w:spacing w:line="200" w:lineRule="exact"/>
            </w:pPr>
            <w:r w:rsidRPr="007B069F">
              <w:t>Не указывается</w:t>
            </w:r>
          </w:p>
        </w:tc>
      </w:tr>
      <w:tr w:rsidR="00D72726" w:rsidRPr="007B069F" w:rsidTr="00D72726">
        <w:tc>
          <w:tcPr>
            <w:tcW w:w="2450" w:type="dxa"/>
          </w:tcPr>
          <w:p w:rsidR="00D72726" w:rsidRPr="007B069F" w:rsidRDefault="00D72726" w:rsidP="00D72726">
            <w:pPr>
              <w:spacing w:line="200" w:lineRule="exact"/>
            </w:pPr>
            <w:r w:rsidRPr="007B069F">
              <w:t>00001–99999</w:t>
            </w:r>
          </w:p>
        </w:tc>
        <w:tc>
          <w:tcPr>
            <w:cnfStyle w:val="000100000000" w:firstRow="0" w:lastRow="0" w:firstColumn="0" w:lastColumn="1" w:oddVBand="0" w:evenVBand="0" w:oddHBand="0" w:evenHBand="0" w:firstRowFirstColumn="0" w:firstRowLastColumn="0" w:lastRowFirstColumn="0" w:lastRowLastColumn="0"/>
            <w:tcW w:w="4920" w:type="dxa"/>
          </w:tcPr>
          <w:p w:rsidR="00D72726" w:rsidRPr="007B069F" w:rsidRDefault="00D72726" w:rsidP="00D72726">
            <w:pPr>
              <w:spacing w:line="200" w:lineRule="exact"/>
            </w:pPr>
            <w:r w:rsidRPr="007B069F">
              <w:t>Указывается в виде пятизначного числа (0000,0 в кг) в килограммах</w:t>
            </w:r>
          </w:p>
        </w:tc>
      </w:tr>
    </w:tbl>
    <w:p w:rsidR="00D72726" w:rsidRPr="007B069F" w:rsidRDefault="00D72726" w:rsidP="00D72726">
      <w:pPr>
        <w:pStyle w:val="H4GR"/>
      </w:pPr>
      <w:bookmarkStart w:id="12" w:name="_Toc145485104"/>
      <w:bookmarkStart w:id="13" w:name="_Toc174810660"/>
      <w:r w:rsidRPr="007B069F">
        <w:tab/>
      </w:r>
      <w:r w:rsidRPr="007B069F">
        <w:rPr>
          <w:lang w:val="en-GB"/>
        </w:rPr>
        <w:t>g</w:t>
      </w:r>
      <w:r w:rsidRPr="007B069F">
        <w:t>)</w:t>
      </w:r>
      <w:r w:rsidRPr="007B069F">
        <w:tab/>
      </w:r>
      <w:bookmarkEnd w:id="12"/>
      <w:bookmarkEnd w:id="13"/>
      <w:r w:rsidRPr="007B069F">
        <w:t>Формат кодирования тары и упаковки с яичными продуктами</w:t>
      </w:r>
    </w:p>
    <w:p w:rsidR="00D72726" w:rsidRPr="007B069F" w:rsidRDefault="00D72726" w:rsidP="00D72726">
      <w:pPr>
        <w:pStyle w:val="SingleTxtGR"/>
        <w:rPr>
          <w:bCs/>
        </w:rPr>
      </w:pPr>
      <w:r w:rsidRPr="007B069F">
        <w:rPr>
          <w:bCs/>
        </w:rPr>
        <w:t>63.</w:t>
      </w:r>
      <w:r w:rsidRPr="007B069F">
        <w:rPr>
          <w:bCs/>
        </w:rPr>
        <w:tab/>
      </w:r>
      <w:r w:rsidRPr="007B069F">
        <w:t>В приводимой ниже таблице показано общее применение формата кодирования для описания тары и упаковки для яичных продуктов</w:t>
      </w:r>
      <w:r w:rsidRPr="007B069F">
        <w:rPr>
          <w:bCs/>
        </w:rPr>
        <w:t>:</w:t>
      </w:r>
    </w:p>
    <w:tbl>
      <w:tblPr>
        <w:tblStyle w:val="TabTxt"/>
        <w:tblW w:w="7370" w:type="dxa"/>
        <w:tblInd w:w="1134" w:type="dxa"/>
        <w:tblLayout w:type="fixed"/>
        <w:tblLook w:val="05E0" w:firstRow="1" w:lastRow="1" w:firstColumn="1" w:lastColumn="1" w:noHBand="0" w:noVBand="1"/>
      </w:tblPr>
      <w:tblGrid>
        <w:gridCol w:w="1218"/>
        <w:gridCol w:w="2576"/>
        <w:gridCol w:w="1175"/>
        <w:gridCol w:w="2401"/>
      </w:tblGrid>
      <w:tr w:rsidR="00D72726" w:rsidRPr="007B069F" w:rsidTr="00D72726">
        <w:trPr>
          <w:tblHeader/>
        </w:trPr>
        <w:tc>
          <w:tcPr>
            <w:tcW w:w="1218"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Поле данных</w:t>
            </w:r>
            <w:r w:rsidRPr="007B069F">
              <w:rPr>
                <w:i/>
                <w:sz w:val="16"/>
              </w:rPr>
              <w:br w:type="page"/>
            </w:r>
          </w:p>
        </w:tc>
        <w:tc>
          <w:tcPr>
            <w:tcW w:w="2576"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Описание</w:t>
            </w:r>
          </w:p>
        </w:tc>
        <w:tc>
          <w:tcPr>
            <w:tcW w:w="1175"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Глава</w:t>
            </w:r>
          </w:p>
        </w:tc>
        <w:tc>
          <w:tcPr>
            <w:cnfStyle w:val="000100000000" w:firstRow="0" w:lastRow="0" w:firstColumn="0" w:lastColumn="1" w:oddVBand="0" w:evenVBand="0" w:oddHBand="0" w:evenHBand="0" w:firstRowFirstColumn="0" w:firstRowLastColumn="0" w:lastRowFirstColumn="0" w:lastRowLastColumn="0"/>
            <w:tcW w:w="2401"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Диапазон значений кода</w:t>
            </w:r>
          </w:p>
        </w:tc>
      </w:tr>
      <w:tr w:rsidR="00D72726" w:rsidRPr="007B069F" w:rsidTr="00D72726">
        <w:tc>
          <w:tcPr>
            <w:tcW w:w="1218" w:type="dxa"/>
            <w:tcBorders>
              <w:top w:val="single" w:sz="12" w:space="0" w:color="auto"/>
              <w:bottom w:val="nil"/>
            </w:tcBorders>
          </w:tcPr>
          <w:p w:rsidR="00D72726" w:rsidRPr="007B069F" w:rsidRDefault="00D72726" w:rsidP="00D72726">
            <w:pPr>
              <w:spacing w:line="200" w:lineRule="exact"/>
            </w:pPr>
            <w:r w:rsidRPr="007B069F">
              <w:t>Р1</w:t>
            </w:r>
          </w:p>
        </w:tc>
        <w:tc>
          <w:tcPr>
            <w:tcW w:w="2576" w:type="dxa"/>
            <w:tcBorders>
              <w:top w:val="single" w:sz="12" w:space="0" w:color="auto"/>
              <w:bottom w:val="nil"/>
            </w:tcBorders>
          </w:tcPr>
          <w:p w:rsidR="00D72726" w:rsidRPr="007B069F" w:rsidRDefault="00D72726" w:rsidP="00D72726">
            <w:pPr>
              <w:spacing w:line="200" w:lineRule="exact"/>
            </w:pPr>
            <w:r w:rsidRPr="007B069F">
              <w:t>Масса упаковочной единицы продукции</w:t>
            </w:r>
          </w:p>
        </w:tc>
        <w:tc>
          <w:tcPr>
            <w:tcW w:w="1175" w:type="dxa"/>
            <w:tcBorders>
              <w:top w:val="single" w:sz="12" w:space="0" w:color="auto"/>
              <w:bottom w:val="nil"/>
            </w:tcBorders>
          </w:tcPr>
          <w:p w:rsidR="00D72726" w:rsidRPr="007B069F" w:rsidRDefault="00D72726" w:rsidP="00D72726">
            <w:pPr>
              <w:spacing w:line="200" w:lineRule="exact"/>
            </w:pPr>
            <w:r w:rsidRPr="007B069F">
              <w:t>II.B.12 (a)</w:t>
            </w:r>
          </w:p>
        </w:tc>
        <w:tc>
          <w:tcPr>
            <w:cnfStyle w:val="000100000000" w:firstRow="0" w:lastRow="0" w:firstColumn="0" w:lastColumn="1" w:oddVBand="0" w:evenVBand="0" w:oddHBand="0" w:evenHBand="0" w:firstRowFirstColumn="0" w:firstRowLastColumn="0" w:lastRowFirstColumn="0" w:lastRowLastColumn="0"/>
            <w:tcW w:w="2401" w:type="dxa"/>
            <w:tcBorders>
              <w:top w:val="single" w:sz="12" w:space="0" w:color="auto"/>
            </w:tcBorders>
          </w:tcPr>
          <w:p w:rsidR="00D72726" w:rsidRPr="007B069F" w:rsidRDefault="00D72726" w:rsidP="00D72726">
            <w:pPr>
              <w:spacing w:line="200" w:lineRule="exact"/>
            </w:pPr>
            <w:r w:rsidRPr="007B069F">
              <w:t>0–9</w:t>
            </w:r>
          </w:p>
        </w:tc>
      </w:tr>
      <w:tr w:rsidR="00D72726" w:rsidRPr="007B069F" w:rsidTr="00D72726">
        <w:tc>
          <w:tcPr>
            <w:tcW w:w="1218" w:type="dxa"/>
            <w:tcBorders>
              <w:top w:val="nil"/>
              <w:bottom w:val="nil"/>
            </w:tcBorders>
          </w:tcPr>
          <w:p w:rsidR="00D72726" w:rsidRPr="007B069F" w:rsidRDefault="00D72726" w:rsidP="00D72726">
            <w:pPr>
              <w:spacing w:line="200" w:lineRule="exact"/>
            </w:pPr>
            <w:r w:rsidRPr="007B069F">
              <w:t>Р2</w:t>
            </w:r>
          </w:p>
        </w:tc>
        <w:tc>
          <w:tcPr>
            <w:tcW w:w="2576" w:type="dxa"/>
            <w:tcBorders>
              <w:top w:val="nil"/>
              <w:bottom w:val="nil"/>
            </w:tcBorders>
          </w:tcPr>
          <w:p w:rsidR="00D72726" w:rsidRPr="007B069F" w:rsidRDefault="00D72726" w:rsidP="00D72726">
            <w:pPr>
              <w:spacing w:line="200" w:lineRule="exact"/>
            </w:pPr>
            <w:r w:rsidRPr="007B069F">
              <w:t>Первичная упаковка</w:t>
            </w:r>
          </w:p>
        </w:tc>
        <w:tc>
          <w:tcPr>
            <w:tcW w:w="1175" w:type="dxa"/>
            <w:tcBorders>
              <w:top w:val="nil"/>
              <w:bottom w:val="nil"/>
            </w:tcBorders>
          </w:tcPr>
          <w:p w:rsidR="00D72726" w:rsidRPr="007B069F" w:rsidRDefault="00D72726" w:rsidP="00D72726">
            <w:pPr>
              <w:spacing w:line="200" w:lineRule="exact"/>
            </w:pPr>
            <w:r w:rsidRPr="007B069F">
              <w:t>II.B.12 (b)</w:t>
            </w:r>
          </w:p>
        </w:tc>
        <w:tc>
          <w:tcPr>
            <w:cnfStyle w:val="000100000000" w:firstRow="0" w:lastRow="0" w:firstColumn="0" w:lastColumn="1" w:oddVBand="0" w:evenVBand="0" w:oddHBand="0" w:evenHBand="0" w:firstRowFirstColumn="0" w:firstRowLastColumn="0" w:lastRowFirstColumn="0" w:lastRowLastColumn="0"/>
            <w:tcW w:w="2401" w:type="dxa"/>
          </w:tcPr>
          <w:p w:rsidR="00D72726" w:rsidRPr="007B069F" w:rsidRDefault="00D72726" w:rsidP="00D72726">
            <w:pPr>
              <w:spacing w:line="200" w:lineRule="exact"/>
            </w:pPr>
            <w:r w:rsidRPr="007B069F">
              <w:t>00–99</w:t>
            </w:r>
          </w:p>
        </w:tc>
      </w:tr>
      <w:tr w:rsidR="00D72726" w:rsidRPr="007B069F" w:rsidTr="00D72726">
        <w:tc>
          <w:tcPr>
            <w:tcW w:w="1218" w:type="dxa"/>
            <w:tcBorders>
              <w:top w:val="nil"/>
            </w:tcBorders>
          </w:tcPr>
          <w:p w:rsidR="00D72726" w:rsidRPr="007B069F" w:rsidRDefault="00D72726" w:rsidP="00D72726">
            <w:pPr>
              <w:keepNext/>
              <w:spacing w:line="200" w:lineRule="exact"/>
            </w:pPr>
            <w:r w:rsidRPr="007B069F">
              <w:t>Р3</w:t>
            </w:r>
          </w:p>
        </w:tc>
        <w:tc>
          <w:tcPr>
            <w:tcW w:w="2576" w:type="dxa"/>
            <w:tcBorders>
              <w:top w:val="nil"/>
            </w:tcBorders>
          </w:tcPr>
          <w:p w:rsidR="00D72726" w:rsidRPr="007B069F" w:rsidRDefault="00D72726" w:rsidP="00D72726">
            <w:pPr>
              <w:keepNext/>
              <w:spacing w:line="200" w:lineRule="exact"/>
            </w:pPr>
            <w:r w:rsidRPr="007B069F">
              <w:t>Маркировка первичной упаковки</w:t>
            </w:r>
          </w:p>
        </w:tc>
        <w:tc>
          <w:tcPr>
            <w:tcW w:w="1175" w:type="dxa"/>
            <w:tcBorders>
              <w:top w:val="nil"/>
            </w:tcBorders>
          </w:tcPr>
          <w:p w:rsidR="00D72726" w:rsidRPr="007B069F" w:rsidRDefault="00D72726" w:rsidP="00D72726">
            <w:pPr>
              <w:keepNext/>
              <w:spacing w:line="200" w:lineRule="exact"/>
            </w:pPr>
            <w:r w:rsidRPr="007B069F">
              <w:t>II.B.12 (c)</w:t>
            </w:r>
          </w:p>
        </w:tc>
        <w:tc>
          <w:tcPr>
            <w:cnfStyle w:val="000100000000" w:firstRow="0" w:lastRow="0" w:firstColumn="0" w:lastColumn="1" w:oddVBand="0" w:evenVBand="0" w:oddHBand="0" w:evenHBand="0" w:firstRowFirstColumn="0" w:firstRowLastColumn="0" w:lastRowFirstColumn="0" w:lastRowLastColumn="0"/>
            <w:tcW w:w="2401" w:type="dxa"/>
          </w:tcPr>
          <w:p w:rsidR="00D72726" w:rsidRPr="007B069F" w:rsidRDefault="00D72726" w:rsidP="00D72726">
            <w:pPr>
              <w:keepNext/>
              <w:spacing w:line="200" w:lineRule="exact"/>
            </w:pPr>
            <w:r w:rsidRPr="007B069F">
              <w:t>0–9</w:t>
            </w:r>
          </w:p>
        </w:tc>
      </w:tr>
      <w:tr w:rsidR="00D72726" w:rsidRPr="007B069F" w:rsidTr="00D72726">
        <w:tc>
          <w:tcPr>
            <w:tcW w:w="1218" w:type="dxa"/>
            <w:tcBorders>
              <w:bottom w:val="nil"/>
            </w:tcBorders>
          </w:tcPr>
          <w:p w:rsidR="00D72726" w:rsidRPr="007B069F" w:rsidRDefault="00D72726" w:rsidP="00D72726">
            <w:pPr>
              <w:spacing w:line="200" w:lineRule="exact"/>
            </w:pPr>
            <w:r w:rsidRPr="007B069F">
              <w:t>Р4</w:t>
            </w:r>
          </w:p>
        </w:tc>
        <w:tc>
          <w:tcPr>
            <w:tcW w:w="2576" w:type="dxa"/>
            <w:tcBorders>
              <w:bottom w:val="nil"/>
            </w:tcBorders>
          </w:tcPr>
          <w:p w:rsidR="00D72726" w:rsidRPr="007B069F" w:rsidRDefault="00D72726" w:rsidP="00D72726">
            <w:pPr>
              <w:spacing w:line="200" w:lineRule="exact"/>
            </w:pPr>
            <w:r w:rsidRPr="007B069F">
              <w:t>Масса первичной упаковки</w:t>
            </w:r>
          </w:p>
        </w:tc>
        <w:tc>
          <w:tcPr>
            <w:tcW w:w="1175" w:type="dxa"/>
            <w:tcBorders>
              <w:bottom w:val="nil"/>
            </w:tcBorders>
          </w:tcPr>
          <w:p w:rsidR="00D72726" w:rsidRPr="007B069F" w:rsidRDefault="00D72726" w:rsidP="00D72726">
            <w:pPr>
              <w:spacing w:line="200" w:lineRule="exact"/>
            </w:pPr>
            <w:r w:rsidRPr="007B069F">
              <w:t>II.B.12 (d)</w:t>
            </w:r>
          </w:p>
        </w:tc>
        <w:tc>
          <w:tcPr>
            <w:cnfStyle w:val="000100000000" w:firstRow="0" w:lastRow="0" w:firstColumn="0" w:lastColumn="1" w:oddVBand="0" w:evenVBand="0" w:oddHBand="0" w:evenHBand="0" w:firstRowFirstColumn="0" w:firstRowLastColumn="0" w:lastRowFirstColumn="0" w:lastRowLastColumn="0"/>
            <w:tcW w:w="2401" w:type="dxa"/>
          </w:tcPr>
          <w:p w:rsidR="00D72726" w:rsidRPr="007B069F" w:rsidRDefault="00D72726" w:rsidP="00D72726">
            <w:pPr>
              <w:spacing w:line="200" w:lineRule="exact"/>
            </w:pPr>
            <w:r w:rsidRPr="007B069F">
              <w:t>0–9</w:t>
            </w:r>
          </w:p>
        </w:tc>
      </w:tr>
      <w:tr w:rsidR="00D72726" w:rsidRPr="007B069F" w:rsidTr="00D72726">
        <w:tc>
          <w:tcPr>
            <w:tcW w:w="1218" w:type="dxa"/>
            <w:tcBorders>
              <w:top w:val="nil"/>
              <w:bottom w:val="nil"/>
            </w:tcBorders>
          </w:tcPr>
          <w:p w:rsidR="00D72726" w:rsidRPr="007B069F" w:rsidRDefault="00D72726" w:rsidP="00D72726">
            <w:pPr>
              <w:spacing w:line="200" w:lineRule="exact"/>
            </w:pPr>
            <w:r w:rsidRPr="007B069F">
              <w:t>Р5</w:t>
            </w:r>
          </w:p>
        </w:tc>
        <w:tc>
          <w:tcPr>
            <w:tcW w:w="2576" w:type="dxa"/>
            <w:tcBorders>
              <w:top w:val="nil"/>
              <w:bottom w:val="nil"/>
            </w:tcBorders>
          </w:tcPr>
          <w:p w:rsidR="00D72726" w:rsidRPr="007B069F" w:rsidRDefault="00D72726" w:rsidP="00D72726">
            <w:pPr>
              <w:spacing w:line="200" w:lineRule="exact"/>
            </w:pPr>
            <w:r w:rsidRPr="007B069F">
              <w:t>Вторичная упаковка</w:t>
            </w:r>
          </w:p>
        </w:tc>
        <w:tc>
          <w:tcPr>
            <w:tcW w:w="1175" w:type="dxa"/>
            <w:tcBorders>
              <w:top w:val="nil"/>
              <w:bottom w:val="nil"/>
            </w:tcBorders>
          </w:tcPr>
          <w:p w:rsidR="00D72726" w:rsidRPr="007B069F" w:rsidRDefault="00D72726" w:rsidP="00D72726">
            <w:pPr>
              <w:spacing w:line="200" w:lineRule="exact"/>
            </w:pPr>
            <w:r w:rsidRPr="007B069F">
              <w:t>II.B.12 (e)</w:t>
            </w:r>
          </w:p>
        </w:tc>
        <w:tc>
          <w:tcPr>
            <w:cnfStyle w:val="000100000000" w:firstRow="0" w:lastRow="0" w:firstColumn="0" w:lastColumn="1" w:oddVBand="0" w:evenVBand="0" w:oddHBand="0" w:evenHBand="0" w:firstRowFirstColumn="0" w:firstRowLastColumn="0" w:lastRowFirstColumn="0" w:lastRowLastColumn="0"/>
            <w:tcW w:w="2401" w:type="dxa"/>
          </w:tcPr>
          <w:p w:rsidR="00D72726" w:rsidRPr="007B069F" w:rsidRDefault="00D72726" w:rsidP="00D72726">
            <w:pPr>
              <w:spacing w:line="200" w:lineRule="exact"/>
            </w:pPr>
            <w:r w:rsidRPr="007B069F">
              <w:t>0–9</w:t>
            </w:r>
          </w:p>
        </w:tc>
      </w:tr>
      <w:tr w:rsidR="00D72726" w:rsidRPr="007B069F" w:rsidTr="00D72726">
        <w:tc>
          <w:tcPr>
            <w:tcW w:w="1218" w:type="dxa"/>
            <w:tcBorders>
              <w:top w:val="nil"/>
            </w:tcBorders>
          </w:tcPr>
          <w:p w:rsidR="00D72726" w:rsidRPr="007B069F" w:rsidRDefault="00D72726" w:rsidP="00D72726">
            <w:pPr>
              <w:spacing w:line="200" w:lineRule="exact"/>
            </w:pPr>
            <w:r w:rsidRPr="007B069F">
              <w:t>Р6</w:t>
            </w:r>
          </w:p>
        </w:tc>
        <w:tc>
          <w:tcPr>
            <w:tcW w:w="2576" w:type="dxa"/>
            <w:tcBorders>
              <w:top w:val="nil"/>
            </w:tcBorders>
          </w:tcPr>
          <w:p w:rsidR="00D72726" w:rsidRPr="007B069F" w:rsidRDefault="00D72726" w:rsidP="00D72726">
            <w:pPr>
              <w:spacing w:line="200" w:lineRule="exact"/>
            </w:pPr>
            <w:r w:rsidRPr="007B069F">
              <w:t>Масса вторичной упаковки</w:t>
            </w:r>
          </w:p>
        </w:tc>
        <w:tc>
          <w:tcPr>
            <w:tcW w:w="1175" w:type="dxa"/>
            <w:tcBorders>
              <w:top w:val="nil"/>
            </w:tcBorders>
          </w:tcPr>
          <w:p w:rsidR="00D72726" w:rsidRPr="007B069F" w:rsidRDefault="00D72726" w:rsidP="00D72726">
            <w:pPr>
              <w:spacing w:line="200" w:lineRule="exact"/>
            </w:pPr>
            <w:r w:rsidRPr="007B069F">
              <w:t>II.B.12 (f)</w:t>
            </w:r>
          </w:p>
        </w:tc>
        <w:tc>
          <w:tcPr>
            <w:cnfStyle w:val="000100000000" w:firstRow="0" w:lastRow="0" w:firstColumn="0" w:lastColumn="1" w:oddVBand="0" w:evenVBand="0" w:oddHBand="0" w:evenHBand="0" w:firstRowFirstColumn="0" w:firstRowLastColumn="0" w:lastRowFirstColumn="0" w:lastRowLastColumn="0"/>
            <w:tcW w:w="2401" w:type="dxa"/>
          </w:tcPr>
          <w:p w:rsidR="00D72726" w:rsidRPr="007B069F" w:rsidRDefault="00D72726" w:rsidP="00D72726">
            <w:pPr>
              <w:spacing w:line="200" w:lineRule="exact"/>
            </w:pPr>
            <w:r w:rsidRPr="007B069F">
              <w:t>00000–99999</w:t>
            </w:r>
          </w:p>
        </w:tc>
      </w:tr>
    </w:tbl>
    <w:p w:rsidR="00D72726" w:rsidRPr="007B069F" w:rsidRDefault="00D72726" w:rsidP="00D72726">
      <w:pPr>
        <w:pStyle w:val="HChGR"/>
      </w:pPr>
      <w:bookmarkStart w:id="14" w:name="_Toc145485094"/>
      <w:bookmarkStart w:id="15" w:name="_Toc174810661"/>
      <w:r w:rsidRPr="007B069F">
        <w:tab/>
      </w:r>
      <w:r w:rsidRPr="007B069F">
        <w:rPr>
          <w:lang w:val="en-GB"/>
        </w:rPr>
        <w:t>III</w:t>
      </w:r>
      <w:r w:rsidRPr="007B069F">
        <w:t>.</w:t>
      </w:r>
      <w:r w:rsidRPr="007B069F">
        <w:tab/>
      </w:r>
      <w:bookmarkEnd w:id="14"/>
      <w:bookmarkEnd w:id="15"/>
      <w:r w:rsidRPr="007B069F">
        <w:t>Код ЕЭК ООН для требований покупателя</w:t>
      </w:r>
      <w:r w:rsidRPr="007B069F">
        <w:br/>
        <w:t>к яичным продуктам</w:t>
      </w:r>
    </w:p>
    <w:p w:rsidR="00D72726" w:rsidRPr="007B069F" w:rsidRDefault="00D72726" w:rsidP="00D72726">
      <w:pPr>
        <w:pStyle w:val="H1GR"/>
      </w:pPr>
      <w:bookmarkStart w:id="16" w:name="_Toc145485095"/>
      <w:bookmarkStart w:id="17" w:name="_Toc174810662"/>
      <w:r w:rsidRPr="007B069F">
        <w:tab/>
      </w:r>
      <w:r w:rsidRPr="007B069F">
        <w:rPr>
          <w:lang w:val="en-GB"/>
        </w:rPr>
        <w:t>A</w:t>
      </w:r>
      <w:r w:rsidRPr="007B069F">
        <w:t>.</w:t>
      </w:r>
      <w:r w:rsidRPr="007B069F">
        <w:tab/>
      </w:r>
      <w:bookmarkEnd w:id="16"/>
      <w:bookmarkEnd w:id="17"/>
      <w:r w:rsidRPr="007B069F">
        <w:t>Определение кода</w:t>
      </w:r>
    </w:p>
    <w:p w:rsidR="00D72726" w:rsidRPr="007B069F" w:rsidRDefault="00D72726" w:rsidP="00D72726">
      <w:pPr>
        <w:pStyle w:val="SingleTxtGR"/>
      </w:pPr>
      <w:r w:rsidRPr="007B069F">
        <w:t>64.</w:t>
      </w:r>
      <w:r w:rsidRPr="007B069F">
        <w:tab/>
        <w:t xml:space="preserve">Код ЕЭК ООН для обозначения требований покупателя к яичным продуктам имеет 17 полей и 20 цифр (2 цифры не используются) и представляет собой комбинацию кодов, определенных в разделе В главы </w:t>
      </w:r>
      <w:r w:rsidRPr="007B069F">
        <w:rPr>
          <w:lang w:val="en-GB"/>
        </w:rPr>
        <w:t>II</w:t>
      </w:r>
      <w:r w:rsidRPr="007B069F">
        <w:t>.</w:t>
      </w:r>
    </w:p>
    <w:tbl>
      <w:tblPr>
        <w:tblStyle w:val="TabTxt"/>
        <w:tblW w:w="7370" w:type="dxa"/>
        <w:tblInd w:w="1134" w:type="dxa"/>
        <w:tblLayout w:type="fixed"/>
        <w:tblLook w:val="05E0" w:firstRow="1" w:lastRow="1" w:firstColumn="1" w:lastColumn="1" w:noHBand="0" w:noVBand="1"/>
      </w:tblPr>
      <w:tblGrid>
        <w:gridCol w:w="547"/>
        <w:gridCol w:w="2857"/>
        <w:gridCol w:w="1887"/>
        <w:gridCol w:w="2079"/>
      </w:tblGrid>
      <w:tr w:rsidR="00D72726" w:rsidRPr="007B069F" w:rsidTr="00D72726">
        <w:trPr>
          <w:tblHeader/>
        </w:trPr>
        <w:tc>
          <w:tcPr>
            <w:tcW w:w="547"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w:t>
            </w:r>
          </w:p>
        </w:tc>
        <w:tc>
          <w:tcPr>
            <w:tcW w:w="2857"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Название</w:t>
            </w:r>
          </w:p>
        </w:tc>
        <w:tc>
          <w:tcPr>
            <w:tcW w:w="1887"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Раздел</w:t>
            </w:r>
          </w:p>
        </w:tc>
        <w:tc>
          <w:tcPr>
            <w:cnfStyle w:val="000100000000" w:firstRow="0" w:lastRow="0" w:firstColumn="0" w:lastColumn="1" w:oddVBand="0" w:evenVBand="0" w:oddHBand="0" w:evenHBand="0" w:firstRowFirstColumn="0" w:firstRowLastColumn="0" w:lastRowFirstColumn="0" w:lastRowLastColumn="0"/>
            <w:tcW w:w="2079"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Диапазон значений кода</w:t>
            </w:r>
          </w:p>
        </w:tc>
      </w:tr>
      <w:tr w:rsidR="00D72726" w:rsidRPr="007B069F" w:rsidTr="00D72726">
        <w:tc>
          <w:tcPr>
            <w:tcW w:w="547" w:type="dxa"/>
            <w:tcBorders>
              <w:top w:val="single" w:sz="12" w:space="0" w:color="auto"/>
            </w:tcBorders>
          </w:tcPr>
          <w:p w:rsidR="00D72726" w:rsidRPr="007B069F" w:rsidRDefault="00D72726" w:rsidP="00D72726">
            <w:pPr>
              <w:spacing w:line="220" w:lineRule="exact"/>
            </w:pPr>
            <w:r w:rsidRPr="007B069F">
              <w:t>1</w:t>
            </w:r>
          </w:p>
        </w:tc>
        <w:tc>
          <w:tcPr>
            <w:tcW w:w="2857" w:type="dxa"/>
            <w:tcBorders>
              <w:top w:val="single" w:sz="12" w:space="0" w:color="auto"/>
            </w:tcBorders>
          </w:tcPr>
          <w:p w:rsidR="00D72726" w:rsidRPr="007B069F" w:rsidRDefault="00D72726" w:rsidP="00D72726">
            <w:pPr>
              <w:spacing w:line="220" w:lineRule="exact"/>
            </w:pPr>
            <w:r w:rsidRPr="007B069F">
              <w:t>Продукт из яиц</w:t>
            </w:r>
          </w:p>
        </w:tc>
        <w:tc>
          <w:tcPr>
            <w:tcW w:w="1887" w:type="dxa"/>
            <w:tcBorders>
              <w:top w:val="single" w:sz="12" w:space="0" w:color="auto"/>
            </w:tcBorders>
          </w:tcPr>
          <w:p w:rsidR="00D72726" w:rsidRPr="007B069F" w:rsidRDefault="00D72726" w:rsidP="00D72726">
            <w:pPr>
              <w:spacing w:line="220" w:lineRule="exact"/>
            </w:pPr>
            <w:r w:rsidRPr="007B069F">
              <w:t>I.A</w:t>
            </w:r>
          </w:p>
        </w:tc>
        <w:tc>
          <w:tcPr>
            <w:cnfStyle w:val="000100000000" w:firstRow="0" w:lastRow="0" w:firstColumn="0" w:lastColumn="1" w:oddVBand="0" w:evenVBand="0" w:oddHBand="0" w:evenHBand="0" w:firstRowFirstColumn="0" w:firstRowLastColumn="0" w:lastRowFirstColumn="0" w:lastRowLastColumn="0"/>
            <w:tcW w:w="2079" w:type="dxa"/>
            <w:tcBorders>
              <w:top w:val="single" w:sz="12" w:space="0" w:color="auto"/>
            </w:tcBorders>
          </w:tcPr>
          <w:p w:rsidR="00D72726" w:rsidRPr="007B069F" w:rsidRDefault="00D72726" w:rsidP="00D72726">
            <w:pPr>
              <w:spacing w:line="220" w:lineRule="exact"/>
            </w:pPr>
            <w:r w:rsidRPr="007B069F">
              <w:t>00</w:t>
            </w:r>
            <w:r w:rsidRPr="007B069F">
              <w:rPr>
                <w:sz w:val="18"/>
              </w:rPr>
              <w:t>–</w:t>
            </w:r>
            <w:r w:rsidRPr="007B069F">
              <w:t>99</w:t>
            </w:r>
          </w:p>
        </w:tc>
      </w:tr>
      <w:tr w:rsidR="00D72726" w:rsidRPr="007B069F" w:rsidTr="00D72726">
        <w:tc>
          <w:tcPr>
            <w:tcW w:w="547" w:type="dxa"/>
          </w:tcPr>
          <w:p w:rsidR="00D72726" w:rsidRPr="007B069F" w:rsidRDefault="00D72726" w:rsidP="00D72726">
            <w:pPr>
              <w:spacing w:line="220" w:lineRule="exact"/>
            </w:pPr>
            <w:r w:rsidRPr="007B069F">
              <w:t>2</w:t>
            </w:r>
          </w:p>
        </w:tc>
        <w:tc>
          <w:tcPr>
            <w:tcW w:w="2857" w:type="dxa"/>
          </w:tcPr>
          <w:p w:rsidR="00D72726" w:rsidRPr="007B069F" w:rsidRDefault="00D72726" w:rsidP="00D72726">
            <w:pPr>
              <w:spacing w:line="220" w:lineRule="exact"/>
            </w:pPr>
            <w:r w:rsidRPr="007B069F">
              <w:t>Исходный материал</w:t>
            </w:r>
          </w:p>
        </w:tc>
        <w:tc>
          <w:tcPr>
            <w:tcW w:w="1887" w:type="dxa"/>
          </w:tcPr>
          <w:p w:rsidR="00D72726" w:rsidRPr="007B069F" w:rsidRDefault="00D72726" w:rsidP="00D72726">
            <w:pPr>
              <w:spacing w:line="220" w:lineRule="exact"/>
            </w:pPr>
            <w:r w:rsidRPr="007B069F">
              <w:t>II.B.1</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3</w:t>
            </w:r>
          </w:p>
        </w:tc>
        <w:tc>
          <w:tcPr>
            <w:tcW w:w="2857" w:type="dxa"/>
          </w:tcPr>
          <w:p w:rsidR="00D72726" w:rsidRPr="007B069F" w:rsidRDefault="00D72726" w:rsidP="00D72726">
            <w:pPr>
              <w:spacing w:line="220" w:lineRule="exact"/>
            </w:pPr>
            <w:r w:rsidRPr="007B069F">
              <w:t>Вид продукта</w:t>
            </w:r>
          </w:p>
        </w:tc>
        <w:tc>
          <w:tcPr>
            <w:tcW w:w="1887" w:type="dxa"/>
          </w:tcPr>
          <w:p w:rsidR="00D72726" w:rsidRPr="007B069F" w:rsidRDefault="00D72726" w:rsidP="00D72726">
            <w:pPr>
              <w:spacing w:line="220" w:lineRule="exact"/>
            </w:pPr>
            <w:r w:rsidRPr="007B069F">
              <w:t>II.B.2</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00</w:t>
            </w:r>
            <w:r w:rsidRPr="007B069F">
              <w:rPr>
                <w:sz w:val="18"/>
              </w:rPr>
              <w:t>–</w:t>
            </w:r>
            <w:r w:rsidRPr="007B069F">
              <w:t>99</w:t>
            </w:r>
          </w:p>
        </w:tc>
      </w:tr>
      <w:tr w:rsidR="00D72726" w:rsidRPr="007B069F" w:rsidTr="00D72726">
        <w:tc>
          <w:tcPr>
            <w:tcW w:w="547" w:type="dxa"/>
          </w:tcPr>
          <w:p w:rsidR="00D72726" w:rsidRPr="007B069F" w:rsidRDefault="00D72726" w:rsidP="00D72726">
            <w:pPr>
              <w:spacing w:line="220" w:lineRule="exact"/>
            </w:pPr>
            <w:r w:rsidRPr="007B069F">
              <w:t>4</w:t>
            </w:r>
          </w:p>
        </w:tc>
        <w:tc>
          <w:tcPr>
            <w:tcW w:w="2857" w:type="dxa"/>
          </w:tcPr>
          <w:p w:rsidR="00D72726" w:rsidRPr="007B069F" w:rsidRDefault="00D72726" w:rsidP="00D72726">
            <w:pPr>
              <w:spacing w:line="220" w:lineRule="exact"/>
            </w:pPr>
            <w:r w:rsidRPr="007B069F">
              <w:t>Пастеризация</w:t>
            </w:r>
          </w:p>
        </w:tc>
        <w:tc>
          <w:tcPr>
            <w:tcW w:w="1887" w:type="dxa"/>
          </w:tcPr>
          <w:p w:rsidR="00D72726" w:rsidRPr="007B069F" w:rsidRDefault="00D72726" w:rsidP="00D72726">
            <w:pPr>
              <w:spacing w:line="220" w:lineRule="exact"/>
            </w:pPr>
            <w:r w:rsidRPr="007B069F">
              <w:t>II.B.4 (a)</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5</w:t>
            </w:r>
          </w:p>
        </w:tc>
        <w:tc>
          <w:tcPr>
            <w:tcW w:w="2857" w:type="dxa"/>
          </w:tcPr>
          <w:p w:rsidR="00D72726" w:rsidRPr="007B069F" w:rsidRDefault="00D72726" w:rsidP="00D72726">
            <w:pPr>
              <w:spacing w:line="220" w:lineRule="exact"/>
            </w:pPr>
            <w:r w:rsidRPr="007B069F">
              <w:t>Ферментация</w:t>
            </w:r>
          </w:p>
        </w:tc>
        <w:tc>
          <w:tcPr>
            <w:tcW w:w="1887" w:type="dxa"/>
          </w:tcPr>
          <w:p w:rsidR="00D72726" w:rsidRPr="007B069F" w:rsidRDefault="00D72726" w:rsidP="00D72726">
            <w:pPr>
              <w:spacing w:line="220" w:lineRule="exact"/>
            </w:pPr>
            <w:r w:rsidRPr="007B069F">
              <w:t>II.B.4 (b) (i)</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6</w:t>
            </w:r>
          </w:p>
        </w:tc>
        <w:tc>
          <w:tcPr>
            <w:tcW w:w="2857" w:type="dxa"/>
          </w:tcPr>
          <w:p w:rsidR="00D72726" w:rsidRPr="007B069F" w:rsidRDefault="00D72726" w:rsidP="00D72726">
            <w:pPr>
              <w:spacing w:line="220" w:lineRule="exact"/>
            </w:pPr>
            <w:r w:rsidRPr="007B069F">
              <w:t>Стабилизация (обессахаривание)</w:t>
            </w:r>
          </w:p>
        </w:tc>
        <w:tc>
          <w:tcPr>
            <w:tcW w:w="1887" w:type="dxa"/>
          </w:tcPr>
          <w:p w:rsidR="00D72726" w:rsidRPr="007B069F" w:rsidRDefault="00D72726" w:rsidP="00D72726">
            <w:pPr>
              <w:spacing w:line="220" w:lineRule="exact"/>
            </w:pPr>
            <w:r w:rsidRPr="007B069F">
              <w:t>II.B.4 (b) (ii)</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7</w:t>
            </w:r>
          </w:p>
        </w:tc>
        <w:tc>
          <w:tcPr>
            <w:tcW w:w="2857" w:type="dxa"/>
          </w:tcPr>
          <w:p w:rsidR="00D72726" w:rsidRPr="007B069F" w:rsidRDefault="00D72726" w:rsidP="00D72726">
            <w:pPr>
              <w:spacing w:line="220" w:lineRule="exact"/>
            </w:pPr>
            <w:r w:rsidRPr="007B069F">
              <w:t>Регулирование кислотности (подкисление)</w:t>
            </w:r>
          </w:p>
        </w:tc>
        <w:tc>
          <w:tcPr>
            <w:tcW w:w="1887" w:type="dxa"/>
          </w:tcPr>
          <w:p w:rsidR="00D72726" w:rsidRPr="007B069F" w:rsidRDefault="00D72726" w:rsidP="00D72726">
            <w:pPr>
              <w:spacing w:line="220" w:lineRule="exact"/>
            </w:pPr>
            <w:r w:rsidRPr="007B069F">
              <w:t>II.B.4 (b) (iii)</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8</w:t>
            </w:r>
          </w:p>
        </w:tc>
        <w:tc>
          <w:tcPr>
            <w:tcW w:w="2857" w:type="dxa"/>
          </w:tcPr>
          <w:p w:rsidR="00D72726" w:rsidRPr="007B069F" w:rsidRDefault="00D72726" w:rsidP="00D72726">
            <w:pPr>
              <w:spacing w:line="220" w:lineRule="exact"/>
            </w:pPr>
            <w:r w:rsidRPr="007B069F">
              <w:t>Термическая обработка яичного белка</w:t>
            </w:r>
          </w:p>
        </w:tc>
        <w:tc>
          <w:tcPr>
            <w:tcW w:w="1887" w:type="dxa"/>
          </w:tcPr>
          <w:p w:rsidR="00D72726" w:rsidRPr="007B069F" w:rsidRDefault="00D72726" w:rsidP="00D72726">
            <w:pPr>
              <w:spacing w:line="220" w:lineRule="exact"/>
            </w:pPr>
            <w:r w:rsidRPr="007B069F">
              <w:t>II.B.4 (b) (iv)</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9</w:t>
            </w:r>
          </w:p>
        </w:tc>
        <w:tc>
          <w:tcPr>
            <w:tcW w:w="2857" w:type="dxa"/>
          </w:tcPr>
          <w:p w:rsidR="00D72726" w:rsidRPr="007B069F" w:rsidRDefault="00D72726" w:rsidP="00D72726">
            <w:pPr>
              <w:spacing w:line="220" w:lineRule="exact"/>
            </w:pPr>
            <w:r w:rsidRPr="007B069F">
              <w:t>Обработка ионизирующим излучением</w:t>
            </w:r>
          </w:p>
        </w:tc>
        <w:tc>
          <w:tcPr>
            <w:tcW w:w="1887" w:type="dxa"/>
          </w:tcPr>
          <w:p w:rsidR="00D72726" w:rsidRPr="007B069F" w:rsidRDefault="00D72726" w:rsidP="00D72726">
            <w:pPr>
              <w:spacing w:line="220" w:lineRule="exact"/>
            </w:pPr>
            <w:r w:rsidRPr="007B069F">
              <w:t>II.B.4 (b) (v)</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10</w:t>
            </w:r>
          </w:p>
        </w:tc>
        <w:tc>
          <w:tcPr>
            <w:tcW w:w="2857" w:type="dxa"/>
          </w:tcPr>
          <w:p w:rsidR="00D72726" w:rsidRPr="007B069F" w:rsidRDefault="00D72726" w:rsidP="00D72726">
            <w:pPr>
              <w:spacing w:line="220" w:lineRule="exact"/>
            </w:pPr>
            <w:r w:rsidRPr="007B069F">
              <w:t>Обработка УФ</w:t>
            </w:r>
            <w:r w:rsidRPr="007B069F">
              <w:rPr>
                <w:sz w:val="18"/>
              </w:rPr>
              <w:t>–</w:t>
            </w:r>
            <w:r w:rsidRPr="007B069F">
              <w:t>излучением</w:t>
            </w:r>
          </w:p>
        </w:tc>
        <w:tc>
          <w:tcPr>
            <w:tcW w:w="1887" w:type="dxa"/>
          </w:tcPr>
          <w:p w:rsidR="00D72726" w:rsidRPr="007B069F" w:rsidRDefault="00D72726" w:rsidP="00D72726">
            <w:pPr>
              <w:spacing w:line="220" w:lineRule="exact"/>
            </w:pPr>
            <w:r w:rsidRPr="007B069F">
              <w:t>II.B.4 (b) (vi)</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11</w:t>
            </w:r>
          </w:p>
        </w:tc>
        <w:tc>
          <w:tcPr>
            <w:tcW w:w="2857" w:type="dxa"/>
          </w:tcPr>
          <w:p w:rsidR="00D72726" w:rsidRPr="007B069F" w:rsidRDefault="00D72726" w:rsidP="00D72726">
            <w:pPr>
              <w:spacing w:line="220" w:lineRule="exact"/>
            </w:pPr>
            <w:r w:rsidRPr="007B069F">
              <w:t>Искусственное охлаждение</w:t>
            </w:r>
          </w:p>
        </w:tc>
        <w:tc>
          <w:tcPr>
            <w:tcW w:w="1887" w:type="dxa"/>
          </w:tcPr>
          <w:p w:rsidR="00D72726" w:rsidRPr="007B069F" w:rsidRDefault="00D72726" w:rsidP="00D72726">
            <w:pPr>
              <w:spacing w:line="220" w:lineRule="exact"/>
            </w:pPr>
            <w:r w:rsidRPr="007B069F">
              <w:t>II.B.4 (vii)</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12</w:t>
            </w:r>
          </w:p>
        </w:tc>
        <w:tc>
          <w:tcPr>
            <w:tcW w:w="2857" w:type="dxa"/>
          </w:tcPr>
          <w:p w:rsidR="00D72726" w:rsidRPr="007B069F" w:rsidRDefault="00D72726" w:rsidP="00D72726">
            <w:pPr>
              <w:spacing w:line="220" w:lineRule="exact"/>
            </w:pPr>
            <w:r w:rsidRPr="007B069F">
              <w:t>Функциональные свойства</w:t>
            </w:r>
          </w:p>
        </w:tc>
        <w:tc>
          <w:tcPr>
            <w:tcW w:w="1887" w:type="dxa"/>
          </w:tcPr>
          <w:p w:rsidR="00D72726" w:rsidRPr="007B069F" w:rsidRDefault="00D72726" w:rsidP="00D72726">
            <w:pPr>
              <w:spacing w:line="220" w:lineRule="exact"/>
            </w:pPr>
            <w:r w:rsidRPr="007B069F">
              <w:t>II.B.4 (viii)</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13</w:t>
            </w:r>
          </w:p>
        </w:tc>
        <w:tc>
          <w:tcPr>
            <w:tcW w:w="2857" w:type="dxa"/>
          </w:tcPr>
          <w:p w:rsidR="00D72726" w:rsidRPr="007B069F" w:rsidRDefault="00D72726" w:rsidP="00D72726">
            <w:pPr>
              <w:spacing w:line="220" w:lineRule="exact"/>
            </w:pPr>
            <w:r w:rsidRPr="007B069F">
              <w:t>Использование добавок и ингредиентов</w:t>
            </w:r>
          </w:p>
        </w:tc>
        <w:tc>
          <w:tcPr>
            <w:tcW w:w="1887" w:type="dxa"/>
          </w:tcPr>
          <w:p w:rsidR="00D72726" w:rsidRPr="007B069F" w:rsidRDefault="00D72726" w:rsidP="00D72726">
            <w:pPr>
              <w:spacing w:line="220" w:lineRule="exact"/>
            </w:pPr>
            <w:r w:rsidRPr="007B069F">
              <w:t>II.B.4 (ix)</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00</w:t>
            </w:r>
            <w:r w:rsidRPr="007B069F">
              <w:rPr>
                <w:sz w:val="18"/>
              </w:rPr>
              <w:t>–</w:t>
            </w:r>
            <w:r w:rsidRPr="007B069F">
              <w:t>99</w:t>
            </w:r>
          </w:p>
        </w:tc>
      </w:tr>
      <w:tr w:rsidR="00D72726" w:rsidRPr="007B069F" w:rsidTr="00D72726">
        <w:tc>
          <w:tcPr>
            <w:tcW w:w="547" w:type="dxa"/>
          </w:tcPr>
          <w:p w:rsidR="00D72726" w:rsidRPr="007B069F" w:rsidRDefault="00D72726" w:rsidP="00D72726">
            <w:pPr>
              <w:spacing w:line="220" w:lineRule="exact"/>
            </w:pPr>
            <w:r w:rsidRPr="007B069F">
              <w:t>14</w:t>
            </w:r>
          </w:p>
        </w:tc>
        <w:tc>
          <w:tcPr>
            <w:tcW w:w="2857" w:type="dxa"/>
          </w:tcPr>
          <w:p w:rsidR="00D72726" w:rsidRPr="007B069F" w:rsidRDefault="00D72726" w:rsidP="00D72726">
            <w:pPr>
              <w:spacing w:line="220" w:lineRule="exact"/>
            </w:pPr>
            <w:r w:rsidRPr="007B069F">
              <w:t>Уровень качества</w:t>
            </w:r>
          </w:p>
        </w:tc>
        <w:tc>
          <w:tcPr>
            <w:tcW w:w="1887" w:type="dxa"/>
          </w:tcPr>
          <w:p w:rsidR="00D72726" w:rsidRPr="007B069F" w:rsidRDefault="00D72726" w:rsidP="00D72726">
            <w:pPr>
              <w:spacing w:line="220" w:lineRule="exact"/>
            </w:pPr>
            <w:r w:rsidRPr="007B069F">
              <w:t>II.B.9</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15</w:t>
            </w:r>
          </w:p>
        </w:tc>
        <w:tc>
          <w:tcPr>
            <w:tcW w:w="2857" w:type="dxa"/>
          </w:tcPr>
          <w:p w:rsidR="00D72726" w:rsidRPr="007B069F" w:rsidRDefault="00D72726" w:rsidP="00D72726">
            <w:pPr>
              <w:spacing w:line="220" w:lineRule="exact"/>
            </w:pPr>
            <w:r w:rsidRPr="007B069F">
              <w:t>Поле не используется</w:t>
            </w:r>
          </w:p>
        </w:tc>
        <w:tc>
          <w:tcPr>
            <w:tcW w:w="1887" w:type="dxa"/>
          </w:tcPr>
          <w:p w:rsidR="00D72726" w:rsidRPr="007B069F" w:rsidRDefault="00D72726" w:rsidP="00D72726">
            <w:pPr>
              <w:spacing w:line="220" w:lineRule="exact"/>
            </w:pPr>
            <w:r w:rsidRPr="007B069F">
              <w:rPr>
                <w:sz w:val="18"/>
              </w:rPr>
              <w:t>–</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16</w:t>
            </w:r>
          </w:p>
        </w:tc>
        <w:tc>
          <w:tcPr>
            <w:tcW w:w="2857" w:type="dxa"/>
          </w:tcPr>
          <w:p w:rsidR="00D72726" w:rsidRPr="007B069F" w:rsidRDefault="00D72726" w:rsidP="00D72726">
            <w:pPr>
              <w:spacing w:line="220" w:lineRule="exact"/>
            </w:pPr>
            <w:r w:rsidRPr="007B069F">
              <w:t>Поле не используется</w:t>
            </w:r>
          </w:p>
        </w:tc>
        <w:tc>
          <w:tcPr>
            <w:tcW w:w="1887" w:type="dxa"/>
          </w:tcPr>
          <w:p w:rsidR="00D72726" w:rsidRPr="007B069F" w:rsidRDefault="00D72726" w:rsidP="00D72726">
            <w:pPr>
              <w:spacing w:line="220" w:lineRule="exact"/>
            </w:pPr>
            <w:r w:rsidRPr="007B069F">
              <w:rPr>
                <w:sz w:val="18"/>
              </w:rPr>
              <w:t>–</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r w:rsidR="00D72726" w:rsidRPr="007B069F" w:rsidTr="00D72726">
        <w:tc>
          <w:tcPr>
            <w:tcW w:w="547" w:type="dxa"/>
          </w:tcPr>
          <w:p w:rsidR="00D72726" w:rsidRPr="007B069F" w:rsidRDefault="00D72726" w:rsidP="00D72726">
            <w:pPr>
              <w:spacing w:line="220" w:lineRule="exact"/>
            </w:pPr>
            <w:r w:rsidRPr="007B069F">
              <w:t>17</w:t>
            </w:r>
          </w:p>
        </w:tc>
        <w:tc>
          <w:tcPr>
            <w:tcW w:w="2857" w:type="dxa"/>
          </w:tcPr>
          <w:p w:rsidR="00D72726" w:rsidRPr="007B069F" w:rsidRDefault="00D72726" w:rsidP="00D72726">
            <w:pPr>
              <w:spacing w:line="220" w:lineRule="exact"/>
            </w:pPr>
            <w:r w:rsidRPr="007B069F">
              <w:t>Оценка соответствия</w:t>
            </w:r>
          </w:p>
        </w:tc>
        <w:tc>
          <w:tcPr>
            <w:tcW w:w="1887" w:type="dxa"/>
          </w:tcPr>
          <w:p w:rsidR="00D72726" w:rsidRPr="007B069F" w:rsidRDefault="00D72726" w:rsidP="00D72726">
            <w:pPr>
              <w:spacing w:line="220" w:lineRule="exact"/>
            </w:pPr>
            <w:r w:rsidRPr="007B069F">
              <w:t>II.B.11</w:t>
            </w:r>
          </w:p>
        </w:tc>
        <w:tc>
          <w:tcPr>
            <w:cnfStyle w:val="000100000000" w:firstRow="0" w:lastRow="0" w:firstColumn="0" w:lastColumn="1" w:oddVBand="0" w:evenVBand="0" w:oddHBand="0" w:evenHBand="0" w:firstRowFirstColumn="0" w:firstRowLastColumn="0" w:lastRowFirstColumn="0" w:lastRowLastColumn="0"/>
            <w:tcW w:w="2079" w:type="dxa"/>
          </w:tcPr>
          <w:p w:rsidR="00D72726" w:rsidRPr="007B069F" w:rsidRDefault="00D72726" w:rsidP="00D72726">
            <w:pPr>
              <w:spacing w:line="220" w:lineRule="exact"/>
            </w:pPr>
            <w:r w:rsidRPr="007B069F">
              <w:t>0</w:t>
            </w:r>
            <w:r w:rsidRPr="007B069F">
              <w:rPr>
                <w:sz w:val="18"/>
              </w:rPr>
              <w:t>–</w:t>
            </w:r>
            <w:r w:rsidRPr="007B069F">
              <w:t>9</w:t>
            </w:r>
          </w:p>
        </w:tc>
      </w:tr>
    </w:tbl>
    <w:p w:rsidR="00D72726" w:rsidRPr="007B069F" w:rsidRDefault="00D72726" w:rsidP="00D72726">
      <w:pPr>
        <w:pStyle w:val="H1GR"/>
        <w:pageBreakBefore/>
        <w:rPr>
          <w:lang w:val="en-GB"/>
        </w:rPr>
      </w:pPr>
      <w:bookmarkStart w:id="18" w:name="_Toc145485096"/>
      <w:bookmarkStart w:id="19" w:name="_Toc174810663"/>
      <w:r w:rsidRPr="007B069F">
        <w:rPr>
          <w:lang w:val="en-GB"/>
        </w:rPr>
        <w:lastRenderedPageBreak/>
        <w:tab/>
        <w:t>B.</w:t>
      </w:r>
      <w:r w:rsidRPr="007B069F">
        <w:rPr>
          <w:lang w:val="en-GB"/>
        </w:rPr>
        <w:tab/>
      </w:r>
      <w:bookmarkEnd w:id="18"/>
      <w:bookmarkEnd w:id="19"/>
      <w:r w:rsidRPr="007B069F">
        <w:rPr>
          <w:lang w:val="en-GB"/>
        </w:rPr>
        <w:t>Пример</w:t>
      </w:r>
    </w:p>
    <w:p w:rsidR="00D72726" w:rsidRPr="007B069F" w:rsidRDefault="00D72726" w:rsidP="00D72726">
      <w:pPr>
        <w:pStyle w:val="SingleTxtGR"/>
      </w:pPr>
      <w:r w:rsidRPr="007B069F">
        <w:t>65.</w:t>
      </w:r>
      <w:r w:rsidRPr="007B069F">
        <w:tab/>
        <w:t>В таблице ниже приводится описание сухого продукта из целого яйца в виде порошка, полученного из яиц куриных класса В. Данный продукт пастеризован и стабилизирован с помощью метода ферментации. Он произведен без подкисления, термической обработки, обработки ионизирующим излучением или УФ-излучением и не содержит добавок. Продукт обладает традиционными функциональными свойствами и соответствует уровню качества ЕЭК ООН. После упаковки продукт не подвергался охлаждению. Соответствие оговоренному стандарту должно быть удостоверено компанией, назначенной покупателем.</w:t>
      </w:r>
    </w:p>
    <w:p w:rsidR="00D72726" w:rsidRPr="007B069F" w:rsidRDefault="00D72726" w:rsidP="00D72726">
      <w:pPr>
        <w:pStyle w:val="SingleTxtGR"/>
      </w:pPr>
      <w:r w:rsidRPr="007B069F">
        <w:t>66.</w:t>
      </w:r>
      <w:r w:rsidRPr="007B069F">
        <w:tab/>
        <w:t>Данному продукту присвоен следующий код системы ЕЭК ООН для кодирования яичных продуктов: 76203111000001001001.</w:t>
      </w:r>
    </w:p>
    <w:tbl>
      <w:tblPr>
        <w:tblStyle w:val="TabTxt"/>
        <w:tblW w:w="7370" w:type="dxa"/>
        <w:tblInd w:w="1134" w:type="dxa"/>
        <w:tblLayout w:type="fixed"/>
        <w:tblLook w:val="05E0" w:firstRow="1" w:lastRow="1" w:firstColumn="1" w:lastColumn="1" w:noHBand="0" w:noVBand="1"/>
      </w:tblPr>
      <w:tblGrid>
        <w:gridCol w:w="980"/>
        <w:gridCol w:w="2324"/>
        <w:gridCol w:w="2911"/>
        <w:gridCol w:w="1155"/>
      </w:tblGrid>
      <w:tr w:rsidR="00D72726" w:rsidRPr="007B069F" w:rsidTr="00D72726">
        <w:trPr>
          <w:tblHeader/>
        </w:trPr>
        <w:tc>
          <w:tcPr>
            <w:tcW w:w="980"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Номер поля данных</w:t>
            </w:r>
          </w:p>
        </w:tc>
        <w:tc>
          <w:tcPr>
            <w:tcW w:w="2324"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Название</w:t>
            </w:r>
          </w:p>
        </w:tc>
        <w:tc>
          <w:tcPr>
            <w:tcW w:w="2911" w:type="dxa"/>
            <w:tcBorders>
              <w:top w:val="single" w:sz="4" w:space="0" w:color="auto"/>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Требование</w:t>
            </w:r>
          </w:p>
        </w:tc>
        <w:tc>
          <w:tcPr>
            <w:cnfStyle w:val="000100000000" w:firstRow="0" w:lastRow="0" w:firstColumn="0" w:lastColumn="1" w:oddVBand="0" w:evenVBand="0" w:oddHBand="0" w:evenHBand="0" w:firstRowFirstColumn="0" w:firstRowLastColumn="0" w:lastRowFirstColumn="0" w:lastRowLastColumn="0"/>
            <w:tcW w:w="1155" w:type="dxa"/>
            <w:tcBorders>
              <w:bottom w:val="single" w:sz="12" w:space="0" w:color="auto"/>
            </w:tcBorders>
            <w:shd w:val="clear" w:color="auto" w:fill="auto"/>
            <w:vAlign w:val="bottom"/>
          </w:tcPr>
          <w:p w:rsidR="00D72726" w:rsidRPr="007B069F" w:rsidRDefault="00D72726" w:rsidP="00D72726">
            <w:pPr>
              <w:spacing w:before="80" w:after="80" w:line="200" w:lineRule="exact"/>
              <w:rPr>
                <w:i/>
                <w:sz w:val="16"/>
              </w:rPr>
            </w:pPr>
            <w:r w:rsidRPr="007B069F">
              <w:rPr>
                <w:i/>
                <w:sz w:val="16"/>
              </w:rPr>
              <w:t>Значение кода</w:t>
            </w:r>
          </w:p>
        </w:tc>
      </w:tr>
      <w:tr w:rsidR="00D72726" w:rsidRPr="007B069F" w:rsidTr="00D72726">
        <w:tc>
          <w:tcPr>
            <w:tcW w:w="980" w:type="dxa"/>
            <w:tcBorders>
              <w:top w:val="single" w:sz="12" w:space="0" w:color="auto"/>
            </w:tcBorders>
          </w:tcPr>
          <w:p w:rsidR="00D72726" w:rsidRPr="007B069F" w:rsidRDefault="00D72726" w:rsidP="00D72726">
            <w:pPr>
              <w:spacing w:line="220" w:lineRule="exact"/>
            </w:pPr>
            <w:r w:rsidRPr="007B069F">
              <w:t>1</w:t>
            </w:r>
          </w:p>
        </w:tc>
        <w:tc>
          <w:tcPr>
            <w:tcW w:w="2324" w:type="dxa"/>
            <w:tcBorders>
              <w:top w:val="single" w:sz="12" w:space="0" w:color="auto"/>
            </w:tcBorders>
          </w:tcPr>
          <w:p w:rsidR="00D72726" w:rsidRPr="007B069F" w:rsidRDefault="00D72726" w:rsidP="00D72726">
            <w:pPr>
              <w:spacing w:line="220" w:lineRule="exact"/>
            </w:pPr>
            <w:r w:rsidRPr="007B069F">
              <w:t>Продукт из яиц</w:t>
            </w:r>
          </w:p>
        </w:tc>
        <w:tc>
          <w:tcPr>
            <w:tcW w:w="2911" w:type="dxa"/>
            <w:tcBorders>
              <w:top w:val="single" w:sz="12" w:space="0" w:color="auto"/>
            </w:tcBorders>
          </w:tcPr>
          <w:p w:rsidR="00D72726" w:rsidRPr="007B069F" w:rsidRDefault="00D72726" w:rsidP="00D72726">
            <w:pPr>
              <w:spacing w:line="220" w:lineRule="exact"/>
            </w:pPr>
            <w:r w:rsidRPr="007B069F">
              <w:t>Продукт из яиц</w:t>
            </w:r>
          </w:p>
        </w:tc>
        <w:tc>
          <w:tcPr>
            <w:cnfStyle w:val="000100000000" w:firstRow="0" w:lastRow="0" w:firstColumn="0" w:lastColumn="1" w:oddVBand="0" w:evenVBand="0" w:oddHBand="0" w:evenHBand="0" w:firstRowFirstColumn="0" w:firstRowLastColumn="0" w:lastRowFirstColumn="0" w:lastRowLastColumn="0"/>
            <w:tcW w:w="1155" w:type="dxa"/>
            <w:tcBorders>
              <w:top w:val="single" w:sz="12" w:space="0" w:color="auto"/>
            </w:tcBorders>
          </w:tcPr>
          <w:p w:rsidR="00D72726" w:rsidRPr="007B069F" w:rsidRDefault="00D72726" w:rsidP="00D72726">
            <w:pPr>
              <w:spacing w:line="220" w:lineRule="exact"/>
            </w:pPr>
            <w:r w:rsidRPr="007B069F">
              <w:t>7</w:t>
            </w:r>
            <w:r w:rsidRPr="007B069F">
              <w:rPr>
                <w:lang w:val="fr-CH"/>
              </w:rPr>
              <w:t>6</w:t>
            </w:r>
          </w:p>
        </w:tc>
      </w:tr>
      <w:tr w:rsidR="00D72726" w:rsidRPr="007B069F" w:rsidTr="00D72726">
        <w:tc>
          <w:tcPr>
            <w:tcW w:w="980" w:type="dxa"/>
          </w:tcPr>
          <w:p w:rsidR="00D72726" w:rsidRPr="007B069F" w:rsidRDefault="00D72726" w:rsidP="00D72726">
            <w:pPr>
              <w:spacing w:line="220" w:lineRule="exact"/>
            </w:pPr>
            <w:r w:rsidRPr="007B069F">
              <w:t>2</w:t>
            </w:r>
          </w:p>
        </w:tc>
        <w:tc>
          <w:tcPr>
            <w:tcW w:w="2324" w:type="dxa"/>
          </w:tcPr>
          <w:p w:rsidR="00D72726" w:rsidRPr="007B069F" w:rsidRDefault="00D72726" w:rsidP="00D72726">
            <w:pPr>
              <w:spacing w:line="220" w:lineRule="exact"/>
            </w:pPr>
            <w:r w:rsidRPr="007B069F">
              <w:t>Исходный материал</w:t>
            </w:r>
          </w:p>
        </w:tc>
        <w:tc>
          <w:tcPr>
            <w:tcW w:w="2911" w:type="dxa"/>
          </w:tcPr>
          <w:p w:rsidR="00D72726" w:rsidRPr="007B069F" w:rsidRDefault="00D72726" w:rsidP="00D72726">
            <w:pPr>
              <w:spacing w:line="220" w:lineRule="exact"/>
            </w:pPr>
            <w:r w:rsidRPr="007B069F">
              <w:t>Яйца куриные класса В</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2</w:t>
            </w:r>
          </w:p>
        </w:tc>
      </w:tr>
      <w:tr w:rsidR="00D72726" w:rsidRPr="007B069F" w:rsidTr="00D72726">
        <w:tc>
          <w:tcPr>
            <w:tcW w:w="980" w:type="dxa"/>
          </w:tcPr>
          <w:p w:rsidR="00D72726" w:rsidRPr="007B069F" w:rsidRDefault="00D72726" w:rsidP="00D72726">
            <w:pPr>
              <w:spacing w:line="220" w:lineRule="exact"/>
            </w:pPr>
            <w:r w:rsidRPr="007B069F">
              <w:t>3</w:t>
            </w:r>
          </w:p>
        </w:tc>
        <w:tc>
          <w:tcPr>
            <w:tcW w:w="2324" w:type="dxa"/>
          </w:tcPr>
          <w:p w:rsidR="00D72726" w:rsidRPr="007B069F" w:rsidRDefault="00D72726" w:rsidP="00D72726">
            <w:pPr>
              <w:spacing w:line="220" w:lineRule="exact"/>
            </w:pPr>
            <w:r w:rsidRPr="007B069F">
              <w:t>Вид продукта</w:t>
            </w:r>
          </w:p>
        </w:tc>
        <w:tc>
          <w:tcPr>
            <w:tcW w:w="2911" w:type="dxa"/>
          </w:tcPr>
          <w:p w:rsidR="00D72726" w:rsidRPr="007B069F" w:rsidRDefault="00D72726" w:rsidP="00D72726">
            <w:pPr>
              <w:spacing w:line="220" w:lineRule="exact"/>
            </w:pPr>
            <w:r w:rsidRPr="007B069F">
              <w:t>Сухой продукт из целого яйца в виде порошка</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03</w:t>
            </w:r>
          </w:p>
        </w:tc>
      </w:tr>
      <w:tr w:rsidR="00D72726" w:rsidRPr="007B069F" w:rsidTr="00D72726">
        <w:tc>
          <w:tcPr>
            <w:tcW w:w="980" w:type="dxa"/>
          </w:tcPr>
          <w:p w:rsidR="00D72726" w:rsidRPr="007B069F" w:rsidRDefault="00D72726" w:rsidP="00D72726">
            <w:pPr>
              <w:spacing w:line="220" w:lineRule="exact"/>
            </w:pPr>
            <w:r w:rsidRPr="007B069F">
              <w:t>4</w:t>
            </w:r>
          </w:p>
        </w:tc>
        <w:tc>
          <w:tcPr>
            <w:tcW w:w="2324" w:type="dxa"/>
          </w:tcPr>
          <w:p w:rsidR="00D72726" w:rsidRPr="007B069F" w:rsidRDefault="00D72726" w:rsidP="00D72726">
            <w:pPr>
              <w:spacing w:line="220" w:lineRule="exact"/>
            </w:pPr>
            <w:r w:rsidRPr="007B069F">
              <w:t>Пастеризация</w:t>
            </w:r>
          </w:p>
        </w:tc>
        <w:tc>
          <w:tcPr>
            <w:tcW w:w="2911" w:type="dxa"/>
          </w:tcPr>
          <w:p w:rsidR="00D72726" w:rsidRPr="007B069F" w:rsidRDefault="00D72726" w:rsidP="00D72726">
            <w:pPr>
              <w:spacing w:line="220" w:lineRule="exact"/>
            </w:pPr>
            <w:r w:rsidRPr="007B069F">
              <w:t>Пастеризован</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1</w:t>
            </w:r>
          </w:p>
        </w:tc>
      </w:tr>
      <w:tr w:rsidR="00D72726" w:rsidRPr="007B069F" w:rsidTr="00D72726">
        <w:tc>
          <w:tcPr>
            <w:tcW w:w="980" w:type="dxa"/>
          </w:tcPr>
          <w:p w:rsidR="00D72726" w:rsidRPr="007B069F" w:rsidRDefault="00D72726" w:rsidP="00D72726">
            <w:pPr>
              <w:spacing w:line="220" w:lineRule="exact"/>
            </w:pPr>
            <w:r w:rsidRPr="007B069F">
              <w:t>5</w:t>
            </w:r>
          </w:p>
        </w:tc>
        <w:tc>
          <w:tcPr>
            <w:tcW w:w="2324" w:type="dxa"/>
          </w:tcPr>
          <w:p w:rsidR="00D72726" w:rsidRPr="007B069F" w:rsidRDefault="00D72726" w:rsidP="00D72726">
            <w:pPr>
              <w:spacing w:line="220" w:lineRule="exact"/>
            </w:pPr>
            <w:r w:rsidRPr="007B069F">
              <w:t>Ферментация</w:t>
            </w:r>
          </w:p>
        </w:tc>
        <w:tc>
          <w:tcPr>
            <w:tcW w:w="2911" w:type="dxa"/>
          </w:tcPr>
          <w:p w:rsidR="00D72726" w:rsidRPr="007B069F" w:rsidRDefault="00D72726" w:rsidP="00D72726">
            <w:pPr>
              <w:spacing w:line="220" w:lineRule="exact"/>
            </w:pPr>
            <w:r w:rsidRPr="007B069F">
              <w:t>Ферментирован</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1</w:t>
            </w:r>
          </w:p>
        </w:tc>
      </w:tr>
      <w:tr w:rsidR="00D72726" w:rsidRPr="007B069F" w:rsidTr="00D72726">
        <w:tc>
          <w:tcPr>
            <w:tcW w:w="980" w:type="dxa"/>
          </w:tcPr>
          <w:p w:rsidR="00D72726" w:rsidRPr="007B069F" w:rsidRDefault="00D72726" w:rsidP="00D72726">
            <w:pPr>
              <w:spacing w:line="220" w:lineRule="exact"/>
            </w:pPr>
            <w:r w:rsidRPr="007B069F">
              <w:t>6</w:t>
            </w:r>
          </w:p>
        </w:tc>
        <w:tc>
          <w:tcPr>
            <w:tcW w:w="2324" w:type="dxa"/>
          </w:tcPr>
          <w:p w:rsidR="00D72726" w:rsidRPr="007B069F" w:rsidRDefault="00D72726" w:rsidP="00D72726">
            <w:pPr>
              <w:spacing w:line="220" w:lineRule="exact"/>
            </w:pPr>
            <w:r w:rsidRPr="007B069F">
              <w:t>Стабилизация (обессахаривание)</w:t>
            </w:r>
          </w:p>
        </w:tc>
        <w:tc>
          <w:tcPr>
            <w:tcW w:w="2911" w:type="dxa"/>
          </w:tcPr>
          <w:p w:rsidR="00D72726" w:rsidRPr="007B069F" w:rsidRDefault="00D72726" w:rsidP="00D72726">
            <w:pPr>
              <w:spacing w:line="220" w:lineRule="exact"/>
            </w:pPr>
            <w:r w:rsidRPr="007B069F">
              <w:t>Стабилизирован</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1</w:t>
            </w:r>
          </w:p>
        </w:tc>
      </w:tr>
      <w:tr w:rsidR="00D72726" w:rsidRPr="007B069F" w:rsidTr="00D72726">
        <w:tc>
          <w:tcPr>
            <w:tcW w:w="980" w:type="dxa"/>
          </w:tcPr>
          <w:p w:rsidR="00D72726" w:rsidRPr="007B069F" w:rsidRDefault="00D72726" w:rsidP="00D72726">
            <w:pPr>
              <w:spacing w:line="220" w:lineRule="exact"/>
            </w:pPr>
            <w:r w:rsidRPr="007B069F">
              <w:t>7</w:t>
            </w:r>
          </w:p>
        </w:tc>
        <w:tc>
          <w:tcPr>
            <w:tcW w:w="2324" w:type="dxa"/>
          </w:tcPr>
          <w:p w:rsidR="00D72726" w:rsidRPr="007B069F" w:rsidRDefault="00D72726" w:rsidP="00D72726">
            <w:pPr>
              <w:spacing w:line="220" w:lineRule="exact"/>
            </w:pPr>
            <w:r w:rsidRPr="007B069F">
              <w:t>Регулирование кислотности (подкисления)</w:t>
            </w:r>
          </w:p>
        </w:tc>
        <w:tc>
          <w:tcPr>
            <w:tcW w:w="2911" w:type="dxa"/>
          </w:tcPr>
          <w:p w:rsidR="00D72726" w:rsidRPr="007B069F" w:rsidRDefault="00D72726" w:rsidP="00D72726">
            <w:pPr>
              <w:spacing w:line="220" w:lineRule="exact"/>
            </w:pPr>
            <w:r w:rsidRPr="007B069F">
              <w:t>Не подкислен</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8</w:t>
            </w:r>
          </w:p>
        </w:tc>
        <w:tc>
          <w:tcPr>
            <w:tcW w:w="2324" w:type="dxa"/>
          </w:tcPr>
          <w:p w:rsidR="00D72726" w:rsidRPr="007B069F" w:rsidRDefault="00D72726" w:rsidP="00D72726">
            <w:pPr>
              <w:spacing w:line="220" w:lineRule="exact"/>
            </w:pPr>
            <w:r w:rsidRPr="007B069F">
              <w:t>Термическая обработка яичного белка</w:t>
            </w:r>
          </w:p>
        </w:tc>
        <w:tc>
          <w:tcPr>
            <w:tcW w:w="2911" w:type="dxa"/>
          </w:tcPr>
          <w:p w:rsidR="00D72726" w:rsidRPr="007B069F" w:rsidRDefault="00D72726" w:rsidP="00D72726">
            <w:pPr>
              <w:spacing w:line="220" w:lineRule="exact"/>
            </w:pPr>
            <w:r w:rsidRPr="007B069F">
              <w:t>Без термической обработки</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9</w:t>
            </w:r>
          </w:p>
        </w:tc>
        <w:tc>
          <w:tcPr>
            <w:tcW w:w="2324" w:type="dxa"/>
          </w:tcPr>
          <w:p w:rsidR="00D72726" w:rsidRPr="007B069F" w:rsidRDefault="00D72726" w:rsidP="00D72726">
            <w:pPr>
              <w:spacing w:line="220" w:lineRule="exact"/>
            </w:pPr>
            <w:r w:rsidRPr="007B069F">
              <w:t>Обработка ионизирующим излучением</w:t>
            </w:r>
          </w:p>
        </w:tc>
        <w:tc>
          <w:tcPr>
            <w:tcW w:w="2911" w:type="dxa"/>
          </w:tcPr>
          <w:p w:rsidR="00D72726" w:rsidRPr="007B069F" w:rsidRDefault="00D72726" w:rsidP="00D72726">
            <w:pPr>
              <w:spacing w:line="220" w:lineRule="exact"/>
            </w:pPr>
            <w:r w:rsidRPr="007B069F">
              <w:t>Без обработки ионизирующим излучением</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10</w:t>
            </w:r>
          </w:p>
        </w:tc>
        <w:tc>
          <w:tcPr>
            <w:tcW w:w="2324" w:type="dxa"/>
          </w:tcPr>
          <w:p w:rsidR="00D72726" w:rsidRPr="007B069F" w:rsidRDefault="00D72726" w:rsidP="00D72726">
            <w:pPr>
              <w:spacing w:line="220" w:lineRule="exact"/>
            </w:pPr>
            <w:r w:rsidRPr="007B069F">
              <w:t xml:space="preserve">Обработка </w:t>
            </w:r>
            <w:r w:rsidRPr="007B069F">
              <w:br/>
              <w:t>УФ-излучением</w:t>
            </w:r>
          </w:p>
        </w:tc>
        <w:tc>
          <w:tcPr>
            <w:tcW w:w="2911" w:type="dxa"/>
          </w:tcPr>
          <w:p w:rsidR="00D72726" w:rsidRPr="007B069F" w:rsidRDefault="00D72726" w:rsidP="00D72726">
            <w:pPr>
              <w:spacing w:line="220" w:lineRule="exact"/>
            </w:pPr>
            <w:r w:rsidRPr="007B069F">
              <w:t>Без обработки УФ-излучением</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11</w:t>
            </w:r>
          </w:p>
        </w:tc>
        <w:tc>
          <w:tcPr>
            <w:tcW w:w="2324" w:type="dxa"/>
          </w:tcPr>
          <w:p w:rsidR="00D72726" w:rsidRPr="007B069F" w:rsidRDefault="00D72726" w:rsidP="00D72726">
            <w:pPr>
              <w:spacing w:line="220" w:lineRule="exact"/>
            </w:pPr>
            <w:r w:rsidRPr="007B069F">
              <w:t>Охлаждение</w:t>
            </w:r>
          </w:p>
        </w:tc>
        <w:tc>
          <w:tcPr>
            <w:tcW w:w="2911" w:type="dxa"/>
          </w:tcPr>
          <w:p w:rsidR="00D72726" w:rsidRPr="007B069F" w:rsidRDefault="00D72726" w:rsidP="00D72726">
            <w:pPr>
              <w:spacing w:line="220" w:lineRule="exact"/>
            </w:pPr>
            <w:r w:rsidRPr="007B069F">
              <w:t>Не охлажден или не указывается</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12</w:t>
            </w:r>
          </w:p>
        </w:tc>
        <w:tc>
          <w:tcPr>
            <w:tcW w:w="2324" w:type="dxa"/>
          </w:tcPr>
          <w:p w:rsidR="00D72726" w:rsidRPr="007B069F" w:rsidRDefault="00D72726" w:rsidP="00D72726">
            <w:pPr>
              <w:spacing w:line="220" w:lineRule="exact"/>
            </w:pPr>
            <w:r w:rsidRPr="007B069F">
              <w:t>Функциональные свойства</w:t>
            </w:r>
          </w:p>
        </w:tc>
        <w:tc>
          <w:tcPr>
            <w:tcW w:w="2911" w:type="dxa"/>
          </w:tcPr>
          <w:p w:rsidR="00D72726" w:rsidRPr="007B069F" w:rsidRDefault="00D72726" w:rsidP="00D72726">
            <w:pPr>
              <w:spacing w:line="220" w:lineRule="exact"/>
            </w:pPr>
            <w:r w:rsidRPr="007B069F">
              <w:t>Традиционные (натуральные)</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1</w:t>
            </w:r>
          </w:p>
        </w:tc>
      </w:tr>
      <w:tr w:rsidR="00D72726" w:rsidRPr="007B069F" w:rsidTr="00D72726">
        <w:tc>
          <w:tcPr>
            <w:tcW w:w="980" w:type="dxa"/>
          </w:tcPr>
          <w:p w:rsidR="00D72726" w:rsidRPr="007B069F" w:rsidRDefault="00D72726" w:rsidP="00D72726">
            <w:pPr>
              <w:spacing w:line="220" w:lineRule="exact"/>
            </w:pPr>
            <w:r w:rsidRPr="007B069F">
              <w:t>13</w:t>
            </w:r>
          </w:p>
        </w:tc>
        <w:tc>
          <w:tcPr>
            <w:tcW w:w="2324" w:type="dxa"/>
          </w:tcPr>
          <w:p w:rsidR="00D72726" w:rsidRPr="007B069F" w:rsidRDefault="00D72726" w:rsidP="00D72726">
            <w:pPr>
              <w:spacing w:line="220" w:lineRule="exact"/>
            </w:pPr>
            <w:r w:rsidRPr="007B069F">
              <w:t>Использование добавок и ингредиентов</w:t>
            </w:r>
          </w:p>
        </w:tc>
        <w:tc>
          <w:tcPr>
            <w:tcW w:w="2911" w:type="dxa"/>
          </w:tcPr>
          <w:p w:rsidR="00D72726" w:rsidRPr="007B069F" w:rsidRDefault="00D72726" w:rsidP="00D72726">
            <w:pPr>
              <w:spacing w:line="220" w:lineRule="exact"/>
            </w:pPr>
            <w:r w:rsidRPr="007B069F">
              <w:t>Без добавок или не указывается</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00</w:t>
            </w:r>
          </w:p>
        </w:tc>
      </w:tr>
      <w:tr w:rsidR="00D72726" w:rsidRPr="007B069F" w:rsidTr="00D72726">
        <w:tc>
          <w:tcPr>
            <w:tcW w:w="980" w:type="dxa"/>
          </w:tcPr>
          <w:p w:rsidR="00D72726" w:rsidRPr="007B069F" w:rsidRDefault="00D72726" w:rsidP="00D72726">
            <w:pPr>
              <w:spacing w:line="220" w:lineRule="exact"/>
            </w:pPr>
            <w:r w:rsidRPr="007B069F">
              <w:t>14</w:t>
            </w:r>
          </w:p>
        </w:tc>
        <w:tc>
          <w:tcPr>
            <w:tcW w:w="2324" w:type="dxa"/>
          </w:tcPr>
          <w:p w:rsidR="00D72726" w:rsidRPr="007B069F" w:rsidRDefault="00D72726" w:rsidP="00D72726">
            <w:pPr>
              <w:spacing w:line="220" w:lineRule="exact"/>
            </w:pPr>
            <w:r w:rsidRPr="007B069F">
              <w:t>Уровень качества</w:t>
            </w:r>
          </w:p>
        </w:tc>
        <w:tc>
          <w:tcPr>
            <w:tcW w:w="2911" w:type="dxa"/>
          </w:tcPr>
          <w:p w:rsidR="00D72726" w:rsidRPr="007B069F" w:rsidRDefault="00D72726" w:rsidP="00D72726">
            <w:pPr>
              <w:spacing w:line="220" w:lineRule="exact"/>
            </w:pPr>
            <w:r w:rsidRPr="007B069F">
              <w:t>Уровень качества ЕЭК ООН</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1</w:t>
            </w:r>
          </w:p>
        </w:tc>
      </w:tr>
      <w:tr w:rsidR="00D72726" w:rsidRPr="007B069F" w:rsidTr="00D72726">
        <w:tc>
          <w:tcPr>
            <w:tcW w:w="980" w:type="dxa"/>
          </w:tcPr>
          <w:p w:rsidR="00D72726" w:rsidRPr="007B069F" w:rsidRDefault="00D72726" w:rsidP="00D72726">
            <w:pPr>
              <w:spacing w:line="220" w:lineRule="exact"/>
            </w:pPr>
            <w:r w:rsidRPr="007B069F">
              <w:t>15</w:t>
            </w:r>
          </w:p>
        </w:tc>
        <w:tc>
          <w:tcPr>
            <w:tcW w:w="2324" w:type="dxa"/>
          </w:tcPr>
          <w:p w:rsidR="00D72726" w:rsidRPr="007B069F" w:rsidRDefault="00D72726" w:rsidP="00D72726">
            <w:pPr>
              <w:spacing w:line="220" w:lineRule="exact"/>
            </w:pPr>
            <w:r w:rsidRPr="007B069F">
              <w:t>Поле не используется</w:t>
            </w:r>
          </w:p>
        </w:tc>
        <w:tc>
          <w:tcPr>
            <w:tcW w:w="2911" w:type="dxa"/>
          </w:tcPr>
          <w:p w:rsidR="00D72726" w:rsidRPr="007B069F" w:rsidRDefault="00D72726" w:rsidP="00D72726">
            <w:pPr>
              <w:spacing w:line="220" w:lineRule="exact"/>
            </w:pPr>
            <w:r w:rsidRPr="007B069F">
              <w:t>–</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16</w:t>
            </w:r>
          </w:p>
        </w:tc>
        <w:tc>
          <w:tcPr>
            <w:tcW w:w="2324" w:type="dxa"/>
          </w:tcPr>
          <w:p w:rsidR="00D72726" w:rsidRPr="007B069F" w:rsidRDefault="00D72726" w:rsidP="00D72726">
            <w:pPr>
              <w:spacing w:line="220" w:lineRule="exact"/>
            </w:pPr>
            <w:r w:rsidRPr="007B069F">
              <w:t>Поле не используется</w:t>
            </w:r>
          </w:p>
        </w:tc>
        <w:tc>
          <w:tcPr>
            <w:tcW w:w="2911" w:type="dxa"/>
          </w:tcPr>
          <w:p w:rsidR="00D72726" w:rsidRPr="007B069F" w:rsidRDefault="00D72726" w:rsidP="00D72726">
            <w:pPr>
              <w:spacing w:line="220" w:lineRule="exact"/>
            </w:pPr>
            <w:r w:rsidRPr="007B069F">
              <w:t>–</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0</w:t>
            </w:r>
          </w:p>
        </w:tc>
      </w:tr>
      <w:tr w:rsidR="00D72726" w:rsidRPr="007B069F" w:rsidTr="00D72726">
        <w:tc>
          <w:tcPr>
            <w:tcW w:w="980" w:type="dxa"/>
          </w:tcPr>
          <w:p w:rsidR="00D72726" w:rsidRPr="007B069F" w:rsidRDefault="00D72726" w:rsidP="00D72726">
            <w:pPr>
              <w:spacing w:line="220" w:lineRule="exact"/>
            </w:pPr>
            <w:r w:rsidRPr="007B069F">
              <w:t>17</w:t>
            </w:r>
          </w:p>
        </w:tc>
        <w:tc>
          <w:tcPr>
            <w:tcW w:w="2324" w:type="dxa"/>
          </w:tcPr>
          <w:p w:rsidR="00D72726" w:rsidRPr="007B069F" w:rsidRDefault="00D72726" w:rsidP="00D72726">
            <w:pPr>
              <w:spacing w:line="220" w:lineRule="exact"/>
            </w:pPr>
            <w:r w:rsidRPr="007B069F">
              <w:t>Оценка соответствия</w:t>
            </w:r>
          </w:p>
        </w:tc>
        <w:tc>
          <w:tcPr>
            <w:tcW w:w="2911" w:type="dxa"/>
          </w:tcPr>
          <w:p w:rsidR="00D72726" w:rsidRPr="007B069F" w:rsidRDefault="00D72726" w:rsidP="00D72726">
            <w:pPr>
              <w:spacing w:line="220" w:lineRule="exact"/>
            </w:pPr>
            <w:r w:rsidRPr="007B069F">
              <w:t>Оценка качества в соответствии с оговоренным стандартом</w:t>
            </w:r>
          </w:p>
        </w:tc>
        <w:tc>
          <w:tcPr>
            <w:cnfStyle w:val="000100000000" w:firstRow="0" w:lastRow="0" w:firstColumn="0" w:lastColumn="1" w:oddVBand="0" w:evenVBand="0" w:oddHBand="0" w:evenHBand="0" w:firstRowFirstColumn="0" w:firstRowLastColumn="0" w:lastRowFirstColumn="0" w:lastRowLastColumn="0"/>
            <w:tcW w:w="1155" w:type="dxa"/>
          </w:tcPr>
          <w:p w:rsidR="00D72726" w:rsidRPr="007B069F" w:rsidRDefault="00D72726" w:rsidP="00D72726">
            <w:pPr>
              <w:spacing w:line="220" w:lineRule="exact"/>
            </w:pPr>
            <w:r w:rsidRPr="007B069F">
              <w:t>1</w:t>
            </w:r>
          </w:p>
        </w:tc>
      </w:tr>
    </w:tbl>
    <w:p w:rsidR="00D72726" w:rsidRPr="007B069F" w:rsidRDefault="00D72726" w:rsidP="00D72726">
      <w:pPr>
        <w:pStyle w:val="HChGR"/>
      </w:pPr>
      <w:r w:rsidRPr="007B069F">
        <w:tab/>
      </w:r>
      <w:r w:rsidRPr="007B069F">
        <w:rPr>
          <w:lang w:val="en-US"/>
        </w:rPr>
        <w:t>IV</w:t>
      </w:r>
      <w:r w:rsidRPr="007B069F">
        <w:t>.</w:t>
      </w:r>
      <w:r w:rsidRPr="007B069F">
        <w:tab/>
        <w:t>Положения, касающиеся методов анализа</w:t>
      </w:r>
    </w:p>
    <w:p w:rsidR="00D72726" w:rsidRPr="007B069F" w:rsidRDefault="00D72726" w:rsidP="00D72726">
      <w:pPr>
        <w:pStyle w:val="SingleTxtGR"/>
      </w:pPr>
      <w:r w:rsidRPr="007B069F">
        <w:t>67.</w:t>
      </w:r>
      <w:r w:rsidRPr="007B069F">
        <w:tab/>
        <w:t xml:space="preserve">Методы анализа и отбора проб излагаются в приложении </w:t>
      </w:r>
      <w:r w:rsidRPr="007B069F">
        <w:rPr>
          <w:lang w:val="en-US"/>
        </w:rPr>
        <w:t>II</w:t>
      </w:r>
      <w:r w:rsidRPr="007B069F">
        <w:t xml:space="preserve">. </w:t>
      </w:r>
      <w:r w:rsidRPr="007B069F">
        <w:rPr>
          <w:bCs/>
        </w:rPr>
        <w:t>Допускается использование других методов и средств, обеспечивающих получение точных результатов, если они отвечают требованиям настоящего стандарта.</w:t>
      </w:r>
    </w:p>
    <w:p w:rsidR="00D72726" w:rsidRPr="007B069F" w:rsidRDefault="00D72726" w:rsidP="00D72726">
      <w:pPr>
        <w:pStyle w:val="SingleTxtGR"/>
      </w:pPr>
      <w:r w:rsidRPr="007B069F">
        <w:t>68.</w:t>
      </w:r>
      <w:r w:rsidRPr="007B069F">
        <w:tab/>
      </w:r>
      <w:r w:rsidRPr="007B069F">
        <w:rPr>
          <w:bCs/>
        </w:rPr>
        <w:t>Пастеризация яичных продуктов подтверждается с помощью соответствующего испытания. В случае проведения испытания на альфа-амилазу оно производится в соответствии с Кодексом практики гигиены в отношении яиц и продуктов из яиц Кодекса Алиментариус.</w:t>
      </w:r>
    </w:p>
    <w:p w:rsidR="00D72726" w:rsidRPr="007B069F" w:rsidRDefault="00D72726" w:rsidP="00D72726">
      <w:pPr>
        <w:pStyle w:val="HChGR"/>
      </w:pPr>
      <w:r w:rsidRPr="007B069F">
        <w:br w:type="page"/>
      </w:r>
      <w:r w:rsidRPr="007B069F">
        <w:lastRenderedPageBreak/>
        <w:t xml:space="preserve">Приложение </w:t>
      </w:r>
      <w:r w:rsidRPr="007B069F">
        <w:rPr>
          <w:lang w:val="en-GB"/>
        </w:rPr>
        <w:t>I</w:t>
      </w:r>
    </w:p>
    <w:p w:rsidR="00D72726" w:rsidRPr="007B069F" w:rsidRDefault="00D72726" w:rsidP="00D72726">
      <w:pPr>
        <w:pStyle w:val="HChGR"/>
      </w:pPr>
      <w:r w:rsidRPr="007B069F">
        <w:tab/>
      </w:r>
      <w:r w:rsidRPr="007B069F">
        <w:tab/>
        <w:t>Физические и химические показатели традиционных</w:t>
      </w:r>
      <w:r w:rsidRPr="007B069F">
        <w:br/>
        <w:t>яичных продуктов</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14"/>
        <w:gridCol w:w="728"/>
        <w:gridCol w:w="1322"/>
        <w:gridCol w:w="984"/>
        <w:gridCol w:w="1092"/>
        <w:gridCol w:w="971"/>
        <w:gridCol w:w="1049"/>
      </w:tblGrid>
      <w:tr w:rsidR="00D72726" w:rsidRPr="007B069F" w:rsidTr="00D72726">
        <w:trPr>
          <w:cantSplit/>
          <w:trHeight w:val="20"/>
          <w:tblHeader/>
          <w:jc w:val="center"/>
        </w:trPr>
        <w:tc>
          <w:tcPr>
            <w:tcW w:w="2268" w:type="dxa"/>
            <w:vMerge w:val="restart"/>
            <w:tcMar>
              <w:left w:w="57" w:type="dxa"/>
              <w:right w:w="57" w:type="dxa"/>
            </w:tcMar>
          </w:tcPr>
          <w:p w:rsidR="00D72726" w:rsidRPr="007B069F" w:rsidRDefault="00D72726" w:rsidP="00D72726">
            <w:pPr>
              <w:spacing w:line="220" w:lineRule="exact"/>
              <w:rPr>
                <w:sz w:val="18"/>
                <w:szCs w:val="18"/>
              </w:rPr>
            </w:pPr>
          </w:p>
        </w:tc>
        <w:tc>
          <w:tcPr>
            <w:tcW w:w="7360" w:type="dxa"/>
            <w:gridSpan w:val="7"/>
          </w:tcPr>
          <w:p w:rsidR="00D72726" w:rsidRPr="007B069F" w:rsidRDefault="00D72726" w:rsidP="00D72726">
            <w:pPr>
              <w:spacing w:line="220" w:lineRule="exact"/>
              <w:jc w:val="center"/>
              <w:rPr>
                <w:i/>
                <w:sz w:val="16"/>
                <w:szCs w:val="16"/>
              </w:rPr>
            </w:pPr>
            <w:r w:rsidRPr="007B069F">
              <w:rPr>
                <w:i/>
                <w:sz w:val="16"/>
                <w:szCs w:val="16"/>
              </w:rPr>
              <w:t>Продукт</w:t>
            </w:r>
          </w:p>
        </w:tc>
      </w:tr>
      <w:tr w:rsidR="00D72726" w:rsidRPr="007B069F" w:rsidTr="00D72726">
        <w:trPr>
          <w:cantSplit/>
          <w:trHeight w:val="20"/>
          <w:tblHeader/>
          <w:jc w:val="center"/>
        </w:trPr>
        <w:tc>
          <w:tcPr>
            <w:tcW w:w="2268" w:type="dxa"/>
            <w:vMerge/>
            <w:tcMar>
              <w:left w:w="57" w:type="dxa"/>
              <w:right w:w="57" w:type="dxa"/>
            </w:tcMar>
          </w:tcPr>
          <w:p w:rsidR="00D72726" w:rsidRPr="007B069F" w:rsidRDefault="00D72726" w:rsidP="00D72726">
            <w:pPr>
              <w:spacing w:line="220" w:lineRule="exact"/>
              <w:rPr>
                <w:sz w:val="18"/>
                <w:szCs w:val="18"/>
              </w:rPr>
            </w:pPr>
          </w:p>
        </w:tc>
        <w:tc>
          <w:tcPr>
            <w:tcW w:w="1942" w:type="dxa"/>
            <w:gridSpan w:val="2"/>
            <w:tcMar>
              <w:left w:w="57" w:type="dxa"/>
              <w:right w:w="57" w:type="dxa"/>
            </w:tcMar>
          </w:tcPr>
          <w:p w:rsidR="00D72726" w:rsidRPr="007B069F" w:rsidRDefault="00D72726" w:rsidP="00D72726">
            <w:pPr>
              <w:spacing w:line="220" w:lineRule="exact"/>
              <w:jc w:val="center"/>
              <w:rPr>
                <w:i/>
                <w:sz w:val="16"/>
                <w:szCs w:val="16"/>
              </w:rPr>
            </w:pPr>
            <w:r w:rsidRPr="007B069F">
              <w:rPr>
                <w:i/>
                <w:sz w:val="16"/>
                <w:szCs w:val="16"/>
              </w:rPr>
              <w:t>Продукт из целого яйца</w:t>
            </w:r>
          </w:p>
        </w:tc>
        <w:tc>
          <w:tcPr>
            <w:tcW w:w="2306" w:type="dxa"/>
            <w:gridSpan w:val="2"/>
            <w:tcMar>
              <w:left w:w="57" w:type="dxa"/>
              <w:right w:w="57" w:type="dxa"/>
            </w:tcMar>
          </w:tcPr>
          <w:p w:rsidR="00D72726" w:rsidRPr="007B069F" w:rsidRDefault="00D72726" w:rsidP="00D72726">
            <w:pPr>
              <w:spacing w:line="220" w:lineRule="exact"/>
              <w:jc w:val="center"/>
              <w:rPr>
                <w:i/>
                <w:sz w:val="16"/>
                <w:szCs w:val="16"/>
              </w:rPr>
            </w:pPr>
            <w:r w:rsidRPr="007B069F">
              <w:rPr>
                <w:i/>
                <w:sz w:val="16"/>
                <w:szCs w:val="16"/>
              </w:rPr>
              <w:t>Яичный желток</w:t>
            </w:r>
          </w:p>
        </w:tc>
        <w:tc>
          <w:tcPr>
            <w:tcW w:w="3112" w:type="dxa"/>
            <w:gridSpan w:val="3"/>
            <w:tcMar>
              <w:left w:w="57" w:type="dxa"/>
              <w:right w:w="57" w:type="dxa"/>
            </w:tcMar>
          </w:tcPr>
          <w:p w:rsidR="00D72726" w:rsidRPr="007B069F" w:rsidRDefault="00D72726" w:rsidP="00D72726">
            <w:pPr>
              <w:spacing w:line="220" w:lineRule="exact"/>
              <w:jc w:val="center"/>
              <w:rPr>
                <w:i/>
                <w:sz w:val="16"/>
                <w:szCs w:val="16"/>
              </w:rPr>
            </w:pPr>
            <w:r w:rsidRPr="007B069F">
              <w:rPr>
                <w:i/>
                <w:sz w:val="16"/>
                <w:szCs w:val="16"/>
              </w:rPr>
              <w:t>Яичный белок</w:t>
            </w:r>
          </w:p>
        </w:tc>
      </w:tr>
      <w:tr w:rsidR="00D72726" w:rsidRPr="007B069F" w:rsidTr="00D72726">
        <w:trPr>
          <w:cantSplit/>
          <w:trHeight w:val="20"/>
          <w:tblHeader/>
          <w:jc w:val="center"/>
        </w:trPr>
        <w:tc>
          <w:tcPr>
            <w:tcW w:w="2268" w:type="dxa"/>
            <w:vMerge/>
            <w:tcMar>
              <w:left w:w="57" w:type="dxa"/>
              <w:right w:w="57" w:type="dxa"/>
            </w:tcMar>
          </w:tcPr>
          <w:p w:rsidR="00D72726" w:rsidRPr="007B069F" w:rsidRDefault="00D72726" w:rsidP="00D72726">
            <w:pPr>
              <w:spacing w:line="220" w:lineRule="exact"/>
              <w:rPr>
                <w:sz w:val="18"/>
                <w:szCs w:val="18"/>
              </w:rPr>
            </w:pPr>
          </w:p>
        </w:tc>
        <w:tc>
          <w:tcPr>
            <w:tcW w:w="1214" w:type="dxa"/>
            <w:vMerge w:val="restart"/>
            <w:tcMar>
              <w:left w:w="57" w:type="dxa"/>
              <w:right w:w="57" w:type="dxa"/>
            </w:tcMar>
            <w:vAlign w:val="center"/>
          </w:tcPr>
          <w:p w:rsidR="00D72726" w:rsidRPr="007B069F" w:rsidRDefault="00D72726" w:rsidP="00D72726">
            <w:pPr>
              <w:spacing w:line="220" w:lineRule="exact"/>
              <w:jc w:val="center"/>
              <w:rPr>
                <w:szCs w:val="20"/>
              </w:rPr>
            </w:pPr>
            <w:r w:rsidRPr="007B069F">
              <w:rPr>
                <w:szCs w:val="20"/>
              </w:rPr>
              <w:t>Жидкий и замороженный</w:t>
            </w:r>
          </w:p>
        </w:tc>
        <w:tc>
          <w:tcPr>
            <w:tcW w:w="728" w:type="dxa"/>
            <w:vMerge w:val="restart"/>
            <w:tcMar>
              <w:left w:w="57" w:type="dxa"/>
              <w:right w:w="57" w:type="dxa"/>
            </w:tcMar>
            <w:vAlign w:val="center"/>
          </w:tcPr>
          <w:p w:rsidR="00D72726" w:rsidRPr="007B069F" w:rsidRDefault="00D72726" w:rsidP="00D72726">
            <w:pPr>
              <w:spacing w:line="220" w:lineRule="exact"/>
              <w:jc w:val="center"/>
              <w:rPr>
                <w:szCs w:val="20"/>
              </w:rPr>
            </w:pPr>
            <w:r w:rsidRPr="007B069F">
              <w:rPr>
                <w:szCs w:val="20"/>
              </w:rPr>
              <w:t>Сухой</w:t>
            </w:r>
          </w:p>
        </w:tc>
        <w:tc>
          <w:tcPr>
            <w:tcW w:w="1322" w:type="dxa"/>
            <w:vMerge w:val="restart"/>
            <w:tcMar>
              <w:left w:w="57" w:type="dxa"/>
              <w:right w:w="57" w:type="dxa"/>
            </w:tcMar>
            <w:vAlign w:val="center"/>
          </w:tcPr>
          <w:p w:rsidR="00D72726" w:rsidRPr="007B069F" w:rsidRDefault="00D72726" w:rsidP="00D72726">
            <w:pPr>
              <w:spacing w:line="220" w:lineRule="exact"/>
              <w:jc w:val="center"/>
              <w:rPr>
                <w:szCs w:val="20"/>
              </w:rPr>
            </w:pPr>
            <w:r w:rsidRPr="007B069F">
              <w:rPr>
                <w:szCs w:val="20"/>
              </w:rPr>
              <w:t>Жидкий и заморо-женный</w:t>
            </w:r>
          </w:p>
        </w:tc>
        <w:tc>
          <w:tcPr>
            <w:tcW w:w="984" w:type="dxa"/>
            <w:vMerge w:val="restart"/>
            <w:tcMar>
              <w:left w:w="57" w:type="dxa"/>
              <w:right w:w="57" w:type="dxa"/>
            </w:tcMar>
            <w:vAlign w:val="center"/>
          </w:tcPr>
          <w:p w:rsidR="00D72726" w:rsidRPr="007B069F" w:rsidRDefault="00D72726" w:rsidP="00D72726">
            <w:pPr>
              <w:spacing w:line="220" w:lineRule="exact"/>
              <w:jc w:val="center"/>
              <w:rPr>
                <w:szCs w:val="20"/>
              </w:rPr>
            </w:pPr>
            <w:r w:rsidRPr="007B069F">
              <w:rPr>
                <w:szCs w:val="20"/>
              </w:rPr>
              <w:t>Сухой</w:t>
            </w:r>
          </w:p>
        </w:tc>
        <w:tc>
          <w:tcPr>
            <w:tcW w:w="1092" w:type="dxa"/>
            <w:vMerge w:val="restart"/>
            <w:tcMar>
              <w:left w:w="57" w:type="dxa"/>
              <w:right w:w="57" w:type="dxa"/>
            </w:tcMar>
            <w:vAlign w:val="center"/>
          </w:tcPr>
          <w:p w:rsidR="00D72726" w:rsidRPr="007B069F" w:rsidRDefault="00D72726" w:rsidP="00D72726">
            <w:pPr>
              <w:spacing w:line="220" w:lineRule="exact"/>
              <w:jc w:val="center"/>
              <w:rPr>
                <w:szCs w:val="20"/>
              </w:rPr>
            </w:pPr>
            <w:r w:rsidRPr="007B069F">
              <w:rPr>
                <w:szCs w:val="20"/>
              </w:rPr>
              <w:t>Жидкий и заморо-женный</w:t>
            </w:r>
          </w:p>
        </w:tc>
        <w:tc>
          <w:tcPr>
            <w:tcW w:w="2020" w:type="dxa"/>
            <w:gridSpan w:val="2"/>
            <w:tcBorders>
              <w:bottom w:val="single" w:sz="4" w:space="0" w:color="auto"/>
            </w:tcBorders>
            <w:tcMar>
              <w:left w:w="57" w:type="dxa"/>
              <w:right w:w="57" w:type="dxa"/>
            </w:tcMar>
            <w:vAlign w:val="center"/>
          </w:tcPr>
          <w:p w:rsidR="00D72726" w:rsidRPr="007B069F" w:rsidRDefault="00D72726" w:rsidP="00D72726">
            <w:pPr>
              <w:spacing w:line="220" w:lineRule="exact"/>
              <w:jc w:val="center"/>
              <w:rPr>
                <w:szCs w:val="20"/>
              </w:rPr>
            </w:pPr>
            <w:r w:rsidRPr="007B069F">
              <w:rPr>
                <w:szCs w:val="20"/>
              </w:rPr>
              <w:t>Сухой</w:t>
            </w:r>
          </w:p>
        </w:tc>
      </w:tr>
      <w:tr w:rsidR="00D72726" w:rsidRPr="007B069F" w:rsidTr="00D72726">
        <w:trPr>
          <w:cantSplit/>
          <w:trHeight w:val="20"/>
          <w:tblHeader/>
          <w:jc w:val="center"/>
        </w:trPr>
        <w:tc>
          <w:tcPr>
            <w:tcW w:w="2268" w:type="dxa"/>
            <w:vMerge/>
            <w:tcBorders>
              <w:bottom w:val="single" w:sz="12" w:space="0" w:color="auto"/>
            </w:tcBorders>
            <w:tcMar>
              <w:left w:w="57" w:type="dxa"/>
              <w:right w:w="57" w:type="dxa"/>
            </w:tcMar>
          </w:tcPr>
          <w:p w:rsidR="00D72726" w:rsidRPr="007B069F" w:rsidRDefault="00D72726" w:rsidP="00D72726">
            <w:pPr>
              <w:spacing w:line="220" w:lineRule="exact"/>
              <w:rPr>
                <w:sz w:val="18"/>
                <w:szCs w:val="18"/>
              </w:rPr>
            </w:pPr>
          </w:p>
        </w:tc>
        <w:tc>
          <w:tcPr>
            <w:tcW w:w="1214" w:type="dxa"/>
            <w:vMerge/>
            <w:tcBorders>
              <w:bottom w:val="single" w:sz="12" w:space="0" w:color="auto"/>
            </w:tcBorders>
            <w:tcMar>
              <w:left w:w="57" w:type="dxa"/>
              <w:right w:w="57" w:type="dxa"/>
            </w:tcMar>
          </w:tcPr>
          <w:p w:rsidR="00D72726" w:rsidRPr="007B069F" w:rsidRDefault="00D72726" w:rsidP="00D72726">
            <w:pPr>
              <w:spacing w:line="220" w:lineRule="exact"/>
              <w:jc w:val="center"/>
              <w:rPr>
                <w:szCs w:val="20"/>
              </w:rPr>
            </w:pPr>
          </w:p>
        </w:tc>
        <w:tc>
          <w:tcPr>
            <w:tcW w:w="728" w:type="dxa"/>
            <w:vMerge/>
            <w:tcBorders>
              <w:bottom w:val="single" w:sz="12" w:space="0" w:color="auto"/>
            </w:tcBorders>
            <w:tcMar>
              <w:left w:w="57" w:type="dxa"/>
              <w:right w:w="57" w:type="dxa"/>
            </w:tcMar>
          </w:tcPr>
          <w:p w:rsidR="00D72726" w:rsidRPr="007B069F" w:rsidRDefault="00D72726" w:rsidP="00D72726">
            <w:pPr>
              <w:spacing w:line="220" w:lineRule="exact"/>
              <w:jc w:val="center"/>
              <w:rPr>
                <w:szCs w:val="20"/>
              </w:rPr>
            </w:pPr>
          </w:p>
        </w:tc>
        <w:tc>
          <w:tcPr>
            <w:tcW w:w="1322" w:type="dxa"/>
            <w:vMerge/>
            <w:tcBorders>
              <w:bottom w:val="single" w:sz="12" w:space="0" w:color="auto"/>
            </w:tcBorders>
            <w:tcMar>
              <w:left w:w="57" w:type="dxa"/>
              <w:right w:w="57" w:type="dxa"/>
            </w:tcMar>
          </w:tcPr>
          <w:p w:rsidR="00D72726" w:rsidRPr="007B069F" w:rsidRDefault="00D72726" w:rsidP="00D72726">
            <w:pPr>
              <w:spacing w:line="220" w:lineRule="exact"/>
              <w:jc w:val="center"/>
              <w:rPr>
                <w:szCs w:val="20"/>
              </w:rPr>
            </w:pPr>
          </w:p>
        </w:tc>
        <w:tc>
          <w:tcPr>
            <w:tcW w:w="984" w:type="dxa"/>
            <w:vMerge/>
            <w:tcBorders>
              <w:bottom w:val="single" w:sz="12" w:space="0" w:color="auto"/>
            </w:tcBorders>
            <w:tcMar>
              <w:left w:w="57" w:type="dxa"/>
              <w:right w:w="57" w:type="dxa"/>
            </w:tcMar>
          </w:tcPr>
          <w:p w:rsidR="00D72726" w:rsidRPr="007B069F" w:rsidRDefault="00D72726" w:rsidP="00D72726">
            <w:pPr>
              <w:spacing w:line="220" w:lineRule="exact"/>
              <w:jc w:val="center"/>
              <w:rPr>
                <w:szCs w:val="20"/>
              </w:rPr>
            </w:pPr>
          </w:p>
        </w:tc>
        <w:tc>
          <w:tcPr>
            <w:tcW w:w="1092" w:type="dxa"/>
            <w:vMerge/>
            <w:tcBorders>
              <w:bottom w:val="single" w:sz="12" w:space="0" w:color="auto"/>
              <w:right w:val="single" w:sz="4" w:space="0" w:color="auto"/>
            </w:tcBorders>
            <w:tcMar>
              <w:left w:w="57" w:type="dxa"/>
              <w:right w:w="57" w:type="dxa"/>
            </w:tcMar>
          </w:tcPr>
          <w:p w:rsidR="00D72726" w:rsidRPr="007B069F" w:rsidRDefault="00D72726" w:rsidP="00D72726">
            <w:pPr>
              <w:spacing w:line="220" w:lineRule="exact"/>
              <w:jc w:val="center"/>
              <w:rPr>
                <w:szCs w:val="20"/>
              </w:rPr>
            </w:pPr>
          </w:p>
        </w:tc>
        <w:tc>
          <w:tcPr>
            <w:tcW w:w="971" w:type="dxa"/>
            <w:tcBorders>
              <w:top w:val="single" w:sz="4" w:space="0" w:color="auto"/>
              <w:left w:val="single" w:sz="4" w:space="0" w:color="auto"/>
              <w:bottom w:val="single" w:sz="12" w:space="0" w:color="auto"/>
              <w:right w:val="nil"/>
            </w:tcBorders>
            <w:tcMar>
              <w:left w:w="57" w:type="dxa"/>
              <w:right w:w="57" w:type="dxa"/>
            </w:tcMar>
          </w:tcPr>
          <w:p w:rsidR="00D72726" w:rsidRPr="007B069F" w:rsidRDefault="00D72726" w:rsidP="00D72726">
            <w:pPr>
              <w:spacing w:line="220" w:lineRule="exact"/>
              <w:jc w:val="center"/>
              <w:rPr>
                <w:szCs w:val="20"/>
              </w:rPr>
            </w:pPr>
            <w:r w:rsidRPr="007B069F">
              <w:rPr>
                <w:szCs w:val="20"/>
              </w:rPr>
              <w:t>Лоточная сушка</w:t>
            </w:r>
          </w:p>
        </w:tc>
        <w:tc>
          <w:tcPr>
            <w:tcW w:w="1049" w:type="dxa"/>
            <w:tcBorders>
              <w:top w:val="single" w:sz="4" w:space="0" w:color="auto"/>
              <w:left w:val="nil"/>
              <w:bottom w:val="single" w:sz="12" w:space="0" w:color="auto"/>
              <w:right w:val="single" w:sz="4" w:space="0" w:color="auto"/>
            </w:tcBorders>
            <w:tcMar>
              <w:left w:w="57" w:type="dxa"/>
              <w:right w:w="57" w:type="dxa"/>
            </w:tcMar>
          </w:tcPr>
          <w:p w:rsidR="00D72726" w:rsidRPr="007B069F" w:rsidRDefault="00D72726" w:rsidP="00D72726">
            <w:pPr>
              <w:spacing w:line="220" w:lineRule="exact"/>
              <w:jc w:val="center"/>
              <w:rPr>
                <w:szCs w:val="20"/>
              </w:rPr>
            </w:pPr>
            <w:r w:rsidRPr="007B069F">
              <w:rPr>
                <w:szCs w:val="20"/>
              </w:rPr>
              <w:t>Распыли-тельная сушка</w:t>
            </w:r>
          </w:p>
        </w:tc>
      </w:tr>
      <w:tr w:rsidR="00D72726" w:rsidRPr="007B069F" w:rsidTr="00D72726">
        <w:trPr>
          <w:cantSplit/>
          <w:tblHeader/>
          <w:jc w:val="center"/>
        </w:trPr>
        <w:tc>
          <w:tcPr>
            <w:tcW w:w="2268" w:type="dxa"/>
            <w:tcBorders>
              <w:top w:val="single" w:sz="12" w:space="0" w:color="auto"/>
              <w:left w:val="single" w:sz="4" w:space="0" w:color="auto"/>
              <w:bottom w:val="single" w:sz="4" w:space="0" w:color="auto"/>
              <w:right w:val="single" w:sz="4" w:space="0" w:color="auto"/>
            </w:tcBorders>
            <w:tcMar>
              <w:left w:w="57" w:type="dxa"/>
              <w:right w:w="57" w:type="dxa"/>
            </w:tcMar>
          </w:tcPr>
          <w:p w:rsidR="00D72726" w:rsidRPr="007B069F" w:rsidRDefault="00D72726" w:rsidP="00D72726">
            <w:pPr>
              <w:spacing w:line="220" w:lineRule="exact"/>
              <w:jc w:val="center"/>
              <w:rPr>
                <w:b/>
                <w:strike/>
                <w:szCs w:val="20"/>
                <w:u w:val="single"/>
              </w:rPr>
            </w:pPr>
          </w:p>
        </w:tc>
        <w:tc>
          <w:tcPr>
            <w:tcW w:w="1214" w:type="dxa"/>
            <w:tcBorders>
              <w:top w:val="single" w:sz="12" w:space="0" w:color="auto"/>
              <w:left w:val="single" w:sz="4" w:space="0" w:color="auto"/>
              <w:bottom w:val="single" w:sz="4" w:space="0" w:color="auto"/>
              <w:right w:val="single" w:sz="4" w:space="0" w:color="auto"/>
            </w:tcBorders>
          </w:tcPr>
          <w:p w:rsidR="00D72726" w:rsidRPr="007B069F" w:rsidRDefault="00D72726" w:rsidP="00D72726">
            <w:pPr>
              <w:spacing w:line="220" w:lineRule="exact"/>
              <w:jc w:val="center"/>
              <w:rPr>
                <w:b/>
                <w:strike/>
                <w:szCs w:val="20"/>
                <w:u w:val="single"/>
              </w:rPr>
            </w:pPr>
          </w:p>
        </w:tc>
        <w:tc>
          <w:tcPr>
            <w:tcW w:w="728" w:type="dxa"/>
            <w:tcBorders>
              <w:top w:val="single" w:sz="12" w:space="0" w:color="auto"/>
              <w:left w:val="single" w:sz="4" w:space="0" w:color="auto"/>
              <w:bottom w:val="single" w:sz="4" w:space="0" w:color="auto"/>
              <w:right w:val="single" w:sz="4" w:space="0" w:color="auto"/>
            </w:tcBorders>
          </w:tcPr>
          <w:p w:rsidR="00D72726" w:rsidRPr="007B069F" w:rsidRDefault="00D72726" w:rsidP="00D72726">
            <w:pPr>
              <w:spacing w:line="220" w:lineRule="exact"/>
              <w:jc w:val="center"/>
              <w:rPr>
                <w:b/>
                <w:strike/>
                <w:szCs w:val="20"/>
                <w:u w:val="single"/>
              </w:rPr>
            </w:pPr>
          </w:p>
        </w:tc>
        <w:tc>
          <w:tcPr>
            <w:tcW w:w="1322" w:type="dxa"/>
            <w:tcBorders>
              <w:top w:val="single" w:sz="12" w:space="0" w:color="auto"/>
              <w:left w:val="single" w:sz="4" w:space="0" w:color="auto"/>
              <w:bottom w:val="single" w:sz="4" w:space="0" w:color="auto"/>
              <w:right w:val="single" w:sz="4" w:space="0" w:color="auto"/>
            </w:tcBorders>
          </w:tcPr>
          <w:p w:rsidR="00D72726" w:rsidRPr="007B069F" w:rsidRDefault="00D72726" w:rsidP="00D72726">
            <w:pPr>
              <w:spacing w:line="220" w:lineRule="exact"/>
              <w:jc w:val="center"/>
              <w:rPr>
                <w:b/>
                <w:strike/>
                <w:szCs w:val="20"/>
                <w:u w:val="single"/>
              </w:rPr>
            </w:pPr>
          </w:p>
        </w:tc>
        <w:tc>
          <w:tcPr>
            <w:tcW w:w="984" w:type="dxa"/>
            <w:tcBorders>
              <w:top w:val="single" w:sz="12" w:space="0" w:color="auto"/>
              <w:left w:val="single" w:sz="4" w:space="0" w:color="auto"/>
              <w:bottom w:val="single" w:sz="4" w:space="0" w:color="auto"/>
              <w:right w:val="single" w:sz="4" w:space="0" w:color="auto"/>
            </w:tcBorders>
          </w:tcPr>
          <w:p w:rsidR="00D72726" w:rsidRPr="007B069F" w:rsidRDefault="00D72726" w:rsidP="00D72726">
            <w:pPr>
              <w:spacing w:line="220" w:lineRule="exact"/>
              <w:jc w:val="center"/>
              <w:rPr>
                <w:b/>
                <w:strike/>
                <w:szCs w:val="20"/>
                <w:u w:val="single"/>
              </w:rPr>
            </w:pPr>
          </w:p>
        </w:tc>
        <w:tc>
          <w:tcPr>
            <w:tcW w:w="1092" w:type="dxa"/>
            <w:tcBorders>
              <w:top w:val="single" w:sz="12" w:space="0" w:color="auto"/>
              <w:left w:val="single" w:sz="4" w:space="0" w:color="auto"/>
              <w:bottom w:val="single" w:sz="4" w:space="0" w:color="auto"/>
              <w:right w:val="single" w:sz="4" w:space="0" w:color="auto"/>
            </w:tcBorders>
          </w:tcPr>
          <w:p w:rsidR="00D72726" w:rsidRPr="007B069F" w:rsidRDefault="00D72726" w:rsidP="00D72726">
            <w:pPr>
              <w:spacing w:line="220" w:lineRule="exact"/>
              <w:jc w:val="center"/>
              <w:rPr>
                <w:b/>
                <w:strike/>
                <w:szCs w:val="20"/>
                <w:u w:val="single"/>
              </w:rPr>
            </w:pPr>
          </w:p>
        </w:tc>
        <w:tc>
          <w:tcPr>
            <w:tcW w:w="971" w:type="dxa"/>
            <w:tcBorders>
              <w:top w:val="single" w:sz="12" w:space="0" w:color="auto"/>
              <w:left w:val="single" w:sz="4" w:space="0" w:color="auto"/>
              <w:bottom w:val="single" w:sz="4" w:space="0" w:color="auto"/>
              <w:right w:val="single" w:sz="4" w:space="0" w:color="auto"/>
            </w:tcBorders>
          </w:tcPr>
          <w:p w:rsidR="00D72726" w:rsidRPr="007B069F" w:rsidRDefault="00D72726" w:rsidP="00D72726">
            <w:pPr>
              <w:spacing w:line="220" w:lineRule="exact"/>
              <w:jc w:val="center"/>
              <w:rPr>
                <w:b/>
                <w:strike/>
                <w:szCs w:val="20"/>
                <w:u w:val="single"/>
              </w:rPr>
            </w:pPr>
          </w:p>
        </w:tc>
        <w:tc>
          <w:tcPr>
            <w:tcW w:w="1049" w:type="dxa"/>
            <w:tcBorders>
              <w:top w:val="single" w:sz="12" w:space="0" w:color="auto"/>
              <w:left w:val="single" w:sz="4" w:space="0" w:color="auto"/>
              <w:bottom w:val="single" w:sz="4" w:space="0" w:color="auto"/>
            </w:tcBorders>
          </w:tcPr>
          <w:p w:rsidR="00D72726" w:rsidRPr="007B069F" w:rsidRDefault="00D72726" w:rsidP="00D72726">
            <w:pPr>
              <w:spacing w:line="220" w:lineRule="exact"/>
              <w:jc w:val="center"/>
              <w:rPr>
                <w:b/>
                <w:strike/>
                <w:szCs w:val="20"/>
                <w:u w:val="single"/>
              </w:rPr>
            </w:pPr>
          </w:p>
        </w:tc>
      </w:tr>
      <w:tr w:rsidR="00D72726" w:rsidRPr="007B069F" w:rsidTr="00D72726">
        <w:trPr>
          <w:cantSplit/>
          <w:trHeight w:val="330"/>
          <w:jc w:val="center"/>
        </w:trPr>
        <w:tc>
          <w:tcPr>
            <w:tcW w:w="2268" w:type="dxa"/>
            <w:tcBorders>
              <w:top w:val="single" w:sz="4" w:space="0" w:color="auto"/>
            </w:tcBorders>
            <w:tcMar>
              <w:left w:w="57" w:type="dxa"/>
              <w:right w:w="57" w:type="dxa"/>
            </w:tcMar>
          </w:tcPr>
          <w:p w:rsidR="00D72726" w:rsidRPr="007B069F" w:rsidRDefault="00D72726" w:rsidP="00D72726">
            <w:pPr>
              <w:spacing w:line="220" w:lineRule="exact"/>
              <w:rPr>
                <w:szCs w:val="20"/>
              </w:rPr>
            </w:pPr>
            <w:r w:rsidRPr="007B069F">
              <w:rPr>
                <w:szCs w:val="20"/>
              </w:rPr>
              <w:t>Минимальное содержание сухого вещества (%)</w:t>
            </w:r>
          </w:p>
        </w:tc>
        <w:tc>
          <w:tcPr>
            <w:tcW w:w="1214" w:type="dxa"/>
            <w:tcBorders>
              <w:top w:val="single" w:sz="4" w:space="0" w:color="auto"/>
            </w:tcBorders>
          </w:tcPr>
          <w:p w:rsidR="00D72726" w:rsidRPr="007B069F" w:rsidRDefault="00D72726" w:rsidP="00D72726">
            <w:pPr>
              <w:spacing w:line="220" w:lineRule="exact"/>
              <w:jc w:val="center"/>
              <w:rPr>
                <w:szCs w:val="20"/>
              </w:rPr>
            </w:pPr>
            <w:r w:rsidRPr="007B069F">
              <w:rPr>
                <w:szCs w:val="20"/>
              </w:rPr>
              <w:t>22,0</w:t>
            </w:r>
          </w:p>
        </w:tc>
        <w:tc>
          <w:tcPr>
            <w:tcW w:w="728" w:type="dxa"/>
            <w:tcBorders>
              <w:top w:val="single" w:sz="4" w:space="0" w:color="auto"/>
            </w:tcBorders>
          </w:tcPr>
          <w:p w:rsidR="00D72726" w:rsidRPr="007B069F" w:rsidRDefault="00D72726" w:rsidP="00D72726">
            <w:pPr>
              <w:spacing w:line="220" w:lineRule="exact"/>
              <w:jc w:val="center"/>
              <w:rPr>
                <w:szCs w:val="20"/>
              </w:rPr>
            </w:pPr>
            <w:r w:rsidRPr="007B069F">
              <w:rPr>
                <w:szCs w:val="20"/>
              </w:rPr>
              <w:t>95,0</w:t>
            </w:r>
          </w:p>
        </w:tc>
        <w:tc>
          <w:tcPr>
            <w:tcW w:w="1322" w:type="dxa"/>
            <w:tcBorders>
              <w:top w:val="single" w:sz="4" w:space="0" w:color="auto"/>
            </w:tcBorders>
          </w:tcPr>
          <w:p w:rsidR="00D72726" w:rsidRPr="007B069F" w:rsidRDefault="00D72726" w:rsidP="00D72726">
            <w:pPr>
              <w:spacing w:line="220" w:lineRule="exact"/>
              <w:jc w:val="center"/>
              <w:rPr>
                <w:szCs w:val="20"/>
              </w:rPr>
            </w:pPr>
            <w:r w:rsidRPr="007B069F">
              <w:rPr>
                <w:szCs w:val="20"/>
              </w:rPr>
              <w:t>43,0</w:t>
            </w:r>
          </w:p>
        </w:tc>
        <w:tc>
          <w:tcPr>
            <w:tcW w:w="984" w:type="dxa"/>
            <w:tcBorders>
              <w:top w:val="single" w:sz="4" w:space="0" w:color="auto"/>
            </w:tcBorders>
          </w:tcPr>
          <w:p w:rsidR="00D72726" w:rsidRPr="007B069F" w:rsidRDefault="00D72726" w:rsidP="00D72726">
            <w:pPr>
              <w:spacing w:line="220" w:lineRule="exact"/>
              <w:jc w:val="center"/>
              <w:rPr>
                <w:szCs w:val="20"/>
              </w:rPr>
            </w:pPr>
            <w:r w:rsidRPr="007B069F">
              <w:rPr>
                <w:szCs w:val="20"/>
              </w:rPr>
              <w:t>95,0</w:t>
            </w:r>
          </w:p>
        </w:tc>
        <w:tc>
          <w:tcPr>
            <w:tcW w:w="1092" w:type="dxa"/>
            <w:tcBorders>
              <w:top w:val="single" w:sz="4" w:space="0" w:color="auto"/>
            </w:tcBorders>
          </w:tcPr>
          <w:p w:rsidR="00D72726" w:rsidRPr="007B069F" w:rsidRDefault="00D72726" w:rsidP="00D72726">
            <w:pPr>
              <w:spacing w:line="220" w:lineRule="exact"/>
              <w:jc w:val="center"/>
              <w:rPr>
                <w:szCs w:val="20"/>
              </w:rPr>
            </w:pPr>
            <w:r w:rsidRPr="007B069F">
              <w:rPr>
                <w:szCs w:val="20"/>
              </w:rPr>
              <w:t>10,5</w:t>
            </w:r>
          </w:p>
        </w:tc>
        <w:tc>
          <w:tcPr>
            <w:tcW w:w="971" w:type="dxa"/>
            <w:tcBorders>
              <w:top w:val="single" w:sz="4" w:space="0" w:color="auto"/>
            </w:tcBorders>
          </w:tcPr>
          <w:p w:rsidR="00D72726" w:rsidRPr="007B069F" w:rsidRDefault="00D72726" w:rsidP="00D72726">
            <w:pPr>
              <w:spacing w:line="220" w:lineRule="exact"/>
              <w:jc w:val="center"/>
              <w:rPr>
                <w:szCs w:val="20"/>
              </w:rPr>
            </w:pPr>
            <w:r w:rsidRPr="007B069F">
              <w:rPr>
                <w:szCs w:val="20"/>
              </w:rPr>
              <w:t>84,0</w:t>
            </w:r>
          </w:p>
        </w:tc>
        <w:tc>
          <w:tcPr>
            <w:tcW w:w="1049" w:type="dxa"/>
            <w:tcBorders>
              <w:top w:val="single" w:sz="4" w:space="0" w:color="auto"/>
            </w:tcBorders>
          </w:tcPr>
          <w:p w:rsidR="00D72726" w:rsidRPr="007B069F" w:rsidRDefault="00D72726" w:rsidP="00D72726">
            <w:pPr>
              <w:spacing w:line="220" w:lineRule="exact"/>
              <w:jc w:val="center"/>
              <w:rPr>
                <w:szCs w:val="20"/>
              </w:rPr>
            </w:pPr>
            <w:r w:rsidRPr="007B069F">
              <w:rPr>
                <w:szCs w:val="20"/>
              </w:rPr>
              <w:t>92,0</w:t>
            </w:r>
          </w:p>
        </w:tc>
      </w:tr>
      <w:tr w:rsidR="00D72726" w:rsidRPr="007B069F" w:rsidTr="00D72726">
        <w:trPr>
          <w:cantSplit/>
          <w:trHeight w:val="312"/>
          <w:jc w:val="center"/>
        </w:trPr>
        <w:tc>
          <w:tcPr>
            <w:tcW w:w="2268" w:type="dxa"/>
            <w:tcMar>
              <w:left w:w="57" w:type="dxa"/>
              <w:right w:w="57" w:type="dxa"/>
            </w:tcMar>
          </w:tcPr>
          <w:p w:rsidR="00D72726" w:rsidRPr="007B069F" w:rsidRDefault="00D72726" w:rsidP="00D72726">
            <w:pPr>
              <w:spacing w:line="220" w:lineRule="exact"/>
              <w:rPr>
                <w:szCs w:val="20"/>
              </w:rPr>
            </w:pPr>
            <w:r w:rsidRPr="007B069F">
              <w:rPr>
                <w:szCs w:val="20"/>
              </w:rPr>
              <w:t>Минимальное содержание жира (%)</w:t>
            </w:r>
          </w:p>
        </w:tc>
        <w:tc>
          <w:tcPr>
            <w:tcW w:w="1214" w:type="dxa"/>
          </w:tcPr>
          <w:p w:rsidR="00D72726" w:rsidRPr="007B069F" w:rsidRDefault="00D72726" w:rsidP="00D72726">
            <w:pPr>
              <w:spacing w:line="220" w:lineRule="exact"/>
              <w:jc w:val="center"/>
              <w:rPr>
                <w:szCs w:val="20"/>
              </w:rPr>
            </w:pPr>
            <w:r w:rsidRPr="007B069F">
              <w:rPr>
                <w:szCs w:val="20"/>
              </w:rPr>
              <w:t>9,8</w:t>
            </w:r>
          </w:p>
        </w:tc>
        <w:tc>
          <w:tcPr>
            <w:tcW w:w="728" w:type="dxa"/>
          </w:tcPr>
          <w:p w:rsidR="00D72726" w:rsidRPr="007B069F" w:rsidRDefault="00D72726" w:rsidP="00D72726">
            <w:pPr>
              <w:spacing w:line="220" w:lineRule="exact"/>
              <w:jc w:val="center"/>
              <w:rPr>
                <w:szCs w:val="20"/>
              </w:rPr>
            </w:pPr>
            <w:r w:rsidRPr="007B069F">
              <w:rPr>
                <w:szCs w:val="20"/>
              </w:rPr>
              <w:t>39,0</w:t>
            </w:r>
          </w:p>
        </w:tc>
        <w:tc>
          <w:tcPr>
            <w:tcW w:w="1322" w:type="dxa"/>
          </w:tcPr>
          <w:p w:rsidR="00D72726" w:rsidRPr="007B069F" w:rsidRDefault="00D72726" w:rsidP="00D72726">
            <w:pPr>
              <w:spacing w:line="220" w:lineRule="exact"/>
              <w:jc w:val="center"/>
              <w:rPr>
                <w:szCs w:val="20"/>
              </w:rPr>
            </w:pPr>
            <w:r w:rsidRPr="007B069F">
              <w:rPr>
                <w:szCs w:val="20"/>
              </w:rPr>
              <w:t>25,0</w:t>
            </w:r>
          </w:p>
        </w:tc>
        <w:tc>
          <w:tcPr>
            <w:tcW w:w="984" w:type="dxa"/>
          </w:tcPr>
          <w:p w:rsidR="00D72726" w:rsidRPr="007B069F" w:rsidRDefault="00D72726" w:rsidP="00D72726">
            <w:pPr>
              <w:spacing w:line="220" w:lineRule="exact"/>
              <w:jc w:val="center"/>
              <w:rPr>
                <w:szCs w:val="20"/>
              </w:rPr>
            </w:pPr>
            <w:r w:rsidRPr="007B069F">
              <w:rPr>
                <w:szCs w:val="20"/>
              </w:rPr>
              <w:t>55,0</w:t>
            </w:r>
          </w:p>
        </w:tc>
        <w:tc>
          <w:tcPr>
            <w:tcW w:w="1092" w:type="dxa"/>
          </w:tcPr>
          <w:p w:rsidR="00D72726" w:rsidRPr="007B069F" w:rsidRDefault="00D72726" w:rsidP="00D72726">
            <w:pPr>
              <w:spacing w:line="220" w:lineRule="exact"/>
              <w:jc w:val="center"/>
              <w:rPr>
                <w:szCs w:val="20"/>
              </w:rPr>
            </w:pPr>
            <w:r w:rsidRPr="007B069F">
              <w:rPr>
                <w:szCs w:val="20"/>
              </w:rPr>
              <w:t>0,05</w:t>
            </w:r>
          </w:p>
        </w:tc>
        <w:tc>
          <w:tcPr>
            <w:tcW w:w="2020" w:type="dxa"/>
            <w:gridSpan w:val="2"/>
          </w:tcPr>
          <w:p w:rsidR="00D72726" w:rsidRPr="007B069F" w:rsidRDefault="00D72726" w:rsidP="00D72726">
            <w:pPr>
              <w:spacing w:line="220" w:lineRule="exact"/>
              <w:jc w:val="center"/>
              <w:rPr>
                <w:szCs w:val="20"/>
              </w:rPr>
            </w:pPr>
            <w:r w:rsidRPr="007B069F">
              <w:rPr>
                <w:szCs w:val="20"/>
              </w:rPr>
              <w:t>0,5</w:t>
            </w:r>
          </w:p>
        </w:tc>
      </w:tr>
      <w:tr w:rsidR="00D72726" w:rsidRPr="007B069F" w:rsidTr="00D72726">
        <w:trPr>
          <w:cantSplit/>
          <w:trHeight w:val="300"/>
          <w:jc w:val="center"/>
        </w:trPr>
        <w:tc>
          <w:tcPr>
            <w:tcW w:w="2268" w:type="dxa"/>
            <w:tcMar>
              <w:left w:w="57" w:type="dxa"/>
              <w:right w:w="57" w:type="dxa"/>
            </w:tcMar>
          </w:tcPr>
          <w:p w:rsidR="00D72726" w:rsidRPr="007B069F" w:rsidRDefault="00D72726" w:rsidP="00D72726">
            <w:pPr>
              <w:spacing w:line="220" w:lineRule="exact"/>
              <w:rPr>
                <w:szCs w:val="20"/>
              </w:rPr>
            </w:pPr>
            <w:r w:rsidRPr="007B069F">
              <w:rPr>
                <w:szCs w:val="20"/>
              </w:rPr>
              <w:t>Минимальное содержание белка (%)</w:t>
            </w:r>
          </w:p>
        </w:tc>
        <w:tc>
          <w:tcPr>
            <w:tcW w:w="1214" w:type="dxa"/>
          </w:tcPr>
          <w:p w:rsidR="00D72726" w:rsidRPr="007B069F" w:rsidRDefault="00D72726" w:rsidP="00D72726">
            <w:pPr>
              <w:spacing w:line="220" w:lineRule="exact"/>
              <w:jc w:val="center"/>
              <w:rPr>
                <w:szCs w:val="20"/>
              </w:rPr>
            </w:pPr>
            <w:r w:rsidRPr="007B069F">
              <w:rPr>
                <w:szCs w:val="20"/>
              </w:rPr>
              <w:t>10,5</w:t>
            </w:r>
          </w:p>
        </w:tc>
        <w:tc>
          <w:tcPr>
            <w:tcW w:w="728" w:type="dxa"/>
          </w:tcPr>
          <w:p w:rsidR="00D72726" w:rsidRPr="007B069F" w:rsidRDefault="00D72726" w:rsidP="00D72726">
            <w:pPr>
              <w:spacing w:line="220" w:lineRule="exact"/>
              <w:jc w:val="center"/>
              <w:rPr>
                <w:szCs w:val="20"/>
              </w:rPr>
            </w:pPr>
            <w:r w:rsidRPr="007B069F">
              <w:rPr>
                <w:szCs w:val="20"/>
              </w:rPr>
              <w:t>45,0</w:t>
            </w:r>
          </w:p>
        </w:tc>
        <w:tc>
          <w:tcPr>
            <w:tcW w:w="1322" w:type="dxa"/>
          </w:tcPr>
          <w:p w:rsidR="00D72726" w:rsidRPr="007B069F" w:rsidRDefault="00D72726" w:rsidP="00D72726">
            <w:pPr>
              <w:spacing w:line="220" w:lineRule="exact"/>
              <w:jc w:val="center"/>
              <w:rPr>
                <w:szCs w:val="20"/>
              </w:rPr>
            </w:pPr>
            <w:r w:rsidRPr="007B069F">
              <w:rPr>
                <w:szCs w:val="20"/>
              </w:rPr>
              <w:t>15,0</w:t>
            </w:r>
          </w:p>
        </w:tc>
        <w:tc>
          <w:tcPr>
            <w:tcW w:w="984" w:type="dxa"/>
          </w:tcPr>
          <w:p w:rsidR="00D72726" w:rsidRPr="007B069F" w:rsidRDefault="00D72726" w:rsidP="00D72726">
            <w:pPr>
              <w:spacing w:line="220" w:lineRule="exact"/>
              <w:jc w:val="center"/>
              <w:rPr>
                <w:szCs w:val="20"/>
              </w:rPr>
            </w:pPr>
            <w:r w:rsidRPr="007B069F">
              <w:rPr>
                <w:szCs w:val="20"/>
              </w:rPr>
              <w:t>33,0</w:t>
            </w:r>
          </w:p>
        </w:tc>
        <w:tc>
          <w:tcPr>
            <w:tcW w:w="1092" w:type="dxa"/>
          </w:tcPr>
          <w:p w:rsidR="00D72726" w:rsidRPr="007B069F" w:rsidRDefault="00D72726" w:rsidP="00D72726">
            <w:pPr>
              <w:spacing w:line="220" w:lineRule="exact"/>
              <w:jc w:val="center"/>
              <w:rPr>
                <w:szCs w:val="20"/>
              </w:rPr>
            </w:pPr>
            <w:r w:rsidRPr="007B069F">
              <w:rPr>
                <w:szCs w:val="20"/>
              </w:rPr>
              <w:t>10,0</w:t>
            </w:r>
          </w:p>
        </w:tc>
        <w:tc>
          <w:tcPr>
            <w:tcW w:w="971" w:type="dxa"/>
          </w:tcPr>
          <w:p w:rsidR="00D72726" w:rsidRPr="007B069F" w:rsidRDefault="00D72726" w:rsidP="00D72726">
            <w:pPr>
              <w:spacing w:line="220" w:lineRule="exact"/>
              <w:jc w:val="center"/>
              <w:rPr>
                <w:szCs w:val="20"/>
              </w:rPr>
            </w:pPr>
            <w:r w:rsidRPr="007B069F">
              <w:rPr>
                <w:szCs w:val="20"/>
              </w:rPr>
              <w:t>71,0</w:t>
            </w:r>
          </w:p>
        </w:tc>
        <w:tc>
          <w:tcPr>
            <w:tcW w:w="1049" w:type="dxa"/>
            <w:vAlign w:val="center"/>
          </w:tcPr>
          <w:p w:rsidR="00D72726" w:rsidRPr="007B069F" w:rsidRDefault="00D72726" w:rsidP="00D72726">
            <w:pPr>
              <w:spacing w:line="220" w:lineRule="exact"/>
              <w:rPr>
                <w:szCs w:val="20"/>
              </w:rPr>
            </w:pPr>
            <w:r w:rsidRPr="007B069F">
              <w:rPr>
                <w:szCs w:val="20"/>
              </w:rPr>
              <w:t xml:space="preserve">75,0 </w:t>
            </w:r>
            <w:r w:rsidRPr="007B069F">
              <w:rPr>
                <w:szCs w:val="20"/>
              </w:rPr>
              <w:br/>
            </w:r>
          </w:p>
        </w:tc>
      </w:tr>
      <w:tr w:rsidR="00D72726" w:rsidRPr="007B069F" w:rsidTr="00D72726">
        <w:trPr>
          <w:cantSplit/>
          <w:jc w:val="center"/>
        </w:trPr>
        <w:tc>
          <w:tcPr>
            <w:tcW w:w="2268" w:type="dxa"/>
            <w:tcMar>
              <w:left w:w="57" w:type="dxa"/>
              <w:right w:w="57" w:type="dxa"/>
            </w:tcMar>
          </w:tcPr>
          <w:p w:rsidR="00D72726" w:rsidRPr="007B069F" w:rsidRDefault="00D72726" w:rsidP="00D72726">
            <w:pPr>
              <w:spacing w:line="220" w:lineRule="exact"/>
              <w:rPr>
                <w:szCs w:val="20"/>
              </w:rPr>
            </w:pPr>
            <w:r w:rsidRPr="007B069F">
              <w:rPr>
                <w:szCs w:val="20"/>
              </w:rPr>
              <w:t>Посторонние вещества</w:t>
            </w:r>
          </w:p>
        </w:tc>
        <w:tc>
          <w:tcPr>
            <w:tcW w:w="1214" w:type="dxa"/>
            <w:tcMar>
              <w:left w:w="57" w:type="dxa"/>
              <w:right w:w="57" w:type="dxa"/>
            </w:tcMar>
          </w:tcPr>
          <w:p w:rsidR="00D72726" w:rsidRPr="007B069F" w:rsidRDefault="00D72726" w:rsidP="00D72726">
            <w:pPr>
              <w:spacing w:line="220" w:lineRule="exact"/>
              <w:rPr>
                <w:szCs w:val="20"/>
              </w:rPr>
            </w:pPr>
            <w:r w:rsidRPr="007B069F">
              <w:rPr>
                <w:szCs w:val="20"/>
              </w:rPr>
              <w:t>В 100 г не должны содержаться частицы с линейным размером более 1 мм, при этом общее содержание посторонних веществ не должно превышать 100 мг/кг</w:t>
            </w:r>
          </w:p>
        </w:tc>
        <w:tc>
          <w:tcPr>
            <w:tcW w:w="728" w:type="dxa"/>
            <w:tcMar>
              <w:left w:w="57" w:type="dxa"/>
              <w:right w:w="57" w:type="dxa"/>
            </w:tcMar>
          </w:tcPr>
          <w:p w:rsidR="00D72726" w:rsidRPr="007B069F" w:rsidRDefault="00D72726" w:rsidP="00D72726">
            <w:pPr>
              <w:spacing w:line="220" w:lineRule="exact"/>
              <w:jc w:val="center"/>
              <w:rPr>
                <w:szCs w:val="20"/>
              </w:rPr>
            </w:pPr>
            <w:r w:rsidRPr="007B069F">
              <w:rPr>
                <w:szCs w:val="20"/>
              </w:rPr>
              <w:t>То же</w:t>
            </w:r>
          </w:p>
        </w:tc>
        <w:tc>
          <w:tcPr>
            <w:tcW w:w="1322" w:type="dxa"/>
            <w:tcMar>
              <w:left w:w="57" w:type="dxa"/>
              <w:right w:w="57" w:type="dxa"/>
            </w:tcMar>
          </w:tcPr>
          <w:p w:rsidR="00D72726" w:rsidRPr="007B069F" w:rsidRDefault="00D72726" w:rsidP="00D72726">
            <w:pPr>
              <w:spacing w:line="220" w:lineRule="exact"/>
              <w:jc w:val="center"/>
              <w:rPr>
                <w:szCs w:val="20"/>
              </w:rPr>
            </w:pPr>
            <w:r w:rsidRPr="007B069F">
              <w:rPr>
                <w:szCs w:val="20"/>
              </w:rPr>
              <w:t>То же</w:t>
            </w:r>
          </w:p>
        </w:tc>
        <w:tc>
          <w:tcPr>
            <w:tcW w:w="984" w:type="dxa"/>
            <w:tcMar>
              <w:left w:w="57" w:type="dxa"/>
              <w:right w:w="57" w:type="dxa"/>
            </w:tcMar>
          </w:tcPr>
          <w:p w:rsidR="00D72726" w:rsidRPr="007B069F" w:rsidRDefault="00D72726" w:rsidP="00D72726">
            <w:pPr>
              <w:spacing w:line="220" w:lineRule="exact"/>
              <w:jc w:val="center"/>
              <w:rPr>
                <w:szCs w:val="20"/>
              </w:rPr>
            </w:pPr>
            <w:r w:rsidRPr="007B069F">
              <w:rPr>
                <w:szCs w:val="20"/>
              </w:rPr>
              <w:t>То же</w:t>
            </w:r>
          </w:p>
        </w:tc>
        <w:tc>
          <w:tcPr>
            <w:tcW w:w="1092" w:type="dxa"/>
            <w:tcMar>
              <w:left w:w="57" w:type="dxa"/>
              <w:right w:w="57" w:type="dxa"/>
            </w:tcMar>
          </w:tcPr>
          <w:p w:rsidR="00D72726" w:rsidRPr="007B069F" w:rsidRDefault="00D72726" w:rsidP="00D72726">
            <w:pPr>
              <w:spacing w:line="220" w:lineRule="exact"/>
              <w:jc w:val="center"/>
              <w:rPr>
                <w:szCs w:val="20"/>
              </w:rPr>
            </w:pPr>
            <w:r w:rsidRPr="007B069F">
              <w:rPr>
                <w:szCs w:val="20"/>
              </w:rPr>
              <w:t>То же</w:t>
            </w:r>
          </w:p>
        </w:tc>
        <w:tc>
          <w:tcPr>
            <w:tcW w:w="2020" w:type="dxa"/>
            <w:gridSpan w:val="2"/>
          </w:tcPr>
          <w:p w:rsidR="00D72726" w:rsidRPr="007B069F" w:rsidRDefault="00D72726" w:rsidP="00D72726">
            <w:pPr>
              <w:spacing w:line="220" w:lineRule="exact"/>
              <w:jc w:val="center"/>
              <w:rPr>
                <w:szCs w:val="20"/>
              </w:rPr>
            </w:pPr>
            <w:r w:rsidRPr="007B069F">
              <w:rPr>
                <w:szCs w:val="20"/>
              </w:rPr>
              <w:t>То же</w:t>
            </w:r>
          </w:p>
        </w:tc>
      </w:tr>
      <w:tr w:rsidR="00D72726" w:rsidRPr="007B069F" w:rsidTr="00D72726">
        <w:trPr>
          <w:cantSplit/>
          <w:jc w:val="center"/>
        </w:trPr>
        <w:tc>
          <w:tcPr>
            <w:tcW w:w="2268" w:type="dxa"/>
            <w:tcMar>
              <w:left w:w="57" w:type="dxa"/>
              <w:right w:w="57" w:type="dxa"/>
            </w:tcMar>
          </w:tcPr>
          <w:p w:rsidR="00D72726" w:rsidRPr="007B069F" w:rsidRDefault="00D72726" w:rsidP="00D72726">
            <w:pPr>
              <w:spacing w:line="220" w:lineRule="exact"/>
              <w:rPr>
                <w:szCs w:val="20"/>
              </w:rPr>
            </w:pPr>
            <w:r w:rsidRPr="007B069F">
              <w:rPr>
                <w:szCs w:val="20"/>
              </w:rPr>
              <w:t>Минимальная концентрация ионов водорода (pH)</w:t>
            </w:r>
          </w:p>
        </w:tc>
        <w:tc>
          <w:tcPr>
            <w:tcW w:w="1214" w:type="dxa"/>
            <w:tcMar>
              <w:left w:w="57" w:type="dxa"/>
              <w:right w:w="57" w:type="dxa"/>
            </w:tcMar>
          </w:tcPr>
          <w:p w:rsidR="00D72726" w:rsidRPr="007B069F" w:rsidRDefault="00D72726" w:rsidP="00D72726">
            <w:pPr>
              <w:spacing w:line="220" w:lineRule="exact"/>
              <w:jc w:val="center"/>
              <w:rPr>
                <w:szCs w:val="20"/>
              </w:rPr>
            </w:pPr>
            <w:r w:rsidRPr="007B069F">
              <w:rPr>
                <w:szCs w:val="20"/>
              </w:rPr>
              <w:t>7,0</w:t>
            </w:r>
          </w:p>
        </w:tc>
        <w:tc>
          <w:tcPr>
            <w:tcW w:w="728" w:type="dxa"/>
            <w:tcMar>
              <w:left w:w="57" w:type="dxa"/>
              <w:right w:w="57" w:type="dxa"/>
            </w:tcMar>
          </w:tcPr>
          <w:p w:rsidR="00D72726" w:rsidRPr="007B069F" w:rsidRDefault="00D72726" w:rsidP="00D72726">
            <w:pPr>
              <w:spacing w:line="220" w:lineRule="exact"/>
              <w:jc w:val="center"/>
              <w:rPr>
                <w:szCs w:val="20"/>
              </w:rPr>
            </w:pPr>
            <w:r w:rsidRPr="007B069F">
              <w:rPr>
                <w:szCs w:val="20"/>
              </w:rPr>
              <w:t>7,5</w:t>
            </w:r>
          </w:p>
        </w:tc>
        <w:tc>
          <w:tcPr>
            <w:tcW w:w="1322" w:type="dxa"/>
            <w:tcMar>
              <w:left w:w="57" w:type="dxa"/>
              <w:right w:w="57" w:type="dxa"/>
            </w:tcMar>
          </w:tcPr>
          <w:p w:rsidR="00D72726" w:rsidRPr="007B069F" w:rsidRDefault="00D72726" w:rsidP="00D72726">
            <w:pPr>
              <w:spacing w:line="220" w:lineRule="exact"/>
              <w:jc w:val="center"/>
              <w:rPr>
                <w:szCs w:val="20"/>
              </w:rPr>
            </w:pPr>
            <w:r w:rsidRPr="007B069F">
              <w:rPr>
                <w:szCs w:val="20"/>
              </w:rPr>
              <w:t>5,9</w:t>
            </w:r>
          </w:p>
        </w:tc>
        <w:tc>
          <w:tcPr>
            <w:tcW w:w="984" w:type="dxa"/>
            <w:tcMar>
              <w:left w:w="57" w:type="dxa"/>
              <w:right w:w="57" w:type="dxa"/>
            </w:tcMar>
          </w:tcPr>
          <w:p w:rsidR="00D72726" w:rsidRPr="007B069F" w:rsidRDefault="00D72726" w:rsidP="00D72726">
            <w:pPr>
              <w:spacing w:line="220" w:lineRule="exact"/>
              <w:jc w:val="center"/>
              <w:rPr>
                <w:szCs w:val="20"/>
              </w:rPr>
            </w:pPr>
            <w:r w:rsidRPr="007B069F">
              <w:rPr>
                <w:szCs w:val="20"/>
              </w:rPr>
              <w:t>6,0</w:t>
            </w:r>
          </w:p>
        </w:tc>
        <w:tc>
          <w:tcPr>
            <w:tcW w:w="1092" w:type="dxa"/>
            <w:tcMar>
              <w:left w:w="57" w:type="dxa"/>
              <w:right w:w="57" w:type="dxa"/>
            </w:tcMar>
          </w:tcPr>
          <w:p w:rsidR="00D72726" w:rsidRPr="007B069F" w:rsidRDefault="00D72726" w:rsidP="00D72726">
            <w:pPr>
              <w:spacing w:line="220" w:lineRule="exact"/>
              <w:jc w:val="center"/>
              <w:rPr>
                <w:szCs w:val="20"/>
              </w:rPr>
            </w:pPr>
            <w:r w:rsidRPr="007B069F">
              <w:rPr>
                <w:szCs w:val="20"/>
              </w:rPr>
              <w:t>8,5</w:t>
            </w:r>
          </w:p>
        </w:tc>
        <w:tc>
          <w:tcPr>
            <w:tcW w:w="2020" w:type="dxa"/>
            <w:gridSpan w:val="2"/>
          </w:tcPr>
          <w:p w:rsidR="00D72726" w:rsidRPr="007B069F" w:rsidRDefault="00D72726" w:rsidP="00D72726">
            <w:pPr>
              <w:spacing w:line="220" w:lineRule="exact"/>
              <w:jc w:val="center"/>
              <w:rPr>
                <w:szCs w:val="20"/>
              </w:rPr>
            </w:pPr>
            <w:r w:rsidRPr="007B069F">
              <w:rPr>
                <w:szCs w:val="20"/>
              </w:rPr>
              <w:t>4,0</w:t>
            </w:r>
          </w:p>
        </w:tc>
      </w:tr>
      <w:tr w:rsidR="00D72726" w:rsidRPr="007B069F" w:rsidTr="00D72726">
        <w:trPr>
          <w:cantSplit/>
          <w:jc w:val="center"/>
        </w:trPr>
        <w:tc>
          <w:tcPr>
            <w:tcW w:w="2268" w:type="dxa"/>
            <w:tcMar>
              <w:left w:w="57" w:type="dxa"/>
              <w:right w:w="57" w:type="dxa"/>
            </w:tcMar>
          </w:tcPr>
          <w:p w:rsidR="00D72726" w:rsidRPr="007B069F" w:rsidRDefault="00D72726" w:rsidP="00D72726">
            <w:pPr>
              <w:spacing w:line="220" w:lineRule="exact"/>
              <w:rPr>
                <w:szCs w:val="20"/>
              </w:rPr>
            </w:pPr>
            <w:r w:rsidRPr="007B069F">
              <w:rPr>
                <w:szCs w:val="20"/>
              </w:rPr>
              <w:t>Максимальное содержание бета-гидроксимасляной кислоты (мг/кг)</w:t>
            </w:r>
          </w:p>
        </w:tc>
        <w:tc>
          <w:tcPr>
            <w:tcW w:w="1214" w:type="dxa"/>
          </w:tcPr>
          <w:p w:rsidR="00D72726" w:rsidRPr="007B069F" w:rsidRDefault="00D72726" w:rsidP="00D72726">
            <w:pPr>
              <w:spacing w:line="220" w:lineRule="exact"/>
              <w:jc w:val="center"/>
              <w:rPr>
                <w:szCs w:val="20"/>
              </w:rPr>
            </w:pPr>
            <w:r w:rsidRPr="007B069F">
              <w:rPr>
                <w:szCs w:val="20"/>
              </w:rPr>
              <w:t>10</w:t>
            </w:r>
          </w:p>
        </w:tc>
        <w:tc>
          <w:tcPr>
            <w:tcW w:w="728" w:type="dxa"/>
          </w:tcPr>
          <w:p w:rsidR="00D72726" w:rsidRPr="007B069F" w:rsidRDefault="00D72726" w:rsidP="00D72726">
            <w:pPr>
              <w:spacing w:line="220" w:lineRule="exact"/>
              <w:jc w:val="center"/>
              <w:rPr>
                <w:szCs w:val="20"/>
              </w:rPr>
            </w:pPr>
            <w:r w:rsidRPr="007B069F">
              <w:rPr>
                <w:szCs w:val="20"/>
              </w:rPr>
              <w:t>10</w:t>
            </w:r>
          </w:p>
        </w:tc>
        <w:tc>
          <w:tcPr>
            <w:tcW w:w="1322" w:type="dxa"/>
          </w:tcPr>
          <w:p w:rsidR="00D72726" w:rsidRPr="007B069F" w:rsidRDefault="00D72726" w:rsidP="00D72726">
            <w:pPr>
              <w:spacing w:line="220" w:lineRule="exact"/>
              <w:jc w:val="center"/>
              <w:rPr>
                <w:szCs w:val="20"/>
              </w:rPr>
            </w:pPr>
            <w:r w:rsidRPr="007B069F">
              <w:rPr>
                <w:szCs w:val="20"/>
              </w:rPr>
              <w:t>10</w:t>
            </w:r>
          </w:p>
        </w:tc>
        <w:tc>
          <w:tcPr>
            <w:tcW w:w="984" w:type="dxa"/>
          </w:tcPr>
          <w:p w:rsidR="00D72726" w:rsidRPr="007B069F" w:rsidRDefault="00D72726" w:rsidP="00D72726">
            <w:pPr>
              <w:spacing w:line="220" w:lineRule="exact"/>
              <w:jc w:val="center"/>
              <w:rPr>
                <w:szCs w:val="20"/>
              </w:rPr>
            </w:pPr>
            <w:r w:rsidRPr="007B069F">
              <w:rPr>
                <w:szCs w:val="20"/>
              </w:rPr>
              <w:t>10</w:t>
            </w:r>
          </w:p>
        </w:tc>
        <w:tc>
          <w:tcPr>
            <w:tcW w:w="1092" w:type="dxa"/>
          </w:tcPr>
          <w:p w:rsidR="00D72726" w:rsidRPr="007B069F" w:rsidRDefault="00D72726" w:rsidP="00D72726">
            <w:pPr>
              <w:spacing w:line="220" w:lineRule="exact"/>
              <w:jc w:val="center"/>
              <w:rPr>
                <w:szCs w:val="20"/>
              </w:rPr>
            </w:pPr>
            <w:r w:rsidRPr="007B069F">
              <w:rPr>
                <w:szCs w:val="20"/>
              </w:rPr>
              <w:t>10</w:t>
            </w:r>
          </w:p>
        </w:tc>
        <w:tc>
          <w:tcPr>
            <w:tcW w:w="2020" w:type="dxa"/>
            <w:gridSpan w:val="2"/>
          </w:tcPr>
          <w:p w:rsidR="00D72726" w:rsidRPr="007B069F" w:rsidRDefault="00D72726" w:rsidP="00D72726">
            <w:pPr>
              <w:spacing w:line="220" w:lineRule="exact"/>
              <w:jc w:val="center"/>
              <w:rPr>
                <w:szCs w:val="20"/>
              </w:rPr>
            </w:pPr>
            <w:r w:rsidRPr="007B069F">
              <w:rPr>
                <w:szCs w:val="20"/>
              </w:rPr>
              <w:t>10</w:t>
            </w:r>
          </w:p>
        </w:tc>
      </w:tr>
      <w:tr w:rsidR="00D72726" w:rsidRPr="007B069F" w:rsidTr="00D72726">
        <w:trPr>
          <w:cantSplit/>
          <w:jc w:val="center"/>
        </w:trPr>
        <w:tc>
          <w:tcPr>
            <w:tcW w:w="2268" w:type="dxa"/>
            <w:tcBorders>
              <w:bottom w:val="single" w:sz="4" w:space="0" w:color="auto"/>
            </w:tcBorders>
            <w:tcMar>
              <w:left w:w="57" w:type="dxa"/>
              <w:right w:w="57" w:type="dxa"/>
            </w:tcMar>
          </w:tcPr>
          <w:p w:rsidR="00D72726" w:rsidRPr="007B069F" w:rsidRDefault="00D72726" w:rsidP="00D72726">
            <w:pPr>
              <w:keepNext/>
              <w:spacing w:line="220" w:lineRule="exact"/>
              <w:rPr>
                <w:szCs w:val="20"/>
              </w:rPr>
            </w:pPr>
            <w:r w:rsidRPr="007B069F">
              <w:rPr>
                <w:szCs w:val="20"/>
              </w:rPr>
              <w:t>Максимальное содержание молочной кислоты (мг/кг)</w:t>
            </w:r>
          </w:p>
        </w:tc>
        <w:tc>
          <w:tcPr>
            <w:tcW w:w="1214" w:type="dxa"/>
            <w:tcBorders>
              <w:bottom w:val="single" w:sz="4" w:space="0" w:color="auto"/>
            </w:tcBorders>
          </w:tcPr>
          <w:p w:rsidR="00D72726" w:rsidRPr="007B069F" w:rsidRDefault="00D72726" w:rsidP="00D72726">
            <w:pPr>
              <w:keepNext/>
              <w:spacing w:line="220" w:lineRule="exact"/>
              <w:jc w:val="center"/>
              <w:rPr>
                <w:szCs w:val="20"/>
              </w:rPr>
            </w:pPr>
            <w:r w:rsidRPr="007B069F">
              <w:rPr>
                <w:szCs w:val="20"/>
              </w:rPr>
              <w:t>1 000</w:t>
            </w:r>
          </w:p>
        </w:tc>
        <w:tc>
          <w:tcPr>
            <w:tcW w:w="728" w:type="dxa"/>
            <w:tcBorders>
              <w:bottom w:val="single" w:sz="4" w:space="0" w:color="auto"/>
            </w:tcBorders>
          </w:tcPr>
          <w:p w:rsidR="00D72726" w:rsidRPr="007B069F" w:rsidRDefault="00D72726" w:rsidP="00D72726">
            <w:pPr>
              <w:keepNext/>
              <w:spacing w:line="220" w:lineRule="exact"/>
              <w:jc w:val="center"/>
              <w:rPr>
                <w:szCs w:val="20"/>
              </w:rPr>
            </w:pPr>
            <w:r w:rsidRPr="007B069F">
              <w:rPr>
                <w:szCs w:val="20"/>
              </w:rPr>
              <w:t>–</w:t>
            </w:r>
          </w:p>
        </w:tc>
        <w:tc>
          <w:tcPr>
            <w:tcW w:w="1322" w:type="dxa"/>
            <w:tcBorders>
              <w:bottom w:val="single" w:sz="4" w:space="0" w:color="auto"/>
            </w:tcBorders>
          </w:tcPr>
          <w:p w:rsidR="00D72726" w:rsidRPr="007B069F" w:rsidRDefault="00D72726" w:rsidP="00D72726">
            <w:pPr>
              <w:keepNext/>
              <w:spacing w:line="220" w:lineRule="exact"/>
              <w:jc w:val="center"/>
              <w:rPr>
                <w:szCs w:val="20"/>
              </w:rPr>
            </w:pPr>
            <w:r w:rsidRPr="007B069F">
              <w:rPr>
                <w:szCs w:val="20"/>
              </w:rPr>
              <w:t>1 000</w:t>
            </w:r>
          </w:p>
        </w:tc>
        <w:tc>
          <w:tcPr>
            <w:tcW w:w="984" w:type="dxa"/>
            <w:tcBorders>
              <w:bottom w:val="single" w:sz="4" w:space="0" w:color="auto"/>
            </w:tcBorders>
          </w:tcPr>
          <w:p w:rsidR="00D72726" w:rsidRPr="007B069F" w:rsidRDefault="00D72726" w:rsidP="00D72726">
            <w:pPr>
              <w:keepNext/>
              <w:spacing w:line="220" w:lineRule="exact"/>
              <w:jc w:val="center"/>
              <w:rPr>
                <w:szCs w:val="20"/>
              </w:rPr>
            </w:pPr>
            <w:r w:rsidRPr="007B069F">
              <w:rPr>
                <w:szCs w:val="20"/>
              </w:rPr>
              <w:t>–</w:t>
            </w:r>
          </w:p>
        </w:tc>
        <w:tc>
          <w:tcPr>
            <w:tcW w:w="1092" w:type="dxa"/>
            <w:tcBorders>
              <w:bottom w:val="single" w:sz="4" w:space="0" w:color="auto"/>
            </w:tcBorders>
          </w:tcPr>
          <w:p w:rsidR="00D72726" w:rsidRPr="007B069F" w:rsidRDefault="00D72726" w:rsidP="00D72726">
            <w:pPr>
              <w:keepNext/>
              <w:spacing w:line="220" w:lineRule="exact"/>
              <w:jc w:val="center"/>
              <w:rPr>
                <w:szCs w:val="20"/>
              </w:rPr>
            </w:pPr>
            <w:r w:rsidRPr="007B069F">
              <w:rPr>
                <w:szCs w:val="20"/>
              </w:rPr>
              <w:t>1 000</w:t>
            </w:r>
          </w:p>
        </w:tc>
        <w:tc>
          <w:tcPr>
            <w:tcW w:w="2020" w:type="dxa"/>
            <w:gridSpan w:val="2"/>
            <w:tcBorders>
              <w:bottom w:val="single" w:sz="4" w:space="0" w:color="auto"/>
            </w:tcBorders>
          </w:tcPr>
          <w:p w:rsidR="00D72726" w:rsidRPr="007B069F" w:rsidRDefault="00D72726" w:rsidP="00D72726">
            <w:pPr>
              <w:keepNext/>
              <w:spacing w:line="220" w:lineRule="exact"/>
              <w:jc w:val="center"/>
              <w:rPr>
                <w:szCs w:val="20"/>
              </w:rPr>
            </w:pPr>
            <w:r w:rsidRPr="007B069F">
              <w:rPr>
                <w:szCs w:val="20"/>
              </w:rPr>
              <w:t>–</w:t>
            </w:r>
          </w:p>
        </w:tc>
      </w:tr>
      <w:tr w:rsidR="00D72726" w:rsidRPr="007B069F" w:rsidTr="00D72726">
        <w:trPr>
          <w:cantSplit/>
          <w:jc w:val="center"/>
        </w:trPr>
        <w:tc>
          <w:tcPr>
            <w:tcW w:w="2268" w:type="dxa"/>
            <w:tcBorders>
              <w:top w:val="single" w:sz="4" w:space="0" w:color="auto"/>
              <w:left w:val="single" w:sz="4" w:space="0" w:color="auto"/>
              <w:bottom w:val="single" w:sz="12" w:space="0" w:color="auto"/>
              <w:right w:val="nil"/>
            </w:tcBorders>
            <w:tcMar>
              <w:left w:w="57" w:type="dxa"/>
              <w:right w:w="57" w:type="dxa"/>
            </w:tcMar>
          </w:tcPr>
          <w:p w:rsidR="00D72726" w:rsidRPr="007B069F" w:rsidRDefault="00D72726" w:rsidP="00D72726">
            <w:pPr>
              <w:spacing w:line="220" w:lineRule="exact"/>
              <w:rPr>
                <w:sz w:val="18"/>
                <w:szCs w:val="18"/>
              </w:rPr>
            </w:pPr>
            <w:r w:rsidRPr="007B069F">
              <w:rPr>
                <w:sz w:val="18"/>
                <w:szCs w:val="18"/>
              </w:rPr>
              <w:t>Максимальное содержание янтарной кислоты (мг/кг)</w:t>
            </w:r>
          </w:p>
        </w:tc>
        <w:tc>
          <w:tcPr>
            <w:tcW w:w="1214" w:type="dxa"/>
            <w:tcBorders>
              <w:top w:val="single" w:sz="4" w:space="0" w:color="auto"/>
              <w:left w:val="nil"/>
              <w:bottom w:val="single" w:sz="12" w:space="0" w:color="auto"/>
              <w:right w:val="nil"/>
            </w:tcBorders>
          </w:tcPr>
          <w:p w:rsidR="00D72726" w:rsidRPr="007B069F" w:rsidRDefault="00D72726" w:rsidP="00D72726">
            <w:pPr>
              <w:spacing w:line="220" w:lineRule="exact"/>
              <w:jc w:val="center"/>
              <w:rPr>
                <w:szCs w:val="20"/>
              </w:rPr>
            </w:pPr>
            <w:r w:rsidRPr="007B069F">
              <w:rPr>
                <w:szCs w:val="20"/>
              </w:rPr>
              <w:t>25</w:t>
            </w:r>
          </w:p>
        </w:tc>
        <w:tc>
          <w:tcPr>
            <w:tcW w:w="728" w:type="dxa"/>
            <w:tcBorders>
              <w:top w:val="single" w:sz="4" w:space="0" w:color="auto"/>
              <w:left w:val="nil"/>
              <w:bottom w:val="single" w:sz="12" w:space="0" w:color="auto"/>
              <w:right w:val="nil"/>
            </w:tcBorders>
          </w:tcPr>
          <w:p w:rsidR="00D72726" w:rsidRPr="007B069F" w:rsidRDefault="00D72726" w:rsidP="00D72726">
            <w:pPr>
              <w:spacing w:line="220" w:lineRule="exact"/>
              <w:jc w:val="center"/>
              <w:rPr>
                <w:szCs w:val="20"/>
              </w:rPr>
            </w:pPr>
          </w:p>
        </w:tc>
        <w:tc>
          <w:tcPr>
            <w:tcW w:w="1322" w:type="dxa"/>
            <w:tcBorders>
              <w:top w:val="single" w:sz="4" w:space="0" w:color="auto"/>
              <w:left w:val="nil"/>
              <w:bottom w:val="single" w:sz="12" w:space="0" w:color="auto"/>
              <w:right w:val="nil"/>
            </w:tcBorders>
          </w:tcPr>
          <w:p w:rsidR="00D72726" w:rsidRPr="007B069F" w:rsidRDefault="00D72726" w:rsidP="00D72726">
            <w:pPr>
              <w:spacing w:line="220" w:lineRule="exact"/>
              <w:jc w:val="center"/>
              <w:rPr>
                <w:szCs w:val="20"/>
              </w:rPr>
            </w:pPr>
            <w:r w:rsidRPr="007B069F">
              <w:rPr>
                <w:szCs w:val="20"/>
              </w:rPr>
              <w:t>25</w:t>
            </w:r>
          </w:p>
        </w:tc>
        <w:tc>
          <w:tcPr>
            <w:tcW w:w="984" w:type="dxa"/>
            <w:tcBorders>
              <w:top w:val="single" w:sz="4" w:space="0" w:color="auto"/>
              <w:left w:val="nil"/>
              <w:bottom w:val="single" w:sz="12" w:space="0" w:color="auto"/>
              <w:right w:val="nil"/>
            </w:tcBorders>
          </w:tcPr>
          <w:p w:rsidR="00D72726" w:rsidRPr="007B069F" w:rsidRDefault="00D72726" w:rsidP="00D72726">
            <w:pPr>
              <w:spacing w:line="220" w:lineRule="exact"/>
              <w:jc w:val="center"/>
              <w:rPr>
                <w:szCs w:val="20"/>
              </w:rPr>
            </w:pPr>
          </w:p>
        </w:tc>
        <w:tc>
          <w:tcPr>
            <w:tcW w:w="1092" w:type="dxa"/>
            <w:tcBorders>
              <w:top w:val="single" w:sz="4" w:space="0" w:color="auto"/>
              <w:left w:val="nil"/>
              <w:bottom w:val="single" w:sz="12" w:space="0" w:color="auto"/>
              <w:right w:val="nil"/>
            </w:tcBorders>
          </w:tcPr>
          <w:p w:rsidR="00D72726" w:rsidRPr="007B069F" w:rsidRDefault="00D72726" w:rsidP="00D72726">
            <w:pPr>
              <w:spacing w:line="220" w:lineRule="exact"/>
              <w:jc w:val="center"/>
              <w:rPr>
                <w:szCs w:val="20"/>
              </w:rPr>
            </w:pPr>
            <w:r w:rsidRPr="007B069F">
              <w:rPr>
                <w:szCs w:val="20"/>
              </w:rPr>
              <w:t>25</w:t>
            </w:r>
          </w:p>
        </w:tc>
        <w:tc>
          <w:tcPr>
            <w:tcW w:w="2020" w:type="dxa"/>
            <w:gridSpan w:val="2"/>
            <w:tcBorders>
              <w:top w:val="single" w:sz="4" w:space="0" w:color="auto"/>
              <w:left w:val="nil"/>
              <w:bottom w:val="single" w:sz="12" w:space="0" w:color="auto"/>
              <w:right w:val="single" w:sz="4" w:space="0" w:color="auto"/>
            </w:tcBorders>
          </w:tcPr>
          <w:p w:rsidR="00D72726" w:rsidRPr="007B069F" w:rsidRDefault="00D72726" w:rsidP="00D72726">
            <w:pPr>
              <w:spacing w:line="220" w:lineRule="exact"/>
              <w:jc w:val="center"/>
              <w:rPr>
                <w:szCs w:val="20"/>
              </w:rPr>
            </w:pPr>
          </w:p>
        </w:tc>
      </w:tr>
    </w:tbl>
    <w:p w:rsidR="00D72726" w:rsidRPr="007B069F" w:rsidRDefault="00D72726" w:rsidP="00D72726">
      <w:pPr>
        <w:pStyle w:val="SingleTxtGR"/>
        <w:suppressAutoHyphens/>
        <w:spacing w:after="0" w:line="220" w:lineRule="exact"/>
        <w:jc w:val="left"/>
        <w:rPr>
          <w:i/>
          <w:sz w:val="18"/>
          <w:szCs w:val="18"/>
        </w:rPr>
      </w:pPr>
      <w:r w:rsidRPr="007B069F">
        <w:rPr>
          <w:lang w:val="en-US"/>
        </w:rPr>
        <w:t>___________</w:t>
      </w:r>
    </w:p>
    <w:p w:rsidR="00D72726" w:rsidRPr="007B069F" w:rsidRDefault="00D72726" w:rsidP="00D72726">
      <w:pPr>
        <w:pStyle w:val="SingleTxtGR"/>
        <w:suppressAutoHyphens/>
        <w:spacing w:before="120" w:after="0" w:line="220" w:lineRule="exact"/>
        <w:jc w:val="left"/>
        <w:rPr>
          <w:sz w:val="18"/>
          <w:szCs w:val="18"/>
        </w:rPr>
      </w:pPr>
      <w:r w:rsidRPr="007B069F">
        <w:rPr>
          <w:i/>
          <w:sz w:val="18"/>
          <w:szCs w:val="18"/>
        </w:rPr>
        <w:t>Примечания</w:t>
      </w:r>
      <w:r w:rsidRPr="007B069F">
        <w:rPr>
          <w:sz w:val="18"/>
          <w:szCs w:val="18"/>
        </w:rPr>
        <w:t xml:space="preserve">: </w:t>
      </w:r>
    </w:p>
    <w:p w:rsidR="00D72726" w:rsidRPr="007B069F" w:rsidRDefault="00D72726" w:rsidP="00D72726">
      <w:pPr>
        <w:pStyle w:val="SingleTxtGR"/>
        <w:suppressAutoHyphens/>
        <w:spacing w:after="0" w:line="220" w:lineRule="exact"/>
        <w:jc w:val="left"/>
        <w:rPr>
          <w:sz w:val="18"/>
          <w:szCs w:val="18"/>
        </w:rPr>
      </w:pPr>
      <w:r w:rsidRPr="007B069F">
        <w:rPr>
          <w:sz w:val="18"/>
          <w:szCs w:val="18"/>
        </w:rPr>
        <w:t>Для сухих яичных продуктов соотношение веса жира и материала яичного белка рассчитывается в показателях сухого вещества.</w:t>
      </w:r>
    </w:p>
    <w:p w:rsidR="00D72726" w:rsidRPr="007B069F" w:rsidRDefault="00D72726" w:rsidP="00D72726">
      <w:pPr>
        <w:pStyle w:val="SingleTxtGR"/>
        <w:suppressAutoHyphens/>
        <w:spacing w:after="0" w:line="220" w:lineRule="exact"/>
        <w:jc w:val="left"/>
        <w:rPr>
          <w:sz w:val="18"/>
          <w:szCs w:val="18"/>
        </w:rPr>
      </w:pPr>
      <w:r w:rsidRPr="007B069F">
        <w:rPr>
          <w:sz w:val="18"/>
          <w:szCs w:val="18"/>
        </w:rPr>
        <w:t>Уровни влажности (влажность) в высушенных яичных продуктах следует контролировать в соответствии с требованиями страны импорта.</w:t>
      </w:r>
    </w:p>
    <w:p w:rsidR="00D72726" w:rsidRPr="007B069F" w:rsidRDefault="00D72726" w:rsidP="00D72726">
      <w:pPr>
        <w:pStyle w:val="HChGR"/>
      </w:pPr>
      <w:r w:rsidRPr="007B069F">
        <w:br w:type="page"/>
      </w:r>
      <w:r w:rsidRPr="007B069F">
        <w:lastRenderedPageBreak/>
        <w:t xml:space="preserve">Приложение </w:t>
      </w:r>
      <w:r w:rsidRPr="007B069F">
        <w:rPr>
          <w:lang w:val="en-GB"/>
        </w:rPr>
        <w:t>II</w:t>
      </w:r>
    </w:p>
    <w:p w:rsidR="00D72726" w:rsidRPr="007B069F" w:rsidRDefault="00D72726" w:rsidP="00D72726">
      <w:pPr>
        <w:pStyle w:val="HChGR"/>
      </w:pPr>
      <w:r w:rsidRPr="007B069F">
        <w:tab/>
      </w:r>
      <w:r w:rsidRPr="007B069F">
        <w:tab/>
        <w:t>Методы анализа и отбора проб</w:t>
      </w:r>
    </w:p>
    <w:p w:rsidR="00D72726" w:rsidRPr="007B069F" w:rsidRDefault="00D72726" w:rsidP="00D72726">
      <w:pPr>
        <w:pStyle w:val="HChGR"/>
      </w:pPr>
      <w:r w:rsidRPr="007B069F">
        <w:tab/>
      </w:r>
      <w:r w:rsidRPr="007B069F">
        <w:rPr>
          <w:lang w:val="en-GB"/>
        </w:rPr>
        <w:t>I</w:t>
      </w:r>
      <w:r w:rsidRPr="007B069F">
        <w:t xml:space="preserve">. </w:t>
      </w:r>
      <w:r w:rsidRPr="007B069F">
        <w:tab/>
        <w:t>Подготовка пробы к анализу</w:t>
      </w:r>
    </w:p>
    <w:p w:rsidR="00D72726" w:rsidRPr="007B069F" w:rsidRDefault="00D72726" w:rsidP="00D72726">
      <w:pPr>
        <w:pStyle w:val="H23GR"/>
      </w:pPr>
      <w:r w:rsidRPr="007B069F">
        <w:tab/>
      </w:r>
      <w:r w:rsidRPr="007B069F">
        <w:rPr>
          <w:lang w:val="en-GB"/>
        </w:rPr>
        <w:t>A</w:t>
      </w:r>
      <w:r w:rsidRPr="007B069F">
        <w:t>.</w:t>
      </w:r>
      <w:r w:rsidRPr="007B069F">
        <w:tab/>
        <w:t>Общие положения</w:t>
      </w:r>
    </w:p>
    <w:p w:rsidR="00D72726" w:rsidRPr="007B069F" w:rsidRDefault="00D72726" w:rsidP="00D72726">
      <w:pPr>
        <w:pStyle w:val="SingleTxtGR"/>
      </w:pPr>
      <w:r w:rsidRPr="007B069F">
        <w:t>1.</w:t>
      </w:r>
      <w:r w:rsidRPr="007B069F">
        <w:tab/>
        <w:t>Пробы следует отбирать в асептических условиях из гомогенных продуктов. Пробы должны быть репрезентативными, не загрязненными и адаптированными к размерам партии в соответствии с законодательством страны-импортера или соглашением между покупателями и продавцами. Когда это практически возможно, осуществляется отбор опечатанных первичных упаковок, которые затем надлежащим образом доставляются в лабораторию для анализа. Условия хранения проб до отправки в лабораторию должны соответствовать виду продукта.</w:t>
      </w:r>
    </w:p>
    <w:p w:rsidR="00D72726" w:rsidRPr="007B069F" w:rsidRDefault="00D72726" w:rsidP="00D72726">
      <w:pPr>
        <w:pStyle w:val="SingleTxtGR"/>
      </w:pPr>
      <w:r w:rsidRPr="007B069F">
        <w:t>2.</w:t>
      </w:r>
      <w:r w:rsidRPr="007B069F">
        <w:tab/>
        <w:t>Перед анализом пробу гомогенизируют и хранят в герметично закрытой емкости в прохладном месте.</w:t>
      </w:r>
    </w:p>
    <w:p w:rsidR="00D72726" w:rsidRPr="007B069F" w:rsidRDefault="00D72726" w:rsidP="00D72726">
      <w:pPr>
        <w:pStyle w:val="SingleTxtGR"/>
      </w:pPr>
      <w:r w:rsidRPr="007B069F">
        <w:t>3.</w:t>
      </w:r>
      <w:r w:rsidRPr="007B069F">
        <w:tab/>
        <w:t>Все замороженные пробы размораживают путем их оттаивания или помещения в водяную баню с температурой не выше 50 °С, гомогенизируют и обрабатывают в рамках всех анализов так же, как и жидкие пробы.</w:t>
      </w:r>
    </w:p>
    <w:p w:rsidR="00D72726" w:rsidRPr="007B069F" w:rsidRDefault="00D72726" w:rsidP="00D72726">
      <w:pPr>
        <w:pStyle w:val="SingleTxtGR"/>
      </w:pPr>
      <w:r w:rsidRPr="007B069F">
        <w:t>4.</w:t>
      </w:r>
      <w:r w:rsidRPr="007B069F">
        <w:tab/>
        <w:t>Пробы всех сухих продуктов подготавливаются путем их троекратного просеивания через сито с отверстиями размером в приблизительно 1</w:t>
      </w:r>
      <w:r w:rsidRPr="007B069F">
        <w:rPr>
          <w:lang w:val="en-GB"/>
        </w:rPr>
        <w:t> </w:t>
      </w:r>
      <w:r w:rsidRPr="007B069F">
        <w:t>мм</w:t>
      </w:r>
      <w:r w:rsidRPr="007B069F">
        <w:rPr>
          <w:vertAlign w:val="superscript"/>
        </w:rPr>
        <w:t>2</w:t>
      </w:r>
      <w:r w:rsidRPr="007B069F">
        <w:t>, что необходимо для тщательного измельчения любых комочков.</w:t>
      </w:r>
    </w:p>
    <w:p w:rsidR="00D72726" w:rsidRPr="007B069F" w:rsidRDefault="00D72726" w:rsidP="00D72726">
      <w:pPr>
        <w:pStyle w:val="H23GR"/>
      </w:pPr>
      <w:r w:rsidRPr="007B069F">
        <w:tab/>
      </w:r>
      <w:r w:rsidRPr="007B069F">
        <w:rPr>
          <w:lang w:val="en-GB"/>
        </w:rPr>
        <w:t>B</w:t>
      </w:r>
      <w:r w:rsidRPr="007B069F">
        <w:t>.</w:t>
      </w:r>
      <w:r w:rsidRPr="007B069F">
        <w:tab/>
        <w:t>Анализ</w:t>
      </w:r>
    </w:p>
    <w:p w:rsidR="00D72726" w:rsidRPr="007B069F" w:rsidRDefault="00D72726" w:rsidP="00D72726">
      <w:pPr>
        <w:pStyle w:val="SingleTxtGR"/>
      </w:pPr>
      <w:r w:rsidRPr="007B069F">
        <w:t>5.</w:t>
      </w:r>
      <w:r w:rsidRPr="007B069F">
        <w:tab/>
        <w:t>Пробы должны анализироваться на:</w:t>
      </w:r>
    </w:p>
    <w:p w:rsidR="00D72726" w:rsidRPr="007B069F" w:rsidRDefault="00D72726" w:rsidP="00D72726">
      <w:pPr>
        <w:pStyle w:val="Bullet1GR"/>
      </w:pPr>
      <w:r w:rsidRPr="007B069F">
        <w:t>содержание сухого вещества;</w:t>
      </w:r>
    </w:p>
    <w:p w:rsidR="00D72726" w:rsidRPr="007B069F" w:rsidRDefault="00D72726" w:rsidP="00D72726">
      <w:pPr>
        <w:pStyle w:val="Bullet1GR"/>
        <w:rPr>
          <w:lang w:val="en-GB"/>
        </w:rPr>
      </w:pPr>
      <w:r w:rsidRPr="007B069F">
        <w:rPr>
          <w:lang w:val="en-GB"/>
        </w:rPr>
        <w:t>общее содержание жира;</w:t>
      </w:r>
    </w:p>
    <w:p w:rsidR="00D72726" w:rsidRPr="007B069F" w:rsidRDefault="00D72726" w:rsidP="00D72726">
      <w:pPr>
        <w:pStyle w:val="Bullet1GR"/>
        <w:rPr>
          <w:lang w:val="en-GB"/>
        </w:rPr>
      </w:pPr>
      <w:r w:rsidRPr="007B069F">
        <w:rPr>
          <w:lang w:val="en-GB"/>
        </w:rPr>
        <w:t>альфа-амилазу;</w:t>
      </w:r>
    </w:p>
    <w:p w:rsidR="00D72726" w:rsidRPr="007B069F" w:rsidRDefault="00D72726" w:rsidP="00D72726">
      <w:pPr>
        <w:pStyle w:val="Bullet1GR"/>
        <w:rPr>
          <w:lang w:val="en-GB"/>
        </w:rPr>
      </w:pPr>
      <w:r w:rsidRPr="007B069F">
        <w:rPr>
          <w:bCs/>
          <w:lang w:val="en-GB"/>
        </w:rPr>
        <w:t>pH (концентрацию ионов водорода)</w:t>
      </w:r>
      <w:r w:rsidRPr="007B069F">
        <w:rPr>
          <w:lang w:val="en-GB"/>
        </w:rPr>
        <w:t>;</w:t>
      </w:r>
    </w:p>
    <w:p w:rsidR="00D72726" w:rsidRPr="007B069F" w:rsidRDefault="00D72726" w:rsidP="00D72726">
      <w:pPr>
        <w:pStyle w:val="Bullet1GR"/>
        <w:rPr>
          <w:lang w:val="en-GB"/>
        </w:rPr>
      </w:pPr>
      <w:r w:rsidRPr="007B069F">
        <w:rPr>
          <w:bCs/>
          <w:lang w:val="en-GB"/>
        </w:rPr>
        <w:t>содержание бета-гидроксимасляной кислоты</w:t>
      </w:r>
      <w:r w:rsidRPr="007B069F">
        <w:rPr>
          <w:lang w:val="en-GB"/>
        </w:rPr>
        <w:t>;</w:t>
      </w:r>
    </w:p>
    <w:p w:rsidR="00D72726" w:rsidRPr="007B069F" w:rsidRDefault="00D72726" w:rsidP="00D72726">
      <w:pPr>
        <w:pStyle w:val="Bullet1GR"/>
        <w:rPr>
          <w:lang w:val="en-GB"/>
        </w:rPr>
      </w:pPr>
      <w:r w:rsidRPr="007B069F">
        <w:rPr>
          <w:lang w:val="en-GB"/>
        </w:rPr>
        <w:t>содержание бел</w:t>
      </w:r>
      <w:r w:rsidRPr="007B069F">
        <w:t>ка</w:t>
      </w:r>
      <w:r w:rsidRPr="007B069F">
        <w:rPr>
          <w:lang w:val="en-GB"/>
        </w:rPr>
        <w:t>;</w:t>
      </w:r>
    </w:p>
    <w:p w:rsidR="00D72726" w:rsidRPr="007B069F" w:rsidRDefault="00D72726" w:rsidP="00D72726">
      <w:pPr>
        <w:pStyle w:val="Bullet1GR"/>
        <w:rPr>
          <w:lang w:val="en-GB"/>
        </w:rPr>
      </w:pPr>
      <w:r w:rsidRPr="007B069F">
        <w:t>содержание молочной кислоты</w:t>
      </w:r>
      <w:r w:rsidRPr="007B069F">
        <w:rPr>
          <w:lang w:val="en-GB"/>
        </w:rPr>
        <w:t>;</w:t>
      </w:r>
    </w:p>
    <w:p w:rsidR="00D72726" w:rsidRPr="007B069F" w:rsidRDefault="00D72726" w:rsidP="00D72726">
      <w:pPr>
        <w:pStyle w:val="Bullet1GR"/>
        <w:rPr>
          <w:lang w:val="en-GB"/>
        </w:rPr>
      </w:pPr>
      <w:r w:rsidRPr="007B069F">
        <w:t>содержание янтарной кислоты</w:t>
      </w:r>
      <w:r w:rsidRPr="007B069F">
        <w:rPr>
          <w:lang w:val="en-GB"/>
        </w:rPr>
        <w:t>;</w:t>
      </w:r>
    </w:p>
    <w:p w:rsidR="00D72726" w:rsidRPr="007B069F" w:rsidRDefault="00D72726" w:rsidP="00D72726">
      <w:pPr>
        <w:pStyle w:val="Bullet1GR"/>
        <w:rPr>
          <w:lang w:val="en-GB"/>
        </w:rPr>
      </w:pPr>
      <w:r w:rsidRPr="007B069F">
        <w:rPr>
          <w:lang w:val="en-GB"/>
        </w:rPr>
        <w:t xml:space="preserve">содержание </w:t>
      </w:r>
      <w:r w:rsidRPr="007B069F">
        <w:t>п</w:t>
      </w:r>
      <w:r w:rsidRPr="007B069F">
        <w:rPr>
          <w:lang w:val="en-GB"/>
        </w:rPr>
        <w:t>осторонни</w:t>
      </w:r>
      <w:r w:rsidRPr="007B069F">
        <w:t>х</w:t>
      </w:r>
      <w:r w:rsidRPr="007B069F">
        <w:rPr>
          <w:lang w:val="en-GB"/>
        </w:rPr>
        <w:t xml:space="preserve"> веществ.</w:t>
      </w:r>
    </w:p>
    <w:p w:rsidR="00D72726" w:rsidRPr="007B069F" w:rsidRDefault="00D72726" w:rsidP="00D72726">
      <w:pPr>
        <w:pStyle w:val="SingleTxtGR"/>
      </w:pPr>
      <w:r w:rsidRPr="007B069F">
        <w:t>6.</w:t>
      </w:r>
      <w:r w:rsidRPr="007B069F">
        <w:tab/>
      </w:r>
      <w:r w:rsidRPr="007B069F">
        <w:rPr>
          <w:bCs/>
        </w:rPr>
        <w:t>Следует использовать самые новые методы анализа, одобренные Ассоциацией официальных химиков-аналитиков или в Кодексе практики гигиены в отношении продуктов из яиц Кодекса Алиментариус.</w:t>
      </w:r>
      <w:r w:rsidRPr="007B069F">
        <w:t xml:space="preserve"> </w:t>
      </w:r>
    </w:p>
    <w:p w:rsidR="00D72726" w:rsidRPr="007B069F" w:rsidRDefault="00D72726" w:rsidP="00D72726">
      <w:pPr>
        <w:pStyle w:val="SingleTxtGR"/>
      </w:pPr>
      <w:r w:rsidRPr="007B069F">
        <w:t>7.</w:t>
      </w:r>
      <w:r w:rsidRPr="007B069F">
        <w:tab/>
      </w:r>
      <w:r w:rsidRPr="007B069F">
        <w:rPr>
          <w:bCs/>
        </w:rPr>
        <w:t>Сходимость и точность измерений и аналитическое оборудование/методы должны соответствовать стандарту</w:t>
      </w:r>
      <w:r w:rsidRPr="007B069F">
        <w:t xml:space="preserve"> 5725-5:1998 Международной организации по стандартизации (ИСО).</w:t>
      </w:r>
    </w:p>
    <w:p w:rsidR="00D72726" w:rsidRPr="007B069F" w:rsidRDefault="00D72726" w:rsidP="00D72726">
      <w:pPr>
        <w:pStyle w:val="SingleTxtGR"/>
      </w:pPr>
      <w:r w:rsidRPr="007B069F">
        <w:t>8.</w:t>
      </w:r>
      <w:r w:rsidRPr="007B069F">
        <w:tab/>
        <w:t xml:space="preserve">Проверка правильности (включая повторяемость результатов испытаний, калибровку и использование образцовых средств измерений) должна производиться в соответствии с требованиями стандарта </w:t>
      </w:r>
      <w:r w:rsidRPr="007B069F">
        <w:rPr>
          <w:lang w:val="en-GB"/>
        </w:rPr>
        <w:t>ISO </w:t>
      </w:r>
      <w:r w:rsidRPr="007B069F">
        <w:t>17025:2005.</w:t>
      </w:r>
    </w:p>
    <w:p w:rsidR="00D72726" w:rsidRPr="007B069F" w:rsidRDefault="00D72726" w:rsidP="00D72726">
      <w:pPr>
        <w:pStyle w:val="H23GR"/>
      </w:pPr>
      <w:r w:rsidRPr="007B069F">
        <w:tab/>
      </w:r>
      <w:r w:rsidRPr="007B069F">
        <w:rPr>
          <w:lang w:val="en-GB"/>
        </w:rPr>
        <w:t>C</w:t>
      </w:r>
      <w:r w:rsidRPr="007B069F">
        <w:t>.</w:t>
      </w:r>
      <w:r w:rsidRPr="007B069F">
        <w:tab/>
        <w:t>Выражение результатов</w:t>
      </w:r>
    </w:p>
    <w:p w:rsidR="00D72726" w:rsidRPr="007B069F" w:rsidRDefault="00D72726" w:rsidP="00D72726">
      <w:pPr>
        <w:pStyle w:val="SingleTxtGR"/>
      </w:pPr>
      <w:r w:rsidRPr="007B069F">
        <w:t>9.</w:t>
      </w:r>
      <w:r w:rsidRPr="007B069F">
        <w:tab/>
        <w:t>Результат не должен содержать более значимых цифровых показателей, чем это оправдано точностью используемых методов анализа.</w:t>
      </w:r>
    </w:p>
    <w:p w:rsidR="00D72726" w:rsidRPr="007B069F" w:rsidRDefault="00D72726" w:rsidP="00D72726">
      <w:pPr>
        <w:pStyle w:val="H23GR"/>
      </w:pPr>
      <w:r w:rsidRPr="007B069F">
        <w:lastRenderedPageBreak/>
        <w:tab/>
      </w:r>
      <w:r w:rsidRPr="007B069F">
        <w:rPr>
          <w:lang w:val="en-GB"/>
        </w:rPr>
        <w:t>D</w:t>
      </w:r>
      <w:r w:rsidRPr="007B069F">
        <w:t>.</w:t>
      </w:r>
      <w:r w:rsidRPr="007B069F">
        <w:tab/>
        <w:t>Отчет о результатах испытаний</w:t>
      </w:r>
    </w:p>
    <w:p w:rsidR="00D72726" w:rsidRPr="007B069F" w:rsidRDefault="00D72726" w:rsidP="00D72726">
      <w:pPr>
        <w:pStyle w:val="SingleTxtGR"/>
      </w:pPr>
      <w:r w:rsidRPr="007B069F">
        <w:t>10.</w:t>
      </w:r>
      <w:r w:rsidRPr="007B069F">
        <w:tab/>
        <w:t xml:space="preserve">Отчет о результатах испытаний должен содержать всю информацию, необходимую для полной идентификации пробы. </w:t>
      </w:r>
    </w:p>
    <w:p w:rsidR="00D72726" w:rsidRPr="007B069F" w:rsidRDefault="00D72726" w:rsidP="00D72726">
      <w:pPr>
        <w:pStyle w:val="H23GR"/>
      </w:pPr>
      <w:r w:rsidRPr="007B069F">
        <w:tab/>
      </w:r>
      <w:r w:rsidRPr="007B069F">
        <w:rPr>
          <w:lang w:val="en-GB"/>
        </w:rPr>
        <w:t>E</w:t>
      </w:r>
      <w:r w:rsidRPr="007B069F">
        <w:t>.</w:t>
      </w:r>
      <w:r w:rsidRPr="007B069F">
        <w:tab/>
        <w:t>Повторяемость результатов</w:t>
      </w:r>
    </w:p>
    <w:p w:rsidR="00D72726" w:rsidRPr="007B069F" w:rsidRDefault="00D72726" w:rsidP="00D72726">
      <w:pPr>
        <w:pStyle w:val="SingleTxtGR"/>
      </w:pPr>
      <w:r w:rsidRPr="007B069F">
        <w:t>11.</w:t>
      </w:r>
      <w:r w:rsidRPr="007B069F">
        <w:tab/>
        <w:t>Разница между результатами двух измерений, выполненных одновременно или непосредственно одно за другим одним и тем же специалистом на одной и той же пробе, не должна превышать 0,1 г сухого вещества на 100</w:t>
      </w:r>
      <w:r w:rsidRPr="007B069F">
        <w:rPr>
          <w:lang w:val="en-GB"/>
        </w:rPr>
        <w:t> </w:t>
      </w:r>
      <w:r w:rsidRPr="007B069F">
        <w:t>г пробы.</w:t>
      </w:r>
    </w:p>
    <w:p w:rsidR="00D72726" w:rsidRPr="007B069F" w:rsidRDefault="00D72726" w:rsidP="00D72726">
      <w:pPr>
        <w:pStyle w:val="HChGR"/>
      </w:pPr>
      <w:r w:rsidRPr="007B069F">
        <w:tab/>
      </w:r>
      <w:r w:rsidRPr="007B069F">
        <w:rPr>
          <w:lang w:val="en-GB"/>
        </w:rPr>
        <w:t>II</w:t>
      </w:r>
      <w:r w:rsidRPr="007B069F">
        <w:t>.</w:t>
      </w:r>
      <w:r w:rsidRPr="007B069F">
        <w:tab/>
        <w:t>Методы</w:t>
      </w:r>
    </w:p>
    <w:p w:rsidR="00D72726" w:rsidRPr="007B069F" w:rsidRDefault="00D72726" w:rsidP="00D72726">
      <w:pPr>
        <w:pStyle w:val="H23GR"/>
      </w:pPr>
      <w:r w:rsidRPr="007B069F">
        <w:tab/>
      </w:r>
      <w:r w:rsidRPr="007B069F">
        <w:tab/>
        <w:t>Метод 1: Определение содержания жира</w:t>
      </w:r>
    </w:p>
    <w:p w:rsidR="00D72726" w:rsidRPr="007B069F" w:rsidRDefault="00D72726" w:rsidP="00D72726">
      <w:pPr>
        <w:pStyle w:val="H23GR"/>
      </w:pPr>
      <w:r w:rsidRPr="007B069F">
        <w:tab/>
      </w:r>
      <w:r w:rsidRPr="007B069F">
        <w:rPr>
          <w:lang w:val="en-GB"/>
        </w:rPr>
        <w:t>A</w:t>
      </w:r>
      <w:r w:rsidRPr="007B069F">
        <w:t>.</w:t>
      </w:r>
      <w:r w:rsidRPr="007B069F">
        <w:tab/>
        <w:t>Область применения</w:t>
      </w:r>
    </w:p>
    <w:p w:rsidR="00D72726" w:rsidRPr="007B069F" w:rsidRDefault="00D72726" w:rsidP="00D72726">
      <w:pPr>
        <w:pStyle w:val="SingleTxtGR"/>
      </w:pPr>
      <w:r w:rsidRPr="007B069F">
        <w:t>12.</w:t>
      </w:r>
      <w:r w:rsidRPr="007B069F">
        <w:tab/>
        <w:t xml:space="preserve">Данный метод позволяет определять содержание жира в: </w:t>
      </w:r>
    </w:p>
    <w:p w:rsidR="00D72726" w:rsidRPr="007B069F" w:rsidRDefault="00D72726" w:rsidP="00D72726">
      <w:pPr>
        <w:pStyle w:val="Bullet1GR"/>
      </w:pPr>
      <w:r w:rsidRPr="007B069F">
        <w:t>жидком продукте из целого яйца;</w:t>
      </w:r>
    </w:p>
    <w:p w:rsidR="00D72726" w:rsidRPr="007B069F" w:rsidRDefault="00D72726" w:rsidP="00D72726">
      <w:pPr>
        <w:pStyle w:val="Bullet1GR"/>
      </w:pPr>
      <w:r w:rsidRPr="007B069F">
        <w:t>жидком продукте из яичного желтка;</w:t>
      </w:r>
    </w:p>
    <w:p w:rsidR="00D72726" w:rsidRPr="007B069F" w:rsidRDefault="00D72726" w:rsidP="00D72726">
      <w:pPr>
        <w:pStyle w:val="Bullet1GR"/>
      </w:pPr>
      <w:r w:rsidRPr="007B069F">
        <w:t>жидком продукте из яичного белка;</w:t>
      </w:r>
    </w:p>
    <w:p w:rsidR="00D72726" w:rsidRPr="007B069F" w:rsidRDefault="00D72726" w:rsidP="00D72726">
      <w:pPr>
        <w:pStyle w:val="Bullet1GR"/>
      </w:pPr>
      <w:r w:rsidRPr="007B069F">
        <w:t>замороженном продукте из целого яйца;</w:t>
      </w:r>
    </w:p>
    <w:p w:rsidR="00D72726" w:rsidRPr="007B069F" w:rsidRDefault="00D72726" w:rsidP="00D72726">
      <w:pPr>
        <w:pStyle w:val="Bullet1GR"/>
      </w:pPr>
      <w:r w:rsidRPr="007B069F">
        <w:t>замороженном продукте из яичного желтка;</w:t>
      </w:r>
    </w:p>
    <w:p w:rsidR="00D72726" w:rsidRPr="007B069F" w:rsidRDefault="00D72726" w:rsidP="00D72726">
      <w:pPr>
        <w:pStyle w:val="Bullet1GR"/>
      </w:pPr>
      <w:r w:rsidRPr="007B069F">
        <w:t>замороженном продукте из яичного белка;</w:t>
      </w:r>
    </w:p>
    <w:p w:rsidR="00D72726" w:rsidRPr="007B069F" w:rsidRDefault="00D72726" w:rsidP="00D72726">
      <w:pPr>
        <w:pStyle w:val="Bullet1GR"/>
      </w:pPr>
      <w:r w:rsidRPr="007B069F">
        <w:t>сухом продукте из целого яйца;</w:t>
      </w:r>
    </w:p>
    <w:p w:rsidR="00D72726" w:rsidRPr="007B069F" w:rsidRDefault="00D72726" w:rsidP="00D72726">
      <w:pPr>
        <w:pStyle w:val="Bullet1GR"/>
      </w:pPr>
      <w:r w:rsidRPr="007B069F">
        <w:t>сухом продукте из яичного желтка;</w:t>
      </w:r>
    </w:p>
    <w:p w:rsidR="00D72726" w:rsidRPr="007B069F" w:rsidRDefault="00D72726" w:rsidP="00D72726">
      <w:pPr>
        <w:pStyle w:val="Bullet1GR"/>
      </w:pPr>
      <w:r w:rsidRPr="007B069F">
        <w:t>сухом продукте из яичного белка;</w:t>
      </w:r>
    </w:p>
    <w:p w:rsidR="00D72726" w:rsidRPr="007B069F" w:rsidRDefault="00D72726" w:rsidP="00D72726">
      <w:pPr>
        <w:pStyle w:val="Bullet1GR"/>
        <w:rPr>
          <w:lang w:val="en-GB"/>
        </w:rPr>
      </w:pPr>
      <w:r w:rsidRPr="007B069F">
        <w:rPr>
          <w:bCs/>
          <w:lang w:val="en-GB"/>
        </w:rPr>
        <w:t>купажированны</w:t>
      </w:r>
      <w:r w:rsidRPr="007B069F">
        <w:rPr>
          <w:bCs/>
        </w:rPr>
        <w:t>х</w:t>
      </w:r>
      <w:r w:rsidRPr="007B069F">
        <w:rPr>
          <w:bCs/>
          <w:lang w:val="en-GB"/>
        </w:rPr>
        <w:t xml:space="preserve"> концентрированны</w:t>
      </w:r>
      <w:r w:rsidRPr="007B069F">
        <w:rPr>
          <w:bCs/>
        </w:rPr>
        <w:t>х</w:t>
      </w:r>
      <w:r w:rsidRPr="007B069F">
        <w:rPr>
          <w:bCs/>
          <w:lang w:val="en-GB"/>
        </w:rPr>
        <w:t xml:space="preserve"> </w:t>
      </w:r>
      <w:r w:rsidRPr="007B069F">
        <w:rPr>
          <w:bCs/>
        </w:rPr>
        <w:t>я</w:t>
      </w:r>
      <w:r w:rsidRPr="007B069F">
        <w:rPr>
          <w:bCs/>
          <w:lang w:val="en-GB"/>
        </w:rPr>
        <w:t>ичны</w:t>
      </w:r>
      <w:r w:rsidRPr="007B069F">
        <w:rPr>
          <w:bCs/>
        </w:rPr>
        <w:t>х</w:t>
      </w:r>
      <w:r w:rsidRPr="007B069F">
        <w:rPr>
          <w:bCs/>
          <w:lang w:val="en-GB"/>
        </w:rPr>
        <w:t xml:space="preserve"> продукт</w:t>
      </w:r>
      <w:r w:rsidRPr="007B069F">
        <w:rPr>
          <w:bCs/>
        </w:rPr>
        <w:t>ах;</w:t>
      </w:r>
    </w:p>
    <w:p w:rsidR="00D72726" w:rsidRPr="007B069F" w:rsidRDefault="00D72726" w:rsidP="00D72726">
      <w:pPr>
        <w:pStyle w:val="Bullet1GR"/>
      </w:pPr>
      <w:r w:rsidRPr="007B069F">
        <w:t>замороженном купажированном/концентрированном яичном продукте;</w:t>
      </w:r>
    </w:p>
    <w:p w:rsidR="00D72726" w:rsidRPr="007B069F" w:rsidRDefault="00D72726" w:rsidP="00D72726">
      <w:pPr>
        <w:pStyle w:val="Bullet1GR"/>
      </w:pPr>
      <w:r w:rsidRPr="007B069F">
        <w:t xml:space="preserve"> сухом купажированном/концентрированном яичном продукте. </w:t>
      </w:r>
    </w:p>
    <w:p w:rsidR="00D72726" w:rsidRPr="007B069F" w:rsidRDefault="00D72726" w:rsidP="00D72726">
      <w:pPr>
        <w:pStyle w:val="H23GR"/>
      </w:pPr>
      <w:r w:rsidRPr="007B069F">
        <w:tab/>
      </w:r>
      <w:r w:rsidRPr="007B069F">
        <w:rPr>
          <w:lang w:val="en-GB"/>
        </w:rPr>
        <w:t>B</w:t>
      </w:r>
      <w:r w:rsidRPr="007B069F">
        <w:t>.</w:t>
      </w:r>
      <w:r w:rsidRPr="007B069F">
        <w:tab/>
        <w:t xml:space="preserve">Определение </w:t>
      </w:r>
    </w:p>
    <w:p w:rsidR="00D72726" w:rsidRPr="007B069F" w:rsidRDefault="00D72726" w:rsidP="00D72726">
      <w:pPr>
        <w:pStyle w:val="SingleTxtGR"/>
      </w:pPr>
      <w:r w:rsidRPr="007B069F">
        <w:t>13.</w:t>
      </w:r>
      <w:r w:rsidRPr="007B069F">
        <w:tab/>
        <w:t xml:space="preserve">Содержание жира в яичных продуктах: содержание жира, определяемое с помощью описываемого ниже метода. </w:t>
      </w:r>
    </w:p>
    <w:p w:rsidR="00D72726" w:rsidRPr="007B069F" w:rsidRDefault="00D72726" w:rsidP="00D72726">
      <w:pPr>
        <w:pStyle w:val="H23GR"/>
      </w:pPr>
      <w:r w:rsidRPr="007B069F">
        <w:tab/>
      </w:r>
      <w:r w:rsidRPr="007B069F">
        <w:rPr>
          <w:lang w:val="en-GB"/>
        </w:rPr>
        <w:t>C</w:t>
      </w:r>
      <w:r w:rsidRPr="007B069F">
        <w:t>.</w:t>
      </w:r>
      <w:r w:rsidRPr="007B069F">
        <w:tab/>
        <w:t xml:space="preserve">Принцип </w:t>
      </w:r>
    </w:p>
    <w:p w:rsidR="00D72726" w:rsidRPr="007B069F" w:rsidRDefault="00D72726" w:rsidP="00D72726">
      <w:pPr>
        <w:pStyle w:val="SingleTxtGR"/>
      </w:pPr>
      <w:r w:rsidRPr="007B069F">
        <w:t>14.</w:t>
      </w:r>
      <w:r w:rsidRPr="007B069F">
        <w:tab/>
        <w:t xml:space="preserve">Пробу подвергают гидролизу с использованием хлористоводородной кислоты, а выделившийся жир экстрагируют с помощью петролейного эфира, восстанавливают и рассчитывают в процентах от исходного веса пробы. </w:t>
      </w:r>
    </w:p>
    <w:p w:rsidR="00D72726" w:rsidRPr="007B069F" w:rsidRDefault="00D72726" w:rsidP="00D72726">
      <w:pPr>
        <w:pStyle w:val="SingleTxtGR"/>
      </w:pPr>
      <w:r w:rsidRPr="007B069F">
        <w:t>15.</w:t>
      </w:r>
      <w:r w:rsidRPr="007B069F">
        <w:tab/>
        <w:t xml:space="preserve">Пробы продуктов с добавленными солью и сахаром подвергаются дополнительной экстракции по Сокслету с целью экстрагирования остатков кислотного гидролиза. </w:t>
      </w:r>
    </w:p>
    <w:p w:rsidR="00D72726" w:rsidRPr="007B069F" w:rsidRDefault="00D72726" w:rsidP="00D72726">
      <w:pPr>
        <w:pStyle w:val="H23GR"/>
        <w:pageBreakBefore/>
        <w:rPr>
          <w:lang w:val="en-GB"/>
        </w:rPr>
      </w:pPr>
      <w:r w:rsidRPr="007B069F">
        <w:lastRenderedPageBreak/>
        <w:tab/>
      </w:r>
      <w:r w:rsidRPr="007B069F">
        <w:rPr>
          <w:lang w:val="en-GB"/>
        </w:rPr>
        <w:t>D.</w:t>
      </w:r>
      <w:r w:rsidRPr="007B069F">
        <w:rPr>
          <w:lang w:val="en-GB"/>
        </w:rPr>
        <w:tab/>
        <w:t>Реагенты</w:t>
      </w:r>
    </w:p>
    <w:p w:rsidR="00D72726" w:rsidRPr="007B069F" w:rsidRDefault="00D72726" w:rsidP="00D72726">
      <w:pPr>
        <w:pStyle w:val="Bullet1GR"/>
        <w:rPr>
          <w:spacing w:val="0"/>
        </w:rPr>
      </w:pPr>
      <w:r w:rsidRPr="007B069F">
        <w:rPr>
          <w:spacing w:val="0"/>
        </w:rPr>
        <w:t>Хлористоводородная кислота, концентрированная (по оценке 36,5–38 НС</w:t>
      </w:r>
      <w:r w:rsidRPr="007B069F">
        <w:rPr>
          <w:spacing w:val="0"/>
          <w:lang w:val="en-US"/>
        </w:rPr>
        <w:t>l</w:t>
      </w:r>
      <w:r w:rsidRPr="007B069F">
        <w:rPr>
          <w:spacing w:val="0"/>
        </w:rPr>
        <w:t>);</w:t>
      </w:r>
    </w:p>
    <w:p w:rsidR="00D72726" w:rsidRPr="007B069F" w:rsidRDefault="00D72726" w:rsidP="00D72726">
      <w:pPr>
        <w:pStyle w:val="Bullet1GR"/>
        <w:rPr>
          <w:lang w:val="en-GB"/>
        </w:rPr>
      </w:pPr>
      <w:r w:rsidRPr="007B069F">
        <w:t>д</w:t>
      </w:r>
      <w:r w:rsidRPr="007B069F">
        <w:rPr>
          <w:lang w:val="en-GB"/>
        </w:rPr>
        <w:t>иэтиловый эфир</w:t>
      </w:r>
      <w:r w:rsidRPr="007B069F">
        <w:t>;</w:t>
      </w:r>
    </w:p>
    <w:p w:rsidR="00D72726" w:rsidRPr="007B069F" w:rsidRDefault="00D72726" w:rsidP="00D72726">
      <w:pPr>
        <w:pStyle w:val="Bullet1GR"/>
      </w:pPr>
      <w:r w:rsidRPr="007B069F">
        <w:t xml:space="preserve">петролейный эфир, с точкой кипения в пределах от 30 °С до 60 °С. </w:t>
      </w:r>
    </w:p>
    <w:p w:rsidR="00D72726" w:rsidRPr="007B069F" w:rsidRDefault="00D72726" w:rsidP="00D72726">
      <w:pPr>
        <w:pStyle w:val="H23GR"/>
        <w:rPr>
          <w:lang w:val="en-GB"/>
        </w:rPr>
      </w:pPr>
      <w:r w:rsidRPr="007B069F">
        <w:tab/>
      </w:r>
      <w:r w:rsidRPr="007B069F">
        <w:rPr>
          <w:lang w:val="en-GB"/>
        </w:rPr>
        <w:t>E.</w:t>
      </w:r>
      <w:r w:rsidRPr="007B069F">
        <w:rPr>
          <w:lang w:val="en-GB"/>
        </w:rPr>
        <w:tab/>
        <w:t xml:space="preserve">Оборудование </w:t>
      </w:r>
    </w:p>
    <w:p w:rsidR="00D72726" w:rsidRPr="007B069F" w:rsidRDefault="00D72726" w:rsidP="00D72726">
      <w:pPr>
        <w:pStyle w:val="Bullet1GR"/>
        <w:rPr>
          <w:lang w:val="en-GB"/>
        </w:rPr>
      </w:pPr>
      <w:r w:rsidRPr="007B069F">
        <w:t>Э</w:t>
      </w:r>
      <w:r w:rsidRPr="007B069F">
        <w:rPr>
          <w:lang w:val="en-GB"/>
        </w:rPr>
        <w:t>кстракционная колба Можонье</w:t>
      </w:r>
      <w:r w:rsidRPr="007B069F">
        <w:t>;</w:t>
      </w:r>
    </w:p>
    <w:p w:rsidR="00D72726" w:rsidRPr="007B069F" w:rsidRDefault="00D72726" w:rsidP="00D72726">
      <w:pPr>
        <w:pStyle w:val="Bullet1GR"/>
      </w:pPr>
      <w:r w:rsidRPr="007B069F">
        <w:t xml:space="preserve">водяная баня, температура которой может регулироваться с помощью термореле в пределах 70 °С </w:t>
      </w:r>
      <w:r w:rsidRPr="007B069F">
        <w:noBreakHyphen/>
        <w:t xml:space="preserve"> 100 °С;</w:t>
      </w:r>
    </w:p>
    <w:p w:rsidR="00D72726" w:rsidRPr="007B069F" w:rsidRDefault="00D72726" w:rsidP="00D72726">
      <w:pPr>
        <w:pStyle w:val="Bullet1GR"/>
      </w:pPr>
      <w:r w:rsidRPr="007B069F">
        <w:t>печь, температура в которой может регулироваться с помощью термореле на уровне 100 °С ± 1 °С;</w:t>
      </w:r>
    </w:p>
    <w:p w:rsidR="00D72726" w:rsidRPr="007B069F" w:rsidRDefault="00D72726" w:rsidP="00D72726">
      <w:pPr>
        <w:pStyle w:val="Bullet1GR"/>
      </w:pPr>
      <w:r w:rsidRPr="007B069F">
        <w:t>аппарат Сокслета с соответствующими гильзами;</w:t>
      </w:r>
    </w:p>
    <w:p w:rsidR="00D72726" w:rsidRPr="007B069F" w:rsidRDefault="00D72726" w:rsidP="00D72726">
      <w:pPr>
        <w:pStyle w:val="Bullet1GR"/>
        <w:rPr>
          <w:lang w:val="en-GB"/>
        </w:rPr>
      </w:pPr>
      <w:r w:rsidRPr="007B069F">
        <w:t>а</w:t>
      </w:r>
      <w:r w:rsidRPr="007B069F">
        <w:rPr>
          <w:lang w:val="en-GB"/>
        </w:rPr>
        <w:t>налитические весы.</w:t>
      </w:r>
    </w:p>
    <w:p w:rsidR="00D72726" w:rsidRPr="007B069F" w:rsidRDefault="00D72726" w:rsidP="00D72726">
      <w:pPr>
        <w:pStyle w:val="H23GR"/>
        <w:rPr>
          <w:lang w:val="en-GB"/>
        </w:rPr>
      </w:pPr>
      <w:r w:rsidRPr="007B069F">
        <w:rPr>
          <w:lang w:val="en-GB"/>
        </w:rPr>
        <w:tab/>
        <w:t>F.</w:t>
      </w:r>
      <w:r w:rsidRPr="007B069F">
        <w:rPr>
          <w:lang w:val="en-GB"/>
        </w:rPr>
        <w:tab/>
        <w:t xml:space="preserve">Процедура </w:t>
      </w:r>
    </w:p>
    <w:p w:rsidR="00D72726" w:rsidRPr="007B069F" w:rsidRDefault="00D72726" w:rsidP="00D72726">
      <w:pPr>
        <w:pStyle w:val="SingleTxtGR"/>
      </w:pPr>
      <w:r w:rsidRPr="007B069F">
        <w:t>16.</w:t>
      </w:r>
      <w:r w:rsidRPr="007B069F">
        <w:tab/>
        <w:t>Аккуратно поместить приблизительно 2 г жидкого или замороженного продукта из яичного желтка, 3</w:t>
      </w:r>
      <w:r w:rsidRPr="007B069F">
        <w:rPr>
          <w:lang w:val="en-GB"/>
        </w:rPr>
        <w:t> </w:t>
      </w:r>
      <w:r w:rsidRPr="007B069F">
        <w:t xml:space="preserve">г жидкого или замороженного продукта из целого яйца или 1 г сухого продукта из желтка или целого яйца в колбу Можонье для экстракции жира. Медленно добавить в колбу, энергично ее встряхивая, 10 мл хлористоводородной кислоты и, в случае сухого продукта, 2 мл воды, смыв на дно колбы все частицы яйца, приставшие к ее стенкам. </w:t>
      </w:r>
    </w:p>
    <w:p w:rsidR="00D72726" w:rsidRPr="007B069F" w:rsidRDefault="00D72726" w:rsidP="00D72726">
      <w:pPr>
        <w:pStyle w:val="SingleTxtGR"/>
      </w:pPr>
      <w:r w:rsidRPr="007B069F">
        <w:t>17.</w:t>
      </w:r>
      <w:r w:rsidRPr="007B069F">
        <w:tab/>
        <w:t>Поместить колбу с образцом в водяную баню при температуре 70 °С, довести до кипения и продолжать кипятить в течение 30</w:t>
      </w:r>
      <w:r w:rsidRPr="007B069F">
        <w:rPr>
          <w:lang w:val="en-GB"/>
        </w:rPr>
        <w:t> </w:t>
      </w:r>
      <w:r w:rsidRPr="007B069F">
        <w:t xml:space="preserve">минут. В течение этого периода осторожно встряхивать колбу каждые 5 минут. По истечении 30 минут вынуть колбу из водяной бани, почти полностью заполнить водой ее нижнюю расширенную часть и охладить до комнатной температуры. </w:t>
      </w:r>
    </w:p>
    <w:p w:rsidR="00D72726" w:rsidRPr="007B069F" w:rsidRDefault="00D72726" w:rsidP="00D72726">
      <w:pPr>
        <w:pStyle w:val="SingleTxtGR"/>
      </w:pPr>
      <w:r w:rsidRPr="007B069F">
        <w:t>18.</w:t>
      </w:r>
      <w:r w:rsidRPr="007B069F">
        <w:tab/>
        <w:t>Добавить в колбу с пробой 25 мл диэтилового эфира и перемешать. Затем добавить 25</w:t>
      </w:r>
      <w:r w:rsidRPr="007B069F">
        <w:rPr>
          <w:lang w:val="en-GB"/>
        </w:rPr>
        <w:t> </w:t>
      </w:r>
      <w:r w:rsidRPr="007B069F">
        <w:t>мл петролейного эфира, перемешать и дать постоять до осветления сольвентной фазы.</w:t>
      </w:r>
    </w:p>
    <w:p w:rsidR="00D72726" w:rsidRPr="007B069F" w:rsidRDefault="00D72726" w:rsidP="00D72726">
      <w:pPr>
        <w:pStyle w:val="SingleTxtGR"/>
      </w:pPr>
      <w:r w:rsidRPr="007B069F">
        <w:t>19.</w:t>
      </w:r>
      <w:r w:rsidRPr="007B069F">
        <w:tab/>
        <w:t>Слить как можно больше эфиро-жирового раствора в предварительно взвешенную колбу с гранулами, препятствующими пульсирующему кипению. Перед взвешиванием эту колбу и еще одну такую же колбу, служащую противовесом, следует высушить в печи при температуре 100 °С и дать постоять на воздухе до достижения постоянного веса.</w:t>
      </w:r>
    </w:p>
    <w:p w:rsidR="00D72726" w:rsidRPr="007B069F" w:rsidRDefault="00D72726" w:rsidP="00D72726">
      <w:pPr>
        <w:pStyle w:val="SingleTxtGR"/>
      </w:pPr>
      <w:r w:rsidRPr="007B069F">
        <w:t>20.</w:t>
      </w:r>
      <w:r w:rsidRPr="007B069F">
        <w:tab/>
        <w:t>Дважды реэкстрагировать оставшуюся в колбе жидкость, используя каждый раз по 15</w:t>
      </w:r>
      <w:r w:rsidRPr="007B069F">
        <w:rPr>
          <w:lang w:val="en-GB"/>
        </w:rPr>
        <w:t> </w:t>
      </w:r>
      <w:r w:rsidRPr="007B069F">
        <w:t>мл эфира. При добавлении эфира колбу следует всегда тщательно встряхивать. Дать раствору осветлиться и перелить эфиро-жировой раствор в колбу, как это описано выше.</w:t>
      </w:r>
    </w:p>
    <w:p w:rsidR="00D72726" w:rsidRPr="007B069F" w:rsidRDefault="00D72726" w:rsidP="00D72726">
      <w:pPr>
        <w:pStyle w:val="SingleTxtGR"/>
      </w:pPr>
      <w:r w:rsidRPr="007B069F">
        <w:t>21.</w:t>
      </w:r>
      <w:r w:rsidRPr="007B069F">
        <w:tab/>
        <w:t>Медленно выпарить эфир из колбы, осторожно поместив ее в кипящую водяную баню. Высушить жир посредством помещения колбы в печь при температуре 100 °С до достижения постоянного веса (на это, возможно, потребуется приблизительно 90</w:t>
      </w:r>
      <w:r w:rsidRPr="007B069F">
        <w:rPr>
          <w:lang w:val="en-GB"/>
        </w:rPr>
        <w:t> </w:t>
      </w:r>
      <w:r w:rsidRPr="007B069F">
        <w:t xml:space="preserve">минут). Вынуть колбу с пробой и колбу-противовес из печи и дать остыть до постоянного веса при температуре окружающего воздуха (примечание: с учетом размера колбы и характера анализируемого материала погрешность, допускаемая при охлаждении на воздухе, меньше, чем в случае охлаждения в сушильном шкафу). Скорректировать полученный вес путем проведения холостых испытаний с использованными реагентами. </w:t>
      </w:r>
    </w:p>
    <w:p w:rsidR="00D72726" w:rsidRPr="007B069F" w:rsidRDefault="00D72726" w:rsidP="00D72726">
      <w:pPr>
        <w:pStyle w:val="H23GR"/>
      </w:pPr>
      <w:r w:rsidRPr="007B069F">
        <w:lastRenderedPageBreak/>
        <w:tab/>
      </w:r>
      <w:r w:rsidRPr="007B069F">
        <w:rPr>
          <w:lang w:val="en-GB"/>
        </w:rPr>
        <w:t>G</w:t>
      </w:r>
      <w:r w:rsidRPr="007B069F">
        <w:t>.</w:t>
      </w:r>
      <w:r w:rsidRPr="007B069F">
        <w:tab/>
        <w:t xml:space="preserve">Выражение результатов </w:t>
      </w:r>
    </w:p>
    <w:p w:rsidR="00D72726" w:rsidRPr="007B069F" w:rsidRDefault="00D72726" w:rsidP="00D72726">
      <w:pPr>
        <w:pStyle w:val="H4GR"/>
      </w:pPr>
      <w:r w:rsidRPr="007B069F">
        <w:tab/>
      </w:r>
      <w:r w:rsidRPr="007B069F">
        <w:rPr>
          <w:lang w:val="en-GB"/>
        </w:rPr>
        <w:t>a</w:t>
      </w:r>
      <w:r w:rsidRPr="007B069F">
        <w:t>)</w:t>
      </w:r>
      <w:r w:rsidRPr="007B069F">
        <w:tab/>
        <w:t xml:space="preserve">Формула и метод расчета </w:t>
      </w:r>
    </w:p>
    <w:p w:rsidR="00D72726" w:rsidRPr="007B069F" w:rsidRDefault="00D72726" w:rsidP="00D72726">
      <w:pPr>
        <w:pStyle w:val="SingleTxtGR"/>
      </w:pPr>
      <w:r w:rsidRPr="007B069F">
        <w:t>22.</w:t>
      </w:r>
      <w:r w:rsidRPr="007B069F">
        <w:tab/>
        <w:t xml:space="preserve">Содержание жира в процентах от массы пробы рассчитывается по следующей формуле: </w:t>
      </w:r>
    </w:p>
    <w:p w:rsidR="00D72726" w:rsidRPr="007B069F" w:rsidRDefault="00D72726" w:rsidP="00D72726">
      <w:pPr>
        <w:pStyle w:val="SingleTxtGR"/>
      </w:pPr>
      <w:r w:rsidRPr="007B069F">
        <w:rPr>
          <w:lang w:val="en-US"/>
        </w:rPr>
        <w:t>m</w:t>
      </w:r>
      <w:r w:rsidRPr="007B069F">
        <w:rPr>
          <w:vertAlign w:val="subscript"/>
        </w:rPr>
        <w:t>1</w:t>
      </w:r>
      <w:r w:rsidRPr="007B069F">
        <w:t>/</w:t>
      </w:r>
      <w:r w:rsidRPr="007B069F">
        <w:rPr>
          <w:lang w:val="en-US"/>
        </w:rPr>
        <w:t>m</w:t>
      </w:r>
      <w:r w:rsidRPr="007B069F">
        <w:rPr>
          <w:vertAlign w:val="subscript"/>
          <w:lang w:val="en-US"/>
        </w:rPr>
        <w:t>o</w:t>
      </w:r>
      <w:r w:rsidRPr="007B069F">
        <w:t xml:space="preserve"> </w:t>
      </w:r>
      <w:r w:rsidRPr="007B069F">
        <w:rPr>
          <w:lang w:val="en-US"/>
        </w:rPr>
        <w:t>x</w:t>
      </w:r>
      <w:r w:rsidRPr="007B069F">
        <w:t xml:space="preserve"> 100, где:</w:t>
      </w:r>
    </w:p>
    <w:p w:rsidR="00D72726" w:rsidRPr="007B069F" w:rsidRDefault="00D72726" w:rsidP="00D72726">
      <w:pPr>
        <w:pStyle w:val="SingleTxtGR"/>
      </w:pPr>
      <w:r w:rsidRPr="007B069F">
        <w:tab/>
      </w:r>
      <w:r w:rsidRPr="007B069F">
        <w:rPr>
          <w:lang w:val="en-GB"/>
        </w:rPr>
        <w:t>m</w:t>
      </w:r>
      <w:r w:rsidRPr="007B069F">
        <w:rPr>
          <w:vertAlign w:val="subscript"/>
          <w:lang w:val="en-GB"/>
        </w:rPr>
        <w:t>o</w:t>
      </w:r>
      <w:r w:rsidRPr="007B069F">
        <w:t xml:space="preserve"> –</w:t>
      </w:r>
      <w:r w:rsidRPr="007B069F">
        <w:tab/>
        <w:t xml:space="preserve">выраженная в граммах масса жира, полученного после экстракции </w:t>
      </w:r>
      <w:r w:rsidRPr="007B069F">
        <w:br/>
      </w:r>
      <w:r w:rsidRPr="007B069F">
        <w:tab/>
      </w:r>
      <w:r w:rsidRPr="007B069F">
        <w:tab/>
        <w:t xml:space="preserve">с поправкой на результат холостого испытания, </w:t>
      </w:r>
    </w:p>
    <w:p w:rsidR="00D72726" w:rsidRPr="007B069F" w:rsidRDefault="00D72726" w:rsidP="00D72726">
      <w:pPr>
        <w:pStyle w:val="SingleTxtGR"/>
      </w:pPr>
      <w:r w:rsidRPr="007B069F">
        <w:tab/>
      </w:r>
      <w:r w:rsidRPr="007B069F">
        <w:rPr>
          <w:lang w:val="en-GB"/>
        </w:rPr>
        <w:t>m</w:t>
      </w:r>
      <w:r w:rsidRPr="007B069F">
        <w:rPr>
          <w:vertAlign w:val="subscript"/>
        </w:rPr>
        <w:t>1</w:t>
      </w:r>
      <w:r w:rsidRPr="007B069F">
        <w:t xml:space="preserve"> –</w:t>
      </w:r>
      <w:r w:rsidRPr="007B069F">
        <w:tab/>
        <w:t xml:space="preserve">выраженная в граммах масса анализируемой порции пробы </w:t>
      </w:r>
      <w:r w:rsidRPr="007B069F">
        <w:br/>
      </w:r>
      <w:r w:rsidRPr="007B069F">
        <w:tab/>
      </w:r>
      <w:r w:rsidRPr="007B069F">
        <w:tab/>
        <w:t xml:space="preserve">яичного продукта. </w:t>
      </w:r>
    </w:p>
    <w:p w:rsidR="00D72726" w:rsidRPr="007B069F" w:rsidRDefault="00D72726" w:rsidP="00D72726">
      <w:pPr>
        <w:pStyle w:val="H4GR"/>
      </w:pPr>
      <w:r w:rsidRPr="007B069F">
        <w:tab/>
      </w:r>
      <w:r w:rsidRPr="007B069F">
        <w:rPr>
          <w:lang w:val="en-GB"/>
        </w:rPr>
        <w:t>b</w:t>
      </w:r>
      <w:r w:rsidRPr="007B069F">
        <w:t>)</w:t>
      </w:r>
      <w:r w:rsidRPr="007B069F">
        <w:tab/>
        <w:t xml:space="preserve">Повторяемость результатов </w:t>
      </w:r>
    </w:p>
    <w:p w:rsidR="00D72726" w:rsidRPr="007B069F" w:rsidRDefault="00D72726" w:rsidP="00D72726">
      <w:pPr>
        <w:pStyle w:val="SingleTxtGR"/>
      </w:pPr>
      <w:r w:rsidRPr="007B069F">
        <w:t>23.</w:t>
      </w:r>
      <w:r w:rsidRPr="007B069F">
        <w:tab/>
        <w:t xml:space="preserve">Разница между результатами двух измерений, выполненных одновременно или непосредственно одно за другим одним и тем же специалистом на одной и той же пробе, не должна превышать 0,3 г жира на 100 г пробы. </w:t>
      </w:r>
    </w:p>
    <w:p w:rsidR="00D72726" w:rsidRPr="007B069F" w:rsidRDefault="00D72726" w:rsidP="00D72726">
      <w:pPr>
        <w:pStyle w:val="H23GR"/>
      </w:pPr>
      <w:r w:rsidRPr="007B069F">
        <w:tab/>
      </w:r>
      <w:r w:rsidRPr="007B069F">
        <w:rPr>
          <w:lang w:val="en-GB"/>
        </w:rPr>
        <w:t>H</w:t>
      </w:r>
      <w:r w:rsidRPr="007B069F">
        <w:t>.</w:t>
      </w:r>
      <w:r w:rsidRPr="007B069F">
        <w:tab/>
        <w:t xml:space="preserve">Примечания </w:t>
      </w:r>
    </w:p>
    <w:p w:rsidR="00D72726" w:rsidRPr="007B069F" w:rsidRDefault="00D72726" w:rsidP="00D72726">
      <w:pPr>
        <w:pStyle w:val="SingleTxtGR"/>
      </w:pPr>
      <w:r w:rsidRPr="007B069F">
        <w:t>24.</w:t>
      </w:r>
      <w:r w:rsidRPr="007B069F">
        <w:tab/>
        <w:t xml:space="preserve">Содержание жира в яичном продукте с добавленными солью и сахаром определяется с помощью описанной выше процедуры за тем лишь исключением, что жир дополнительно экстрагируется из кислотного раствора, получаемого после третьей экстракции, путем использования следующей процедуры: </w:t>
      </w:r>
    </w:p>
    <w:p w:rsidR="00D72726" w:rsidRPr="007B069F" w:rsidRDefault="00D72726" w:rsidP="00D72726">
      <w:pPr>
        <w:pStyle w:val="Bullet1GR"/>
      </w:pPr>
      <w:r w:rsidRPr="007B069F">
        <w:t xml:space="preserve">Отфильтровать водную фазу, оставшуюся после экстракции, через фильтровальную бумагу и промывать фильтровальную бумагу теплой водой до тех пор, пока промывочная вода не перестанет менять цвет синей лакмусовой бумажки. Поместить фильтровальную бумагу на предметное стекло или в чашку Петри и высушить в течение часа в печи при температуре 100 °С. Дать остыть, а затем поместить с помощью пинцета в экстракционную гильзу прибора Сокслета. Удалить все следы жира с предметного стекла или чашки Петри с помощью ваты, смоченной экстракционным растворителем – петролейным эфиром, и затем поместить вату в экстракционную гильзу. Поместить гильзу в экстракционную колбу. </w:t>
      </w:r>
    </w:p>
    <w:p w:rsidR="00D72726" w:rsidRPr="007B069F" w:rsidRDefault="00D72726" w:rsidP="00D72726">
      <w:pPr>
        <w:pStyle w:val="Bullet1GR"/>
      </w:pPr>
      <w:r w:rsidRPr="007B069F">
        <w:t>Добавить в аппарат Сокслета экстракционный растворитель и производить экстракцию на протяжении четырех часов, поместив экстракционную колбу в песчаную или водяную баню или другое аналогичное приспособление. После экстракции удалить растворитель из экстракционной колбы и следовать процедуре, описанной в пункте</w:t>
      </w:r>
      <w:r w:rsidRPr="007B069F">
        <w:rPr>
          <w:lang w:val="en-GB"/>
        </w:rPr>
        <w:t> </w:t>
      </w:r>
      <w:r w:rsidRPr="007B069F">
        <w:t>21.</w:t>
      </w:r>
    </w:p>
    <w:p w:rsidR="00D72726" w:rsidRPr="007B069F" w:rsidRDefault="00D72726" w:rsidP="00D72726">
      <w:pPr>
        <w:pStyle w:val="Bullet1GR"/>
      </w:pPr>
      <w:r w:rsidRPr="007B069F">
        <w:t xml:space="preserve">Сложить массу жира, который был получен с помощью метода, описанного в подпункте </w:t>
      </w:r>
      <w:r w:rsidRPr="007B069F">
        <w:rPr>
          <w:lang w:val="en-US"/>
        </w:rPr>
        <w:t>b</w:t>
      </w:r>
      <w:r w:rsidRPr="007B069F">
        <w:t>), с массой жира, который был получен с помощью метода, описанного в пункте 21, для получения скорректированной мас-сы </w:t>
      </w:r>
      <w:r w:rsidRPr="007B069F">
        <w:rPr>
          <w:lang w:val="en-GB"/>
        </w:rPr>
        <w:t>m</w:t>
      </w:r>
      <w:r w:rsidRPr="007B069F">
        <w:rPr>
          <w:vertAlign w:val="subscript"/>
          <w:lang w:val="en-GB"/>
        </w:rPr>
        <w:t>o</w:t>
      </w:r>
      <w:r w:rsidRPr="007B069F">
        <w:t xml:space="preserve">, т.е. выраженной в граммах массы жира, полученного после экстракции. </w:t>
      </w:r>
    </w:p>
    <w:p w:rsidR="00D72726" w:rsidRPr="007B069F" w:rsidRDefault="00D72726" w:rsidP="00D72726">
      <w:pPr>
        <w:pStyle w:val="SingleTxtGR"/>
      </w:pPr>
      <w:r w:rsidRPr="007B069F">
        <w:t>25.</w:t>
      </w:r>
      <w:r w:rsidRPr="007B069F">
        <w:tab/>
        <w:t xml:space="preserve">Этот метод в принципе схож с методом, описанным в разделе 31.4.02 восемнадцатого выпуска Официальных методов анализа Ассоциации официальных химиков-аналитиков. </w:t>
      </w:r>
    </w:p>
    <w:p w:rsidR="00D72726" w:rsidRPr="007B069F" w:rsidRDefault="00D72726" w:rsidP="00D72726">
      <w:pPr>
        <w:pStyle w:val="SingleTxtGR"/>
      </w:pPr>
      <w:r w:rsidRPr="007B069F">
        <w:t>26.</w:t>
      </w:r>
      <w:r w:rsidRPr="007B069F">
        <w:tab/>
        <w:t>Дополнительная процедура экстракции по Сокслету в принципе схожа с процедурой, описанной в стандарте Кодекса Алиментариус «Рекомендуемые методы анализа и отбора проб» (</w:t>
      </w:r>
      <w:r w:rsidRPr="007B069F">
        <w:rPr>
          <w:lang w:val="en-GB"/>
        </w:rPr>
        <w:t>CODEX</w:t>
      </w:r>
      <w:r w:rsidRPr="007B069F">
        <w:t xml:space="preserve"> </w:t>
      </w:r>
      <w:r w:rsidRPr="007B069F">
        <w:rPr>
          <w:lang w:val="en-GB"/>
        </w:rPr>
        <w:t>STAN</w:t>
      </w:r>
      <w:r w:rsidRPr="007B069F">
        <w:t xml:space="preserve"> 234-1999), в редакции 2007</w:t>
      </w:r>
      <w:r w:rsidRPr="007B069F">
        <w:rPr>
          <w:lang w:val="en-GB"/>
        </w:rPr>
        <w:t> </w:t>
      </w:r>
      <w:r w:rsidRPr="007B069F">
        <w:t>года.</w:t>
      </w:r>
    </w:p>
    <w:p w:rsidR="00D72726" w:rsidRPr="007B069F" w:rsidRDefault="00D72726" w:rsidP="00D72726">
      <w:pPr>
        <w:pStyle w:val="H23GR"/>
        <w:pageBreakBefore/>
      </w:pPr>
      <w:r w:rsidRPr="007B069F">
        <w:lastRenderedPageBreak/>
        <w:tab/>
      </w:r>
      <w:r w:rsidRPr="007B069F">
        <w:tab/>
        <w:t>Метод 2: Испытание на альфа-амилазу</w:t>
      </w:r>
    </w:p>
    <w:p w:rsidR="00D72726" w:rsidRPr="007B069F" w:rsidRDefault="00D72726" w:rsidP="00D72726">
      <w:pPr>
        <w:pStyle w:val="H23GR"/>
      </w:pPr>
      <w:r w:rsidRPr="007B069F">
        <w:tab/>
        <w:t>А.</w:t>
      </w:r>
      <w:r w:rsidRPr="007B069F">
        <w:tab/>
        <w:t>Область применения</w:t>
      </w:r>
    </w:p>
    <w:p w:rsidR="00D72726" w:rsidRPr="007B069F" w:rsidRDefault="00D72726" w:rsidP="00D72726">
      <w:pPr>
        <w:pStyle w:val="SingleTxtGR"/>
      </w:pPr>
      <w:r w:rsidRPr="007B069F">
        <w:t>27.</w:t>
      </w:r>
      <w:r w:rsidRPr="007B069F">
        <w:tab/>
        <w:t>Данный метод позволяет определять эффективность пастеризации:</w:t>
      </w:r>
    </w:p>
    <w:p w:rsidR="00D72726" w:rsidRPr="007B069F" w:rsidRDefault="00D72726" w:rsidP="00D72726">
      <w:pPr>
        <w:pStyle w:val="Bullet1GR"/>
      </w:pPr>
      <w:r w:rsidRPr="007B069F">
        <w:t>жидкого продукта из целого яйца;</w:t>
      </w:r>
    </w:p>
    <w:p w:rsidR="00D72726" w:rsidRPr="007B069F" w:rsidRDefault="00D72726" w:rsidP="00D72726">
      <w:pPr>
        <w:pStyle w:val="Bullet1GR"/>
      </w:pPr>
      <w:r w:rsidRPr="007B069F">
        <w:t>жидкого продукта из яичного желтка;</w:t>
      </w:r>
    </w:p>
    <w:p w:rsidR="00D72726" w:rsidRPr="007B069F" w:rsidRDefault="00D72726" w:rsidP="00D72726">
      <w:pPr>
        <w:pStyle w:val="Bullet1GR"/>
      </w:pPr>
      <w:r w:rsidRPr="007B069F">
        <w:t>замороженного продукта из целого яйца;</w:t>
      </w:r>
    </w:p>
    <w:p w:rsidR="00D72726" w:rsidRPr="007B069F" w:rsidRDefault="00D72726" w:rsidP="00D72726">
      <w:pPr>
        <w:pStyle w:val="Bullet1GR"/>
      </w:pPr>
      <w:r w:rsidRPr="007B069F">
        <w:t>замороженного продукта из яичного желтка;</w:t>
      </w:r>
    </w:p>
    <w:p w:rsidR="00D72726" w:rsidRPr="007B069F" w:rsidRDefault="00D72726" w:rsidP="00D72726">
      <w:pPr>
        <w:pStyle w:val="Bullet1GR"/>
      </w:pPr>
      <w:r w:rsidRPr="007B069F">
        <w:t>сухого продукта из целого яйца;</w:t>
      </w:r>
    </w:p>
    <w:p w:rsidR="00D72726" w:rsidRPr="007B069F" w:rsidRDefault="00D72726" w:rsidP="00D72726">
      <w:pPr>
        <w:pStyle w:val="Bullet1GR"/>
      </w:pPr>
      <w:r w:rsidRPr="007B069F">
        <w:t>сухого продукта из яичного желтка;</w:t>
      </w:r>
    </w:p>
    <w:p w:rsidR="00D72726" w:rsidRPr="007B069F" w:rsidRDefault="00D72726" w:rsidP="00D72726">
      <w:pPr>
        <w:pStyle w:val="Bullet1GR"/>
      </w:pPr>
      <w:r w:rsidRPr="007B069F">
        <w:t>жидкого купажированного/концентрированного яичного продукта;</w:t>
      </w:r>
    </w:p>
    <w:p w:rsidR="00D72726" w:rsidRPr="007B069F" w:rsidRDefault="00D72726" w:rsidP="00D72726">
      <w:pPr>
        <w:pStyle w:val="Bullet1GR"/>
      </w:pPr>
      <w:r w:rsidRPr="007B069F">
        <w:t>замороженного купажированного/концентрированного яичного продукта;</w:t>
      </w:r>
    </w:p>
    <w:p w:rsidR="00D72726" w:rsidRPr="007B069F" w:rsidRDefault="00D72726" w:rsidP="00D72726">
      <w:pPr>
        <w:pStyle w:val="Bullet1GR"/>
      </w:pPr>
      <w:r w:rsidRPr="007B069F">
        <w:t>сухого купажированного/концентрированного яичного продукта.</w:t>
      </w:r>
    </w:p>
    <w:p w:rsidR="00D72726" w:rsidRPr="007B069F" w:rsidRDefault="00D72726" w:rsidP="00D72726">
      <w:pPr>
        <w:pStyle w:val="H23GR"/>
      </w:pPr>
      <w:r w:rsidRPr="007B069F">
        <w:tab/>
      </w:r>
      <w:r w:rsidRPr="007B069F">
        <w:rPr>
          <w:lang w:val="en-US"/>
        </w:rPr>
        <w:t>B</w:t>
      </w:r>
      <w:r w:rsidRPr="007B069F">
        <w:t>.</w:t>
      </w:r>
      <w:r w:rsidRPr="007B069F">
        <w:tab/>
        <w:t>Определение</w:t>
      </w:r>
    </w:p>
    <w:p w:rsidR="00D72726" w:rsidRPr="007B069F" w:rsidRDefault="00D72726" w:rsidP="00D72726">
      <w:pPr>
        <w:pStyle w:val="SingleTxtGR"/>
      </w:pPr>
      <w:r w:rsidRPr="007B069F">
        <w:t>28.</w:t>
      </w:r>
      <w:r w:rsidRPr="007B069F">
        <w:tab/>
        <w:t>Эффективность пастеризации: отсутствие/наличие активной альфа-амилазы, определяемое с помощью описываемого ниже метода.</w:t>
      </w:r>
    </w:p>
    <w:p w:rsidR="00D72726" w:rsidRPr="007B069F" w:rsidRDefault="00D72726" w:rsidP="00D72726">
      <w:pPr>
        <w:pStyle w:val="H23GR"/>
      </w:pPr>
      <w:r w:rsidRPr="007B069F">
        <w:tab/>
      </w:r>
      <w:r w:rsidRPr="007B069F">
        <w:rPr>
          <w:lang w:val="en-US"/>
        </w:rPr>
        <w:t>C</w:t>
      </w:r>
      <w:r w:rsidRPr="007B069F">
        <w:t>.</w:t>
      </w:r>
      <w:r w:rsidRPr="007B069F">
        <w:tab/>
        <w:t>Принцип</w:t>
      </w:r>
    </w:p>
    <w:p w:rsidR="00D72726" w:rsidRPr="007B069F" w:rsidRDefault="00D72726" w:rsidP="00D72726">
      <w:pPr>
        <w:pStyle w:val="SingleTxtGR"/>
      </w:pPr>
      <w:r w:rsidRPr="007B069F">
        <w:t>29.</w:t>
      </w:r>
      <w:r w:rsidRPr="007B069F">
        <w:tab/>
        <w:t>Наличие активной альфа-амилазы (в непастеризованном или недостаточно пастеризованном яичном продукте) определяют исходя из ее способности разрушать добавляемый крахмал и, соответственно, препятствовать образованию крахмально-йодистого комплекса при последующем добавлении раствора йода.</w:t>
      </w:r>
    </w:p>
    <w:p w:rsidR="00D72726" w:rsidRPr="007B069F" w:rsidRDefault="00D72726" w:rsidP="00D72726">
      <w:pPr>
        <w:pStyle w:val="H23GR"/>
      </w:pPr>
      <w:r w:rsidRPr="007B069F">
        <w:tab/>
      </w:r>
      <w:r w:rsidRPr="007B069F">
        <w:rPr>
          <w:lang w:val="en-US"/>
        </w:rPr>
        <w:t>D</w:t>
      </w:r>
      <w:r w:rsidRPr="007B069F">
        <w:t>.</w:t>
      </w:r>
      <w:r w:rsidRPr="007B069F">
        <w:tab/>
        <w:t>Реагенты, оборудование, процедура и толкование результатов</w:t>
      </w:r>
    </w:p>
    <w:p w:rsidR="00D72726" w:rsidRPr="007B069F" w:rsidRDefault="00D72726" w:rsidP="00D72726">
      <w:pPr>
        <w:pStyle w:val="SingleTxtGR"/>
      </w:pPr>
      <w:r w:rsidRPr="007B069F">
        <w:t>30.</w:t>
      </w:r>
      <w:r w:rsidRPr="007B069F">
        <w:tab/>
        <w:t>Должен применяться метод, предусмотренный в последнем издании публикации «</w:t>
      </w:r>
      <w:r w:rsidRPr="007B069F">
        <w:rPr>
          <w:i/>
        </w:rPr>
        <w:t>Официальные методы анализа</w:t>
      </w:r>
      <w:r w:rsidRPr="007B069F">
        <w:t>» Ассоциации официальных химиков-аналитиков (АОХА).</w:t>
      </w:r>
    </w:p>
    <w:p w:rsidR="00D72726" w:rsidRPr="007B069F" w:rsidRDefault="00D72726" w:rsidP="00D72726">
      <w:pPr>
        <w:pStyle w:val="H23GR"/>
      </w:pPr>
      <w:r w:rsidRPr="007B069F">
        <w:tab/>
      </w:r>
      <w:r w:rsidRPr="007B069F">
        <w:tab/>
        <w:t>Метод 3: Определение наличия посторонних веществ</w:t>
      </w:r>
      <w:r w:rsidRPr="007B069F">
        <w:rPr>
          <w:b w:val="0"/>
          <w:bCs/>
          <w:sz w:val="18"/>
          <w:vertAlign w:val="superscript"/>
          <w:lang w:val="en-US"/>
        </w:rPr>
        <w:footnoteReference w:id="8"/>
      </w:r>
    </w:p>
    <w:p w:rsidR="00D72726" w:rsidRPr="007B069F" w:rsidRDefault="00D72726" w:rsidP="00D72726">
      <w:pPr>
        <w:pStyle w:val="SingleTxtGR"/>
      </w:pPr>
      <w:r w:rsidRPr="007B069F">
        <w:t>31.</w:t>
      </w:r>
      <w:r w:rsidRPr="007B069F">
        <w:tab/>
        <w:t>Для определения наличия остатков скорлупы или других посторонних веществ необходимо: поместить 100 г анализируемого продукта в измерительный цилиндр емкостью 1</w:t>
      </w:r>
      <w:r w:rsidRPr="007B069F">
        <w:rPr>
          <w:lang w:val="en-GB"/>
        </w:rPr>
        <w:t> </w:t>
      </w:r>
      <w:r w:rsidRPr="007B069F">
        <w:t>000 мл, добавить дистиллированную воду до отметки 1</w:t>
      </w:r>
      <w:r w:rsidRPr="007B069F">
        <w:rPr>
          <w:lang w:val="en-GB"/>
        </w:rPr>
        <w:t> </w:t>
      </w:r>
      <w:r w:rsidRPr="007B069F">
        <w:t>000</w:t>
      </w:r>
      <w:r w:rsidRPr="007B069F">
        <w:rPr>
          <w:lang w:val="en-GB"/>
        </w:rPr>
        <w:t> </w:t>
      </w:r>
      <w:r w:rsidRPr="007B069F">
        <w:t>мл, тщательно перемешать и пропустить полученный раствор через сито с отверстиями диаметром 1</w:t>
      </w:r>
      <w:r w:rsidRPr="007B069F">
        <w:rPr>
          <w:lang w:val="en-GB"/>
        </w:rPr>
        <w:t> </w:t>
      </w:r>
      <w:r w:rsidRPr="007B069F">
        <w:t>мм. После фильтрации на сите не должно быть никаких остатков.</w:t>
      </w:r>
    </w:p>
    <w:p w:rsidR="00D72726" w:rsidRPr="007B069F" w:rsidRDefault="00D72726" w:rsidP="00D72726">
      <w:pPr>
        <w:pStyle w:val="SingleTxtGR"/>
      </w:pPr>
      <w:r w:rsidRPr="007B069F">
        <w:t>32.</w:t>
      </w:r>
      <w:r w:rsidRPr="007B069F">
        <w:tab/>
        <w:t>В случае сухих яичных продуктов для испытания должен использоваться восстановленный продукт.</w:t>
      </w:r>
    </w:p>
    <w:p w:rsidR="00D72726" w:rsidRPr="007B069F" w:rsidRDefault="00D72726" w:rsidP="00D72726">
      <w:pPr>
        <w:pStyle w:val="H23GR"/>
      </w:pPr>
      <w:r w:rsidRPr="007B069F">
        <w:tab/>
      </w:r>
      <w:r w:rsidRPr="007B069F">
        <w:tab/>
        <w:t>Метод 4: Определение содержания молочной кислоты</w:t>
      </w:r>
    </w:p>
    <w:p w:rsidR="00D72726" w:rsidRPr="007B069F" w:rsidRDefault="00D72726" w:rsidP="00D72726">
      <w:pPr>
        <w:pStyle w:val="SingleTxtGR"/>
      </w:pPr>
      <w:r w:rsidRPr="007B069F">
        <w:t>33.</w:t>
      </w:r>
      <w:r w:rsidRPr="007B069F">
        <w:tab/>
        <w:t>Официальный метод 944.05 АОХА, Молочная кислота в яйцах, Колориметрический метод. Ассоциация официальных химиков-аналитиков, «</w:t>
      </w:r>
      <w:r w:rsidRPr="007B069F">
        <w:rPr>
          <w:i/>
        </w:rPr>
        <w:t>Официальные методы анализа</w:t>
      </w:r>
      <w:r w:rsidRPr="007B069F">
        <w:t>» (</w:t>
      </w:r>
      <w:r w:rsidRPr="007B069F">
        <w:rPr>
          <w:i/>
          <w:lang w:val="en-US"/>
        </w:rPr>
        <w:t>Official</w:t>
      </w:r>
      <w:r w:rsidRPr="007B069F">
        <w:rPr>
          <w:i/>
        </w:rPr>
        <w:t xml:space="preserve"> </w:t>
      </w:r>
      <w:r w:rsidRPr="007B069F">
        <w:rPr>
          <w:i/>
          <w:lang w:val="en-US"/>
        </w:rPr>
        <w:t>Methods</w:t>
      </w:r>
      <w:r w:rsidRPr="007B069F">
        <w:rPr>
          <w:i/>
        </w:rPr>
        <w:t xml:space="preserve"> </w:t>
      </w:r>
      <w:r w:rsidRPr="007B069F">
        <w:rPr>
          <w:i/>
          <w:lang w:val="en-US"/>
        </w:rPr>
        <w:t>of</w:t>
      </w:r>
      <w:r w:rsidRPr="007B069F">
        <w:rPr>
          <w:i/>
        </w:rPr>
        <w:t xml:space="preserve"> </w:t>
      </w:r>
      <w:r w:rsidRPr="007B069F">
        <w:rPr>
          <w:i/>
          <w:lang w:val="en-US"/>
        </w:rPr>
        <w:t>Analysis</w:t>
      </w:r>
      <w:r w:rsidRPr="007B069F">
        <w:t>) (17</w:t>
      </w:r>
      <w:r w:rsidRPr="007B069F">
        <w:rPr>
          <w:lang w:val="en-US"/>
        </w:rPr>
        <w:t>th</w:t>
      </w:r>
      <w:r w:rsidRPr="007B069F">
        <w:t xml:space="preserve"> </w:t>
      </w:r>
      <w:r w:rsidRPr="007B069F">
        <w:rPr>
          <w:lang w:val="en-US"/>
        </w:rPr>
        <w:t>ed</w:t>
      </w:r>
      <w:r w:rsidRPr="007B069F">
        <w:t xml:space="preserve">., </w:t>
      </w:r>
      <w:r w:rsidRPr="007B069F">
        <w:rPr>
          <w:lang w:val="en-US"/>
        </w:rPr>
        <w:t>Rev</w:t>
      </w:r>
      <w:r w:rsidRPr="007B069F">
        <w:t xml:space="preserve">. 2, </w:t>
      </w:r>
      <w:r w:rsidRPr="007B069F">
        <w:rPr>
          <w:lang w:val="en-US"/>
        </w:rPr>
        <w:t>Official</w:t>
      </w:r>
      <w:r w:rsidRPr="007B069F">
        <w:t xml:space="preserve"> </w:t>
      </w:r>
      <w:r w:rsidRPr="007B069F">
        <w:rPr>
          <w:lang w:val="en-US"/>
        </w:rPr>
        <w:t>Method</w:t>
      </w:r>
      <w:r w:rsidRPr="007B069F">
        <w:t xml:space="preserve"> 944.05).</w:t>
      </w:r>
    </w:p>
    <w:p w:rsidR="00D72726" w:rsidRPr="007B069F" w:rsidRDefault="00D72726" w:rsidP="00D72726">
      <w:pPr>
        <w:pStyle w:val="H23GR"/>
      </w:pPr>
      <w:bookmarkStart w:id="20" w:name="_Toc190686336"/>
      <w:r w:rsidRPr="007B069F">
        <w:lastRenderedPageBreak/>
        <w:tab/>
      </w:r>
      <w:r w:rsidRPr="007B069F">
        <w:tab/>
      </w:r>
      <w:bookmarkEnd w:id="20"/>
      <w:r w:rsidRPr="007B069F">
        <w:t>Метод 5: Определение содержания янтарной кислоты</w:t>
      </w:r>
    </w:p>
    <w:p w:rsidR="00D72726" w:rsidRPr="007B069F" w:rsidRDefault="00D72726" w:rsidP="00D72726">
      <w:pPr>
        <w:pStyle w:val="SingleTxtGR"/>
      </w:pPr>
      <w:r w:rsidRPr="007B069F">
        <w:t>34.</w:t>
      </w:r>
      <w:r w:rsidRPr="007B069F">
        <w:tab/>
        <w:t>Официальный метод 948.14 АОХА, Янтарная кислота в яйцах, Метод эфирной экстракции. Ассоциация официальных химиков-аналитиков, «</w:t>
      </w:r>
      <w:r w:rsidRPr="007B069F">
        <w:rPr>
          <w:i/>
        </w:rPr>
        <w:t>Официальные методы анализа</w:t>
      </w:r>
      <w:r w:rsidRPr="007B069F">
        <w:t>» (</w:t>
      </w:r>
      <w:r w:rsidRPr="007B069F">
        <w:rPr>
          <w:i/>
          <w:lang w:val="en-US"/>
        </w:rPr>
        <w:t>Official</w:t>
      </w:r>
      <w:r w:rsidRPr="007B069F">
        <w:rPr>
          <w:i/>
        </w:rPr>
        <w:t xml:space="preserve"> </w:t>
      </w:r>
      <w:r w:rsidRPr="007B069F">
        <w:rPr>
          <w:i/>
          <w:lang w:val="en-US"/>
        </w:rPr>
        <w:t>Methods</w:t>
      </w:r>
      <w:r w:rsidRPr="007B069F">
        <w:rPr>
          <w:i/>
        </w:rPr>
        <w:t xml:space="preserve"> </w:t>
      </w:r>
      <w:r w:rsidRPr="007B069F">
        <w:rPr>
          <w:i/>
          <w:lang w:val="en-US"/>
        </w:rPr>
        <w:t>of</w:t>
      </w:r>
      <w:r w:rsidRPr="007B069F">
        <w:rPr>
          <w:i/>
        </w:rPr>
        <w:t xml:space="preserve"> </w:t>
      </w:r>
      <w:r w:rsidRPr="007B069F">
        <w:rPr>
          <w:i/>
          <w:lang w:val="en-US"/>
        </w:rPr>
        <w:t>Analysis</w:t>
      </w:r>
      <w:r w:rsidRPr="007B069F">
        <w:t>) (17</w:t>
      </w:r>
      <w:r w:rsidRPr="007B069F">
        <w:rPr>
          <w:lang w:val="en-US"/>
        </w:rPr>
        <w:t>th</w:t>
      </w:r>
      <w:r w:rsidRPr="007B069F">
        <w:t xml:space="preserve"> </w:t>
      </w:r>
      <w:r w:rsidRPr="007B069F">
        <w:rPr>
          <w:lang w:val="en-US"/>
        </w:rPr>
        <w:t>ed</w:t>
      </w:r>
      <w:r w:rsidRPr="007B069F">
        <w:t xml:space="preserve">., </w:t>
      </w:r>
      <w:r w:rsidRPr="007B069F">
        <w:rPr>
          <w:lang w:val="en-US"/>
        </w:rPr>
        <w:t>Rev</w:t>
      </w:r>
      <w:r w:rsidRPr="007B069F">
        <w:t>.</w:t>
      </w:r>
      <w:r w:rsidRPr="007B069F">
        <w:rPr>
          <w:lang w:val="en-US"/>
        </w:rPr>
        <w:t> </w:t>
      </w:r>
      <w:r w:rsidRPr="007B069F">
        <w:t xml:space="preserve">2, </w:t>
      </w:r>
      <w:r w:rsidRPr="007B069F">
        <w:rPr>
          <w:lang w:val="en-US"/>
        </w:rPr>
        <w:t>Official</w:t>
      </w:r>
      <w:r w:rsidRPr="007B069F">
        <w:t xml:space="preserve"> </w:t>
      </w:r>
      <w:r w:rsidRPr="007B069F">
        <w:rPr>
          <w:lang w:val="en-US"/>
        </w:rPr>
        <w:t>Method</w:t>
      </w:r>
      <w:r w:rsidRPr="007B069F">
        <w:t xml:space="preserve"> 948.14).</w:t>
      </w:r>
    </w:p>
    <w:p w:rsidR="00D72726" w:rsidRPr="007B069F" w:rsidRDefault="00D72726" w:rsidP="00D72726">
      <w:pPr>
        <w:pStyle w:val="H23GR"/>
      </w:pPr>
      <w:bookmarkStart w:id="21" w:name="_Toc190686337"/>
      <w:r w:rsidRPr="007B069F">
        <w:tab/>
      </w:r>
      <w:r w:rsidRPr="007B069F">
        <w:tab/>
      </w:r>
      <w:bookmarkEnd w:id="21"/>
      <w:r w:rsidRPr="007B069F">
        <w:t xml:space="preserve">Метод 6: Определение содержания бета-гидроксимасляной, </w:t>
      </w:r>
      <w:r w:rsidRPr="007B069F">
        <w:br/>
        <w:t>молочной и янтарной кислот</w:t>
      </w:r>
    </w:p>
    <w:p w:rsidR="00D72726" w:rsidRPr="00A32C2C" w:rsidRDefault="00D72726" w:rsidP="00D72726">
      <w:pPr>
        <w:pStyle w:val="SingleTxtGR"/>
        <w:spacing w:after="0"/>
      </w:pPr>
      <w:r w:rsidRPr="007B069F">
        <w:t>35.</w:t>
      </w:r>
      <w:r w:rsidRPr="007B069F">
        <w:tab/>
        <w:t>Официальный метод 970.31 АОХА, Бета-гидроксимасляная, молочная и янтарная кислоты в яйцах, Газовый хроматографический метод. Ассоциация официальных химиков-аналитиков, «</w:t>
      </w:r>
      <w:r w:rsidRPr="007B069F">
        <w:rPr>
          <w:i/>
        </w:rPr>
        <w:t>Официальные методы анализа</w:t>
      </w:r>
      <w:r w:rsidRPr="007B069F">
        <w:t>» (</w:t>
      </w:r>
      <w:r w:rsidRPr="007B069F">
        <w:rPr>
          <w:i/>
          <w:lang w:val="en-US"/>
        </w:rPr>
        <w:t>Official</w:t>
      </w:r>
      <w:r w:rsidRPr="007B069F">
        <w:rPr>
          <w:i/>
        </w:rPr>
        <w:t xml:space="preserve"> </w:t>
      </w:r>
      <w:r w:rsidRPr="007B069F">
        <w:rPr>
          <w:i/>
          <w:lang w:val="en-US"/>
        </w:rPr>
        <w:t>Methods</w:t>
      </w:r>
      <w:r w:rsidRPr="007B069F">
        <w:rPr>
          <w:i/>
        </w:rPr>
        <w:t xml:space="preserve"> </w:t>
      </w:r>
      <w:r w:rsidRPr="007B069F">
        <w:rPr>
          <w:i/>
          <w:lang w:val="en-US"/>
        </w:rPr>
        <w:t>of</w:t>
      </w:r>
      <w:r w:rsidRPr="007B069F">
        <w:rPr>
          <w:i/>
        </w:rPr>
        <w:t xml:space="preserve"> </w:t>
      </w:r>
      <w:r w:rsidRPr="007B069F">
        <w:rPr>
          <w:i/>
          <w:lang w:val="en-US"/>
        </w:rPr>
        <w:t>Analysis</w:t>
      </w:r>
      <w:r w:rsidRPr="007B069F">
        <w:t>) (17</w:t>
      </w:r>
      <w:r w:rsidRPr="007B069F">
        <w:rPr>
          <w:lang w:val="en-US"/>
        </w:rPr>
        <w:t>th</w:t>
      </w:r>
      <w:r w:rsidRPr="007B069F">
        <w:rPr>
          <w:lang w:val="en-GB"/>
        </w:rPr>
        <w:t> </w:t>
      </w:r>
      <w:r w:rsidRPr="007B069F">
        <w:rPr>
          <w:lang w:val="en-US"/>
        </w:rPr>
        <w:t>ed</w:t>
      </w:r>
      <w:r w:rsidRPr="007B069F">
        <w:t xml:space="preserve">., </w:t>
      </w:r>
      <w:r w:rsidRPr="007B069F">
        <w:rPr>
          <w:lang w:val="en-US"/>
        </w:rPr>
        <w:t>Rev</w:t>
      </w:r>
      <w:r w:rsidRPr="007B069F">
        <w:t xml:space="preserve">. 2, </w:t>
      </w:r>
      <w:r w:rsidRPr="007B069F">
        <w:rPr>
          <w:lang w:val="en-US"/>
        </w:rPr>
        <w:t>Official</w:t>
      </w:r>
      <w:r w:rsidRPr="007B069F">
        <w:t xml:space="preserve"> </w:t>
      </w:r>
      <w:r w:rsidRPr="007B069F">
        <w:rPr>
          <w:lang w:val="en-US"/>
        </w:rPr>
        <w:t>Method</w:t>
      </w:r>
      <w:r w:rsidRPr="007B069F">
        <w:t xml:space="preserve"> 970.31).</w:t>
      </w:r>
    </w:p>
    <w:p w:rsidR="00D72726" w:rsidRPr="005E08BF" w:rsidRDefault="00D72726" w:rsidP="00D72726">
      <w:pPr>
        <w:pStyle w:val="SingleTxtGR"/>
        <w:spacing w:before="240" w:after="0"/>
        <w:jc w:val="center"/>
        <w:rPr>
          <w:u w:val="single"/>
        </w:rPr>
      </w:pPr>
      <w:r>
        <w:rPr>
          <w:u w:val="single"/>
        </w:rPr>
        <w:tab/>
      </w:r>
      <w:r>
        <w:rPr>
          <w:u w:val="single"/>
        </w:rPr>
        <w:tab/>
      </w:r>
      <w:r>
        <w:rPr>
          <w:u w:val="single"/>
        </w:rPr>
        <w:tab/>
      </w:r>
    </w:p>
    <w:p w:rsidR="00E22D4F" w:rsidRDefault="00E22D4F"/>
    <w:sectPr w:rsidR="00E22D4F" w:rsidSect="00D72726">
      <w:headerReference w:type="even" r:id="rId12"/>
      <w:headerReference w:type="default" r:id="rId13"/>
      <w:footerReference w:type="even" r:id="rId14"/>
      <w:footerReference w:type="default" r:id="rId15"/>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91" w:rsidRDefault="00E63591" w:rsidP="00D72726">
      <w:pPr>
        <w:spacing w:line="240" w:lineRule="auto"/>
      </w:pPr>
      <w:r>
        <w:separator/>
      </w:r>
    </w:p>
  </w:endnote>
  <w:endnote w:type="continuationSeparator" w:id="0">
    <w:p w:rsidR="00E63591" w:rsidRDefault="00E63591" w:rsidP="00D7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1F" w:rsidRPr="00CF321B" w:rsidRDefault="00703C1F">
    <w:pPr>
      <w:pStyle w:val="Footer"/>
    </w:pPr>
    <w:r w:rsidRPr="00CF321B">
      <w:rPr>
        <w:b/>
        <w:sz w:val="18"/>
      </w:rPr>
      <w:fldChar w:fldCharType="begin"/>
    </w:r>
    <w:r w:rsidRPr="00CF321B">
      <w:rPr>
        <w:b/>
        <w:sz w:val="18"/>
      </w:rPr>
      <w:instrText xml:space="preserve"> PAGE  \* MERGEFORMAT </w:instrText>
    </w:r>
    <w:r w:rsidRPr="00CF321B">
      <w:rPr>
        <w:b/>
        <w:sz w:val="18"/>
      </w:rPr>
      <w:fldChar w:fldCharType="separate"/>
    </w:r>
    <w:r>
      <w:rPr>
        <w:b/>
        <w:noProof/>
        <w:sz w:val="18"/>
      </w:rPr>
      <w:t>24</w:t>
    </w:r>
    <w:r w:rsidRPr="00CF321B">
      <w:rPr>
        <w:b/>
        <w:sz w:val="18"/>
      </w:rPr>
      <w:fldChar w:fldCharType="end"/>
    </w:r>
    <w:r>
      <w:rPr>
        <w:b/>
        <w:sz w:val="18"/>
      </w:rPr>
      <w:tab/>
    </w:r>
    <w:r>
      <w:t>GE.17-16626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1F" w:rsidRPr="00CF321B" w:rsidRDefault="00703C1F" w:rsidP="00D72726">
    <w:pPr>
      <w:pStyle w:val="Footer"/>
      <w:tabs>
        <w:tab w:val="clear" w:pos="9639"/>
        <w:tab w:val="right" w:pos="9638"/>
      </w:tabs>
      <w:rPr>
        <w:b/>
        <w:sz w:val="18"/>
      </w:rPr>
    </w:pPr>
    <w:r>
      <w:tab/>
    </w:r>
    <w:r w:rsidRPr="00CF321B">
      <w:rPr>
        <w:b/>
        <w:sz w:val="18"/>
      </w:rPr>
      <w:fldChar w:fldCharType="begin"/>
    </w:r>
    <w:r w:rsidRPr="00CF321B">
      <w:rPr>
        <w:b/>
        <w:sz w:val="18"/>
      </w:rPr>
      <w:instrText xml:space="preserve"> PAGE  \* MERGEFORMAT </w:instrText>
    </w:r>
    <w:r w:rsidRPr="00CF321B">
      <w:rPr>
        <w:b/>
        <w:sz w:val="18"/>
      </w:rPr>
      <w:fldChar w:fldCharType="separate"/>
    </w:r>
    <w:r w:rsidR="00390A73">
      <w:rPr>
        <w:b/>
        <w:noProof/>
        <w:sz w:val="18"/>
      </w:rPr>
      <w:t>21</w:t>
    </w:r>
    <w:r w:rsidRPr="00CF321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91" w:rsidRDefault="00E63591" w:rsidP="00D72726">
      <w:pPr>
        <w:spacing w:line="240" w:lineRule="auto"/>
      </w:pPr>
      <w:r>
        <w:separator/>
      </w:r>
    </w:p>
  </w:footnote>
  <w:footnote w:type="continuationSeparator" w:id="0">
    <w:p w:rsidR="00E63591" w:rsidRDefault="00E63591" w:rsidP="00D72726">
      <w:pPr>
        <w:spacing w:line="240" w:lineRule="auto"/>
      </w:pPr>
      <w:r>
        <w:continuationSeparator/>
      </w:r>
    </w:p>
  </w:footnote>
  <w:footnote w:id="1">
    <w:p w:rsidR="00703C1F" w:rsidRPr="006E58F9" w:rsidRDefault="00703C1F" w:rsidP="00D72726">
      <w:pPr>
        <w:pStyle w:val="FootnoteText"/>
        <w:rPr>
          <w:lang w:val="ru-RU"/>
        </w:rPr>
      </w:pPr>
      <w:r>
        <w:rPr>
          <w:lang w:val="en-US"/>
        </w:rPr>
        <w:tab/>
      </w:r>
      <w:r w:rsidRPr="008B4282">
        <w:rPr>
          <w:rStyle w:val="FootnoteReference"/>
        </w:rPr>
        <w:footnoteRef/>
      </w:r>
      <w:r w:rsidRPr="006E58F9">
        <w:rPr>
          <w:lang w:val="ru-RU"/>
        </w:rPr>
        <w:tab/>
      </w:r>
      <w:r w:rsidRPr="006E58F9">
        <w:rPr>
          <w:szCs w:val="24"/>
          <w:lang w:val="ru-RU"/>
        </w:rPr>
        <w:t xml:space="preserve">Кодекс практики гигиены в отношении яиц и продуктов из яиц Объединенной комиссии Кодекса Алиментариус ФАО/ВОЗ, </w:t>
      </w:r>
      <w:r w:rsidRPr="004550BB">
        <w:rPr>
          <w:szCs w:val="24"/>
          <w:lang w:val="en-US"/>
        </w:rPr>
        <w:t>CAC</w:t>
      </w:r>
      <w:r w:rsidRPr="006E58F9">
        <w:rPr>
          <w:szCs w:val="24"/>
          <w:lang w:val="ru-RU"/>
        </w:rPr>
        <w:t>/</w:t>
      </w:r>
      <w:r w:rsidRPr="004550BB">
        <w:rPr>
          <w:szCs w:val="24"/>
          <w:lang w:val="en-US"/>
        </w:rPr>
        <w:t>RCP</w:t>
      </w:r>
      <w:r w:rsidRPr="006E58F9">
        <w:rPr>
          <w:szCs w:val="24"/>
          <w:lang w:val="ru-RU"/>
        </w:rPr>
        <w:t xml:space="preserve"> 15-1976, принятый в 1976 году, с поправками 1978 года и в редакции 2007 года.</w:t>
      </w:r>
      <w:r>
        <w:rPr>
          <w:szCs w:val="24"/>
          <w:lang w:val="ru-RU"/>
        </w:rPr>
        <w:t xml:space="preserve"> </w:t>
      </w:r>
      <w:r w:rsidRPr="006E58F9">
        <w:rPr>
          <w:szCs w:val="24"/>
          <w:lang w:val="ru-RU"/>
        </w:rPr>
        <w:t>В странах Европейского союза в отношении продуктов из яиц также дей</w:t>
      </w:r>
      <w:r>
        <w:rPr>
          <w:szCs w:val="24"/>
          <w:lang w:val="ru-RU"/>
        </w:rPr>
        <w:t xml:space="preserve">ствуют положения № 852/2004 и </w:t>
      </w:r>
      <w:r w:rsidRPr="006E58F9">
        <w:rPr>
          <w:szCs w:val="24"/>
          <w:lang w:val="ru-RU"/>
        </w:rPr>
        <w:t>853/2004, касающиеся гигиенических требований к пищевым продуктам.</w:t>
      </w:r>
    </w:p>
  </w:footnote>
  <w:footnote w:id="2">
    <w:p w:rsidR="00703C1F" w:rsidRPr="008B4282" w:rsidRDefault="00703C1F" w:rsidP="00D72726">
      <w:pPr>
        <w:pStyle w:val="FootnoteText"/>
        <w:rPr>
          <w:lang w:val="ru-RU"/>
        </w:rPr>
      </w:pPr>
      <w:r w:rsidRPr="009438C4">
        <w:rPr>
          <w:lang w:val="ru-RU"/>
        </w:rPr>
        <w:tab/>
      </w:r>
      <w:r w:rsidRPr="008B4282">
        <w:rPr>
          <w:rStyle w:val="FootnoteReference"/>
        </w:rPr>
        <w:footnoteRef/>
      </w:r>
      <w:r w:rsidRPr="003000AE">
        <w:rPr>
          <w:lang w:val="ru-RU"/>
        </w:rPr>
        <w:tab/>
      </w:r>
      <w:r w:rsidRPr="003000AE">
        <w:rPr>
          <w:szCs w:val="24"/>
          <w:lang w:val="ru-RU"/>
        </w:rPr>
        <w:t>Объединенная программа ФАО/ВОЗ по стандартам на пищевые продукты.</w:t>
      </w:r>
      <w:r>
        <w:rPr>
          <w:szCs w:val="24"/>
          <w:lang w:val="ru-RU"/>
        </w:rPr>
        <w:t xml:space="preserve"> </w:t>
      </w:r>
      <w:r w:rsidRPr="003000AE">
        <w:rPr>
          <w:szCs w:val="24"/>
          <w:lang w:val="ru-RU"/>
        </w:rPr>
        <w:t>Комиссия Кодекса Алиментариус.</w:t>
      </w:r>
      <w:r>
        <w:rPr>
          <w:szCs w:val="24"/>
          <w:lang w:val="ru-RU"/>
        </w:rPr>
        <w:t xml:space="preserve"> </w:t>
      </w:r>
      <w:r w:rsidRPr="003000AE">
        <w:rPr>
          <w:szCs w:val="24"/>
          <w:lang w:val="ru-RU"/>
        </w:rPr>
        <w:t>Руководство по процедурным вопросам, семнадцатый выпуск, 2007 год (с обновленной информаци</w:t>
      </w:r>
      <w:r>
        <w:rPr>
          <w:szCs w:val="24"/>
          <w:lang w:val="ru-RU"/>
        </w:rPr>
        <w:t>ей можно ознакомиться по адресу</w:t>
      </w:r>
      <w:r w:rsidRPr="003000AE">
        <w:rPr>
          <w:szCs w:val="24"/>
          <w:lang w:val="ru-RU"/>
        </w:rPr>
        <w:t xml:space="preserve"> </w:t>
      </w:r>
      <w:hyperlink r:id="rId1" w:history="1">
        <w:r w:rsidRPr="008B4282">
          <w:rPr>
            <w:rStyle w:val="Hyperlink"/>
            <w:szCs w:val="24"/>
            <w:lang w:val="en-US"/>
          </w:rPr>
          <w:t>www</w:t>
        </w:r>
        <w:r w:rsidRPr="008B4282">
          <w:rPr>
            <w:rStyle w:val="Hyperlink"/>
            <w:szCs w:val="24"/>
            <w:lang w:val="ru-RU"/>
          </w:rPr>
          <w:t>.</w:t>
        </w:r>
        <w:r w:rsidRPr="008B4282">
          <w:rPr>
            <w:rStyle w:val="Hyperlink"/>
            <w:szCs w:val="24"/>
            <w:lang w:val="en-US"/>
          </w:rPr>
          <w:t>codexalimentarius</w:t>
        </w:r>
        <w:r w:rsidRPr="008B4282">
          <w:rPr>
            <w:rStyle w:val="Hyperlink"/>
            <w:szCs w:val="24"/>
            <w:lang w:val="ru-RU"/>
          </w:rPr>
          <w:t>.</w:t>
        </w:r>
        <w:r w:rsidRPr="008B4282">
          <w:rPr>
            <w:rStyle w:val="Hyperlink"/>
            <w:szCs w:val="24"/>
            <w:lang w:val="en-US"/>
          </w:rPr>
          <w:t>net</w:t>
        </w:r>
        <w:r w:rsidRPr="008B4282">
          <w:rPr>
            <w:rStyle w:val="Hyperlink"/>
            <w:szCs w:val="24"/>
            <w:lang w:val="ru-RU"/>
          </w:rPr>
          <w:t>/</w:t>
        </w:r>
        <w:r w:rsidRPr="008B4282">
          <w:rPr>
            <w:rStyle w:val="Hyperlink"/>
            <w:szCs w:val="24"/>
            <w:lang w:val="en-US"/>
          </w:rPr>
          <w:t>web</w:t>
        </w:r>
        <w:r w:rsidRPr="008B4282">
          <w:rPr>
            <w:rStyle w:val="Hyperlink"/>
            <w:szCs w:val="24"/>
            <w:lang w:val="ru-RU"/>
          </w:rPr>
          <w:t>/</w:t>
        </w:r>
        <w:r w:rsidRPr="008B4282">
          <w:rPr>
            <w:rStyle w:val="Hyperlink"/>
            <w:szCs w:val="24"/>
            <w:lang w:val="en-US"/>
          </w:rPr>
          <w:t>procedural</w:t>
        </w:r>
        <w:r w:rsidRPr="008B4282">
          <w:rPr>
            <w:rStyle w:val="Hyperlink"/>
            <w:szCs w:val="24"/>
            <w:lang w:val="ru-RU"/>
          </w:rPr>
          <w:t>_</w:t>
        </w:r>
        <w:r w:rsidRPr="008B4282">
          <w:rPr>
            <w:rStyle w:val="Hyperlink"/>
            <w:szCs w:val="24"/>
            <w:lang w:val="en-US"/>
          </w:rPr>
          <w:t>manual</w:t>
        </w:r>
        <w:r w:rsidRPr="008B4282">
          <w:rPr>
            <w:rStyle w:val="Hyperlink"/>
            <w:szCs w:val="24"/>
            <w:lang w:val="ru-RU"/>
          </w:rPr>
          <w:t>.</w:t>
        </w:r>
        <w:r w:rsidRPr="008B4282">
          <w:rPr>
            <w:rStyle w:val="Hyperlink"/>
            <w:szCs w:val="24"/>
            <w:lang w:val="en-US"/>
          </w:rPr>
          <w:t>jsp</w:t>
        </w:r>
      </w:hyperlink>
      <w:r w:rsidRPr="008B4282">
        <w:rPr>
          <w:szCs w:val="24"/>
          <w:lang w:val="ru-RU"/>
        </w:rPr>
        <w:t xml:space="preserve">). Общий стандарт Кодекса на пищевые добавки, </w:t>
      </w:r>
      <w:r w:rsidRPr="008B4282">
        <w:rPr>
          <w:szCs w:val="24"/>
          <w:lang w:val="en-US"/>
        </w:rPr>
        <w:t>CODEX</w:t>
      </w:r>
      <w:r w:rsidRPr="008B4282">
        <w:rPr>
          <w:szCs w:val="24"/>
          <w:lang w:val="ru-RU"/>
        </w:rPr>
        <w:t xml:space="preserve"> </w:t>
      </w:r>
      <w:r w:rsidRPr="008B4282">
        <w:rPr>
          <w:szCs w:val="24"/>
          <w:lang w:val="en-US"/>
        </w:rPr>
        <w:t>STAN</w:t>
      </w:r>
      <w:r w:rsidRPr="008B4282">
        <w:rPr>
          <w:szCs w:val="24"/>
          <w:lang w:val="ru-RU"/>
        </w:rPr>
        <w:t xml:space="preserve"> 192-1995, принятый в 1995 году, последний раз пересматривался в 2008</w:t>
      </w:r>
      <w:r w:rsidRPr="008B4282">
        <w:rPr>
          <w:szCs w:val="24"/>
        </w:rPr>
        <w:t> </w:t>
      </w:r>
      <w:r w:rsidRPr="008B4282">
        <w:rPr>
          <w:szCs w:val="24"/>
          <w:lang w:val="ru-RU"/>
        </w:rPr>
        <w:t>году (</w:t>
      </w:r>
      <w:hyperlink r:id="rId2" w:history="1">
        <w:r w:rsidRPr="008E0703">
          <w:rPr>
            <w:rStyle w:val="Hyperlink"/>
            <w:szCs w:val="24"/>
            <w:lang w:val="en-US"/>
          </w:rPr>
          <w:t>www</w:t>
        </w:r>
        <w:r w:rsidRPr="008E0703">
          <w:rPr>
            <w:rStyle w:val="Hyperlink"/>
            <w:szCs w:val="24"/>
            <w:lang w:val="ru-RU"/>
          </w:rPr>
          <w:t>.</w:t>
        </w:r>
        <w:r w:rsidRPr="008E0703">
          <w:rPr>
            <w:rStyle w:val="Hyperlink"/>
            <w:szCs w:val="24"/>
            <w:lang w:val="en-US"/>
          </w:rPr>
          <w:t>codexalimentarius</w:t>
        </w:r>
        <w:r w:rsidRPr="008E0703">
          <w:rPr>
            <w:rStyle w:val="Hyperlink"/>
            <w:szCs w:val="24"/>
            <w:lang w:val="ru-RU"/>
          </w:rPr>
          <w:t>.</w:t>
        </w:r>
        <w:r w:rsidRPr="008E0703">
          <w:rPr>
            <w:rStyle w:val="Hyperlink"/>
            <w:szCs w:val="24"/>
            <w:lang w:val="en-US"/>
          </w:rPr>
          <w:t>net</w:t>
        </w:r>
        <w:r w:rsidRPr="008E0703">
          <w:rPr>
            <w:rStyle w:val="Hyperlink"/>
            <w:szCs w:val="24"/>
            <w:lang w:val="ru-RU"/>
          </w:rPr>
          <w:t>/</w:t>
        </w:r>
        <w:r w:rsidRPr="008E0703">
          <w:rPr>
            <w:rStyle w:val="Hyperlink"/>
            <w:szCs w:val="24"/>
            <w:lang w:val="en-US"/>
          </w:rPr>
          <w:t>gsfaonline</w:t>
        </w:r>
        <w:r w:rsidRPr="008E0703">
          <w:rPr>
            <w:rStyle w:val="Hyperlink"/>
            <w:szCs w:val="24"/>
            <w:lang w:val="ru-RU"/>
          </w:rPr>
          <w:t>/</w:t>
        </w:r>
        <w:r w:rsidRPr="008E0703">
          <w:rPr>
            <w:rStyle w:val="Hyperlink"/>
            <w:szCs w:val="24"/>
            <w:lang w:val="en-US"/>
          </w:rPr>
          <w:t>CXS</w:t>
        </w:r>
        <w:r w:rsidRPr="008E0703">
          <w:rPr>
            <w:rStyle w:val="Hyperlink"/>
            <w:szCs w:val="24"/>
            <w:lang w:val="ru-RU"/>
          </w:rPr>
          <w:t>_192</w:t>
        </w:r>
        <w:r w:rsidRPr="008E0703">
          <w:rPr>
            <w:rStyle w:val="Hyperlink"/>
            <w:szCs w:val="24"/>
            <w:lang w:val="en-US"/>
          </w:rPr>
          <w:t>e</w:t>
        </w:r>
        <w:r w:rsidRPr="008E0703">
          <w:rPr>
            <w:rStyle w:val="Hyperlink"/>
            <w:szCs w:val="24"/>
            <w:lang w:val="ru-RU"/>
          </w:rPr>
          <w:t>.</w:t>
        </w:r>
        <w:r w:rsidRPr="008E0703">
          <w:rPr>
            <w:rStyle w:val="Hyperlink"/>
            <w:szCs w:val="24"/>
            <w:lang w:val="en-US"/>
          </w:rPr>
          <w:t>pdf</w:t>
        </w:r>
      </w:hyperlink>
      <w:r w:rsidRPr="008B4282">
        <w:rPr>
          <w:szCs w:val="24"/>
          <w:lang w:val="ru-RU"/>
        </w:rPr>
        <w:t>).</w:t>
      </w:r>
    </w:p>
  </w:footnote>
  <w:footnote w:id="3">
    <w:p w:rsidR="00703C1F" w:rsidRPr="00771D09" w:rsidRDefault="00703C1F" w:rsidP="00D72726">
      <w:pPr>
        <w:pStyle w:val="FootnoteText"/>
        <w:rPr>
          <w:lang w:val="ru-RU"/>
        </w:rPr>
      </w:pPr>
      <w:r w:rsidRPr="0043691E">
        <w:rPr>
          <w:lang w:val="ru-RU"/>
        </w:rPr>
        <w:tab/>
      </w:r>
      <w:r w:rsidRPr="008B4282">
        <w:rPr>
          <w:rStyle w:val="FootnoteReference"/>
        </w:rPr>
        <w:footnoteRef/>
      </w:r>
      <w:r w:rsidRPr="00771D09">
        <w:rPr>
          <w:lang w:val="ru-RU"/>
        </w:rPr>
        <w:tab/>
        <w:t>За исключением яичного белка, получаемого в результате центрифугирования разбитых куриных яиц.</w:t>
      </w:r>
    </w:p>
  </w:footnote>
  <w:footnote w:id="4">
    <w:p w:rsidR="00703C1F" w:rsidRPr="00146A07" w:rsidRDefault="00703C1F" w:rsidP="00D72726">
      <w:pPr>
        <w:pStyle w:val="FootnoteText"/>
        <w:rPr>
          <w:b/>
          <w:u w:val="single"/>
          <w:lang w:val="ru-RU"/>
        </w:rPr>
      </w:pPr>
      <w:r w:rsidRPr="00771D09">
        <w:rPr>
          <w:lang w:val="ru-RU"/>
        </w:rPr>
        <w:tab/>
      </w:r>
      <w:r w:rsidRPr="008B4282">
        <w:rPr>
          <w:rStyle w:val="FootnoteReference"/>
        </w:rPr>
        <w:footnoteRef/>
      </w:r>
      <w:r w:rsidRPr="00EF781E">
        <w:rPr>
          <w:lang w:val="ru-RU"/>
        </w:rPr>
        <w:tab/>
      </w:r>
      <w:r w:rsidRPr="00146A07">
        <w:rPr>
          <w:lang w:val="ru-RU"/>
        </w:rPr>
        <w:t xml:space="preserve">Определения яиц класса </w:t>
      </w:r>
      <w:r w:rsidRPr="00146A07">
        <w:t>A</w:t>
      </w:r>
      <w:r w:rsidRPr="00146A07">
        <w:rPr>
          <w:lang w:val="ru-RU"/>
        </w:rPr>
        <w:t xml:space="preserve"> и класса </w:t>
      </w:r>
      <w:r w:rsidRPr="00146A07">
        <w:t>B</w:t>
      </w:r>
      <w:r w:rsidRPr="00146A07">
        <w:rPr>
          <w:lang w:val="ru-RU"/>
        </w:rPr>
        <w:t xml:space="preserve"> см. в Стандарте ЕЭК ООН на яйца в скорлупе.</w:t>
      </w:r>
    </w:p>
  </w:footnote>
  <w:footnote w:id="5">
    <w:p w:rsidR="00703C1F" w:rsidRPr="00146A07" w:rsidRDefault="00703C1F" w:rsidP="00D72726">
      <w:pPr>
        <w:pStyle w:val="FootnoteText"/>
        <w:rPr>
          <w:sz w:val="20"/>
          <w:lang w:val="ru-RU"/>
        </w:rPr>
      </w:pPr>
      <w:r w:rsidRPr="00EF781E">
        <w:rPr>
          <w:sz w:val="20"/>
          <w:lang w:val="ru-RU"/>
        </w:rPr>
        <w:tab/>
      </w:r>
      <w:r w:rsidRPr="008B4282">
        <w:rPr>
          <w:rStyle w:val="FootnoteReference"/>
        </w:rPr>
        <w:footnoteRef/>
      </w:r>
      <w:r w:rsidRPr="00826ABC">
        <w:rPr>
          <w:sz w:val="20"/>
          <w:lang w:val="ru-RU"/>
        </w:rPr>
        <w:tab/>
      </w:r>
      <w:r w:rsidRPr="00826ABC">
        <w:rPr>
          <w:lang w:val="ru-RU"/>
        </w:rPr>
        <w:t xml:space="preserve">Ассоциация официальных химиков-аналитиков (АОХА). </w:t>
      </w:r>
      <w:r>
        <w:rPr>
          <w:lang w:val="ru-RU"/>
        </w:rPr>
        <w:t>Официальные методы анализа</w:t>
      </w:r>
      <w:r w:rsidRPr="00B6384F">
        <w:rPr>
          <w:lang w:val="ru-RU"/>
        </w:rPr>
        <w:t xml:space="preserve"> </w:t>
      </w:r>
      <w:r w:rsidRPr="00146A07">
        <w:rPr>
          <w:lang w:val="ru-RU"/>
        </w:rPr>
        <w:t>(с</w:t>
      </w:r>
      <w:r w:rsidRPr="00146A07">
        <w:rPr>
          <w:lang w:val="en-US"/>
        </w:rPr>
        <w:t> </w:t>
      </w:r>
      <w:r w:rsidRPr="00146A07">
        <w:rPr>
          <w:lang w:val="ru-RU"/>
        </w:rPr>
        <w:t xml:space="preserve">обновленной </w:t>
      </w:r>
      <w:r w:rsidRPr="00146A07">
        <w:rPr>
          <w:szCs w:val="24"/>
          <w:lang w:val="ru-RU"/>
        </w:rPr>
        <w:t xml:space="preserve">информацией можно ознакомиться по адресу </w:t>
      </w:r>
      <w:hyperlink r:id="rId3" w:history="1">
        <w:r w:rsidRPr="00146A07">
          <w:rPr>
            <w:rStyle w:val="Hyperlink"/>
            <w:szCs w:val="24"/>
          </w:rPr>
          <w:t>www</w:t>
        </w:r>
        <w:r w:rsidRPr="00146A07">
          <w:rPr>
            <w:rStyle w:val="Hyperlink"/>
            <w:szCs w:val="24"/>
            <w:lang w:val="ru-RU"/>
          </w:rPr>
          <w:t>.</w:t>
        </w:r>
        <w:r w:rsidRPr="00146A07">
          <w:rPr>
            <w:rStyle w:val="Hyperlink"/>
            <w:szCs w:val="24"/>
          </w:rPr>
          <w:t>aoac</w:t>
        </w:r>
        <w:r w:rsidRPr="00146A07">
          <w:rPr>
            <w:rStyle w:val="Hyperlink"/>
            <w:szCs w:val="24"/>
            <w:lang w:val="ru-RU"/>
          </w:rPr>
          <w:t>.</w:t>
        </w:r>
        <w:r w:rsidRPr="00146A07">
          <w:rPr>
            <w:rStyle w:val="Hyperlink"/>
            <w:szCs w:val="24"/>
          </w:rPr>
          <w:t>org</w:t>
        </w:r>
      </w:hyperlink>
      <w:r w:rsidRPr="00146A07">
        <w:rPr>
          <w:szCs w:val="24"/>
          <w:lang w:val="ru-RU"/>
        </w:rPr>
        <w:t>).</w:t>
      </w:r>
    </w:p>
  </w:footnote>
  <w:footnote w:id="6">
    <w:p w:rsidR="00703C1F" w:rsidRPr="003328D0" w:rsidRDefault="00703C1F" w:rsidP="00D72726">
      <w:pPr>
        <w:pStyle w:val="FootnoteText"/>
        <w:rPr>
          <w:lang w:val="ru-RU"/>
        </w:rPr>
      </w:pPr>
      <w:r w:rsidRPr="004262E7">
        <w:rPr>
          <w:sz w:val="20"/>
          <w:lang w:val="ru-RU"/>
        </w:rPr>
        <w:tab/>
      </w:r>
      <w:r w:rsidRPr="008B4282">
        <w:rPr>
          <w:rStyle w:val="FootnoteReference"/>
        </w:rPr>
        <w:footnoteRef/>
      </w:r>
      <w:r w:rsidRPr="003328D0">
        <w:rPr>
          <w:sz w:val="20"/>
          <w:lang w:val="ru-RU"/>
        </w:rPr>
        <w:t xml:space="preserve"> </w:t>
      </w:r>
      <w:r w:rsidRPr="003328D0">
        <w:rPr>
          <w:sz w:val="20"/>
          <w:lang w:val="ru-RU"/>
        </w:rPr>
        <w:tab/>
      </w:r>
      <w:r w:rsidRPr="003328D0">
        <w:rPr>
          <w:lang w:val="ru-RU"/>
        </w:rPr>
        <w:t>Яичные продукты и/или добавки, обработанные ионизирующим или УФ-излучением, поставляются в соответствии с законодательством, действующим в стране-импортере.</w:t>
      </w:r>
      <w:r>
        <w:rPr>
          <w:lang w:val="ru-RU"/>
        </w:rPr>
        <w:t xml:space="preserve"> </w:t>
      </w:r>
      <w:r w:rsidRPr="003328D0">
        <w:rPr>
          <w:lang w:val="ru-RU"/>
        </w:rPr>
        <w:t>В случае ферментированных продуктов эти показатели регистрируются до процесса ферментации.</w:t>
      </w:r>
    </w:p>
  </w:footnote>
  <w:footnote w:id="7">
    <w:p w:rsidR="00703C1F" w:rsidRPr="0008466F" w:rsidRDefault="00703C1F" w:rsidP="00D72726">
      <w:pPr>
        <w:pStyle w:val="FootnoteText"/>
        <w:ind w:hanging="567"/>
        <w:rPr>
          <w:lang w:val="ru-RU"/>
        </w:rPr>
      </w:pPr>
      <w:r w:rsidRPr="003328D0">
        <w:rPr>
          <w:sz w:val="20"/>
          <w:lang w:val="ru-RU"/>
        </w:rPr>
        <w:tab/>
      </w:r>
      <w:r w:rsidRPr="008B4282">
        <w:rPr>
          <w:rStyle w:val="FootnoteReference"/>
        </w:rPr>
        <w:footnoteRef/>
      </w:r>
      <w:r w:rsidRPr="0008466F">
        <w:rPr>
          <w:sz w:val="20"/>
          <w:lang w:val="ru-RU"/>
        </w:rPr>
        <w:tab/>
      </w:r>
      <w:r>
        <w:rPr>
          <w:lang w:val="ru-RU"/>
        </w:rPr>
        <w:t>В</w:t>
      </w:r>
      <w:r w:rsidRPr="0008466F">
        <w:rPr>
          <w:lang w:val="ru-RU"/>
        </w:rPr>
        <w:t xml:space="preserve"> </w:t>
      </w:r>
      <w:r>
        <w:rPr>
          <w:lang w:val="ru-RU"/>
        </w:rPr>
        <w:t>Кодексе</w:t>
      </w:r>
      <w:r w:rsidRPr="0008466F">
        <w:rPr>
          <w:lang w:val="ru-RU"/>
        </w:rPr>
        <w:t xml:space="preserve"> </w:t>
      </w:r>
      <w:r>
        <w:rPr>
          <w:lang w:val="ru-RU"/>
        </w:rPr>
        <w:t>делается</w:t>
      </w:r>
      <w:r w:rsidRPr="0008466F">
        <w:rPr>
          <w:lang w:val="ru-RU"/>
        </w:rPr>
        <w:t xml:space="preserve"> </w:t>
      </w:r>
      <w:r>
        <w:rPr>
          <w:lang w:val="ru-RU"/>
        </w:rPr>
        <w:t>ссылка</w:t>
      </w:r>
      <w:r w:rsidRPr="0008466F">
        <w:rPr>
          <w:lang w:val="ru-RU"/>
        </w:rPr>
        <w:t xml:space="preserve"> </w:t>
      </w:r>
      <w:r>
        <w:rPr>
          <w:lang w:val="ru-RU"/>
        </w:rPr>
        <w:t>на</w:t>
      </w:r>
      <w:r w:rsidRPr="0008466F">
        <w:rPr>
          <w:lang w:val="ru-RU"/>
        </w:rPr>
        <w:t xml:space="preserve"> </w:t>
      </w:r>
      <w:r w:rsidRPr="0008466F">
        <w:rPr>
          <w:szCs w:val="24"/>
          <w:lang w:val="ru-RU"/>
        </w:rPr>
        <w:t>Общий стандарт Кодекса</w:t>
      </w:r>
      <w:r>
        <w:rPr>
          <w:szCs w:val="24"/>
          <w:lang w:val="ru-RU"/>
        </w:rPr>
        <w:t xml:space="preserve"> </w:t>
      </w:r>
      <w:r w:rsidRPr="00E32732">
        <w:rPr>
          <w:lang w:val="ru-RU"/>
        </w:rPr>
        <w:t>Алиментариус</w:t>
      </w:r>
      <w:r w:rsidRPr="0008466F">
        <w:rPr>
          <w:szCs w:val="24"/>
          <w:lang w:val="ru-RU"/>
        </w:rPr>
        <w:t xml:space="preserve"> на маркировку расфасованных пищевых продуктов</w:t>
      </w:r>
      <w:r w:rsidRPr="0008466F">
        <w:rPr>
          <w:lang w:val="ru-RU"/>
        </w:rPr>
        <w:t xml:space="preserve">, </w:t>
      </w:r>
      <w:r w:rsidRPr="00DD5FA6">
        <w:t>CODEX</w:t>
      </w:r>
      <w:r w:rsidRPr="0008466F">
        <w:rPr>
          <w:lang w:val="ru-RU"/>
        </w:rPr>
        <w:t xml:space="preserve"> </w:t>
      </w:r>
      <w:r w:rsidRPr="00DD5FA6">
        <w:t>STAN</w:t>
      </w:r>
      <w:r w:rsidRPr="0008466F">
        <w:rPr>
          <w:lang w:val="ru-RU"/>
        </w:rPr>
        <w:t xml:space="preserve"> 1-1985. </w:t>
      </w:r>
      <w:r>
        <w:rPr>
          <w:lang w:val="ru-RU"/>
        </w:rPr>
        <w:t>Последний раз пересматривался в</w:t>
      </w:r>
      <w:r w:rsidRPr="0008466F">
        <w:rPr>
          <w:lang w:val="ru-RU"/>
        </w:rPr>
        <w:t xml:space="preserve"> 2010</w:t>
      </w:r>
      <w:r>
        <w:rPr>
          <w:lang w:val="ru-RU"/>
        </w:rPr>
        <w:t xml:space="preserve"> году</w:t>
      </w:r>
      <w:r w:rsidRPr="0008466F">
        <w:rPr>
          <w:lang w:val="ru-RU"/>
        </w:rPr>
        <w:t xml:space="preserve">, </w:t>
      </w:r>
      <w:r>
        <w:rPr>
          <w:lang w:val="ru-RU"/>
        </w:rPr>
        <w:t>обновленную информацию см. на веб-странице Кодекса</w:t>
      </w:r>
      <w:r w:rsidRPr="0008466F">
        <w:rPr>
          <w:lang w:val="ru-RU"/>
        </w:rPr>
        <w:t>.</w:t>
      </w:r>
    </w:p>
  </w:footnote>
  <w:footnote w:id="8">
    <w:p w:rsidR="00703C1F" w:rsidRPr="00E378AA" w:rsidRDefault="00703C1F" w:rsidP="00D72726">
      <w:pPr>
        <w:pStyle w:val="FootnoteText"/>
        <w:rPr>
          <w:lang w:val="ru-RU"/>
        </w:rPr>
      </w:pPr>
      <w:r w:rsidRPr="0008466F">
        <w:rPr>
          <w:lang w:val="ru-RU"/>
        </w:rPr>
        <w:tab/>
      </w:r>
      <w:r w:rsidRPr="008B4282">
        <w:rPr>
          <w:rStyle w:val="FootnoteReference"/>
        </w:rPr>
        <w:footnoteRef/>
      </w:r>
      <w:r w:rsidRPr="00E378AA">
        <w:rPr>
          <w:rStyle w:val="FootnoteReference"/>
          <w:lang w:val="ru-RU"/>
        </w:rPr>
        <w:tab/>
      </w:r>
      <w:r w:rsidRPr="00E378AA">
        <w:rPr>
          <w:lang w:val="ru-RU"/>
        </w:rPr>
        <w:t>Этот метод был в предварительном порядке принят Специализированной секцией, пока не будет разработан метод, позволяющий обнаруживать частицы размером менее</w:t>
      </w:r>
      <w:r>
        <w:t> </w:t>
      </w:r>
      <w:r w:rsidRPr="00E378AA">
        <w:rPr>
          <w:lang w:val="ru-RU"/>
        </w:rPr>
        <w:t>1</w:t>
      </w:r>
      <w:r>
        <w:t> </w:t>
      </w:r>
      <w:r w:rsidRPr="00E378AA">
        <w:rPr>
          <w:lang w:val="ru-RU"/>
        </w:rPr>
        <w:t>мм.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1F" w:rsidRDefault="00DC23D0">
    <w:pPr>
      <w:pStyle w:val="Header"/>
    </w:pPr>
    <w:fldSimple w:instr=" TITLE  \* MERGEFORMAT ">
      <w:r w:rsidR="00703C1F">
        <w:t>ECE/CTCS/WP.7/GE.11/2017/6</w:t>
      </w:r>
    </w:fldSimple>
    <w:r w:rsidR="00703C1F">
      <w:br/>
    </w:r>
    <w:fldSimple w:instr=" KEYWORDS  \* MERGEFORMAT ">
      <w:r w:rsidR="00703C1F">
        <w:t>ECE/CTCS/WP.7/2017/25</w:t>
      </w:r>
    </w:fldSimple>
    <w:r w:rsidR="00703C1F">
      <w:t>/Rev.</w:t>
    </w:r>
  </w:p>
  <w:p w:rsidR="00703C1F" w:rsidRPr="00885258" w:rsidRDefault="00703C1F" w:rsidP="00D72726">
    <w:pPr>
      <w:rPr>
        <w:lang w:val="en-GB" w:eastAsia="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1F" w:rsidRPr="006E6017" w:rsidRDefault="00703C1F" w:rsidP="00D72726">
    <w:pPr>
      <w:rPr>
        <w:rFonts w:cs="Times New Roman"/>
        <w:szCs w:val="20"/>
        <w:lang w:val="tr-TR"/>
      </w:rPr>
    </w:pPr>
    <w:r w:rsidRPr="007B069F">
      <w:rPr>
        <w:szCs w:val="20"/>
      </w:rPr>
      <w:t xml:space="preserve">Стандарт ЕЭК ООН: </w:t>
    </w:r>
    <w:r w:rsidRPr="007B069F">
      <w:rPr>
        <w:rFonts w:cs="Times New Roman"/>
        <w:caps/>
        <w:szCs w:val="20"/>
      </w:rPr>
      <w:t>п</w:t>
    </w:r>
    <w:r w:rsidRPr="007B069F">
      <w:rPr>
        <w:rFonts w:cs="Times New Roman"/>
        <w:szCs w:val="20"/>
      </w:rPr>
      <w:t>родукт</w:t>
    </w:r>
    <w:r w:rsidRPr="007B069F">
      <w:rPr>
        <w:szCs w:val="20"/>
      </w:rPr>
      <w:t>ы</w:t>
    </w:r>
    <w:r w:rsidRPr="007B069F">
      <w:rPr>
        <w:rFonts w:cs="Times New Roman"/>
        <w:szCs w:val="20"/>
      </w:rPr>
      <w:t xml:space="preserve"> из яиц</w:t>
    </w:r>
    <w:r w:rsidRPr="007B069F">
      <w:rPr>
        <w:szCs w:val="20"/>
        <w:lang w:val="tr-TR"/>
      </w:rPr>
      <w:t xml:space="preserve"> </w:t>
    </w:r>
    <w:r w:rsidRPr="007B069F">
      <w:rPr>
        <w:szCs w:val="20"/>
      </w:rPr>
      <w:t>– 201</w:t>
    </w:r>
    <w:r w:rsidRPr="007B069F">
      <w:rPr>
        <w:noProof/>
        <w:w w:val="100"/>
        <w:szCs w:val="20"/>
        <w:lang w:val="en-US" w:eastAsia="en-US"/>
      </w:rPr>
      <mc:AlternateContent>
        <mc:Choice Requires="wps">
          <w:drawing>
            <wp:anchor distT="0" distB="0" distL="114300" distR="114300" simplePos="0" relativeHeight="251659264" behindDoc="0" locked="0" layoutInCell="0" allowOverlap="1" wp14:anchorId="4EFAA372" wp14:editId="005D1C11">
              <wp:simplePos x="0" y="0"/>
              <wp:positionH relativeFrom="column">
                <wp:posOffset>8569325</wp:posOffset>
              </wp:positionH>
              <wp:positionV relativeFrom="margin">
                <wp:posOffset>-540385</wp:posOffset>
              </wp:positionV>
              <wp:extent cx="558165" cy="243459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434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C1F" w:rsidRPr="001078D3" w:rsidRDefault="00703C1F" w:rsidP="006E6017">
                          <w:pPr>
                            <w:rPr>
                              <w:lang w:val="en-US"/>
                            </w:rPr>
                          </w:pPr>
                          <w:r w:rsidRPr="001078D3">
                            <w:rPr>
                              <w:lang w:val="en-US"/>
                            </w:rPr>
                            <w:t>ECE/TRADE/C/WP.7/GE.11/2008/5</w:t>
                          </w:r>
                          <w:r w:rsidRPr="001078D3">
                            <w:rPr>
                              <w:lang w:val="en-US"/>
                            </w:rPr>
                            <w:br/>
                            <w:t xml:space="preserve">page </w:t>
                          </w:r>
                          <w:r>
                            <w:rPr>
                              <w:rStyle w:val="PageNumber"/>
                            </w:rPr>
                            <w:fldChar w:fldCharType="begin"/>
                          </w:r>
                          <w:r w:rsidRPr="001078D3">
                            <w:rPr>
                              <w:rStyle w:val="PageNumber"/>
                              <w:lang w:val="en-US"/>
                            </w:rPr>
                            <w:instrText xml:space="preserve"> PAGE </w:instrText>
                          </w:r>
                          <w:r>
                            <w:rPr>
                              <w:rStyle w:val="PageNumber"/>
                            </w:rPr>
                            <w:fldChar w:fldCharType="separate"/>
                          </w:r>
                          <w:r w:rsidR="00390A73">
                            <w:rPr>
                              <w:rStyle w:val="PageNumber"/>
                              <w:noProof/>
                              <w:lang w:val="en-US"/>
                            </w:rPr>
                            <w:t>21</w:t>
                          </w:r>
                          <w:r>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A372" id="_x0000_t202" coordsize="21600,21600" o:spt="202" path="m,l,21600r21600,l21600,xe">
              <v:stroke joinstyle="miter"/>
              <v:path gradientshapeok="t" o:connecttype="rect"/>
            </v:shapetype>
            <v:shape id="Text Box 3" o:spid="_x0000_s1026" type="#_x0000_t202" style="position:absolute;margin-left:674.75pt;margin-top:-42.55pt;width:43.95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" o:allowincell="f" stroked="f">
              <v:textbox style="layout-flow:vertical" inset="0,0,0,0">
                <w:txbxContent>
                  <w:p w:rsidR="00703C1F" w:rsidRPr="001078D3" w:rsidRDefault="00703C1F" w:rsidP="006E6017">
                    <w:pPr>
                      <w:rPr>
                        <w:lang w:val="en-US"/>
                      </w:rPr>
                    </w:pPr>
                    <w:r w:rsidRPr="001078D3">
                      <w:rPr>
                        <w:lang w:val="en-US"/>
                      </w:rPr>
                      <w:t>ECE/TRADE/C/WP.7/GE.11/2008/5</w:t>
                    </w:r>
                    <w:r w:rsidRPr="001078D3">
                      <w:rPr>
                        <w:lang w:val="en-US"/>
                      </w:rPr>
                      <w:br/>
                      <w:t xml:space="preserve">page </w:t>
                    </w:r>
                    <w:r>
                      <w:rPr>
                        <w:rStyle w:val="PageNumber"/>
                      </w:rPr>
                      <w:fldChar w:fldCharType="begin"/>
                    </w:r>
                    <w:r w:rsidRPr="001078D3">
                      <w:rPr>
                        <w:rStyle w:val="PageNumber"/>
                        <w:lang w:val="en-US"/>
                      </w:rPr>
                      <w:instrText xml:space="preserve"> PAGE </w:instrText>
                    </w:r>
                    <w:r>
                      <w:rPr>
                        <w:rStyle w:val="PageNumber"/>
                      </w:rPr>
                      <w:fldChar w:fldCharType="separate"/>
                    </w:r>
                    <w:r w:rsidR="00390A73">
                      <w:rPr>
                        <w:rStyle w:val="PageNumber"/>
                        <w:noProof/>
                        <w:lang w:val="en-US"/>
                      </w:rPr>
                      <w:t>21</w:t>
                    </w:r>
                    <w:r>
                      <w:rPr>
                        <w:rStyle w:val="PageNumber"/>
                      </w:rPr>
                      <w:fldChar w:fldCharType="end"/>
                    </w:r>
                  </w:p>
                </w:txbxContent>
              </v:textbox>
              <w10:wrap anchory="margin"/>
            </v:shape>
          </w:pict>
        </mc:Fallback>
      </mc:AlternateContent>
    </w:r>
    <w:r w:rsidRPr="007B069F">
      <w:rPr>
        <w:szCs w:val="20"/>
        <w:lang w:val="tr-TR"/>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A093830"/>
    <w:multiLevelType w:val="hybridMultilevel"/>
    <w:tmpl w:val="71BE2604"/>
    <w:lvl w:ilvl="0" w:tplc="FD369ECE">
      <w:start w:val="1"/>
      <w:numFmt w:val="bullet"/>
      <w:lvlText w:val=""/>
      <w:lvlJc w:val="left"/>
      <w:pPr>
        <w:tabs>
          <w:tab w:val="num" w:pos="1491"/>
        </w:tabs>
        <w:ind w:left="1854" w:hanging="363"/>
      </w:pPr>
      <w:rPr>
        <w:rFonts w:ascii="Symbol" w:hAnsi="Symbol" w:hint="default"/>
      </w:rPr>
    </w:lvl>
    <w:lvl w:ilvl="1" w:tplc="C832AB62">
      <w:start w:val="3"/>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CD13AC5"/>
    <w:multiLevelType w:val="hybridMultilevel"/>
    <w:tmpl w:val="4D867388"/>
    <w:lvl w:ilvl="0" w:tplc="46F0F072">
      <w:start w:val="1"/>
      <w:numFmt w:val="bullet"/>
      <w:lvlText w:val=""/>
      <w:lvlJc w:val="left"/>
      <w:pPr>
        <w:tabs>
          <w:tab w:val="num" w:pos="1871"/>
        </w:tabs>
        <w:ind w:left="1854" w:hanging="360"/>
      </w:pPr>
      <w:rPr>
        <w:rFonts w:ascii="Symbol" w:hAnsi="Symbol" w:hint="default"/>
      </w:rPr>
    </w:lvl>
    <w:lvl w:ilvl="1" w:tplc="8D8CCE94">
      <w:start w:val="2"/>
      <w:numFmt w:val="lowerLetter"/>
      <w:lvlText w:val="(%2)"/>
      <w:lvlJc w:val="left"/>
      <w:pPr>
        <w:tabs>
          <w:tab w:val="num" w:pos="1440"/>
        </w:tabs>
        <w:ind w:left="1440" w:hanging="360"/>
      </w:pPr>
      <w:rPr>
        <w:rFonts w:hint="default"/>
      </w:rPr>
    </w:lvl>
    <w:lvl w:ilvl="2" w:tplc="C5DADC22">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051F4"/>
    <w:multiLevelType w:val="hybridMultilevel"/>
    <w:tmpl w:val="74CAF85A"/>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6D5083"/>
    <w:multiLevelType w:val="hybridMultilevel"/>
    <w:tmpl w:val="DFBA6956"/>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3F49C6"/>
    <w:multiLevelType w:val="singleLevel"/>
    <w:tmpl w:val="3CF288AC"/>
    <w:lvl w:ilvl="0">
      <w:start w:val="1"/>
      <w:numFmt w:val="lowerRoman"/>
      <w:pStyle w:val="Rom2"/>
      <w:lvlText w:val="(%1)"/>
      <w:lvlJc w:val="right"/>
      <w:pPr>
        <w:tabs>
          <w:tab w:val="num" w:pos="2160"/>
        </w:tabs>
        <w:ind w:left="2160" w:hanging="516"/>
      </w:pPr>
    </w:lvl>
  </w:abstractNum>
  <w:abstractNum w:abstractNumId="19"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40176574"/>
    <w:multiLevelType w:val="hybridMultilevel"/>
    <w:tmpl w:val="9FDA206A"/>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00CF6"/>
    <w:multiLevelType w:val="hybridMultilevel"/>
    <w:tmpl w:val="B13AA4EA"/>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9E4FEA"/>
    <w:multiLevelType w:val="hybridMultilevel"/>
    <w:tmpl w:val="F4063DD6"/>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D220B"/>
    <w:multiLevelType w:val="hybridMultilevel"/>
    <w:tmpl w:val="6FF0E6C4"/>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0F1321"/>
    <w:multiLevelType w:val="hybridMultilevel"/>
    <w:tmpl w:val="14EE611A"/>
    <w:lvl w:ilvl="0" w:tplc="3F4806D8">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F349BD"/>
    <w:multiLevelType w:val="singleLevel"/>
    <w:tmpl w:val="3F4806D8"/>
    <w:lvl w:ilvl="0">
      <w:start w:val="1"/>
      <w:numFmt w:val="lowerLetter"/>
      <w:lvlText w:val="(%1)"/>
      <w:lvlJc w:val="left"/>
      <w:pPr>
        <w:tabs>
          <w:tab w:val="num" w:pos="1211"/>
        </w:tabs>
        <w:ind w:left="1211"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3"/>
  </w:num>
  <w:num w:numId="2">
    <w:abstractNumId w:val="20"/>
  </w:num>
  <w:num w:numId="3">
    <w:abstractNumId w:val="13"/>
  </w:num>
  <w:num w:numId="4">
    <w:abstractNumId w:val="34"/>
  </w:num>
  <w:num w:numId="5">
    <w:abstractNumId w:val="2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2"/>
  </w:num>
  <w:num w:numId="17">
    <w:abstractNumId w:val="25"/>
  </w:num>
  <w:num w:numId="18">
    <w:abstractNumId w:val="28"/>
  </w:num>
  <w:num w:numId="19">
    <w:abstractNumId w:val="30"/>
  </w:num>
  <w:num w:numId="20">
    <w:abstractNumId w:val="12"/>
  </w:num>
  <w:num w:numId="21">
    <w:abstractNumId w:val="10"/>
  </w:num>
  <w:num w:numId="22">
    <w:abstractNumId w:val="31"/>
  </w:num>
  <w:num w:numId="23">
    <w:abstractNumId w:val="35"/>
  </w:num>
  <w:num w:numId="24">
    <w:abstractNumId w:val="21"/>
  </w:num>
  <w:num w:numId="25">
    <w:abstractNumId w:val="18"/>
  </w:num>
  <w:num w:numId="26">
    <w:abstractNumId w:val="15"/>
  </w:num>
  <w:num w:numId="27">
    <w:abstractNumId w:val="19"/>
  </w:num>
  <w:num w:numId="28">
    <w:abstractNumId w:val="14"/>
  </w:num>
  <w:num w:numId="29">
    <w:abstractNumId w:val="11"/>
  </w:num>
  <w:num w:numId="30">
    <w:abstractNumId w:val="36"/>
    <w:lvlOverride w:ilvl="0">
      <w:startOverride w:val="1"/>
    </w:lvlOverride>
  </w:num>
  <w:num w:numId="31">
    <w:abstractNumId w:val="29"/>
  </w:num>
  <w:num w:numId="32">
    <w:abstractNumId w:val="26"/>
  </w:num>
  <w:num w:numId="33">
    <w:abstractNumId w:val="23"/>
  </w:num>
  <w:num w:numId="34">
    <w:abstractNumId w:val="17"/>
  </w:num>
  <w:num w:numId="35">
    <w:abstractNumId w:val="16"/>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26"/>
    <w:rsid w:val="000E6577"/>
    <w:rsid w:val="001B5D6A"/>
    <w:rsid w:val="00331994"/>
    <w:rsid w:val="00390A73"/>
    <w:rsid w:val="006E6017"/>
    <w:rsid w:val="00703C1F"/>
    <w:rsid w:val="007B069F"/>
    <w:rsid w:val="008B4825"/>
    <w:rsid w:val="008D09F0"/>
    <w:rsid w:val="00D72726"/>
    <w:rsid w:val="00DC23D0"/>
    <w:rsid w:val="00E22D4F"/>
    <w:rsid w:val="00E63591"/>
    <w:rsid w:val="00E83B58"/>
    <w:rsid w:val="00EE213E"/>
    <w:rsid w:val="00F9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0A6EB"/>
  <w15:docId w15:val="{758C1BAD-231D-46D4-911C-99049ABA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26"/>
    <w:pPr>
      <w:spacing w:after="0" w:line="240" w:lineRule="atLeast"/>
    </w:pPr>
    <w:rPr>
      <w:rFonts w:ascii="Times New Roman" w:eastAsiaTheme="minorEastAsia" w:hAnsi="Times New Roman"/>
      <w:spacing w:val="4"/>
      <w:w w:val="103"/>
      <w:kern w:val="14"/>
      <w:sz w:val="20"/>
      <w:lang w:val="ru-RU" w:eastAsia="zh-CN"/>
    </w:rPr>
  </w:style>
  <w:style w:type="paragraph" w:styleId="Heading1">
    <w:name w:val="heading 1"/>
    <w:aliases w:val="Table_GR,Table_G"/>
    <w:basedOn w:val="Normal"/>
    <w:next w:val="Normal"/>
    <w:link w:val="Heading1Char"/>
    <w:qFormat/>
    <w:rsid w:val="00D72726"/>
    <w:pPr>
      <w:keepNext/>
      <w:numPr>
        <w:numId w:val="21"/>
      </w:numPr>
      <w:tabs>
        <w:tab w:val="left" w:pos="567"/>
      </w:tabs>
      <w:jc w:val="both"/>
      <w:outlineLvl w:val="0"/>
    </w:pPr>
    <w:rPr>
      <w:rFonts w:eastAsia="Times New Roman" w:cs="Arial"/>
      <w:b/>
      <w:bCs/>
      <w:szCs w:val="32"/>
      <w:lang w:eastAsia="ru-RU"/>
    </w:rPr>
  </w:style>
  <w:style w:type="paragraph" w:styleId="Heading2">
    <w:name w:val="heading 2"/>
    <w:basedOn w:val="Normal"/>
    <w:next w:val="Normal"/>
    <w:link w:val="Heading2Char"/>
    <w:qFormat/>
    <w:rsid w:val="00D72726"/>
    <w:pPr>
      <w:keepNext/>
      <w:numPr>
        <w:ilvl w:val="1"/>
        <w:numId w:val="21"/>
      </w:numPr>
      <w:outlineLvl w:val="1"/>
    </w:pPr>
    <w:rPr>
      <w:rFonts w:cs="Arial"/>
      <w:bCs/>
      <w:iCs/>
      <w:szCs w:val="28"/>
    </w:rPr>
  </w:style>
  <w:style w:type="paragraph" w:styleId="Heading3">
    <w:name w:val="heading 3"/>
    <w:basedOn w:val="Normal"/>
    <w:next w:val="Normal"/>
    <w:link w:val="Heading3Char"/>
    <w:qFormat/>
    <w:rsid w:val="00D72726"/>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726"/>
    <w:pPr>
      <w:keepNext/>
      <w:numPr>
        <w:ilvl w:val="3"/>
        <w:numId w:val="21"/>
      </w:numPr>
      <w:spacing w:before="240" w:after="60"/>
      <w:outlineLvl w:val="3"/>
    </w:pPr>
    <w:rPr>
      <w:b/>
      <w:bCs/>
      <w:sz w:val="28"/>
      <w:szCs w:val="28"/>
    </w:rPr>
  </w:style>
  <w:style w:type="paragraph" w:styleId="Heading5">
    <w:name w:val="heading 5"/>
    <w:basedOn w:val="Normal"/>
    <w:next w:val="Normal"/>
    <w:link w:val="Heading5Char"/>
    <w:qFormat/>
    <w:rsid w:val="00D72726"/>
    <w:pPr>
      <w:numPr>
        <w:ilvl w:val="4"/>
        <w:numId w:val="21"/>
      </w:numPr>
      <w:spacing w:before="240" w:after="60"/>
      <w:outlineLvl w:val="4"/>
    </w:pPr>
    <w:rPr>
      <w:b/>
      <w:bCs/>
      <w:i/>
      <w:iCs/>
      <w:sz w:val="26"/>
      <w:szCs w:val="26"/>
    </w:rPr>
  </w:style>
  <w:style w:type="paragraph" w:styleId="Heading6">
    <w:name w:val="heading 6"/>
    <w:basedOn w:val="Normal"/>
    <w:next w:val="Normal"/>
    <w:link w:val="Heading6Char"/>
    <w:qFormat/>
    <w:rsid w:val="00D72726"/>
    <w:pPr>
      <w:numPr>
        <w:ilvl w:val="5"/>
        <w:numId w:val="21"/>
      </w:numPr>
      <w:spacing w:before="240" w:after="60"/>
      <w:outlineLvl w:val="5"/>
    </w:pPr>
    <w:rPr>
      <w:b/>
      <w:bCs/>
      <w:sz w:val="22"/>
    </w:rPr>
  </w:style>
  <w:style w:type="paragraph" w:styleId="Heading7">
    <w:name w:val="heading 7"/>
    <w:basedOn w:val="Normal"/>
    <w:next w:val="Normal"/>
    <w:link w:val="Heading7Char"/>
    <w:qFormat/>
    <w:rsid w:val="00D72726"/>
    <w:pPr>
      <w:numPr>
        <w:ilvl w:val="6"/>
        <w:numId w:val="21"/>
      </w:numPr>
      <w:spacing w:before="240" w:after="60"/>
      <w:outlineLvl w:val="6"/>
    </w:pPr>
    <w:rPr>
      <w:sz w:val="24"/>
      <w:szCs w:val="24"/>
    </w:rPr>
  </w:style>
  <w:style w:type="paragraph" w:styleId="Heading8">
    <w:name w:val="heading 8"/>
    <w:basedOn w:val="Normal"/>
    <w:next w:val="Normal"/>
    <w:link w:val="Heading8Char"/>
    <w:qFormat/>
    <w:rsid w:val="00D72726"/>
    <w:pPr>
      <w:numPr>
        <w:ilvl w:val="7"/>
        <w:numId w:val="21"/>
      </w:numPr>
      <w:spacing w:before="240" w:after="60"/>
      <w:outlineLvl w:val="7"/>
    </w:pPr>
    <w:rPr>
      <w:i/>
      <w:iCs/>
      <w:sz w:val="24"/>
      <w:szCs w:val="24"/>
    </w:rPr>
  </w:style>
  <w:style w:type="paragraph" w:styleId="Heading9">
    <w:name w:val="heading 9"/>
    <w:basedOn w:val="Normal"/>
    <w:next w:val="Normal"/>
    <w:link w:val="Heading9Char"/>
    <w:qFormat/>
    <w:rsid w:val="00D72726"/>
    <w:pPr>
      <w:numPr>
        <w:ilvl w:val="8"/>
        <w:numId w:val="2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R Char,Table_G Char"/>
    <w:basedOn w:val="DefaultParagraphFont"/>
    <w:link w:val="Heading1"/>
    <w:rsid w:val="00D72726"/>
    <w:rPr>
      <w:rFonts w:ascii="Times New Roman" w:eastAsia="Times New Roman" w:hAnsi="Times New Roman" w:cs="Arial"/>
      <w:b/>
      <w:bCs/>
      <w:spacing w:val="4"/>
      <w:w w:val="103"/>
      <w:kern w:val="14"/>
      <w:sz w:val="20"/>
      <w:szCs w:val="32"/>
      <w:lang w:val="ru-RU" w:eastAsia="ru-RU"/>
    </w:rPr>
  </w:style>
  <w:style w:type="character" w:customStyle="1" w:styleId="Heading2Char">
    <w:name w:val="Heading 2 Char"/>
    <w:basedOn w:val="DefaultParagraphFont"/>
    <w:link w:val="Heading2"/>
    <w:rsid w:val="00D72726"/>
    <w:rPr>
      <w:rFonts w:ascii="Times New Roman" w:eastAsiaTheme="minorEastAsia" w:hAnsi="Times New Roman" w:cs="Arial"/>
      <w:bCs/>
      <w:iCs/>
      <w:spacing w:val="4"/>
      <w:w w:val="103"/>
      <w:kern w:val="14"/>
      <w:sz w:val="20"/>
      <w:szCs w:val="28"/>
      <w:lang w:val="ru-RU" w:eastAsia="zh-CN"/>
    </w:rPr>
  </w:style>
  <w:style w:type="character" w:customStyle="1" w:styleId="Heading3Char">
    <w:name w:val="Heading 3 Char"/>
    <w:basedOn w:val="DefaultParagraphFont"/>
    <w:link w:val="Heading3"/>
    <w:rsid w:val="00D72726"/>
    <w:rPr>
      <w:rFonts w:ascii="Arial" w:eastAsiaTheme="minorEastAsia" w:hAnsi="Arial" w:cs="Arial"/>
      <w:b/>
      <w:bCs/>
      <w:spacing w:val="4"/>
      <w:w w:val="103"/>
      <w:kern w:val="14"/>
      <w:sz w:val="26"/>
      <w:szCs w:val="26"/>
      <w:lang w:val="ru-RU" w:eastAsia="zh-CN"/>
    </w:rPr>
  </w:style>
  <w:style w:type="character" w:customStyle="1" w:styleId="Heading4Char">
    <w:name w:val="Heading 4 Char"/>
    <w:basedOn w:val="DefaultParagraphFont"/>
    <w:link w:val="Heading4"/>
    <w:rsid w:val="00D72726"/>
    <w:rPr>
      <w:rFonts w:ascii="Times New Roman" w:eastAsiaTheme="minorEastAsia" w:hAnsi="Times New Roman"/>
      <w:b/>
      <w:bCs/>
      <w:spacing w:val="4"/>
      <w:w w:val="103"/>
      <w:kern w:val="14"/>
      <w:sz w:val="28"/>
      <w:szCs w:val="28"/>
      <w:lang w:val="ru-RU" w:eastAsia="zh-CN"/>
    </w:rPr>
  </w:style>
  <w:style w:type="character" w:customStyle="1" w:styleId="Heading5Char">
    <w:name w:val="Heading 5 Char"/>
    <w:basedOn w:val="DefaultParagraphFont"/>
    <w:link w:val="Heading5"/>
    <w:rsid w:val="00D72726"/>
    <w:rPr>
      <w:rFonts w:ascii="Times New Roman" w:eastAsiaTheme="minorEastAsia" w:hAnsi="Times New Roman"/>
      <w:b/>
      <w:bCs/>
      <w:i/>
      <w:iCs/>
      <w:spacing w:val="4"/>
      <w:w w:val="103"/>
      <w:kern w:val="14"/>
      <w:sz w:val="26"/>
      <w:szCs w:val="26"/>
      <w:lang w:val="ru-RU" w:eastAsia="zh-CN"/>
    </w:rPr>
  </w:style>
  <w:style w:type="character" w:customStyle="1" w:styleId="Heading6Char">
    <w:name w:val="Heading 6 Char"/>
    <w:basedOn w:val="DefaultParagraphFont"/>
    <w:link w:val="Heading6"/>
    <w:rsid w:val="00D72726"/>
    <w:rPr>
      <w:rFonts w:ascii="Times New Roman" w:eastAsiaTheme="minorEastAsia" w:hAnsi="Times New Roman"/>
      <w:b/>
      <w:bCs/>
      <w:spacing w:val="4"/>
      <w:w w:val="103"/>
      <w:kern w:val="14"/>
      <w:lang w:val="ru-RU" w:eastAsia="zh-CN"/>
    </w:rPr>
  </w:style>
  <w:style w:type="character" w:customStyle="1" w:styleId="Heading7Char">
    <w:name w:val="Heading 7 Char"/>
    <w:basedOn w:val="DefaultParagraphFont"/>
    <w:link w:val="Heading7"/>
    <w:rsid w:val="00D72726"/>
    <w:rPr>
      <w:rFonts w:ascii="Times New Roman" w:eastAsiaTheme="minorEastAsia" w:hAnsi="Times New Roman"/>
      <w:spacing w:val="4"/>
      <w:w w:val="103"/>
      <w:kern w:val="14"/>
      <w:sz w:val="24"/>
      <w:szCs w:val="24"/>
      <w:lang w:val="ru-RU" w:eastAsia="zh-CN"/>
    </w:rPr>
  </w:style>
  <w:style w:type="character" w:customStyle="1" w:styleId="Heading8Char">
    <w:name w:val="Heading 8 Char"/>
    <w:basedOn w:val="DefaultParagraphFont"/>
    <w:link w:val="Heading8"/>
    <w:rsid w:val="00D72726"/>
    <w:rPr>
      <w:rFonts w:ascii="Times New Roman" w:eastAsiaTheme="minorEastAsia" w:hAnsi="Times New Roman"/>
      <w:i/>
      <w:iCs/>
      <w:spacing w:val="4"/>
      <w:w w:val="103"/>
      <w:kern w:val="14"/>
      <w:sz w:val="24"/>
      <w:szCs w:val="24"/>
      <w:lang w:val="ru-RU" w:eastAsia="zh-CN"/>
    </w:rPr>
  </w:style>
  <w:style w:type="character" w:customStyle="1" w:styleId="Heading9Char">
    <w:name w:val="Heading 9 Char"/>
    <w:basedOn w:val="DefaultParagraphFont"/>
    <w:link w:val="Heading9"/>
    <w:rsid w:val="00D72726"/>
    <w:rPr>
      <w:rFonts w:ascii="Arial" w:eastAsiaTheme="minorEastAsia" w:hAnsi="Arial" w:cs="Arial"/>
      <w:spacing w:val="4"/>
      <w:w w:val="103"/>
      <w:kern w:val="14"/>
      <w:lang w:val="ru-RU" w:eastAsia="zh-CN"/>
    </w:rPr>
  </w:style>
  <w:style w:type="paragraph" w:styleId="BalloonText">
    <w:name w:val="Balloon Text"/>
    <w:basedOn w:val="Normal"/>
    <w:link w:val="BalloonTextChar"/>
    <w:rsid w:val="00D7272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7272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D7272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D7272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D7272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D7272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D7272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D7272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D7272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D7272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D7272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D7272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D7272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D7272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D7272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D7272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D72726"/>
    <w:pPr>
      <w:spacing w:before="40" w:after="40" w:line="220" w:lineRule="exact"/>
      <w:jc w:val="right"/>
    </w:pPr>
    <w:rPr>
      <w:rFonts w:ascii="Times New Roman" w:eastAsia="Times New Roman" w:hAnsi="Times New Roman" w:cs="Times New Roman"/>
      <w:sz w:val="18"/>
      <w:szCs w:val="20"/>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D72726"/>
    <w:pPr>
      <w:spacing w:before="40" w:after="120" w:line="240" w:lineRule="atLeast"/>
    </w:pPr>
    <w:rPr>
      <w:rFonts w:ascii="Times New Roman" w:eastAsia="Times New Roman" w:hAnsi="Times New Roman" w:cs="Times New Roman"/>
      <w:sz w:val="20"/>
      <w:szCs w:val="20"/>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6_G"/>
    <w:basedOn w:val="Normal"/>
    <w:next w:val="Normal"/>
    <w:link w:val="HeaderChar"/>
    <w:qFormat/>
    <w:rsid w:val="00D7272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6_G Char"/>
    <w:basedOn w:val="DefaultParagraphFont"/>
    <w:link w:val="Header"/>
    <w:rsid w:val="00D72726"/>
    <w:rPr>
      <w:rFonts w:ascii="Times New Roman" w:eastAsia="Times New Roman" w:hAnsi="Times New Roman" w:cs="Times New Roman"/>
      <w:b/>
      <w:spacing w:val="4"/>
      <w:w w:val="103"/>
      <w:kern w:val="14"/>
      <w:sz w:val="18"/>
      <w:szCs w:val="20"/>
      <w:lang w:eastAsia="ru-RU"/>
    </w:rPr>
  </w:style>
  <w:style w:type="character" w:styleId="PageNumber">
    <w:name w:val="page number"/>
    <w:aliases w:val="7_GR,7_G"/>
    <w:basedOn w:val="DefaultParagraphFont"/>
    <w:qFormat/>
    <w:rsid w:val="00D72726"/>
    <w:rPr>
      <w:rFonts w:ascii="Times New Roman" w:hAnsi="Times New Roman"/>
      <w:b/>
      <w:sz w:val="18"/>
    </w:rPr>
  </w:style>
  <w:style w:type="paragraph" w:styleId="Footer">
    <w:name w:val="footer"/>
    <w:aliases w:val="3_GR,3_G"/>
    <w:basedOn w:val="Normal"/>
    <w:link w:val="FooterChar"/>
    <w:qFormat/>
    <w:rsid w:val="00D7272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3_G Char"/>
    <w:basedOn w:val="DefaultParagraphFont"/>
    <w:link w:val="Footer"/>
    <w:rsid w:val="00D72726"/>
    <w:rPr>
      <w:rFonts w:ascii="Times New Roman" w:eastAsia="Times New Roman" w:hAnsi="Times New Roman" w:cs="Times New Roman"/>
      <w:spacing w:val="4"/>
      <w:w w:val="103"/>
      <w:kern w:val="14"/>
      <w:sz w:val="16"/>
      <w:szCs w:val="20"/>
      <w:lang w:eastAsia="ru-RU"/>
    </w:rPr>
  </w:style>
  <w:style w:type="character" w:styleId="FootnoteReference">
    <w:name w:val="footnote reference"/>
    <w:aliases w:val="4_GR,4_G"/>
    <w:basedOn w:val="DefaultParagraphFont"/>
    <w:qFormat/>
    <w:rsid w:val="00D72726"/>
    <w:rPr>
      <w:rFonts w:ascii="Times New Roman" w:hAnsi="Times New Roman"/>
      <w:dstrike w:val="0"/>
      <w:sz w:val="18"/>
      <w:vertAlign w:val="superscript"/>
    </w:rPr>
  </w:style>
  <w:style w:type="character" w:styleId="EndnoteReference">
    <w:name w:val="endnote reference"/>
    <w:aliases w:val="1_GR,1_G"/>
    <w:basedOn w:val="FootnoteReference"/>
    <w:qFormat/>
    <w:rsid w:val="00D72726"/>
    <w:rPr>
      <w:rFonts w:ascii="Times New Roman" w:hAnsi="Times New Roman"/>
      <w:dstrike w:val="0"/>
      <w:sz w:val="18"/>
      <w:vertAlign w:val="superscript"/>
    </w:rPr>
  </w:style>
  <w:style w:type="table" w:styleId="TableGrid">
    <w:name w:val="Table Grid"/>
    <w:basedOn w:val="TableNormal"/>
    <w:rsid w:val="00D72726"/>
    <w:pPr>
      <w:spacing w:after="0" w:line="240" w:lineRule="auto"/>
    </w:pPr>
    <w:rPr>
      <w:rFonts w:ascii="Times New Roman" w:hAnsi="Times New Roman"/>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
    <w:basedOn w:val="Normal"/>
    <w:link w:val="FootnoteTextChar"/>
    <w:qFormat/>
    <w:rsid w:val="00D7272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
    <w:basedOn w:val="DefaultParagraphFont"/>
    <w:link w:val="FootnoteText"/>
    <w:rsid w:val="00D72726"/>
    <w:rPr>
      <w:rFonts w:ascii="Times New Roman" w:eastAsia="Times New Roman" w:hAnsi="Times New Roman" w:cs="Times New Roman"/>
      <w:spacing w:val="5"/>
      <w:w w:val="104"/>
      <w:kern w:val="14"/>
      <w:sz w:val="18"/>
      <w:szCs w:val="20"/>
      <w:lang w:eastAsia="ru-RU"/>
    </w:rPr>
  </w:style>
  <w:style w:type="paragraph" w:styleId="EndnoteText">
    <w:name w:val="endnote text"/>
    <w:aliases w:val="2_GR,2_G"/>
    <w:basedOn w:val="FootnoteText"/>
    <w:link w:val="EndnoteTextChar"/>
    <w:qFormat/>
    <w:rsid w:val="00D72726"/>
  </w:style>
  <w:style w:type="character" w:customStyle="1" w:styleId="EndnoteTextChar">
    <w:name w:val="Endnote Text Char"/>
    <w:aliases w:val="2_GR Char,2_G Char"/>
    <w:basedOn w:val="DefaultParagraphFont"/>
    <w:link w:val="EndnoteText"/>
    <w:rsid w:val="00D72726"/>
    <w:rPr>
      <w:rFonts w:ascii="Times New Roman" w:eastAsia="Times New Roman" w:hAnsi="Times New Roman" w:cs="Times New Roman"/>
      <w:spacing w:val="5"/>
      <w:w w:val="104"/>
      <w:kern w:val="14"/>
      <w:sz w:val="18"/>
      <w:szCs w:val="20"/>
      <w:lang w:eastAsia="ru-RU"/>
    </w:rPr>
  </w:style>
  <w:style w:type="character" w:styleId="Hyperlink">
    <w:name w:val="Hyperlink"/>
    <w:basedOn w:val="DefaultParagraphFont"/>
    <w:unhideWhenUsed/>
    <w:rsid w:val="00D72726"/>
    <w:rPr>
      <w:color w:val="0000FF" w:themeColor="hyperlink"/>
      <w:u w:val="none"/>
    </w:rPr>
  </w:style>
  <w:style w:type="character" w:styleId="FollowedHyperlink">
    <w:name w:val="FollowedHyperlink"/>
    <w:basedOn w:val="DefaultParagraphFont"/>
    <w:unhideWhenUsed/>
    <w:rsid w:val="00D72726"/>
    <w:rPr>
      <w:color w:val="800080" w:themeColor="followedHyperlink"/>
      <w:u w:val="none"/>
    </w:rPr>
  </w:style>
  <w:style w:type="paragraph" w:customStyle="1" w:styleId="HMG">
    <w:name w:val="_ H __M_G"/>
    <w:basedOn w:val="Normal"/>
    <w:next w:val="Normal"/>
    <w:rsid w:val="00D72726"/>
    <w:pPr>
      <w:keepNext/>
      <w:keepLines/>
      <w:tabs>
        <w:tab w:val="right" w:pos="851"/>
      </w:tabs>
      <w:suppressAutoHyphens/>
      <w:spacing w:before="240" w:after="240" w:line="360" w:lineRule="exact"/>
      <w:ind w:left="1134" w:right="1134" w:hanging="1134"/>
    </w:pPr>
    <w:rPr>
      <w:rFonts w:eastAsia="Times New Roman" w:cs="Times New Roman"/>
      <w:b/>
      <w:spacing w:val="0"/>
      <w:w w:val="100"/>
      <w:kern w:val="0"/>
      <w:sz w:val="34"/>
      <w:szCs w:val="20"/>
      <w:lang w:val="en-GB" w:eastAsia="en-US"/>
    </w:rPr>
  </w:style>
  <w:style w:type="paragraph" w:customStyle="1" w:styleId="HChG">
    <w:name w:val="_ H _Ch_G"/>
    <w:basedOn w:val="Normal"/>
    <w:next w:val="Normal"/>
    <w:rsid w:val="00D72726"/>
    <w:pPr>
      <w:keepNext/>
      <w:keepLines/>
      <w:tabs>
        <w:tab w:val="right" w:pos="851"/>
      </w:tabs>
      <w:suppressAutoHyphens/>
      <w:spacing w:before="360" w:after="240" w:line="300" w:lineRule="exact"/>
      <w:ind w:left="1134" w:right="1134" w:hanging="1134"/>
    </w:pPr>
    <w:rPr>
      <w:rFonts w:eastAsia="Times New Roman" w:cs="Times New Roman"/>
      <w:b/>
      <w:spacing w:val="0"/>
      <w:w w:val="100"/>
      <w:kern w:val="0"/>
      <w:sz w:val="28"/>
      <w:szCs w:val="20"/>
      <w:lang w:val="en-GB" w:eastAsia="en-US"/>
    </w:rPr>
  </w:style>
  <w:style w:type="paragraph" w:customStyle="1" w:styleId="SingleTxtG">
    <w:name w:val="_ Single Txt_G"/>
    <w:basedOn w:val="Normal"/>
    <w:rsid w:val="00D72726"/>
    <w:pPr>
      <w:suppressAutoHyphens/>
      <w:spacing w:after="120"/>
      <w:ind w:left="1134" w:right="1134"/>
      <w:jc w:val="both"/>
    </w:pPr>
    <w:rPr>
      <w:rFonts w:eastAsia="Times New Roman" w:cs="Times New Roman"/>
      <w:spacing w:val="0"/>
      <w:w w:val="100"/>
      <w:kern w:val="0"/>
      <w:szCs w:val="20"/>
      <w:lang w:val="en-GB" w:eastAsia="en-US"/>
    </w:rPr>
  </w:style>
  <w:style w:type="paragraph" w:styleId="PlainText">
    <w:name w:val="Plain Text"/>
    <w:basedOn w:val="Normal"/>
    <w:link w:val="PlainTextChar"/>
    <w:semiHidden/>
    <w:rsid w:val="00D72726"/>
    <w:pPr>
      <w:suppressAutoHyphens/>
    </w:pPr>
    <w:rPr>
      <w:rFonts w:eastAsia="Times New Roman" w:cs="Courier New"/>
      <w:spacing w:val="0"/>
      <w:w w:val="100"/>
      <w:kern w:val="0"/>
      <w:szCs w:val="20"/>
      <w:lang w:val="en-GB" w:eastAsia="en-US"/>
    </w:rPr>
  </w:style>
  <w:style w:type="character" w:customStyle="1" w:styleId="PlainTextChar">
    <w:name w:val="Plain Text Char"/>
    <w:basedOn w:val="DefaultParagraphFont"/>
    <w:link w:val="PlainText"/>
    <w:semiHidden/>
    <w:rsid w:val="00D72726"/>
    <w:rPr>
      <w:rFonts w:ascii="Times New Roman" w:eastAsia="Times New Roman" w:hAnsi="Times New Roman" w:cs="Courier New"/>
      <w:sz w:val="20"/>
      <w:szCs w:val="20"/>
    </w:rPr>
  </w:style>
  <w:style w:type="paragraph" w:styleId="BodyText">
    <w:name w:val="Body Text"/>
    <w:basedOn w:val="Normal"/>
    <w:next w:val="Normal"/>
    <w:link w:val="BodyTextChar"/>
    <w:semiHidden/>
    <w:rsid w:val="00D72726"/>
    <w:pPr>
      <w:suppressAutoHyphens/>
    </w:pPr>
    <w:rPr>
      <w:rFonts w:eastAsia="Times New Roman" w:cs="Times New Roman"/>
      <w:spacing w:val="0"/>
      <w:w w:val="100"/>
      <w:kern w:val="0"/>
      <w:szCs w:val="20"/>
      <w:lang w:val="en-GB" w:eastAsia="en-US"/>
    </w:rPr>
  </w:style>
  <w:style w:type="character" w:customStyle="1" w:styleId="BodyTextChar">
    <w:name w:val="Body Text Char"/>
    <w:basedOn w:val="DefaultParagraphFont"/>
    <w:link w:val="BodyText"/>
    <w:semiHidden/>
    <w:rsid w:val="00D72726"/>
    <w:rPr>
      <w:rFonts w:ascii="Times New Roman" w:eastAsia="Times New Roman" w:hAnsi="Times New Roman" w:cs="Times New Roman"/>
      <w:sz w:val="20"/>
      <w:szCs w:val="20"/>
    </w:rPr>
  </w:style>
  <w:style w:type="paragraph" w:styleId="BodyTextIndent">
    <w:name w:val="Body Text Indent"/>
    <w:basedOn w:val="Normal"/>
    <w:link w:val="BodyTextIndentChar"/>
    <w:rsid w:val="00D72726"/>
    <w:pPr>
      <w:suppressAutoHyphens/>
      <w:spacing w:after="120"/>
      <w:ind w:left="283"/>
    </w:pPr>
    <w:rPr>
      <w:rFonts w:eastAsia="Times New Roman" w:cs="Times New Roman"/>
      <w:spacing w:val="0"/>
      <w:w w:val="100"/>
      <w:kern w:val="0"/>
      <w:szCs w:val="20"/>
      <w:lang w:val="en-GB" w:eastAsia="en-US"/>
    </w:rPr>
  </w:style>
  <w:style w:type="character" w:customStyle="1" w:styleId="BodyTextIndentChar">
    <w:name w:val="Body Text Indent Char"/>
    <w:basedOn w:val="DefaultParagraphFont"/>
    <w:link w:val="BodyTextIndent"/>
    <w:rsid w:val="00D72726"/>
    <w:rPr>
      <w:rFonts w:ascii="Times New Roman" w:eastAsia="Times New Roman" w:hAnsi="Times New Roman" w:cs="Times New Roman"/>
      <w:sz w:val="20"/>
      <w:szCs w:val="20"/>
    </w:rPr>
  </w:style>
  <w:style w:type="paragraph" w:styleId="BlockText">
    <w:name w:val="Block Text"/>
    <w:basedOn w:val="Normal"/>
    <w:semiHidden/>
    <w:rsid w:val="00D72726"/>
    <w:pPr>
      <w:suppressAutoHyphens/>
      <w:ind w:left="1440" w:right="1440"/>
    </w:pPr>
    <w:rPr>
      <w:rFonts w:eastAsia="Times New Roman" w:cs="Times New Roman"/>
      <w:spacing w:val="0"/>
      <w:w w:val="100"/>
      <w:kern w:val="0"/>
      <w:szCs w:val="20"/>
      <w:lang w:val="en-GB" w:eastAsia="en-US"/>
    </w:rPr>
  </w:style>
  <w:style w:type="paragraph" w:customStyle="1" w:styleId="SMG">
    <w:name w:val="__S_M_G"/>
    <w:basedOn w:val="Normal"/>
    <w:next w:val="Normal"/>
    <w:rsid w:val="00D72726"/>
    <w:pPr>
      <w:keepNext/>
      <w:keepLines/>
      <w:suppressAutoHyphens/>
      <w:spacing w:before="240" w:after="240" w:line="420" w:lineRule="exact"/>
      <w:ind w:left="1134" w:right="1134"/>
    </w:pPr>
    <w:rPr>
      <w:rFonts w:eastAsia="Times New Roman" w:cs="Times New Roman"/>
      <w:b/>
      <w:spacing w:val="0"/>
      <w:w w:val="100"/>
      <w:kern w:val="0"/>
      <w:sz w:val="40"/>
      <w:szCs w:val="20"/>
      <w:lang w:val="en-GB" w:eastAsia="en-US"/>
    </w:rPr>
  </w:style>
  <w:style w:type="paragraph" w:customStyle="1" w:styleId="SLG">
    <w:name w:val="__S_L_G"/>
    <w:basedOn w:val="Normal"/>
    <w:next w:val="Normal"/>
    <w:rsid w:val="00D72726"/>
    <w:pPr>
      <w:keepNext/>
      <w:keepLines/>
      <w:suppressAutoHyphens/>
      <w:spacing w:before="240" w:after="240" w:line="580" w:lineRule="exact"/>
      <w:ind w:left="1134" w:right="1134"/>
    </w:pPr>
    <w:rPr>
      <w:rFonts w:eastAsia="Times New Roman" w:cs="Times New Roman"/>
      <w:b/>
      <w:spacing w:val="0"/>
      <w:w w:val="100"/>
      <w:kern w:val="0"/>
      <w:sz w:val="56"/>
      <w:szCs w:val="20"/>
      <w:lang w:val="en-GB" w:eastAsia="en-US"/>
    </w:rPr>
  </w:style>
  <w:style w:type="paragraph" w:customStyle="1" w:styleId="SSG">
    <w:name w:val="__S_S_G"/>
    <w:basedOn w:val="Normal"/>
    <w:next w:val="Normal"/>
    <w:rsid w:val="00D72726"/>
    <w:pPr>
      <w:keepNext/>
      <w:keepLines/>
      <w:suppressAutoHyphens/>
      <w:spacing w:before="240" w:after="240" w:line="300" w:lineRule="exact"/>
      <w:ind w:left="1134" w:right="1134"/>
    </w:pPr>
    <w:rPr>
      <w:rFonts w:eastAsia="Times New Roman" w:cs="Times New Roman"/>
      <w:b/>
      <w:spacing w:val="0"/>
      <w:w w:val="100"/>
      <w:kern w:val="0"/>
      <w:sz w:val="28"/>
      <w:szCs w:val="20"/>
      <w:lang w:val="en-GB" w:eastAsia="en-US"/>
    </w:rPr>
  </w:style>
  <w:style w:type="paragraph" w:customStyle="1" w:styleId="XLargeG">
    <w:name w:val="__XLarge_G"/>
    <w:basedOn w:val="Normal"/>
    <w:next w:val="Normal"/>
    <w:rsid w:val="00D72726"/>
    <w:pPr>
      <w:keepNext/>
      <w:keepLines/>
      <w:suppressAutoHyphens/>
      <w:spacing w:before="240" w:after="240" w:line="420" w:lineRule="exact"/>
      <w:ind w:left="1134" w:right="1134"/>
    </w:pPr>
    <w:rPr>
      <w:rFonts w:eastAsia="Times New Roman" w:cs="Times New Roman"/>
      <w:b/>
      <w:spacing w:val="0"/>
      <w:w w:val="100"/>
      <w:kern w:val="0"/>
      <w:sz w:val="40"/>
      <w:szCs w:val="20"/>
      <w:lang w:val="en-GB" w:eastAsia="en-US"/>
    </w:rPr>
  </w:style>
  <w:style w:type="paragraph" w:customStyle="1" w:styleId="Bullet1G">
    <w:name w:val="_Bullet 1_G"/>
    <w:basedOn w:val="Normal"/>
    <w:rsid w:val="00D72726"/>
    <w:pPr>
      <w:numPr>
        <w:numId w:val="22"/>
      </w:numPr>
      <w:suppressAutoHyphens/>
      <w:spacing w:after="120"/>
      <w:ind w:right="1134"/>
      <w:jc w:val="both"/>
    </w:pPr>
    <w:rPr>
      <w:rFonts w:eastAsia="Times New Roman" w:cs="Times New Roman"/>
      <w:spacing w:val="0"/>
      <w:w w:val="100"/>
      <w:kern w:val="0"/>
      <w:szCs w:val="20"/>
      <w:lang w:val="en-GB" w:eastAsia="en-US"/>
    </w:rPr>
  </w:style>
  <w:style w:type="character" w:styleId="CommentReference">
    <w:name w:val="annotation reference"/>
    <w:basedOn w:val="DefaultParagraphFont"/>
    <w:rsid w:val="00D72726"/>
    <w:rPr>
      <w:sz w:val="6"/>
    </w:rPr>
  </w:style>
  <w:style w:type="paragraph" w:styleId="CommentText">
    <w:name w:val="annotation text"/>
    <w:basedOn w:val="Normal"/>
    <w:link w:val="CommentTextChar1"/>
    <w:rsid w:val="00D72726"/>
    <w:pPr>
      <w:suppressAutoHyphens/>
    </w:pPr>
    <w:rPr>
      <w:rFonts w:eastAsia="Times New Roman" w:cs="Times New Roman"/>
      <w:spacing w:val="0"/>
      <w:w w:val="100"/>
      <w:kern w:val="0"/>
      <w:szCs w:val="20"/>
      <w:lang w:val="en-GB" w:eastAsia="en-US"/>
    </w:rPr>
  </w:style>
  <w:style w:type="character" w:customStyle="1" w:styleId="CommentTextChar">
    <w:name w:val="Comment Text Char"/>
    <w:basedOn w:val="DefaultParagraphFont"/>
    <w:rsid w:val="00D72726"/>
    <w:rPr>
      <w:rFonts w:ascii="Times New Roman" w:eastAsiaTheme="minorEastAsia" w:hAnsi="Times New Roman"/>
      <w:spacing w:val="4"/>
      <w:w w:val="103"/>
      <w:kern w:val="14"/>
      <w:sz w:val="20"/>
      <w:szCs w:val="20"/>
      <w:lang w:val="ru-RU" w:eastAsia="zh-CN"/>
    </w:rPr>
  </w:style>
  <w:style w:type="character" w:customStyle="1" w:styleId="CommentTextChar1">
    <w:name w:val="Comment Text Char1"/>
    <w:basedOn w:val="DefaultParagraphFont"/>
    <w:link w:val="CommentText"/>
    <w:rsid w:val="00D72726"/>
    <w:rPr>
      <w:rFonts w:ascii="Times New Roman" w:eastAsia="Times New Roman" w:hAnsi="Times New Roman" w:cs="Times New Roman"/>
      <w:sz w:val="20"/>
      <w:szCs w:val="20"/>
    </w:rPr>
  </w:style>
  <w:style w:type="character" w:styleId="LineNumber">
    <w:name w:val="line number"/>
    <w:basedOn w:val="DefaultParagraphFont"/>
    <w:semiHidden/>
    <w:rsid w:val="00D72726"/>
    <w:rPr>
      <w:sz w:val="14"/>
    </w:rPr>
  </w:style>
  <w:style w:type="paragraph" w:customStyle="1" w:styleId="Bullet2G">
    <w:name w:val="_Bullet 2_G"/>
    <w:basedOn w:val="Normal"/>
    <w:rsid w:val="00D72726"/>
    <w:pPr>
      <w:numPr>
        <w:numId w:val="23"/>
      </w:numPr>
      <w:suppressAutoHyphens/>
      <w:spacing w:after="120"/>
      <w:ind w:right="1134"/>
      <w:jc w:val="both"/>
    </w:pPr>
    <w:rPr>
      <w:rFonts w:eastAsia="Times New Roman" w:cs="Times New Roman"/>
      <w:spacing w:val="0"/>
      <w:w w:val="100"/>
      <w:kern w:val="0"/>
      <w:szCs w:val="20"/>
      <w:lang w:val="en-GB" w:eastAsia="en-US"/>
    </w:rPr>
  </w:style>
  <w:style w:type="paragraph" w:customStyle="1" w:styleId="H1G">
    <w:name w:val="_ H_1_G"/>
    <w:basedOn w:val="Normal"/>
    <w:next w:val="Normal"/>
    <w:rsid w:val="00D72726"/>
    <w:pPr>
      <w:keepNext/>
      <w:keepLines/>
      <w:tabs>
        <w:tab w:val="right" w:pos="851"/>
      </w:tabs>
      <w:suppressAutoHyphens/>
      <w:spacing w:before="360" w:after="240" w:line="270" w:lineRule="exact"/>
      <w:ind w:left="1134" w:right="1134" w:hanging="1134"/>
    </w:pPr>
    <w:rPr>
      <w:rFonts w:eastAsia="Times New Roman" w:cs="Times New Roman"/>
      <w:b/>
      <w:spacing w:val="0"/>
      <w:w w:val="100"/>
      <w:kern w:val="0"/>
      <w:sz w:val="24"/>
      <w:szCs w:val="20"/>
      <w:lang w:val="en-GB" w:eastAsia="en-US"/>
    </w:rPr>
  </w:style>
  <w:style w:type="paragraph" w:customStyle="1" w:styleId="H23G">
    <w:name w:val="_ H_2/3_G"/>
    <w:basedOn w:val="Normal"/>
    <w:next w:val="Normal"/>
    <w:rsid w:val="00D72726"/>
    <w:pPr>
      <w:keepNext/>
      <w:keepLines/>
      <w:tabs>
        <w:tab w:val="right" w:pos="851"/>
      </w:tabs>
      <w:suppressAutoHyphens/>
      <w:spacing w:before="240" w:after="120" w:line="240" w:lineRule="exact"/>
      <w:ind w:left="1134" w:right="1134" w:hanging="1134"/>
    </w:pPr>
    <w:rPr>
      <w:rFonts w:eastAsia="Times New Roman" w:cs="Times New Roman"/>
      <w:b/>
      <w:spacing w:val="0"/>
      <w:w w:val="100"/>
      <w:kern w:val="0"/>
      <w:szCs w:val="20"/>
      <w:lang w:val="en-GB" w:eastAsia="en-US"/>
    </w:rPr>
  </w:style>
  <w:style w:type="paragraph" w:customStyle="1" w:styleId="H4G">
    <w:name w:val="_ H_4_G"/>
    <w:basedOn w:val="Normal"/>
    <w:next w:val="Normal"/>
    <w:rsid w:val="00D72726"/>
    <w:pPr>
      <w:keepNext/>
      <w:keepLines/>
      <w:tabs>
        <w:tab w:val="right" w:pos="851"/>
      </w:tabs>
      <w:suppressAutoHyphens/>
      <w:spacing w:before="240" w:after="120" w:line="240" w:lineRule="exact"/>
      <w:ind w:left="1134" w:right="1134" w:hanging="1134"/>
    </w:pPr>
    <w:rPr>
      <w:rFonts w:eastAsia="Times New Roman" w:cs="Times New Roman"/>
      <w:i/>
      <w:spacing w:val="0"/>
      <w:w w:val="100"/>
      <w:kern w:val="0"/>
      <w:szCs w:val="20"/>
      <w:lang w:val="en-GB" w:eastAsia="en-US"/>
    </w:rPr>
  </w:style>
  <w:style w:type="paragraph" w:customStyle="1" w:styleId="H56G">
    <w:name w:val="_ H_5/6_G"/>
    <w:basedOn w:val="Normal"/>
    <w:next w:val="Normal"/>
    <w:rsid w:val="00D72726"/>
    <w:pPr>
      <w:keepNext/>
      <w:keepLines/>
      <w:tabs>
        <w:tab w:val="right" w:pos="851"/>
      </w:tabs>
      <w:suppressAutoHyphens/>
      <w:spacing w:before="240" w:after="120" w:line="240" w:lineRule="exact"/>
      <w:ind w:left="1134" w:right="1134" w:hanging="1134"/>
    </w:pPr>
    <w:rPr>
      <w:rFonts w:eastAsia="Times New Roman" w:cs="Times New Roman"/>
      <w:spacing w:val="0"/>
      <w:w w:val="100"/>
      <w:kern w:val="0"/>
      <w:szCs w:val="20"/>
      <w:lang w:val="en-GB" w:eastAsia="en-US"/>
    </w:rPr>
  </w:style>
  <w:style w:type="numbering" w:styleId="111111">
    <w:name w:val="Outline List 2"/>
    <w:basedOn w:val="NoList"/>
    <w:semiHidden/>
    <w:rsid w:val="00D72726"/>
    <w:pPr>
      <w:numPr>
        <w:numId w:val="19"/>
      </w:numPr>
    </w:pPr>
  </w:style>
  <w:style w:type="numbering" w:styleId="1ai">
    <w:name w:val="Outline List 1"/>
    <w:basedOn w:val="NoList"/>
    <w:rsid w:val="00D72726"/>
    <w:pPr>
      <w:numPr>
        <w:numId w:val="20"/>
      </w:numPr>
    </w:pPr>
  </w:style>
  <w:style w:type="numbering" w:styleId="ArticleSection">
    <w:name w:val="Outline List 3"/>
    <w:basedOn w:val="NoList"/>
    <w:semiHidden/>
    <w:rsid w:val="00D72726"/>
    <w:pPr>
      <w:numPr>
        <w:numId w:val="21"/>
      </w:numPr>
    </w:pPr>
  </w:style>
  <w:style w:type="paragraph" w:styleId="BodyText2">
    <w:name w:val="Body Text 2"/>
    <w:basedOn w:val="Normal"/>
    <w:link w:val="BodyText2Char"/>
    <w:semiHidden/>
    <w:rsid w:val="00D72726"/>
    <w:pPr>
      <w:suppressAutoHyphens/>
      <w:spacing w:after="120" w:line="480" w:lineRule="auto"/>
    </w:pPr>
    <w:rPr>
      <w:rFonts w:eastAsia="Times New Roman" w:cs="Times New Roman"/>
      <w:spacing w:val="0"/>
      <w:w w:val="100"/>
      <w:kern w:val="0"/>
      <w:szCs w:val="20"/>
      <w:lang w:val="en-GB" w:eastAsia="en-US"/>
    </w:rPr>
  </w:style>
  <w:style w:type="character" w:customStyle="1" w:styleId="BodyText2Char">
    <w:name w:val="Body Text 2 Char"/>
    <w:basedOn w:val="DefaultParagraphFont"/>
    <w:link w:val="BodyText2"/>
    <w:semiHidden/>
    <w:rsid w:val="00D72726"/>
    <w:rPr>
      <w:rFonts w:ascii="Times New Roman" w:eastAsia="Times New Roman" w:hAnsi="Times New Roman" w:cs="Times New Roman"/>
      <w:sz w:val="20"/>
      <w:szCs w:val="20"/>
    </w:rPr>
  </w:style>
  <w:style w:type="paragraph" w:styleId="BodyText3">
    <w:name w:val="Body Text 3"/>
    <w:basedOn w:val="Normal"/>
    <w:link w:val="BodyText3Char"/>
    <w:rsid w:val="00D72726"/>
    <w:pPr>
      <w:suppressAutoHyphens/>
      <w:spacing w:after="120"/>
    </w:pPr>
    <w:rPr>
      <w:rFonts w:eastAsia="Times New Roman" w:cs="Times New Roman"/>
      <w:spacing w:val="0"/>
      <w:w w:val="100"/>
      <w:kern w:val="0"/>
      <w:sz w:val="16"/>
      <w:szCs w:val="16"/>
      <w:lang w:val="en-GB" w:eastAsia="en-US"/>
    </w:rPr>
  </w:style>
  <w:style w:type="character" w:customStyle="1" w:styleId="BodyText3Char">
    <w:name w:val="Body Text 3 Char"/>
    <w:basedOn w:val="DefaultParagraphFont"/>
    <w:link w:val="BodyText3"/>
    <w:rsid w:val="00D72726"/>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D72726"/>
    <w:pPr>
      <w:spacing w:after="120"/>
      <w:ind w:firstLine="210"/>
    </w:pPr>
  </w:style>
  <w:style w:type="character" w:customStyle="1" w:styleId="BodyTextFirstIndentChar">
    <w:name w:val="Body Text First Indent Char"/>
    <w:basedOn w:val="BodyTextChar"/>
    <w:link w:val="BodyTextFirstIndent"/>
    <w:rsid w:val="00D72726"/>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D72726"/>
    <w:pPr>
      <w:ind w:firstLine="210"/>
    </w:pPr>
  </w:style>
  <w:style w:type="character" w:customStyle="1" w:styleId="BodyTextFirstIndent2Char">
    <w:name w:val="Body Text First Indent 2 Char"/>
    <w:basedOn w:val="BodyTextIndentChar"/>
    <w:link w:val="BodyTextFirstIndent2"/>
    <w:semiHidden/>
    <w:rsid w:val="00D72726"/>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D72726"/>
    <w:pPr>
      <w:suppressAutoHyphens/>
      <w:spacing w:after="120" w:line="480" w:lineRule="auto"/>
      <w:ind w:left="283"/>
    </w:pPr>
    <w:rPr>
      <w:rFonts w:eastAsia="Times New Roman" w:cs="Times New Roman"/>
      <w:spacing w:val="0"/>
      <w:w w:val="100"/>
      <w:kern w:val="0"/>
      <w:szCs w:val="20"/>
      <w:lang w:val="en-GB" w:eastAsia="en-US"/>
    </w:rPr>
  </w:style>
  <w:style w:type="character" w:customStyle="1" w:styleId="BodyTextIndent2Char">
    <w:name w:val="Body Text Indent 2 Char"/>
    <w:basedOn w:val="DefaultParagraphFont"/>
    <w:link w:val="BodyTextIndent2"/>
    <w:semiHidden/>
    <w:rsid w:val="00D7272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D72726"/>
    <w:pPr>
      <w:suppressAutoHyphens/>
      <w:spacing w:after="120"/>
      <w:ind w:left="283"/>
    </w:pPr>
    <w:rPr>
      <w:rFonts w:eastAsia="Times New Roman" w:cs="Times New Roman"/>
      <w:spacing w:val="0"/>
      <w:w w:val="100"/>
      <w:kern w:val="0"/>
      <w:sz w:val="16"/>
      <w:szCs w:val="16"/>
      <w:lang w:val="en-GB" w:eastAsia="en-US"/>
    </w:rPr>
  </w:style>
  <w:style w:type="character" w:customStyle="1" w:styleId="BodyTextIndent3Char">
    <w:name w:val="Body Text Indent 3 Char"/>
    <w:basedOn w:val="DefaultParagraphFont"/>
    <w:link w:val="BodyTextIndent3"/>
    <w:semiHidden/>
    <w:rsid w:val="00D72726"/>
    <w:rPr>
      <w:rFonts w:ascii="Times New Roman" w:eastAsia="Times New Roman" w:hAnsi="Times New Roman" w:cs="Times New Roman"/>
      <w:sz w:val="16"/>
      <w:szCs w:val="16"/>
    </w:rPr>
  </w:style>
  <w:style w:type="paragraph" w:styleId="Closing">
    <w:name w:val="Closing"/>
    <w:basedOn w:val="Normal"/>
    <w:link w:val="ClosingChar"/>
    <w:semiHidden/>
    <w:rsid w:val="00D72726"/>
    <w:pPr>
      <w:suppressAutoHyphens/>
      <w:ind w:left="4252"/>
    </w:pPr>
    <w:rPr>
      <w:rFonts w:eastAsia="Times New Roman" w:cs="Times New Roman"/>
      <w:spacing w:val="0"/>
      <w:w w:val="100"/>
      <w:kern w:val="0"/>
      <w:szCs w:val="20"/>
      <w:lang w:val="en-GB" w:eastAsia="en-US"/>
    </w:rPr>
  </w:style>
  <w:style w:type="character" w:customStyle="1" w:styleId="ClosingChar">
    <w:name w:val="Closing Char"/>
    <w:basedOn w:val="DefaultParagraphFont"/>
    <w:link w:val="Closing"/>
    <w:semiHidden/>
    <w:rsid w:val="00D72726"/>
    <w:rPr>
      <w:rFonts w:ascii="Times New Roman" w:eastAsia="Times New Roman" w:hAnsi="Times New Roman" w:cs="Times New Roman"/>
      <w:sz w:val="20"/>
      <w:szCs w:val="20"/>
    </w:rPr>
  </w:style>
  <w:style w:type="paragraph" w:styleId="Date">
    <w:name w:val="Date"/>
    <w:basedOn w:val="Normal"/>
    <w:next w:val="Normal"/>
    <w:link w:val="DateChar"/>
    <w:rsid w:val="00D72726"/>
    <w:pPr>
      <w:suppressAutoHyphens/>
    </w:pPr>
    <w:rPr>
      <w:rFonts w:eastAsia="Times New Roman" w:cs="Times New Roman"/>
      <w:spacing w:val="0"/>
      <w:w w:val="100"/>
      <w:kern w:val="0"/>
      <w:szCs w:val="20"/>
      <w:lang w:val="en-GB" w:eastAsia="en-US"/>
    </w:rPr>
  </w:style>
  <w:style w:type="character" w:customStyle="1" w:styleId="DateChar">
    <w:name w:val="Date Char"/>
    <w:basedOn w:val="DefaultParagraphFont"/>
    <w:link w:val="Date"/>
    <w:rsid w:val="00D72726"/>
    <w:rPr>
      <w:rFonts w:ascii="Times New Roman" w:eastAsia="Times New Roman" w:hAnsi="Times New Roman" w:cs="Times New Roman"/>
      <w:sz w:val="20"/>
      <w:szCs w:val="20"/>
    </w:rPr>
  </w:style>
  <w:style w:type="paragraph" w:styleId="E-mailSignature">
    <w:name w:val="E-mail Signature"/>
    <w:basedOn w:val="Normal"/>
    <w:link w:val="E-mailSignatureChar"/>
    <w:semiHidden/>
    <w:rsid w:val="00D72726"/>
    <w:pPr>
      <w:suppressAutoHyphens/>
    </w:pPr>
    <w:rPr>
      <w:rFonts w:eastAsia="Times New Roman" w:cs="Times New Roman"/>
      <w:spacing w:val="0"/>
      <w:w w:val="100"/>
      <w:kern w:val="0"/>
      <w:szCs w:val="20"/>
      <w:lang w:val="en-GB" w:eastAsia="en-US"/>
    </w:rPr>
  </w:style>
  <w:style w:type="character" w:customStyle="1" w:styleId="E-mailSignatureChar">
    <w:name w:val="E-mail Signature Char"/>
    <w:basedOn w:val="DefaultParagraphFont"/>
    <w:link w:val="E-mailSignature"/>
    <w:semiHidden/>
    <w:rsid w:val="00D72726"/>
    <w:rPr>
      <w:rFonts w:ascii="Times New Roman" w:eastAsia="Times New Roman" w:hAnsi="Times New Roman" w:cs="Times New Roman"/>
      <w:sz w:val="20"/>
      <w:szCs w:val="20"/>
    </w:rPr>
  </w:style>
  <w:style w:type="character" w:styleId="Emphasis">
    <w:name w:val="Emphasis"/>
    <w:basedOn w:val="DefaultParagraphFont"/>
    <w:qFormat/>
    <w:rsid w:val="00D72726"/>
    <w:rPr>
      <w:i/>
      <w:iCs/>
    </w:rPr>
  </w:style>
  <w:style w:type="paragraph" w:styleId="EnvelopeReturn">
    <w:name w:val="envelope return"/>
    <w:basedOn w:val="Normal"/>
    <w:semiHidden/>
    <w:rsid w:val="00D72726"/>
    <w:pPr>
      <w:suppressAutoHyphens/>
    </w:pPr>
    <w:rPr>
      <w:rFonts w:ascii="Arial" w:eastAsia="Times New Roman" w:hAnsi="Arial" w:cs="Arial"/>
      <w:spacing w:val="0"/>
      <w:w w:val="100"/>
      <w:kern w:val="0"/>
      <w:szCs w:val="20"/>
      <w:lang w:val="en-GB" w:eastAsia="en-US"/>
    </w:rPr>
  </w:style>
  <w:style w:type="character" w:styleId="HTMLAcronym">
    <w:name w:val="HTML Acronym"/>
    <w:basedOn w:val="DefaultParagraphFont"/>
    <w:semiHidden/>
    <w:rsid w:val="00D72726"/>
  </w:style>
  <w:style w:type="paragraph" w:styleId="HTMLAddress">
    <w:name w:val="HTML Address"/>
    <w:basedOn w:val="Normal"/>
    <w:link w:val="HTMLAddressChar"/>
    <w:semiHidden/>
    <w:rsid w:val="00D72726"/>
    <w:pPr>
      <w:suppressAutoHyphens/>
    </w:pPr>
    <w:rPr>
      <w:rFonts w:eastAsia="Times New Roman" w:cs="Times New Roman"/>
      <w:i/>
      <w:iCs/>
      <w:spacing w:val="0"/>
      <w:w w:val="100"/>
      <w:kern w:val="0"/>
      <w:szCs w:val="20"/>
      <w:lang w:val="en-GB" w:eastAsia="en-US"/>
    </w:rPr>
  </w:style>
  <w:style w:type="character" w:customStyle="1" w:styleId="HTMLAddressChar">
    <w:name w:val="HTML Address Char"/>
    <w:basedOn w:val="DefaultParagraphFont"/>
    <w:link w:val="HTMLAddress"/>
    <w:semiHidden/>
    <w:rsid w:val="00D72726"/>
    <w:rPr>
      <w:rFonts w:ascii="Times New Roman" w:eastAsia="Times New Roman" w:hAnsi="Times New Roman" w:cs="Times New Roman"/>
      <w:i/>
      <w:iCs/>
      <w:sz w:val="20"/>
      <w:szCs w:val="20"/>
    </w:rPr>
  </w:style>
  <w:style w:type="character" w:styleId="HTMLCite">
    <w:name w:val="HTML Cite"/>
    <w:basedOn w:val="DefaultParagraphFont"/>
    <w:semiHidden/>
    <w:rsid w:val="00D72726"/>
    <w:rPr>
      <w:i/>
      <w:iCs/>
    </w:rPr>
  </w:style>
  <w:style w:type="character" w:styleId="HTMLCode">
    <w:name w:val="HTML Code"/>
    <w:basedOn w:val="DefaultParagraphFont"/>
    <w:semiHidden/>
    <w:rsid w:val="00D72726"/>
    <w:rPr>
      <w:rFonts w:ascii="Courier New" w:hAnsi="Courier New" w:cs="Courier New"/>
      <w:sz w:val="20"/>
      <w:szCs w:val="20"/>
    </w:rPr>
  </w:style>
  <w:style w:type="character" w:styleId="HTMLDefinition">
    <w:name w:val="HTML Definition"/>
    <w:basedOn w:val="DefaultParagraphFont"/>
    <w:semiHidden/>
    <w:rsid w:val="00D72726"/>
    <w:rPr>
      <w:i/>
      <w:iCs/>
    </w:rPr>
  </w:style>
  <w:style w:type="character" w:styleId="HTMLKeyboard">
    <w:name w:val="HTML Keyboard"/>
    <w:basedOn w:val="DefaultParagraphFont"/>
    <w:semiHidden/>
    <w:rsid w:val="00D72726"/>
    <w:rPr>
      <w:rFonts w:ascii="Courier New" w:hAnsi="Courier New" w:cs="Courier New"/>
      <w:sz w:val="20"/>
      <w:szCs w:val="20"/>
    </w:rPr>
  </w:style>
  <w:style w:type="paragraph" w:styleId="HTMLPreformatted">
    <w:name w:val="HTML Preformatted"/>
    <w:basedOn w:val="Normal"/>
    <w:link w:val="HTMLPreformattedChar"/>
    <w:semiHidden/>
    <w:rsid w:val="00D72726"/>
    <w:pPr>
      <w:suppressAutoHyphens/>
    </w:pPr>
    <w:rPr>
      <w:rFonts w:ascii="Courier New" w:eastAsia="Times New Roman" w:hAnsi="Courier New" w:cs="Courier New"/>
      <w:spacing w:val="0"/>
      <w:w w:val="100"/>
      <w:kern w:val="0"/>
      <w:szCs w:val="20"/>
      <w:lang w:val="en-GB" w:eastAsia="en-US"/>
    </w:rPr>
  </w:style>
  <w:style w:type="character" w:customStyle="1" w:styleId="HTMLPreformattedChar">
    <w:name w:val="HTML Preformatted Char"/>
    <w:basedOn w:val="DefaultParagraphFont"/>
    <w:link w:val="HTMLPreformatted"/>
    <w:semiHidden/>
    <w:rsid w:val="00D72726"/>
    <w:rPr>
      <w:rFonts w:ascii="Courier New" w:eastAsia="Times New Roman" w:hAnsi="Courier New" w:cs="Courier New"/>
      <w:sz w:val="20"/>
      <w:szCs w:val="20"/>
    </w:rPr>
  </w:style>
  <w:style w:type="character" w:styleId="HTMLSample">
    <w:name w:val="HTML Sample"/>
    <w:basedOn w:val="DefaultParagraphFont"/>
    <w:semiHidden/>
    <w:rsid w:val="00D72726"/>
    <w:rPr>
      <w:rFonts w:ascii="Courier New" w:hAnsi="Courier New" w:cs="Courier New"/>
    </w:rPr>
  </w:style>
  <w:style w:type="character" w:styleId="HTMLTypewriter">
    <w:name w:val="HTML Typewriter"/>
    <w:basedOn w:val="DefaultParagraphFont"/>
    <w:semiHidden/>
    <w:rsid w:val="00D72726"/>
    <w:rPr>
      <w:rFonts w:ascii="Courier New" w:hAnsi="Courier New" w:cs="Courier New"/>
      <w:sz w:val="20"/>
      <w:szCs w:val="20"/>
    </w:rPr>
  </w:style>
  <w:style w:type="character" w:styleId="HTMLVariable">
    <w:name w:val="HTML Variable"/>
    <w:basedOn w:val="DefaultParagraphFont"/>
    <w:semiHidden/>
    <w:rsid w:val="00D72726"/>
    <w:rPr>
      <w:i/>
      <w:iCs/>
    </w:rPr>
  </w:style>
  <w:style w:type="paragraph" w:styleId="List">
    <w:name w:val="List"/>
    <w:basedOn w:val="Normal"/>
    <w:semiHidden/>
    <w:rsid w:val="00D72726"/>
    <w:pPr>
      <w:suppressAutoHyphens/>
      <w:ind w:left="283" w:hanging="283"/>
    </w:pPr>
    <w:rPr>
      <w:rFonts w:eastAsia="Times New Roman" w:cs="Times New Roman"/>
      <w:spacing w:val="0"/>
      <w:w w:val="100"/>
      <w:kern w:val="0"/>
      <w:szCs w:val="20"/>
      <w:lang w:val="en-GB" w:eastAsia="en-US"/>
    </w:rPr>
  </w:style>
  <w:style w:type="paragraph" w:styleId="List2">
    <w:name w:val="List 2"/>
    <w:basedOn w:val="Normal"/>
    <w:semiHidden/>
    <w:rsid w:val="00D72726"/>
    <w:pPr>
      <w:suppressAutoHyphens/>
      <w:ind w:left="566" w:hanging="283"/>
    </w:pPr>
    <w:rPr>
      <w:rFonts w:eastAsia="Times New Roman" w:cs="Times New Roman"/>
      <w:spacing w:val="0"/>
      <w:w w:val="100"/>
      <w:kern w:val="0"/>
      <w:szCs w:val="20"/>
      <w:lang w:val="en-GB" w:eastAsia="en-US"/>
    </w:rPr>
  </w:style>
  <w:style w:type="paragraph" w:styleId="List3">
    <w:name w:val="List 3"/>
    <w:basedOn w:val="Normal"/>
    <w:semiHidden/>
    <w:rsid w:val="00D72726"/>
    <w:pPr>
      <w:suppressAutoHyphens/>
      <w:ind w:left="849" w:hanging="283"/>
    </w:pPr>
    <w:rPr>
      <w:rFonts w:eastAsia="Times New Roman" w:cs="Times New Roman"/>
      <w:spacing w:val="0"/>
      <w:w w:val="100"/>
      <w:kern w:val="0"/>
      <w:szCs w:val="20"/>
      <w:lang w:val="en-GB" w:eastAsia="en-US"/>
    </w:rPr>
  </w:style>
  <w:style w:type="paragraph" w:styleId="List4">
    <w:name w:val="List 4"/>
    <w:basedOn w:val="Normal"/>
    <w:rsid w:val="00D72726"/>
    <w:pPr>
      <w:suppressAutoHyphens/>
      <w:ind w:left="1132" w:hanging="283"/>
    </w:pPr>
    <w:rPr>
      <w:rFonts w:eastAsia="Times New Roman" w:cs="Times New Roman"/>
      <w:spacing w:val="0"/>
      <w:w w:val="100"/>
      <w:kern w:val="0"/>
      <w:szCs w:val="20"/>
      <w:lang w:val="en-GB" w:eastAsia="en-US"/>
    </w:rPr>
  </w:style>
  <w:style w:type="paragraph" w:styleId="List5">
    <w:name w:val="List 5"/>
    <w:basedOn w:val="Normal"/>
    <w:rsid w:val="00D72726"/>
    <w:pPr>
      <w:suppressAutoHyphens/>
      <w:ind w:left="1415" w:hanging="283"/>
    </w:pPr>
    <w:rPr>
      <w:rFonts w:eastAsia="Times New Roman" w:cs="Times New Roman"/>
      <w:spacing w:val="0"/>
      <w:w w:val="100"/>
      <w:kern w:val="0"/>
      <w:szCs w:val="20"/>
      <w:lang w:val="en-GB" w:eastAsia="en-US"/>
    </w:rPr>
  </w:style>
  <w:style w:type="paragraph" w:styleId="ListBullet">
    <w:name w:val="List Bullet"/>
    <w:basedOn w:val="Normal"/>
    <w:semiHidden/>
    <w:rsid w:val="00D72726"/>
    <w:pPr>
      <w:tabs>
        <w:tab w:val="num" w:pos="360"/>
      </w:tabs>
      <w:suppressAutoHyphens/>
      <w:ind w:left="360" w:hanging="360"/>
    </w:pPr>
    <w:rPr>
      <w:rFonts w:eastAsia="Times New Roman" w:cs="Times New Roman"/>
      <w:spacing w:val="0"/>
      <w:w w:val="100"/>
      <w:kern w:val="0"/>
      <w:szCs w:val="20"/>
      <w:lang w:val="en-GB" w:eastAsia="en-US"/>
    </w:rPr>
  </w:style>
  <w:style w:type="paragraph" w:styleId="ListBullet2">
    <w:name w:val="List Bullet 2"/>
    <w:basedOn w:val="Normal"/>
    <w:semiHidden/>
    <w:rsid w:val="00D72726"/>
    <w:pPr>
      <w:tabs>
        <w:tab w:val="num" w:pos="643"/>
      </w:tabs>
      <w:suppressAutoHyphens/>
      <w:ind w:left="643" w:hanging="360"/>
    </w:pPr>
    <w:rPr>
      <w:rFonts w:eastAsia="Times New Roman" w:cs="Times New Roman"/>
      <w:spacing w:val="0"/>
      <w:w w:val="100"/>
      <w:kern w:val="0"/>
      <w:szCs w:val="20"/>
      <w:lang w:val="en-GB" w:eastAsia="en-US"/>
    </w:rPr>
  </w:style>
  <w:style w:type="paragraph" w:styleId="ListBullet3">
    <w:name w:val="List Bullet 3"/>
    <w:basedOn w:val="Normal"/>
    <w:semiHidden/>
    <w:rsid w:val="00D72726"/>
    <w:pPr>
      <w:tabs>
        <w:tab w:val="num" w:pos="926"/>
      </w:tabs>
      <w:suppressAutoHyphens/>
      <w:ind w:left="926" w:hanging="360"/>
    </w:pPr>
    <w:rPr>
      <w:rFonts w:eastAsia="Times New Roman" w:cs="Times New Roman"/>
      <w:spacing w:val="0"/>
      <w:w w:val="100"/>
      <w:kern w:val="0"/>
      <w:szCs w:val="20"/>
      <w:lang w:val="en-GB" w:eastAsia="en-US"/>
    </w:rPr>
  </w:style>
  <w:style w:type="paragraph" w:styleId="ListBullet4">
    <w:name w:val="List Bullet 4"/>
    <w:basedOn w:val="Normal"/>
    <w:semiHidden/>
    <w:rsid w:val="00D72726"/>
    <w:pPr>
      <w:tabs>
        <w:tab w:val="num" w:pos="1209"/>
      </w:tabs>
      <w:suppressAutoHyphens/>
      <w:ind w:left="1209" w:hanging="360"/>
    </w:pPr>
    <w:rPr>
      <w:rFonts w:eastAsia="Times New Roman" w:cs="Times New Roman"/>
      <w:spacing w:val="0"/>
      <w:w w:val="100"/>
      <w:kern w:val="0"/>
      <w:szCs w:val="20"/>
      <w:lang w:val="en-GB" w:eastAsia="en-US"/>
    </w:rPr>
  </w:style>
  <w:style w:type="paragraph" w:styleId="ListBullet5">
    <w:name w:val="List Bullet 5"/>
    <w:basedOn w:val="Normal"/>
    <w:semiHidden/>
    <w:rsid w:val="00D72726"/>
    <w:pPr>
      <w:tabs>
        <w:tab w:val="num" w:pos="1492"/>
      </w:tabs>
      <w:suppressAutoHyphens/>
      <w:ind w:left="1492" w:hanging="360"/>
    </w:pPr>
    <w:rPr>
      <w:rFonts w:eastAsia="Times New Roman" w:cs="Times New Roman"/>
      <w:spacing w:val="0"/>
      <w:w w:val="100"/>
      <w:kern w:val="0"/>
      <w:szCs w:val="20"/>
      <w:lang w:val="en-GB" w:eastAsia="en-US"/>
    </w:rPr>
  </w:style>
  <w:style w:type="paragraph" w:styleId="ListContinue">
    <w:name w:val="List Continue"/>
    <w:basedOn w:val="Normal"/>
    <w:semiHidden/>
    <w:rsid w:val="00D72726"/>
    <w:pPr>
      <w:suppressAutoHyphens/>
      <w:spacing w:after="120"/>
      <w:ind w:left="283"/>
    </w:pPr>
    <w:rPr>
      <w:rFonts w:eastAsia="Times New Roman" w:cs="Times New Roman"/>
      <w:spacing w:val="0"/>
      <w:w w:val="100"/>
      <w:kern w:val="0"/>
      <w:szCs w:val="20"/>
      <w:lang w:val="en-GB" w:eastAsia="en-US"/>
    </w:rPr>
  </w:style>
  <w:style w:type="paragraph" w:styleId="ListContinue2">
    <w:name w:val="List Continue 2"/>
    <w:basedOn w:val="Normal"/>
    <w:semiHidden/>
    <w:rsid w:val="00D72726"/>
    <w:pPr>
      <w:suppressAutoHyphens/>
      <w:spacing w:after="120"/>
      <w:ind w:left="566"/>
    </w:pPr>
    <w:rPr>
      <w:rFonts w:eastAsia="Times New Roman" w:cs="Times New Roman"/>
      <w:spacing w:val="0"/>
      <w:w w:val="100"/>
      <w:kern w:val="0"/>
      <w:szCs w:val="20"/>
      <w:lang w:val="en-GB" w:eastAsia="en-US"/>
    </w:rPr>
  </w:style>
  <w:style w:type="paragraph" w:styleId="ListContinue3">
    <w:name w:val="List Continue 3"/>
    <w:basedOn w:val="Normal"/>
    <w:semiHidden/>
    <w:rsid w:val="00D72726"/>
    <w:pPr>
      <w:suppressAutoHyphens/>
      <w:spacing w:after="120"/>
      <w:ind w:left="849"/>
    </w:pPr>
    <w:rPr>
      <w:rFonts w:eastAsia="Times New Roman" w:cs="Times New Roman"/>
      <w:spacing w:val="0"/>
      <w:w w:val="100"/>
      <w:kern w:val="0"/>
      <w:szCs w:val="20"/>
      <w:lang w:val="en-GB" w:eastAsia="en-US"/>
    </w:rPr>
  </w:style>
  <w:style w:type="paragraph" w:styleId="ListContinue4">
    <w:name w:val="List Continue 4"/>
    <w:basedOn w:val="Normal"/>
    <w:semiHidden/>
    <w:rsid w:val="00D72726"/>
    <w:pPr>
      <w:suppressAutoHyphens/>
      <w:spacing w:after="120"/>
      <w:ind w:left="1132"/>
    </w:pPr>
    <w:rPr>
      <w:rFonts w:eastAsia="Times New Roman" w:cs="Times New Roman"/>
      <w:spacing w:val="0"/>
      <w:w w:val="100"/>
      <w:kern w:val="0"/>
      <w:szCs w:val="20"/>
      <w:lang w:val="en-GB" w:eastAsia="en-US"/>
    </w:rPr>
  </w:style>
  <w:style w:type="paragraph" w:styleId="ListContinue5">
    <w:name w:val="List Continue 5"/>
    <w:basedOn w:val="Normal"/>
    <w:semiHidden/>
    <w:rsid w:val="00D72726"/>
    <w:pPr>
      <w:suppressAutoHyphens/>
      <w:spacing w:after="120"/>
      <w:ind w:left="1415"/>
    </w:pPr>
    <w:rPr>
      <w:rFonts w:eastAsia="Times New Roman" w:cs="Times New Roman"/>
      <w:spacing w:val="0"/>
      <w:w w:val="100"/>
      <w:kern w:val="0"/>
      <w:szCs w:val="20"/>
      <w:lang w:val="en-GB" w:eastAsia="en-US"/>
    </w:rPr>
  </w:style>
  <w:style w:type="paragraph" w:styleId="ListNumber">
    <w:name w:val="List Number"/>
    <w:basedOn w:val="Normal"/>
    <w:rsid w:val="00D72726"/>
    <w:pPr>
      <w:tabs>
        <w:tab w:val="num" w:pos="360"/>
      </w:tabs>
      <w:suppressAutoHyphens/>
      <w:ind w:left="360" w:hanging="360"/>
    </w:pPr>
    <w:rPr>
      <w:rFonts w:eastAsia="Times New Roman" w:cs="Times New Roman"/>
      <w:spacing w:val="0"/>
      <w:w w:val="100"/>
      <w:kern w:val="0"/>
      <w:szCs w:val="20"/>
      <w:lang w:val="en-GB" w:eastAsia="en-US"/>
    </w:rPr>
  </w:style>
  <w:style w:type="paragraph" w:styleId="ListNumber2">
    <w:name w:val="List Number 2"/>
    <w:basedOn w:val="Normal"/>
    <w:semiHidden/>
    <w:rsid w:val="00D72726"/>
    <w:pPr>
      <w:tabs>
        <w:tab w:val="num" w:pos="643"/>
      </w:tabs>
      <w:suppressAutoHyphens/>
      <w:ind w:left="643" w:hanging="360"/>
    </w:pPr>
    <w:rPr>
      <w:rFonts w:eastAsia="Times New Roman" w:cs="Times New Roman"/>
      <w:spacing w:val="0"/>
      <w:w w:val="100"/>
      <w:kern w:val="0"/>
      <w:szCs w:val="20"/>
      <w:lang w:val="en-GB" w:eastAsia="en-US"/>
    </w:rPr>
  </w:style>
  <w:style w:type="paragraph" w:styleId="ListNumber3">
    <w:name w:val="List Number 3"/>
    <w:basedOn w:val="Normal"/>
    <w:semiHidden/>
    <w:rsid w:val="00D72726"/>
    <w:pPr>
      <w:tabs>
        <w:tab w:val="num" w:pos="926"/>
      </w:tabs>
      <w:suppressAutoHyphens/>
      <w:ind w:left="926" w:hanging="360"/>
    </w:pPr>
    <w:rPr>
      <w:rFonts w:eastAsia="Times New Roman" w:cs="Times New Roman"/>
      <w:spacing w:val="0"/>
      <w:w w:val="100"/>
      <w:kern w:val="0"/>
      <w:szCs w:val="20"/>
      <w:lang w:val="en-GB" w:eastAsia="en-US"/>
    </w:rPr>
  </w:style>
  <w:style w:type="paragraph" w:styleId="ListNumber4">
    <w:name w:val="List Number 4"/>
    <w:basedOn w:val="Normal"/>
    <w:semiHidden/>
    <w:rsid w:val="00D72726"/>
    <w:pPr>
      <w:tabs>
        <w:tab w:val="num" w:pos="1209"/>
      </w:tabs>
      <w:suppressAutoHyphens/>
      <w:ind w:left="1209" w:hanging="360"/>
    </w:pPr>
    <w:rPr>
      <w:rFonts w:eastAsia="Times New Roman" w:cs="Times New Roman"/>
      <w:spacing w:val="0"/>
      <w:w w:val="100"/>
      <w:kern w:val="0"/>
      <w:szCs w:val="20"/>
      <w:lang w:val="en-GB" w:eastAsia="en-US"/>
    </w:rPr>
  </w:style>
  <w:style w:type="paragraph" w:styleId="ListNumber5">
    <w:name w:val="List Number 5"/>
    <w:basedOn w:val="Normal"/>
    <w:semiHidden/>
    <w:rsid w:val="00D72726"/>
    <w:pPr>
      <w:tabs>
        <w:tab w:val="num" w:pos="1492"/>
      </w:tabs>
      <w:suppressAutoHyphens/>
      <w:ind w:left="1492" w:hanging="360"/>
    </w:pPr>
    <w:rPr>
      <w:rFonts w:eastAsia="Times New Roman" w:cs="Times New Roman"/>
      <w:spacing w:val="0"/>
      <w:w w:val="100"/>
      <w:kern w:val="0"/>
      <w:szCs w:val="20"/>
      <w:lang w:val="en-GB" w:eastAsia="en-US"/>
    </w:rPr>
  </w:style>
  <w:style w:type="paragraph" w:styleId="MessageHeader">
    <w:name w:val="Message Header"/>
    <w:basedOn w:val="Normal"/>
    <w:link w:val="MessageHeaderChar"/>
    <w:semiHidden/>
    <w:rsid w:val="00D72726"/>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Times New Roman" w:hAnsi="Arial" w:cs="Arial"/>
      <w:spacing w:val="0"/>
      <w:w w:val="100"/>
      <w:kern w:val="0"/>
      <w:sz w:val="24"/>
      <w:szCs w:val="24"/>
      <w:lang w:val="en-GB" w:eastAsia="en-US"/>
    </w:rPr>
  </w:style>
  <w:style w:type="character" w:customStyle="1" w:styleId="MessageHeaderChar">
    <w:name w:val="Message Header Char"/>
    <w:basedOn w:val="DefaultParagraphFont"/>
    <w:link w:val="MessageHeader"/>
    <w:semiHidden/>
    <w:rsid w:val="00D72726"/>
    <w:rPr>
      <w:rFonts w:ascii="Arial" w:eastAsia="Times New Roman" w:hAnsi="Arial" w:cs="Arial"/>
      <w:sz w:val="24"/>
      <w:szCs w:val="24"/>
      <w:shd w:val="pct20" w:color="auto" w:fill="auto"/>
    </w:rPr>
  </w:style>
  <w:style w:type="paragraph" w:styleId="NormalWeb">
    <w:name w:val="Normal (Web)"/>
    <w:basedOn w:val="Normal"/>
    <w:link w:val="NormalWebChar"/>
    <w:rsid w:val="00D72726"/>
    <w:pPr>
      <w:suppressAutoHyphens/>
    </w:pPr>
    <w:rPr>
      <w:rFonts w:eastAsia="Times New Roman" w:cs="Times New Roman"/>
      <w:spacing w:val="0"/>
      <w:w w:val="100"/>
      <w:kern w:val="0"/>
      <w:sz w:val="24"/>
      <w:szCs w:val="24"/>
      <w:lang w:val="en-GB" w:eastAsia="en-US"/>
    </w:rPr>
  </w:style>
  <w:style w:type="paragraph" w:styleId="NormalIndent">
    <w:name w:val="Normal Indent"/>
    <w:basedOn w:val="Normal"/>
    <w:semiHidden/>
    <w:rsid w:val="00D72726"/>
    <w:pPr>
      <w:suppressAutoHyphens/>
      <w:ind w:left="567"/>
    </w:pPr>
    <w:rPr>
      <w:rFonts w:eastAsia="Times New Roman" w:cs="Times New Roman"/>
      <w:spacing w:val="0"/>
      <w:w w:val="100"/>
      <w:kern w:val="0"/>
      <w:szCs w:val="20"/>
      <w:lang w:val="en-GB" w:eastAsia="en-US"/>
    </w:rPr>
  </w:style>
  <w:style w:type="paragraph" w:styleId="NoteHeading">
    <w:name w:val="Note Heading"/>
    <w:basedOn w:val="Normal"/>
    <w:next w:val="Normal"/>
    <w:link w:val="NoteHeadingChar"/>
    <w:semiHidden/>
    <w:rsid w:val="00D72726"/>
    <w:pPr>
      <w:suppressAutoHyphens/>
    </w:pPr>
    <w:rPr>
      <w:rFonts w:eastAsia="Times New Roman" w:cs="Times New Roman"/>
      <w:spacing w:val="0"/>
      <w:w w:val="100"/>
      <w:kern w:val="0"/>
      <w:szCs w:val="20"/>
      <w:lang w:val="en-GB" w:eastAsia="en-US"/>
    </w:rPr>
  </w:style>
  <w:style w:type="character" w:customStyle="1" w:styleId="NoteHeadingChar">
    <w:name w:val="Note Heading Char"/>
    <w:basedOn w:val="DefaultParagraphFont"/>
    <w:link w:val="NoteHeading"/>
    <w:semiHidden/>
    <w:rsid w:val="00D72726"/>
    <w:rPr>
      <w:rFonts w:ascii="Times New Roman" w:eastAsia="Times New Roman" w:hAnsi="Times New Roman" w:cs="Times New Roman"/>
      <w:sz w:val="20"/>
      <w:szCs w:val="20"/>
    </w:rPr>
  </w:style>
  <w:style w:type="paragraph" w:styleId="Salutation">
    <w:name w:val="Salutation"/>
    <w:basedOn w:val="Normal"/>
    <w:next w:val="Normal"/>
    <w:link w:val="SalutationChar"/>
    <w:rsid w:val="00D72726"/>
    <w:pPr>
      <w:suppressAutoHyphens/>
    </w:pPr>
    <w:rPr>
      <w:rFonts w:eastAsia="Times New Roman" w:cs="Times New Roman"/>
      <w:spacing w:val="0"/>
      <w:w w:val="100"/>
      <w:kern w:val="0"/>
      <w:szCs w:val="20"/>
      <w:lang w:val="en-GB" w:eastAsia="en-US"/>
    </w:rPr>
  </w:style>
  <w:style w:type="character" w:customStyle="1" w:styleId="SalutationChar">
    <w:name w:val="Salutation Char"/>
    <w:basedOn w:val="DefaultParagraphFont"/>
    <w:link w:val="Salutation"/>
    <w:rsid w:val="00D72726"/>
    <w:rPr>
      <w:rFonts w:ascii="Times New Roman" w:eastAsia="Times New Roman" w:hAnsi="Times New Roman" w:cs="Times New Roman"/>
      <w:sz w:val="20"/>
      <w:szCs w:val="20"/>
    </w:rPr>
  </w:style>
  <w:style w:type="paragraph" w:styleId="Signature">
    <w:name w:val="Signature"/>
    <w:basedOn w:val="Normal"/>
    <w:link w:val="SignatureChar"/>
    <w:semiHidden/>
    <w:rsid w:val="00D72726"/>
    <w:pPr>
      <w:suppressAutoHyphens/>
      <w:ind w:left="4252"/>
    </w:pPr>
    <w:rPr>
      <w:rFonts w:eastAsia="Times New Roman" w:cs="Times New Roman"/>
      <w:spacing w:val="0"/>
      <w:w w:val="100"/>
      <w:kern w:val="0"/>
      <w:szCs w:val="20"/>
      <w:lang w:val="en-GB" w:eastAsia="en-US"/>
    </w:rPr>
  </w:style>
  <w:style w:type="character" w:customStyle="1" w:styleId="SignatureChar">
    <w:name w:val="Signature Char"/>
    <w:basedOn w:val="DefaultParagraphFont"/>
    <w:link w:val="Signature"/>
    <w:semiHidden/>
    <w:rsid w:val="00D72726"/>
    <w:rPr>
      <w:rFonts w:ascii="Times New Roman" w:eastAsia="Times New Roman" w:hAnsi="Times New Roman" w:cs="Times New Roman"/>
      <w:sz w:val="20"/>
      <w:szCs w:val="20"/>
    </w:rPr>
  </w:style>
  <w:style w:type="character" w:styleId="Strong">
    <w:name w:val="Strong"/>
    <w:basedOn w:val="DefaultParagraphFont"/>
    <w:qFormat/>
    <w:rsid w:val="00D72726"/>
    <w:rPr>
      <w:b/>
      <w:bCs/>
    </w:rPr>
  </w:style>
  <w:style w:type="paragraph" w:styleId="Subtitle">
    <w:name w:val="Subtitle"/>
    <w:basedOn w:val="Normal"/>
    <w:link w:val="SubtitleChar"/>
    <w:qFormat/>
    <w:rsid w:val="00D72726"/>
    <w:pPr>
      <w:suppressAutoHyphens/>
      <w:spacing w:after="60"/>
      <w:jc w:val="center"/>
      <w:outlineLvl w:val="1"/>
    </w:pPr>
    <w:rPr>
      <w:rFonts w:ascii="Arial" w:eastAsia="Times New Roman" w:hAnsi="Arial" w:cs="Arial"/>
      <w:spacing w:val="0"/>
      <w:w w:val="100"/>
      <w:kern w:val="0"/>
      <w:sz w:val="24"/>
      <w:szCs w:val="24"/>
      <w:lang w:val="en-GB" w:eastAsia="en-US"/>
    </w:rPr>
  </w:style>
  <w:style w:type="character" w:customStyle="1" w:styleId="SubtitleChar">
    <w:name w:val="Subtitle Char"/>
    <w:basedOn w:val="DefaultParagraphFont"/>
    <w:link w:val="Subtitle"/>
    <w:rsid w:val="00D72726"/>
    <w:rPr>
      <w:rFonts w:ascii="Arial" w:eastAsia="Times New Roman" w:hAnsi="Arial" w:cs="Arial"/>
      <w:sz w:val="24"/>
      <w:szCs w:val="24"/>
    </w:rPr>
  </w:style>
  <w:style w:type="table" w:styleId="Table3Deffects1">
    <w:name w:val="Table 3D effects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2726"/>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2726"/>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72726"/>
    <w:pPr>
      <w:suppressAutoHyphens/>
      <w:spacing w:before="240" w:after="60"/>
      <w:jc w:val="center"/>
      <w:outlineLvl w:val="0"/>
    </w:pPr>
    <w:rPr>
      <w:rFonts w:ascii="Arial" w:eastAsia="Times New Roman" w:hAnsi="Arial" w:cs="Arial"/>
      <w:b/>
      <w:bCs/>
      <w:spacing w:val="0"/>
      <w:w w:val="100"/>
      <w:kern w:val="28"/>
      <w:sz w:val="32"/>
      <w:szCs w:val="32"/>
      <w:lang w:val="en-GB" w:eastAsia="en-US"/>
    </w:rPr>
  </w:style>
  <w:style w:type="character" w:customStyle="1" w:styleId="TitleChar">
    <w:name w:val="Title Char"/>
    <w:basedOn w:val="DefaultParagraphFont"/>
    <w:link w:val="Title"/>
    <w:rsid w:val="00D72726"/>
    <w:rPr>
      <w:rFonts w:ascii="Arial" w:eastAsia="Times New Roman" w:hAnsi="Arial" w:cs="Arial"/>
      <w:b/>
      <w:bCs/>
      <w:kern w:val="28"/>
      <w:sz w:val="32"/>
      <w:szCs w:val="32"/>
    </w:rPr>
  </w:style>
  <w:style w:type="paragraph" w:styleId="EnvelopeAddress">
    <w:name w:val="envelope address"/>
    <w:basedOn w:val="Normal"/>
    <w:semiHidden/>
    <w:rsid w:val="00D72726"/>
    <w:pPr>
      <w:framePr w:w="7920" w:h="1980" w:hRule="exact" w:hSpace="180" w:wrap="auto" w:hAnchor="page" w:xAlign="center" w:yAlign="bottom"/>
      <w:suppressAutoHyphens/>
      <w:ind w:left="2880"/>
    </w:pPr>
    <w:rPr>
      <w:rFonts w:ascii="Arial" w:eastAsia="Times New Roman" w:hAnsi="Arial" w:cs="Arial"/>
      <w:spacing w:val="0"/>
      <w:w w:val="100"/>
      <w:kern w:val="0"/>
      <w:sz w:val="24"/>
      <w:szCs w:val="24"/>
      <w:lang w:val="en-GB" w:eastAsia="en-US"/>
    </w:rPr>
  </w:style>
  <w:style w:type="paragraph" w:customStyle="1" w:styleId="Rom1">
    <w:name w:val="Rom1"/>
    <w:basedOn w:val="Normal"/>
    <w:rsid w:val="00D72726"/>
    <w:pPr>
      <w:spacing w:after="240" w:line="240" w:lineRule="auto"/>
    </w:pPr>
    <w:rPr>
      <w:rFonts w:eastAsia="Times New Roman" w:cs="Times New Roman"/>
      <w:spacing w:val="0"/>
      <w:w w:val="100"/>
      <w:kern w:val="0"/>
      <w:sz w:val="24"/>
      <w:szCs w:val="20"/>
      <w:lang w:val="en-GB" w:eastAsia="en-US"/>
    </w:rPr>
  </w:style>
  <w:style w:type="paragraph" w:customStyle="1" w:styleId="Rom2">
    <w:name w:val="Rom2"/>
    <w:basedOn w:val="Normal"/>
    <w:rsid w:val="00D72726"/>
    <w:pPr>
      <w:numPr>
        <w:numId w:val="25"/>
      </w:numPr>
      <w:tabs>
        <w:tab w:val="clear" w:pos="2160"/>
      </w:tabs>
      <w:spacing w:after="240" w:line="240" w:lineRule="auto"/>
      <w:ind w:left="1702" w:hanging="284"/>
    </w:pPr>
    <w:rPr>
      <w:rFonts w:eastAsia="Times New Roman" w:cs="Times New Roman"/>
      <w:spacing w:val="0"/>
      <w:w w:val="100"/>
      <w:kern w:val="0"/>
      <w:sz w:val="24"/>
      <w:szCs w:val="20"/>
      <w:lang w:val="en-GB" w:eastAsia="en-US"/>
    </w:rPr>
  </w:style>
  <w:style w:type="paragraph" w:customStyle="1" w:styleId="ParaNo">
    <w:name w:val="ParaNo."/>
    <w:basedOn w:val="Normal"/>
    <w:rsid w:val="00D72726"/>
    <w:pPr>
      <w:numPr>
        <w:numId w:val="24"/>
      </w:numPr>
      <w:tabs>
        <w:tab w:val="clear" w:pos="360"/>
        <w:tab w:val="left" w:pos="737"/>
      </w:tabs>
      <w:spacing w:after="240" w:line="240" w:lineRule="auto"/>
    </w:pPr>
    <w:rPr>
      <w:rFonts w:eastAsia="Times New Roman" w:cs="Times New Roman"/>
      <w:spacing w:val="0"/>
      <w:w w:val="100"/>
      <w:kern w:val="0"/>
      <w:sz w:val="24"/>
      <w:szCs w:val="20"/>
      <w:lang w:val="fr-CH" w:eastAsia="en-US"/>
    </w:rPr>
  </w:style>
  <w:style w:type="paragraph" w:customStyle="1" w:styleId="Bullet">
    <w:name w:val="Bullet"/>
    <w:basedOn w:val="Normal"/>
    <w:rsid w:val="00D72726"/>
    <w:pPr>
      <w:numPr>
        <w:numId w:val="26"/>
      </w:numPr>
      <w:spacing w:after="240" w:line="240" w:lineRule="auto"/>
    </w:pPr>
    <w:rPr>
      <w:rFonts w:eastAsia="Times New Roman" w:cs="Times New Roman"/>
      <w:spacing w:val="0"/>
      <w:w w:val="100"/>
      <w:kern w:val="0"/>
      <w:sz w:val="24"/>
      <w:szCs w:val="20"/>
      <w:lang w:val="en-GB" w:eastAsia="en-US"/>
    </w:rPr>
  </w:style>
  <w:style w:type="paragraph" w:customStyle="1" w:styleId="Dash">
    <w:name w:val="Dash"/>
    <w:basedOn w:val="Normal"/>
    <w:rsid w:val="00D72726"/>
    <w:pPr>
      <w:numPr>
        <w:numId w:val="27"/>
      </w:numPr>
      <w:adjustRightInd w:val="0"/>
      <w:snapToGrid w:val="0"/>
      <w:spacing w:after="240" w:line="240" w:lineRule="auto"/>
    </w:pPr>
    <w:rPr>
      <w:rFonts w:eastAsia="Times New Roman" w:cs="Times New Roman"/>
      <w:spacing w:val="0"/>
      <w:w w:val="100"/>
      <w:kern w:val="0"/>
      <w:sz w:val="24"/>
      <w:szCs w:val="20"/>
      <w:lang w:val="en-GB" w:eastAsia="en-US"/>
    </w:rPr>
  </w:style>
  <w:style w:type="paragraph" w:customStyle="1" w:styleId="Normal1">
    <w:name w:val="Normal1"/>
    <w:basedOn w:val="NormalWeb"/>
    <w:next w:val="NormalWeb"/>
    <w:link w:val="normalCharChar"/>
    <w:rsid w:val="00D72726"/>
    <w:pPr>
      <w:suppressAutoHyphens w:val="0"/>
      <w:spacing w:line="240" w:lineRule="auto"/>
    </w:pPr>
    <w:rPr>
      <w:szCs w:val="19"/>
      <w:lang w:val="ru-RU" w:eastAsia="ru-RU"/>
    </w:rPr>
  </w:style>
  <w:style w:type="character" w:customStyle="1" w:styleId="NormalWebChar">
    <w:name w:val="Normal (Web) Char"/>
    <w:link w:val="NormalWeb"/>
    <w:rsid w:val="00D72726"/>
    <w:rPr>
      <w:rFonts w:ascii="Times New Roman" w:eastAsia="Times New Roman" w:hAnsi="Times New Roman" w:cs="Times New Roman"/>
      <w:sz w:val="24"/>
      <w:szCs w:val="24"/>
    </w:rPr>
  </w:style>
  <w:style w:type="character" w:customStyle="1" w:styleId="normalCharChar">
    <w:name w:val="normal Char Char"/>
    <w:link w:val="Normal1"/>
    <w:rsid w:val="00D72726"/>
    <w:rPr>
      <w:rFonts w:ascii="Times New Roman" w:eastAsia="Times New Roman" w:hAnsi="Times New Roman" w:cs="Times New Roman"/>
      <w:sz w:val="24"/>
      <w:szCs w:val="19"/>
      <w:lang w:val="ru-RU" w:eastAsia="ru-RU"/>
    </w:rPr>
  </w:style>
  <w:style w:type="paragraph" w:customStyle="1" w:styleId="Bodytext1">
    <w:name w:val="Body text 1"/>
    <w:basedOn w:val="Normal"/>
    <w:rsid w:val="00D72726"/>
    <w:pPr>
      <w:spacing w:after="240" w:line="240" w:lineRule="auto"/>
    </w:pPr>
    <w:rPr>
      <w:rFonts w:eastAsia="Times New Roman" w:cs="Times New Roman"/>
      <w:spacing w:val="0"/>
      <w:w w:val="100"/>
      <w:kern w:val="0"/>
      <w:sz w:val="24"/>
      <w:szCs w:val="20"/>
      <w:lang w:val="en-GB" w:eastAsia="en-US"/>
    </w:rPr>
  </w:style>
  <w:style w:type="paragraph" w:styleId="CommentSubject">
    <w:name w:val="annotation subject"/>
    <w:basedOn w:val="CommentText"/>
    <w:next w:val="CommentText"/>
    <w:link w:val="CommentSubjectChar"/>
    <w:rsid w:val="00D72726"/>
    <w:pPr>
      <w:suppressAutoHyphens w:val="0"/>
      <w:spacing w:after="240" w:line="240" w:lineRule="auto"/>
    </w:pPr>
    <w:rPr>
      <w:b/>
      <w:bCs/>
    </w:rPr>
  </w:style>
  <w:style w:type="character" w:customStyle="1" w:styleId="CommentSubjectChar">
    <w:name w:val="Comment Subject Char"/>
    <w:basedOn w:val="CommentTextChar"/>
    <w:link w:val="CommentSubject"/>
    <w:rsid w:val="00D72726"/>
    <w:rPr>
      <w:rFonts w:ascii="Times New Roman" w:eastAsia="Times New Roman" w:hAnsi="Times New Roman" w:cs="Times New Roman"/>
      <w:b/>
      <w:bCs/>
      <w:spacing w:val="4"/>
      <w:w w:val="103"/>
      <w:kern w:val="14"/>
      <w:sz w:val="20"/>
      <w:szCs w:val="20"/>
      <w:lang w:val="ru-RU" w:eastAsia="zh-CN"/>
    </w:rPr>
  </w:style>
  <w:style w:type="paragraph" w:customStyle="1" w:styleId="10">
    <w:name w:val="Заголовок 10"/>
    <w:basedOn w:val="Title"/>
    <w:rsid w:val="00D72726"/>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rPr>
  </w:style>
  <w:style w:type="paragraph" w:customStyle="1" w:styleId="11">
    <w:name w:val="Заголовок 11"/>
    <w:basedOn w:val="Subtitle"/>
    <w:rsid w:val="006E6017"/>
    <w:pPr>
      <w:tabs>
        <w:tab w:val="left" w:pos="567"/>
        <w:tab w:val="left" w:pos="1134"/>
        <w:tab w:val="left" w:pos="1701"/>
        <w:tab w:val="left" w:pos="2268"/>
        <w:tab w:val="left" w:pos="6237"/>
      </w:tabs>
      <w:suppressAutoHyphens w:val="0"/>
      <w:spacing w:after="0" w:line="288" w:lineRule="auto"/>
      <w:outlineLvl w:val="9"/>
    </w:pPr>
    <w:rPr>
      <w:rFonts w:ascii="Times New Roman" w:hAnsi="Times New Roman" w:cs="Times New Roman"/>
      <w:szCs w:val="20"/>
      <w:u w:val="single"/>
      <w:lang w:val="ru-RU"/>
    </w:rPr>
  </w:style>
  <w:style w:type="paragraph" w:customStyle="1" w:styleId="16">
    <w:name w:val="Заголовок 16"/>
    <w:basedOn w:val="Normal"/>
    <w:rsid w:val="006E6017"/>
    <w:pPr>
      <w:tabs>
        <w:tab w:val="left" w:pos="567"/>
        <w:tab w:val="left" w:pos="1134"/>
        <w:tab w:val="left" w:pos="1701"/>
        <w:tab w:val="left" w:pos="2268"/>
        <w:tab w:val="left" w:pos="6237"/>
      </w:tabs>
      <w:spacing w:line="288" w:lineRule="auto"/>
      <w:jc w:val="center"/>
    </w:pPr>
    <w:rPr>
      <w:rFonts w:eastAsia="Times New Roman" w:cs="Times New Roman"/>
      <w:spacing w:val="0"/>
      <w:w w:val="100"/>
      <w:kern w:val="0"/>
      <w:sz w:val="24"/>
      <w:szCs w:val="20"/>
      <w:lang w:eastAsia="en-US"/>
    </w:rPr>
  </w:style>
  <w:style w:type="paragraph" w:customStyle="1" w:styleId="TitleUNECE">
    <w:name w:val="TitleUNECE"/>
    <w:basedOn w:val="Normal"/>
    <w:next w:val="Normal"/>
    <w:autoRedefine/>
    <w:rsid w:val="006E6017"/>
    <w:pPr>
      <w:widowControl w:val="0"/>
      <w:autoSpaceDE w:val="0"/>
      <w:autoSpaceDN w:val="0"/>
      <w:adjustRightInd w:val="0"/>
      <w:spacing w:line="240" w:lineRule="auto"/>
      <w:jc w:val="center"/>
    </w:pPr>
    <w:rPr>
      <w:rFonts w:eastAsia="Times New Roman" w:cs="Times New Roman"/>
      <w:b/>
      <w:bCs/>
      <w:spacing w:val="0"/>
      <w:w w:val="100"/>
      <w:kern w:val="0"/>
      <w:sz w:val="28"/>
      <w:szCs w:val="24"/>
      <w:lang w:val="en-US" w:eastAsia="en-US"/>
    </w:rPr>
  </w:style>
  <w:style w:type="paragraph" w:customStyle="1" w:styleId="Default">
    <w:name w:val="Default"/>
    <w:rsid w:val="006E60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5685">
      <w:bodyDiv w:val="1"/>
      <w:marLeft w:val="0"/>
      <w:marRight w:val="0"/>
      <w:marTop w:val="0"/>
      <w:marBottom w:val="0"/>
      <w:divBdr>
        <w:top w:val="none" w:sz="0" w:space="0" w:color="auto"/>
        <w:left w:val="none" w:sz="0" w:space="0" w:color="auto"/>
        <w:bottom w:val="none" w:sz="0" w:space="0" w:color="auto"/>
        <w:right w:val="none" w:sz="0" w:space="0" w:color="auto"/>
      </w:divBdr>
      <w:divsChild>
        <w:div w:id="1389843155">
          <w:marLeft w:val="0"/>
          <w:marRight w:val="0"/>
          <w:marTop w:val="0"/>
          <w:marBottom w:val="0"/>
          <w:divBdr>
            <w:top w:val="none" w:sz="0" w:space="0" w:color="auto"/>
            <w:left w:val="none" w:sz="0" w:space="0" w:color="auto"/>
            <w:bottom w:val="none" w:sz="0" w:space="0" w:color="auto"/>
            <w:right w:val="none" w:sz="0" w:space="0" w:color="auto"/>
          </w:divBdr>
          <w:divsChild>
            <w:div w:id="1883713021">
              <w:marLeft w:val="0"/>
              <w:marRight w:val="0"/>
              <w:marTop w:val="0"/>
              <w:marBottom w:val="0"/>
              <w:divBdr>
                <w:top w:val="none" w:sz="0" w:space="0" w:color="auto"/>
                <w:left w:val="none" w:sz="0" w:space="0" w:color="auto"/>
                <w:bottom w:val="none" w:sz="0" w:space="0" w:color="auto"/>
                <w:right w:val="none" w:sz="0" w:space="0" w:color="auto"/>
              </w:divBdr>
              <w:divsChild>
                <w:div w:id="1518809618">
                  <w:marLeft w:val="0"/>
                  <w:marRight w:val="0"/>
                  <w:marTop w:val="0"/>
                  <w:marBottom w:val="0"/>
                  <w:divBdr>
                    <w:top w:val="none" w:sz="0" w:space="0" w:color="auto"/>
                    <w:left w:val="none" w:sz="0" w:space="0" w:color="auto"/>
                    <w:bottom w:val="none" w:sz="0" w:space="0" w:color="auto"/>
                    <w:right w:val="none" w:sz="0" w:space="0" w:color="auto"/>
                  </w:divBdr>
                  <w:divsChild>
                    <w:div w:id="334189256">
                      <w:marLeft w:val="0"/>
                      <w:marRight w:val="0"/>
                      <w:marTop w:val="0"/>
                      <w:marBottom w:val="0"/>
                      <w:divBdr>
                        <w:top w:val="none" w:sz="0" w:space="0" w:color="auto"/>
                        <w:left w:val="none" w:sz="0" w:space="0" w:color="auto"/>
                        <w:bottom w:val="none" w:sz="0" w:space="0" w:color="auto"/>
                        <w:right w:val="none" w:sz="0" w:space="0" w:color="auto"/>
                      </w:divBdr>
                      <w:divsChild>
                        <w:div w:id="1208420096">
                          <w:marLeft w:val="0"/>
                          <w:marRight w:val="0"/>
                          <w:marTop w:val="0"/>
                          <w:marBottom w:val="0"/>
                          <w:divBdr>
                            <w:top w:val="none" w:sz="0" w:space="0" w:color="auto"/>
                            <w:left w:val="none" w:sz="0" w:space="0" w:color="auto"/>
                            <w:bottom w:val="none" w:sz="0" w:space="0" w:color="auto"/>
                            <w:right w:val="none" w:sz="0" w:space="0" w:color="auto"/>
                          </w:divBdr>
                          <w:divsChild>
                            <w:div w:id="411662209">
                              <w:marLeft w:val="0"/>
                              <w:marRight w:val="0"/>
                              <w:marTop w:val="0"/>
                              <w:marBottom w:val="0"/>
                              <w:divBdr>
                                <w:top w:val="none" w:sz="0" w:space="0" w:color="auto"/>
                                <w:left w:val="none" w:sz="0" w:space="0" w:color="auto"/>
                                <w:bottom w:val="none" w:sz="0" w:space="0" w:color="auto"/>
                                <w:right w:val="none" w:sz="0" w:space="0" w:color="auto"/>
                              </w:divBdr>
                              <w:divsChild>
                                <w:div w:id="1951667229">
                                  <w:marLeft w:val="0"/>
                                  <w:marRight w:val="0"/>
                                  <w:marTop w:val="0"/>
                                  <w:marBottom w:val="0"/>
                                  <w:divBdr>
                                    <w:top w:val="none" w:sz="0" w:space="0" w:color="auto"/>
                                    <w:left w:val="none" w:sz="0" w:space="0" w:color="auto"/>
                                    <w:bottom w:val="none" w:sz="0" w:space="0" w:color="auto"/>
                                    <w:right w:val="none" w:sz="0" w:space="0" w:color="auto"/>
                                  </w:divBdr>
                                  <w:divsChild>
                                    <w:div w:id="884217307">
                                      <w:marLeft w:val="0"/>
                                      <w:marRight w:val="0"/>
                                      <w:marTop w:val="0"/>
                                      <w:marBottom w:val="0"/>
                                      <w:divBdr>
                                        <w:top w:val="none" w:sz="0" w:space="0" w:color="auto"/>
                                        <w:left w:val="none" w:sz="0" w:space="0" w:color="auto"/>
                                        <w:bottom w:val="none" w:sz="0" w:space="0" w:color="auto"/>
                                        <w:right w:val="none" w:sz="0" w:space="0" w:color="auto"/>
                                      </w:divBdr>
                                      <w:divsChild>
                                        <w:div w:id="875582454">
                                          <w:marLeft w:val="0"/>
                                          <w:marRight w:val="0"/>
                                          <w:marTop w:val="0"/>
                                          <w:marBottom w:val="0"/>
                                          <w:divBdr>
                                            <w:top w:val="none" w:sz="0" w:space="0" w:color="auto"/>
                                            <w:left w:val="none" w:sz="0" w:space="0" w:color="auto"/>
                                            <w:bottom w:val="none" w:sz="0" w:space="0" w:color="auto"/>
                                            <w:right w:val="none" w:sz="0" w:space="0" w:color="auto"/>
                                          </w:divBdr>
                                          <w:divsChild>
                                            <w:div w:id="274796570">
                                              <w:marLeft w:val="60"/>
                                              <w:marRight w:val="0"/>
                                              <w:marTop w:val="0"/>
                                              <w:marBottom w:val="0"/>
                                              <w:divBdr>
                                                <w:top w:val="none" w:sz="0" w:space="0" w:color="auto"/>
                                                <w:left w:val="none" w:sz="0" w:space="0" w:color="auto"/>
                                                <w:bottom w:val="none" w:sz="0" w:space="0" w:color="auto"/>
                                                <w:right w:val="none" w:sz="0" w:space="0" w:color="auto"/>
                                              </w:divBdr>
                                              <w:divsChild>
                                                <w:div w:id="1448306585">
                                                  <w:marLeft w:val="0"/>
                                                  <w:marRight w:val="0"/>
                                                  <w:marTop w:val="0"/>
                                                  <w:marBottom w:val="0"/>
                                                  <w:divBdr>
                                                    <w:top w:val="none" w:sz="0" w:space="0" w:color="auto"/>
                                                    <w:left w:val="none" w:sz="0" w:space="0" w:color="auto"/>
                                                    <w:bottom w:val="none" w:sz="0" w:space="0" w:color="auto"/>
                                                    <w:right w:val="none" w:sz="0" w:space="0" w:color="auto"/>
                                                  </w:divBdr>
                                                  <w:divsChild>
                                                    <w:div w:id="462383043">
                                                      <w:marLeft w:val="0"/>
                                                      <w:marRight w:val="0"/>
                                                      <w:marTop w:val="0"/>
                                                      <w:marBottom w:val="0"/>
                                                      <w:divBdr>
                                                        <w:top w:val="none" w:sz="0" w:space="0" w:color="auto"/>
                                                        <w:left w:val="none" w:sz="0" w:space="0" w:color="auto"/>
                                                        <w:bottom w:val="none" w:sz="0" w:space="0" w:color="auto"/>
                                                        <w:right w:val="none" w:sz="0" w:space="0" w:color="auto"/>
                                                      </w:divBdr>
                                                      <w:divsChild>
                                                        <w:div w:id="3921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de/a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ce.org/trans/main/wp11/atp.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ece.org/trade/agr/standards.htm" TargetMode="External"/><Relationship Id="rId4" Type="http://schemas.openxmlformats.org/officeDocument/2006/relationships/webSettings" Target="webSettings.xml"/><Relationship Id="rId9" Type="http://schemas.openxmlformats.org/officeDocument/2006/relationships/hyperlink" Target="mailto:agristandards@unece.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oac.org" TargetMode="External"/><Relationship Id="rId2" Type="http://schemas.openxmlformats.org/officeDocument/2006/relationships/hyperlink" Target="http://www.codexalimentarius.net/gsfaonline/CXS_192e.pdf" TargetMode="External"/><Relationship Id="rId1" Type="http://schemas.openxmlformats.org/officeDocument/2006/relationships/hyperlink" Target="http://www.codexalimentarius.net/web/procedural_manual.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 Yavuz</dc:creator>
  <cp:lastModifiedBy>Liliana Annovazzi-Jakab</cp:lastModifiedBy>
  <cp:revision>5</cp:revision>
  <dcterms:created xsi:type="dcterms:W3CDTF">2017-12-14T09:12:00Z</dcterms:created>
  <dcterms:modified xsi:type="dcterms:W3CDTF">2017-12-14T09:27:00Z</dcterms:modified>
</cp:coreProperties>
</file>