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81" w:rsidRPr="005C3A70" w:rsidRDefault="00C04381" w:rsidP="00110C8A">
      <w:pPr>
        <w:pStyle w:val="HCh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</w:r>
      <w:r w:rsidR="0066416D" w:rsidRPr="00791AE8">
        <w:rPr>
          <w:spacing w:val="0"/>
          <w:w w:val="100"/>
          <w:kern w:val="0"/>
          <w:lang w:val="en-US"/>
        </w:rPr>
        <w:tab/>
      </w:r>
      <w:r w:rsidRPr="005C3A70">
        <w:rPr>
          <w:spacing w:val="0"/>
          <w:w w:val="100"/>
          <w:kern w:val="0"/>
        </w:rPr>
        <w:tab/>
        <w:t>Типовая форма для подготовки кратких докладов в</w:t>
      </w:r>
      <w:r w:rsidR="0066416D" w:rsidRPr="005C3A70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соответствии со статьей 7 Протокола</w:t>
      </w:r>
      <w:r w:rsidR="00921FB4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по проблемам воды и здоровья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Резюме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предоставить общую оценку прогресса, достигнутого в вашей стране при осуществлении Протокола в течение отчетного периода. Просьба предоставить краткое описание основных предпринятых шагов и выделить важные достижения, ключевые проблемы, факторы успеха и конкретные примеры передовой практики.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Предлагаемый объем – не более 2 страниц.</w:t>
      </w:r>
    </w:p>
    <w:p w:rsidR="00C04381" w:rsidRPr="005C3A70" w:rsidRDefault="00C04381" w:rsidP="005C3A70">
      <w:pPr>
        <w:pStyle w:val="HCh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Часть первая</w:t>
      </w:r>
      <w:r w:rsidRPr="005C3A70">
        <w:rPr>
          <w:spacing w:val="0"/>
          <w:w w:val="100"/>
          <w:kern w:val="0"/>
        </w:rPr>
        <w:br/>
        <w:t>Общие аспекты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Были ли в вашей стране установлены целевые показатели и сроки их достижения в соответствии со статьей 6 Протокола?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предоставить подробную информацию о целевых областях во второй части.</w:t>
      </w:r>
    </w:p>
    <w:p w:rsidR="00C04381" w:rsidRPr="005C3A70" w:rsidRDefault="00C04381" w:rsidP="009D43A4">
      <w:pPr>
        <w:pStyle w:val="SingleTxtGR"/>
        <w:tabs>
          <w:tab w:val="clear" w:pos="3969"/>
          <w:tab w:val="left" w:pos="4253"/>
          <w:tab w:val="left" w:pos="5670"/>
        </w:tabs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ДА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НЕТ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  <w:t>В ПРОЦЕССЕ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 xml:space="preserve">Если целевые показатели были пересмотрены, просьба указать дату утверждения и перечислить области, в которых они были пересмотрены. Просьба предоставить подробную информацию во второй части. 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Были ли целевые показатели и сроки их достижения опубликованы и если да, то как?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пояснить, были ли целевые показатели и сроки их достижения опубликованы, предоставлены общественности (например, Интернет, официальное издание, средства информации) и доведены до сведения секретариата.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Созданы ли в вашей стране на национальном или местном уровне механизмы для координации работы компетентных органов по установлению целевых показателей? В случае положительного ответа просьба представить соответствующую информацию, в том числе о том, какой(ие) государственный(е) орган(ы) возглавил(или) этот процесс и играл(ли) координирующую роль, какие государственные органы участвовали в этом процессе и как обеспечивалась координация.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Были ли разработаны программа мер или план действий в поддержку осуществления целевых показателей? Если да, то просьба представить краткое описание этой программы или плана, в том числе того, каким образом учитывались финансовые последствия.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Что было сделано в вашей стране для обеспечения участия общественности в процессе установления целевых показателей в соответствии с пунктом 2 статьи 6 и каким образом итоги участия общественности были учтены в окончательном наборе целевых показателей?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6.</w:t>
      </w:r>
      <w:r w:rsidRPr="005C3A70">
        <w:rPr>
          <w:spacing w:val="0"/>
          <w:w w:val="100"/>
          <w:kern w:val="0"/>
        </w:rPr>
        <w:tab/>
        <w:t>Просьба предоставить информацию о процессе подготовки этого доклада, включая информацию о том, на какие государственные органы были возложены основные обязанности и какие другие заинтересованные стороны в нем участвовали.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7.</w:t>
      </w:r>
      <w:r w:rsidRPr="005C3A70">
        <w:rPr>
          <w:spacing w:val="0"/>
          <w:w w:val="100"/>
          <w:kern w:val="0"/>
        </w:rPr>
        <w:tab/>
        <w:t>Просьба сообщить о любых конкретных обстоятельствах, имеющих значение для понимания доклада, в частности о том, существует ли какая-либо федеральная и/или децентрализованная структура для принятия решений.</w:t>
      </w:r>
    </w:p>
    <w:p w:rsidR="00C04381" w:rsidRPr="005C3A70" w:rsidRDefault="00C04381" w:rsidP="005C3A70">
      <w:pPr>
        <w:pStyle w:val="HCh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ab/>
      </w:r>
      <w:r w:rsidRPr="005C3A70">
        <w:rPr>
          <w:spacing w:val="0"/>
          <w:w w:val="100"/>
          <w:kern w:val="0"/>
        </w:rPr>
        <w:tab/>
        <w:t>Часть вторая</w:t>
      </w:r>
      <w:r w:rsidRPr="005C3A70">
        <w:rPr>
          <w:spacing w:val="0"/>
          <w:w w:val="100"/>
          <w:kern w:val="0"/>
        </w:rPr>
        <w:br/>
        <w:t>Набор целевых показателей и контрольных</w:t>
      </w:r>
      <w:r w:rsidRPr="005C3A70">
        <w:rPr>
          <w:spacing w:val="0"/>
          <w:w w:val="100"/>
          <w:kern w:val="0"/>
        </w:rPr>
        <w:br/>
        <w:t>сроков и</w:t>
      </w:r>
      <w:r w:rsidR="00E77D83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оценка прогресса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к странам, установившим или пересмотревшим целевые показатели и сроки их достижения, предоставить информацию, конкретно касающуюся прогресса в деле их достижения. Если в какой-то конкретной области целевые показатели установлены не были, просьба объяснить причины этого.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к странам, находящимся в процессе установления целевых показателей, предоставить информацию об исходных условиях и/или целевых показателях, которые были рассмотрены в рамках соответствующих целевых областей.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Предлагаемый объем – одна страница (330 слов) на одну целевую область.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I.</w:t>
      </w:r>
      <w:r w:rsidRPr="005C3A70">
        <w:rPr>
          <w:spacing w:val="0"/>
          <w:w w:val="100"/>
          <w:kern w:val="0"/>
        </w:rPr>
        <w:tab/>
        <w:t>Качество подаваемой питьевой воды (статья 6, п</w:t>
      </w:r>
      <w:r w:rsidR="00E77D83">
        <w:rPr>
          <w:spacing w:val="0"/>
          <w:w w:val="100"/>
          <w:kern w:val="0"/>
        </w:rPr>
        <w:t>ункт 2 а))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 xml:space="preserve">Для каждого набора целевых показателей в этой области: 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02486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описать,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E77D83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5.</w:t>
      </w:r>
      <w:r w:rsidR="00C04381"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II.</w:t>
      </w:r>
      <w:r w:rsidRPr="005C3A70">
        <w:rPr>
          <w:spacing w:val="0"/>
          <w:w w:val="100"/>
          <w:kern w:val="0"/>
        </w:rPr>
        <w:tab/>
        <w:t>Сокращение масштабов вспышек и случаев заболеваний, связанных с водой (статья 6, пункт 2 b))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02486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E77D83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3.</w:t>
      </w:r>
      <w:r w:rsidR="00C04381"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E77D83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 w:rsidR="00C04381" w:rsidRPr="005C3A70">
        <w:rPr>
          <w:spacing w:val="0"/>
          <w:w w:val="100"/>
          <w:kern w:val="0"/>
        </w:rPr>
        <w:tab/>
        <w:t>Просьба описать,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E77D83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5.</w:t>
      </w:r>
      <w:r w:rsidR="00C04381"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ab/>
        <w:t>III.</w:t>
      </w:r>
      <w:r w:rsidRPr="005C3A70">
        <w:rPr>
          <w:spacing w:val="0"/>
          <w:w w:val="100"/>
          <w:kern w:val="0"/>
        </w:rPr>
        <w:tab/>
        <w:t>Доступ к питьевой воде (статья 6, пункт 2 c))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02486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описать,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IV.</w:t>
      </w:r>
      <w:r w:rsidRPr="005C3A70">
        <w:rPr>
          <w:spacing w:val="0"/>
          <w:w w:val="100"/>
          <w:kern w:val="0"/>
        </w:rPr>
        <w:tab/>
        <w:t>Доступ к санитарии (статья 6, пункт 2 d))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02486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902486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3.</w:t>
      </w:r>
      <w:r w:rsidR="00C04381"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902486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 w:rsidR="00C04381" w:rsidRPr="005C3A70">
        <w:rPr>
          <w:spacing w:val="0"/>
          <w:w w:val="100"/>
          <w:kern w:val="0"/>
        </w:rPr>
        <w:tab/>
        <w:t>Просьба описать,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902486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5.</w:t>
      </w:r>
      <w:r w:rsidR="00C04381"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V.</w:t>
      </w:r>
      <w:r w:rsidRPr="005C3A70">
        <w:rPr>
          <w:spacing w:val="0"/>
          <w:w w:val="100"/>
          <w:kern w:val="0"/>
        </w:rPr>
        <w:tab/>
        <w:t>Уровни эффективности коллективных систем и других систем водоснабжения (статья 6, пункт 2 е))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02486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описать,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902486">
      <w:pPr>
        <w:pStyle w:val="H1GR"/>
        <w:rPr>
          <w:w w:val="100"/>
        </w:rPr>
      </w:pPr>
      <w:r w:rsidRPr="005C3A70">
        <w:rPr>
          <w:w w:val="100"/>
        </w:rPr>
        <w:tab/>
        <w:t>VI.</w:t>
      </w:r>
      <w:r w:rsidRPr="005C3A70">
        <w:rPr>
          <w:w w:val="100"/>
        </w:rPr>
        <w:tab/>
        <w:t>Уровни эффективности коллективных систем и других систем санитарии (статья 6, пункт 2 e))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описать,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VII.</w:t>
      </w:r>
      <w:r w:rsidRPr="005C3A70">
        <w:rPr>
          <w:spacing w:val="0"/>
          <w:w w:val="100"/>
          <w:kern w:val="0"/>
        </w:rPr>
        <w:tab/>
        <w:t>Применение признанной надлежащей практики в области управления водоснабжением (статья 6, пункт 2 f))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описать,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ab/>
        <w:t>VIII.</w:t>
      </w:r>
      <w:r w:rsidRPr="005C3A70">
        <w:rPr>
          <w:spacing w:val="0"/>
          <w:w w:val="100"/>
          <w:kern w:val="0"/>
        </w:rPr>
        <w:tab/>
        <w:t>Применение признанной надлежащей практики в области управления санитарией (статья 6, пункт 2 f))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описать,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IX.</w:t>
      </w:r>
      <w:r w:rsidRPr="005C3A70">
        <w:rPr>
          <w:spacing w:val="0"/>
          <w:w w:val="100"/>
          <w:kern w:val="0"/>
        </w:rPr>
        <w:tab/>
        <w:t>Частотность сбросов необработанных сточных вод</w:t>
      </w:r>
      <w:r w:rsidRPr="005C3A70">
        <w:rPr>
          <w:spacing w:val="0"/>
          <w:w w:val="100"/>
          <w:kern w:val="0"/>
        </w:rPr>
        <w:br/>
        <w:t>(статья 6, пункт 2 g) i))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 xml:space="preserve"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 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</w:t>
      </w:r>
      <w:r w:rsidR="00921FB4">
        <w:rPr>
          <w:spacing w:val="0"/>
          <w:w w:val="100"/>
          <w:kern w:val="0"/>
        </w:rPr>
        <w:t>ю</w:t>
      </w:r>
      <w:r w:rsidRPr="005C3A70">
        <w:rPr>
          <w:spacing w:val="0"/>
          <w:w w:val="100"/>
          <w:kern w:val="0"/>
        </w:rPr>
        <w:t xml:space="preserve">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933ECA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 w:rsidR="00C04381"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X.</w:t>
      </w:r>
      <w:r w:rsidRPr="005C3A70">
        <w:rPr>
          <w:spacing w:val="0"/>
          <w:w w:val="100"/>
          <w:kern w:val="0"/>
        </w:rPr>
        <w:tab/>
        <w:t>Частотность сбросов необработанных потоков ливневых</w:t>
      </w:r>
      <w:r w:rsidRPr="005C3A70">
        <w:rPr>
          <w:spacing w:val="0"/>
          <w:w w:val="100"/>
          <w:kern w:val="0"/>
        </w:rPr>
        <w:br/>
        <w:t>вод из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коллекторных систем для сточных вод</w:t>
      </w:r>
      <w:r w:rsidRPr="005C3A70">
        <w:rPr>
          <w:spacing w:val="0"/>
          <w:w w:val="100"/>
          <w:kern w:val="0"/>
        </w:rPr>
        <w:br/>
        <w:t>(статья 6, пункт 2 g) ii))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 xml:space="preserve">нормативного, финансового/экономического, информационного/образовательного и </w:t>
      </w:r>
      <w:r w:rsidRPr="005C3A70">
        <w:rPr>
          <w:spacing w:val="0"/>
          <w:w w:val="100"/>
          <w:kern w:val="0"/>
        </w:rPr>
        <w:lastRenderedPageBreak/>
        <w:t>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 xml:space="preserve">Если целевой показатель в этой области не установлен, просьба объяснить причины этого. 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XI.</w:t>
      </w:r>
      <w:r w:rsidRPr="005C3A70">
        <w:rPr>
          <w:spacing w:val="0"/>
          <w:w w:val="100"/>
          <w:kern w:val="0"/>
        </w:rPr>
        <w:tab/>
        <w:t>Качество сбросов сточных вод из установок по очистке сточных вод (статья 6, пункт 2 h))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813467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 w:rsidR="00C04381"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b/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XII.</w:t>
      </w:r>
      <w:r w:rsidRPr="005C3A70">
        <w:rPr>
          <w:spacing w:val="0"/>
          <w:w w:val="100"/>
          <w:kern w:val="0"/>
        </w:rPr>
        <w:tab/>
        <w:t>Удаление или повторное использование осадка сточных вод из коллективных санитарных систем или других санитарных установок (статья 6, пункт 2 i))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ab/>
        <w:t>XIII.</w:t>
      </w:r>
      <w:r w:rsidRPr="005C3A70">
        <w:rPr>
          <w:spacing w:val="0"/>
          <w:w w:val="100"/>
          <w:kern w:val="0"/>
        </w:rPr>
        <w:tab/>
        <w:t>Качество сточных вод, используемых для целей орошения (статья</w:t>
      </w:r>
      <w:r w:rsidR="00933ECA">
        <w:rPr>
          <w:spacing w:val="0"/>
          <w:w w:val="100"/>
          <w:kern w:val="0"/>
          <w:lang w:val="en-US"/>
        </w:rPr>
        <w:t> </w:t>
      </w:r>
      <w:r w:rsidRPr="005C3A70">
        <w:rPr>
          <w:spacing w:val="0"/>
          <w:w w:val="100"/>
          <w:kern w:val="0"/>
        </w:rPr>
        <w:t>6, пункт 2 i))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XIV.</w:t>
      </w:r>
      <w:r w:rsidRPr="005C3A70">
        <w:rPr>
          <w:spacing w:val="0"/>
          <w:w w:val="100"/>
          <w:kern w:val="0"/>
        </w:rPr>
        <w:tab/>
        <w:t>Качество вод, которые используются как источники питьевой воды (статья 6, пункт 2 j))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XV.</w:t>
      </w:r>
      <w:r w:rsidRPr="005C3A70">
        <w:rPr>
          <w:spacing w:val="0"/>
          <w:w w:val="100"/>
          <w:kern w:val="0"/>
        </w:rPr>
        <w:tab/>
        <w:t>Качество вод, используемых для купания</w:t>
      </w:r>
      <w:r w:rsidRPr="005C3A70">
        <w:rPr>
          <w:spacing w:val="0"/>
          <w:w w:val="100"/>
          <w:kern w:val="0"/>
        </w:rPr>
        <w:br/>
        <w:t>(статья 6, пункт 2 j))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 xml:space="preserve">и международное законодательство) и обоснование для принятия этого целевого показателя. 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 xml:space="preserve">нормативного, финансового/экономического, информационного/образовательного и </w:t>
      </w:r>
      <w:r w:rsidRPr="005C3A70">
        <w:rPr>
          <w:spacing w:val="0"/>
          <w:w w:val="100"/>
          <w:kern w:val="0"/>
        </w:rPr>
        <w:lastRenderedPageBreak/>
        <w:t>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 xml:space="preserve">Если целевой показатель в этой области не установлен, просьба объяснить причины этого. 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XVI.</w:t>
      </w:r>
      <w:r w:rsidRPr="005C3A70">
        <w:rPr>
          <w:spacing w:val="0"/>
          <w:w w:val="100"/>
          <w:kern w:val="0"/>
        </w:rPr>
        <w:tab/>
        <w:t>Качество вод, которые используются для аквакультуры</w:t>
      </w:r>
      <w:r w:rsidRPr="005C3A70">
        <w:rPr>
          <w:spacing w:val="0"/>
          <w:w w:val="100"/>
          <w:kern w:val="0"/>
        </w:rPr>
        <w:br/>
        <w:t>или разведения или сбора моллюсков и ракообразных</w:t>
      </w:r>
      <w:r w:rsidRPr="005C3A70">
        <w:rPr>
          <w:spacing w:val="0"/>
          <w:w w:val="100"/>
          <w:kern w:val="0"/>
        </w:rPr>
        <w:br/>
        <w:t>(статья 6, пункт 2 j))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E51D20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 w:rsidR="00C04381"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XVII.</w:t>
      </w:r>
      <w:r w:rsidRPr="005C3A70">
        <w:rPr>
          <w:spacing w:val="0"/>
          <w:w w:val="100"/>
          <w:kern w:val="0"/>
        </w:rPr>
        <w:tab/>
        <w:t>Применение признанной надлежащей практики в области управления замкнутыми водами, общедоступными для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купания (статья 6, пункт 2 k))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ab/>
        <w:t>XVIII.</w:t>
      </w:r>
      <w:r w:rsidRPr="005C3A70">
        <w:rPr>
          <w:spacing w:val="0"/>
          <w:w w:val="100"/>
          <w:kern w:val="0"/>
        </w:rPr>
        <w:tab/>
        <w:t>Выявление и приведение в порядок особо загрязненных мест (статья 6, пункт 2 l))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E51D20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 w:rsidR="00C04381"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 xml:space="preserve">Если целевой показатель в этой области не установлен, просьба объяснить причины этого. 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XIX.</w:t>
      </w:r>
      <w:r w:rsidRPr="005C3A70">
        <w:rPr>
          <w:spacing w:val="0"/>
          <w:w w:val="100"/>
          <w:kern w:val="0"/>
        </w:rPr>
        <w:tab/>
        <w:t>Эффективность систем регулирования, освоения, охраны и использования водных ресурсов (статья 6, пункт 2 m))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Для каждого набора целевых показателей в этой области: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="00933ECA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нормативного, финансового/экономического, информационного/образовательного и 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целевой показатель в этой области не установлен, просьба объяснить причины этого.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XX.</w:t>
      </w:r>
      <w:r w:rsidRPr="005C3A70">
        <w:rPr>
          <w:spacing w:val="0"/>
          <w:w w:val="100"/>
          <w:kern w:val="0"/>
        </w:rPr>
        <w:tab/>
        <w:t xml:space="preserve">Дополнительные конкретные целевые показатели на национальном или местном уровнях 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В том случае, если были установлены дополнительные целевые показатели, для каждого целевого показателя: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 xml:space="preserve">Просьба охарактеризовать текущий целевой показатель и его контрольный срок. Просьба предоставить информацию об истории вопроса (включая исходные условия/отправную точку и ссылку на действующее национальное и международное законодательство) и обоснование для принятия этого целевого показателя. 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описать предпринятые действия (например, меры правового/</w:t>
      </w:r>
      <w:r w:rsidRPr="005C3A70">
        <w:rPr>
          <w:spacing w:val="0"/>
          <w:w w:val="100"/>
          <w:kern w:val="0"/>
        </w:rPr>
        <w:br/>
        <w:t xml:space="preserve">нормативного, финансового/экономического, информационного/образовательного и </w:t>
      </w:r>
      <w:r w:rsidRPr="005C3A70">
        <w:rPr>
          <w:spacing w:val="0"/>
          <w:w w:val="100"/>
          <w:kern w:val="0"/>
        </w:rPr>
        <w:lastRenderedPageBreak/>
        <w:t>управленческого характера) по достижению данного целевого показателя (см. также пункт 5 статьи 6 Протокола).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дать оценку прогресса, достигнутого относительно исходного уровня на пути к выполнению целевого показателя, а также любых встретившихся проблем.</w:t>
      </w:r>
    </w:p>
    <w:p w:rsidR="00C04381" w:rsidRPr="005C3A70" w:rsidRDefault="00DF72D6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 w:rsidR="00C04381" w:rsidRPr="005C3A70">
        <w:rPr>
          <w:spacing w:val="0"/>
          <w:w w:val="100"/>
          <w:kern w:val="0"/>
        </w:rPr>
        <w:tab/>
        <w:t>Просьба сообщить, каким образом установленный в этой области целевой показатель способствует выполнению глобальных и региональных обязательств, в частности Повестки дня в области устойчивого развития на период до 2030 года.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 xml:space="preserve">Если целевой показатель в этой области не установлен, просьба объяснить причины этого. </w:t>
      </w:r>
    </w:p>
    <w:p w:rsidR="00C04381" w:rsidRPr="005C3A70" w:rsidRDefault="00C04381" w:rsidP="005C3A70">
      <w:pPr>
        <w:pStyle w:val="HCh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Часть третья</w:t>
      </w:r>
      <w:r w:rsidRPr="005C3A70">
        <w:rPr>
          <w:spacing w:val="0"/>
          <w:w w:val="100"/>
          <w:kern w:val="0"/>
        </w:rPr>
        <w:br/>
        <w:t>Общие показатели</w:t>
      </w:r>
      <w:r w:rsidRPr="005C3A70">
        <w:rPr>
          <w:b w:val="0"/>
          <w:spacing w:val="0"/>
          <w:w w:val="100"/>
          <w:kern w:val="0"/>
          <w:sz w:val="18"/>
          <w:szCs w:val="18"/>
          <w:vertAlign w:val="superscript"/>
        </w:rPr>
        <w:footnoteReference w:id="1"/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I.</w:t>
      </w:r>
      <w:r w:rsidRPr="005C3A70">
        <w:rPr>
          <w:spacing w:val="0"/>
          <w:w w:val="100"/>
          <w:kern w:val="0"/>
        </w:rPr>
        <w:tab/>
        <w:t>Качество подаваемой питьевой воды</w:t>
      </w:r>
    </w:p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1.</w:t>
      </w:r>
      <w:r w:rsidRPr="005C3A70">
        <w:rPr>
          <w:spacing w:val="0"/>
          <w:w w:val="100"/>
          <w:kern w:val="0"/>
        </w:rPr>
        <w:tab/>
        <w:t>Контекст данных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Каков охват населения (млн человек или % от общей численности населения страны) формами водоснабжения, отображаемыми в отчетности в соответствии с нижеследующими разделами 2 и 3?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Цель данного вопроса – выяснить степень охвата населения данными о качестве воды, которые приводятся в соответствии с нижеследующими разделами 2 и 3.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указать тип водоснабжения, данные по которому включаются в нижеследующие таблицы, и долю населения, охваченного таким водоснабжением.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 xml:space="preserve">Просьба также уточнить источник предоставленных данных о качестве воды (например, данные регулирующих органов). 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указать основные места отбора проб воды на контроль качества, отображаемых в отчетности в соответствии с нижеследующими разделами 2 и 3 (например, на выходе со станций водоочистки, в распределительной системе или в точке потребления).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Цель данного вопроса – выяснить основные места отбора проб для получения данных о качестве воды, которые приводятся в соответствии с нижеследующими разделами</w:t>
      </w:r>
      <w:r w:rsidR="00933ECA">
        <w:rPr>
          <w:i/>
          <w:spacing w:val="0"/>
          <w:w w:val="100"/>
          <w:kern w:val="0"/>
          <w:lang w:val="en-US"/>
        </w:rPr>
        <w:t> </w:t>
      </w:r>
      <w:r w:rsidRPr="005C3A70">
        <w:rPr>
          <w:i/>
          <w:spacing w:val="0"/>
          <w:w w:val="100"/>
          <w:kern w:val="0"/>
        </w:rPr>
        <w:t>2 и 3.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В нижеследующих разделах 2 и 3 под стандартами оценки соблюдения понимаются национальные стандарты. В случае отклонения национальных стандартов для указываемых в отчетности параметров от значений, предусмотренных в руководстве Всемирной организации здравоохранения (ВОЗ), просьба предоставить информацию о значениях, предусмотренных в этих стандартах.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Цель данного вопроса – выявить любые возможные различия между национальными стандартами по микробиологическим и химическим параметрам качества воды и соответствующими значениями, предусмотренными в руководстве ВОЗ</w:t>
      </w:r>
      <w:r w:rsidRPr="005C3A70">
        <w:rPr>
          <w:spacing w:val="0"/>
          <w:w w:val="100"/>
          <w:kern w:val="0"/>
          <w:sz w:val="18"/>
          <w:vertAlign w:val="superscript"/>
        </w:rPr>
        <w:footnoteReference w:id="2"/>
      </w:r>
      <w:r w:rsidRPr="005C3A70">
        <w:rPr>
          <w:spacing w:val="0"/>
          <w:w w:val="100"/>
          <w:kern w:val="0"/>
        </w:rPr>
        <w:t>.</w:t>
      </w:r>
    </w:p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2.</w:t>
      </w:r>
      <w:r w:rsidRPr="005C3A70">
        <w:rPr>
          <w:spacing w:val="0"/>
          <w:w w:val="100"/>
          <w:kern w:val="0"/>
        </w:rPr>
        <w:tab/>
        <w:t>Бактериологическое качество</w:t>
      </w:r>
    </w:p>
    <w:p w:rsidR="00C04381" w:rsidRPr="005C3A70" w:rsidRDefault="00813467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4.</w:t>
      </w:r>
      <w:r w:rsidR="00C04381" w:rsidRPr="005C3A70">
        <w:rPr>
          <w:spacing w:val="0"/>
          <w:w w:val="100"/>
          <w:kern w:val="0"/>
        </w:rPr>
        <w:tab/>
        <w:t>Просьба указать, какая процентная доля проб не соответствует национальному стандарту для кишечной палочки (</w:t>
      </w:r>
      <w:r w:rsidR="00C04381" w:rsidRPr="005C3A70">
        <w:rPr>
          <w:i/>
          <w:spacing w:val="0"/>
          <w:w w:val="100"/>
          <w:kern w:val="0"/>
        </w:rPr>
        <w:t>E. coli</w:t>
      </w:r>
      <w:r w:rsidR="00C04381" w:rsidRPr="005C3A70">
        <w:rPr>
          <w:spacing w:val="0"/>
          <w:w w:val="100"/>
          <w:kern w:val="0"/>
        </w:rPr>
        <w:t xml:space="preserve">). Стороны могут также отчитаться по не </w:t>
      </w:r>
      <w:r w:rsidR="00C04381" w:rsidRPr="005C3A70">
        <w:rPr>
          <w:spacing w:val="0"/>
          <w:w w:val="100"/>
          <w:kern w:val="0"/>
        </w:rPr>
        <w:lastRenderedPageBreak/>
        <w:t>более чем трем другим приоритетным микробиологическим показателям и/или патогенам, в отношении которых ведется регулярный мониторинг качества воды.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 xml:space="preserve">Если возможно, просьба предоставить отдельно данные по городским и сельским районам, используя нижеследующую таблицу. Если это невозможно, то просьба рассмотреть возможность представления данных по альтернативным категориям, которые могут применяться в вашей стране, например по «нецентрализованному и централизованному» водоснабжению или по категориям, основанным на численности населения. В этом случае просьба указать отображаемые в отчетности категории, соответствующим образом переименовав в нижеследующей таблице графы колонки «область/категория». 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При невозможности представления данных ни по городским и сельским районам, ни по альтернативным категориям просьба сообщать только совокупные (национальные) значения.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прокомментировать тенденции или предоставить любую иную важную информацию, способствующую интерпретации данных.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29"/>
        <w:gridCol w:w="2127"/>
        <w:gridCol w:w="1559"/>
        <w:gridCol w:w="1701"/>
        <w:gridCol w:w="1388"/>
      </w:tblGrid>
      <w:tr w:rsidR="0066416D" w:rsidRPr="000B53FA" w:rsidTr="000B53F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</w:rPr>
              <w:br w:type="page"/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Параметр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Область/категория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Исходное значение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br/>
              <w:t>(укажите 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Значение, сообщенное в</w:t>
            </w:r>
            <w:r w:rsidR="000B53FA"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предыдущем цикле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br/>
              <w:t>отчетности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br/>
              <w:t>(укажите год)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Текущее значение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br/>
              <w:t>(укажите год)</w:t>
            </w:r>
          </w:p>
        </w:tc>
      </w:tr>
      <w:tr w:rsidR="0066416D" w:rsidRPr="005C3A70" w:rsidDel="0087763C" w:rsidTr="000B5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12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rPr>
                <w:i/>
                <w:spacing w:val="0"/>
                <w:w w:val="100"/>
                <w:kern w:val="0"/>
              </w:rPr>
            </w:pPr>
            <w:r w:rsidRPr="005C3A70">
              <w:rPr>
                <w:i/>
                <w:spacing w:val="0"/>
                <w:w w:val="100"/>
                <w:kern w:val="0"/>
              </w:rPr>
              <w:t>E. coli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  <w:vAlign w:val="top"/>
          </w:tcPr>
          <w:p w:rsidR="0066416D" w:rsidRPr="005C3A70" w:rsidDel="0087763C" w:rsidRDefault="0066416D" w:rsidP="000B53FA">
            <w:pPr>
              <w:suppressAutoHyphens/>
              <w:spacing w:before="80" w:after="80" w:line="220" w:lineRule="exact"/>
              <w:ind w:firstLine="255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top"/>
          </w:tcPr>
          <w:p w:rsidR="0066416D" w:rsidRPr="005C3A70" w:rsidRDefault="0066416D" w:rsidP="000B53FA">
            <w:pPr>
              <w:suppressAutoHyphens/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tcBorders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4" w:space="0" w:color="auto"/>
            </w:tcBorders>
            <w:vAlign w:val="top"/>
          </w:tcPr>
          <w:p w:rsidR="000B53FA" w:rsidRPr="005C3A70" w:rsidDel="0087763C" w:rsidRDefault="0066416D" w:rsidP="004024CB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 xml:space="preserve">Дополнительный параметр 1: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tcBorders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4" w:space="0" w:color="auto"/>
            </w:tcBorders>
            <w:vAlign w:val="top"/>
          </w:tcPr>
          <w:p w:rsidR="0066416D" w:rsidRPr="005C3A70" w:rsidDel="0087763C" w:rsidRDefault="0066416D" w:rsidP="004024CB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 xml:space="preserve">Дополнительный параметр 2: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tcBorders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4" w:space="0" w:color="auto"/>
            </w:tcBorders>
            <w:vAlign w:val="top"/>
          </w:tcPr>
          <w:p w:rsidR="0066416D" w:rsidRPr="005C3A70" w:rsidDel="0087763C" w:rsidRDefault="0066416D" w:rsidP="004024CB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 xml:space="preserve">Дополнительный параметр 3: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top"/>
          </w:tcPr>
          <w:p w:rsidR="0066416D" w:rsidRPr="005C3A70" w:rsidRDefault="0066416D" w:rsidP="000B53FA">
            <w:pPr>
              <w:suppressAutoHyphens/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Del="0087763C" w:rsidTr="00E77D83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</w:tcPr>
          <w:p w:rsidR="0066416D" w:rsidRPr="005C3A70" w:rsidDel="0087763C" w:rsidRDefault="0066416D" w:rsidP="005C3A70">
            <w:pPr>
              <w:suppressAutoHyphens/>
              <w:spacing w:before="80" w:after="8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</w:tbl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3.</w:t>
      </w:r>
      <w:r w:rsidRPr="005C3A70">
        <w:rPr>
          <w:spacing w:val="0"/>
          <w:w w:val="100"/>
          <w:kern w:val="0"/>
        </w:rPr>
        <w:tab/>
        <w:t>Химическое качество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Просьба указать, какая процентная доля проб не соответствует национальному стандарту химического качества воды по следующим параметрам: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a)</w:t>
      </w:r>
      <w:r w:rsidRPr="005C3A70">
        <w:rPr>
          <w:spacing w:val="0"/>
          <w:w w:val="100"/>
          <w:kern w:val="0"/>
        </w:rPr>
        <w:tab/>
        <w:t>мышьяк;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b)</w:t>
      </w:r>
      <w:r w:rsidRPr="005C3A70">
        <w:rPr>
          <w:spacing w:val="0"/>
          <w:w w:val="100"/>
          <w:kern w:val="0"/>
        </w:rPr>
        <w:tab/>
        <w:t>фтор;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c)</w:t>
      </w:r>
      <w:r w:rsidRPr="005C3A70">
        <w:rPr>
          <w:spacing w:val="0"/>
          <w:w w:val="100"/>
          <w:kern w:val="0"/>
        </w:rPr>
        <w:tab/>
        <w:t>свинец;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d)</w:t>
      </w:r>
      <w:r w:rsidRPr="005C3A70">
        <w:rPr>
          <w:spacing w:val="0"/>
          <w:w w:val="100"/>
          <w:kern w:val="0"/>
        </w:rPr>
        <w:tab/>
        <w:t>нитраты.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6.</w:t>
      </w:r>
      <w:r w:rsidRPr="005C3A70">
        <w:rPr>
          <w:spacing w:val="0"/>
          <w:w w:val="100"/>
          <w:kern w:val="0"/>
        </w:rPr>
        <w:tab/>
        <w:t>Просьба также определить не более трех дополнительных химических параметров, которые являются приоритетными в национальном или местном контексте.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 xml:space="preserve">Если возможно, просьба предоставить отдельно данные по городским и сельским районам, используя нижеследующую таблицу. Если это невозможно, то просьба рассмотреть возможность представления данных по альтернативным категориям, которые могут применяться в вашей стране, например по «нецентрализованному и </w:t>
      </w:r>
      <w:r w:rsidRPr="005C3A70">
        <w:rPr>
          <w:i/>
          <w:spacing w:val="0"/>
          <w:w w:val="100"/>
          <w:kern w:val="0"/>
        </w:rPr>
        <w:lastRenderedPageBreak/>
        <w:t>централизованному» водоснабжению или по категориям, основанным на численности населения. В этом случае просьба указать отображаемые в отчетности категории, соответствующим образом переименовав в нижеследующей таблице графы колонки «область/категория».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При невозможности представления данных ни по городским и сельским районам, ни по альтернативным категориям просьба сообщать только совокупные (национальные) значения.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прокомментировать тенденции или предоставить любую иную важную информацию, способствующую интерпретации данных.</w:t>
      </w:r>
    </w:p>
    <w:tbl>
      <w:tblPr>
        <w:tblStyle w:val="TabNum"/>
        <w:tblW w:w="8504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729"/>
        <w:gridCol w:w="2127"/>
        <w:gridCol w:w="1559"/>
        <w:gridCol w:w="1701"/>
        <w:gridCol w:w="1388"/>
      </w:tblGrid>
      <w:tr w:rsidR="0066416D" w:rsidRPr="000B53FA" w:rsidTr="000B53FA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</w:rPr>
              <w:br w:type="page"/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Параметр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Область/категория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Исходное значение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br/>
              <w:t>(укажите 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Значение, сообщенное в</w:t>
            </w:r>
            <w:r w:rsidR="000B53FA">
              <w:rPr>
                <w:i/>
                <w:spacing w:val="0"/>
                <w:w w:val="100"/>
                <w:kern w:val="0"/>
                <w:sz w:val="16"/>
                <w:szCs w:val="16"/>
                <w:lang w:val="en-US"/>
              </w:rPr>
              <w:t> 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предыдущем цикле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br/>
              <w:t>отчетности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br/>
              <w:t>(укажите год)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66416D" w:rsidRPr="000B53FA" w:rsidRDefault="0066416D" w:rsidP="000B53FA">
            <w:pPr>
              <w:spacing w:before="80" w:after="80" w:line="2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t>Текущее значение</w:t>
            </w:r>
            <w:r w:rsidRPr="000B53FA">
              <w:rPr>
                <w:i/>
                <w:spacing w:val="0"/>
                <w:w w:val="100"/>
                <w:kern w:val="0"/>
                <w:sz w:val="16"/>
                <w:szCs w:val="16"/>
              </w:rPr>
              <w:br/>
              <w:t>(укажите год)</w:t>
            </w: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Мышьяк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tcBorders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Фториды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tcBorders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Свинец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tcBorders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Нитраты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tcBorders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4" w:space="0" w:color="auto"/>
            </w:tcBorders>
            <w:vAlign w:val="top"/>
          </w:tcPr>
          <w:p w:rsidR="0066416D" w:rsidRPr="005C3A70" w:rsidRDefault="0066416D" w:rsidP="00DC49DE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Дополнительный</w:t>
            </w:r>
            <w:r w:rsidR="000B53FA">
              <w:rPr>
                <w:spacing w:val="0"/>
                <w:w w:val="100"/>
                <w:kern w:val="0"/>
                <w:lang w:val="en-US"/>
              </w:rPr>
              <w:t xml:space="preserve"> </w:t>
            </w:r>
            <w:r w:rsidRPr="005C3A70">
              <w:rPr>
                <w:spacing w:val="0"/>
                <w:w w:val="100"/>
                <w:kern w:val="0"/>
              </w:rPr>
              <w:t xml:space="preserve">параметр 1: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tcBorders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4" w:space="0" w:color="auto"/>
            </w:tcBorders>
            <w:vAlign w:val="top"/>
          </w:tcPr>
          <w:p w:rsidR="0066416D" w:rsidRPr="005C3A70" w:rsidRDefault="0066416D" w:rsidP="00DC49DE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Дополнительный</w:t>
            </w:r>
            <w:r w:rsidR="000B53FA">
              <w:rPr>
                <w:spacing w:val="0"/>
                <w:w w:val="100"/>
                <w:kern w:val="0"/>
                <w:lang w:val="en-US"/>
              </w:rPr>
              <w:t xml:space="preserve"> </w:t>
            </w:r>
            <w:r w:rsidRPr="005C3A70">
              <w:rPr>
                <w:spacing w:val="0"/>
                <w:w w:val="100"/>
                <w:kern w:val="0"/>
              </w:rPr>
              <w:t xml:space="preserve">параметр 2: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  <w:tcBorders>
              <w:bottom w:val="single" w:sz="4" w:space="0" w:color="auto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nil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 w:val="restart"/>
            <w:tcBorders>
              <w:top w:val="single" w:sz="4" w:space="0" w:color="auto"/>
            </w:tcBorders>
            <w:vAlign w:val="top"/>
          </w:tcPr>
          <w:p w:rsidR="0066416D" w:rsidRPr="005C3A70" w:rsidRDefault="0066416D" w:rsidP="00DC49DE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Дополнительный</w:t>
            </w:r>
            <w:r w:rsidR="000B53FA">
              <w:rPr>
                <w:spacing w:val="0"/>
                <w:w w:val="100"/>
                <w:kern w:val="0"/>
                <w:lang w:val="en-US"/>
              </w:rPr>
              <w:t xml:space="preserve"> </w:t>
            </w:r>
            <w:r w:rsidRPr="005C3A70">
              <w:rPr>
                <w:spacing w:val="0"/>
                <w:w w:val="100"/>
                <w:kern w:val="0"/>
              </w:rPr>
              <w:t xml:space="preserve">параметр 3: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ind w:firstLine="25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0"/>
                <w:w w:val="100"/>
                <w:kern w:val="0"/>
              </w:rPr>
            </w:pPr>
            <w:r w:rsidRPr="005C3A70">
              <w:rPr>
                <w:b/>
                <w:spacing w:val="0"/>
                <w:w w:val="100"/>
                <w:kern w:val="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nil"/>
            </w:tcBorders>
            <w:vAlign w:val="top"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городах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single" w:sz="4" w:space="0" w:color="auto"/>
              <w:bottom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  <w:tr w:rsidR="0066416D" w:rsidRPr="005C3A70" w:rsidTr="00E77D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9" w:type="dxa"/>
            <w:vMerge/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rPr>
                <w:spacing w:val="0"/>
                <w:w w:val="100"/>
                <w:kern w:val="0"/>
              </w:rPr>
            </w:pPr>
          </w:p>
        </w:tc>
        <w:tc>
          <w:tcPr>
            <w:tcW w:w="2127" w:type="dxa"/>
            <w:tcBorders>
              <w:top w:val="nil"/>
            </w:tcBorders>
            <w:vAlign w:val="top"/>
          </w:tcPr>
          <w:p w:rsidR="0066416D" w:rsidRPr="005C3A70" w:rsidDel="0087763C" w:rsidRDefault="0066416D" w:rsidP="005C3A70">
            <w:pPr>
              <w:suppressAutoHyphens/>
              <w:spacing w:before="80" w:after="80" w:line="24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в сельской местности</w:t>
            </w:r>
          </w:p>
        </w:tc>
        <w:tc>
          <w:tcPr>
            <w:tcW w:w="1559" w:type="dxa"/>
            <w:tcBorders>
              <w:top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  <w:tc>
          <w:tcPr>
            <w:tcW w:w="1388" w:type="dxa"/>
            <w:tcBorders>
              <w:top w:val="nil"/>
            </w:tcBorders>
          </w:tcPr>
          <w:p w:rsidR="0066416D" w:rsidRPr="005C3A70" w:rsidRDefault="0066416D" w:rsidP="005C3A70">
            <w:pPr>
              <w:suppressAutoHyphens/>
              <w:spacing w:before="80" w:after="80" w:line="2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</w:rPr>
            </w:pPr>
          </w:p>
        </w:tc>
      </w:tr>
    </w:tbl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II.</w:t>
      </w:r>
      <w:r w:rsidRPr="005C3A70">
        <w:rPr>
          <w:spacing w:val="0"/>
          <w:w w:val="100"/>
          <w:kern w:val="0"/>
        </w:rPr>
        <w:tab/>
        <w:t>Вспышки и случаи инфекционных заболеваний,</w:t>
      </w:r>
      <w:r w:rsidRPr="005C3A70">
        <w:rPr>
          <w:spacing w:val="0"/>
          <w:w w:val="100"/>
          <w:kern w:val="0"/>
        </w:rPr>
        <w:br/>
        <w:t>связанных с</w:t>
      </w:r>
      <w:r w:rsidR="00DB3E97" w:rsidRPr="00791AE8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водой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При заполнении нижеследующей таблицы просьба обратить внимание на следующие моменты: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lastRenderedPageBreak/>
        <w:tab/>
        <w:t>a)</w:t>
      </w:r>
      <w:r w:rsidRPr="005C3A70">
        <w:rPr>
          <w:i/>
          <w:spacing w:val="0"/>
          <w:w w:val="100"/>
          <w:kern w:val="0"/>
        </w:rPr>
        <w:tab/>
        <w:t>сообщая о вспышках заболеваний, просьба указывать только подтвержденные вспышки, связанные с водой (т.</w:t>
      </w:r>
      <w:r w:rsidR="00DC49DE">
        <w:rPr>
          <w:i/>
          <w:spacing w:val="0"/>
          <w:w w:val="100"/>
          <w:kern w:val="0"/>
        </w:rPr>
        <w:t xml:space="preserve"> </w:t>
      </w:r>
      <w:r w:rsidRPr="005C3A70">
        <w:rPr>
          <w:i/>
          <w:spacing w:val="0"/>
          <w:w w:val="100"/>
          <w:kern w:val="0"/>
        </w:rPr>
        <w:t>е. вспышки, в отношении которых имеются эпидемиологические или микробиологические данные, свидетельствующие о том, что вспышке инфекции способствовала вода);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ab/>
        <w:t>b)</w:t>
      </w:r>
      <w:r w:rsidRPr="005C3A70">
        <w:rPr>
          <w:i/>
          <w:spacing w:val="0"/>
          <w:w w:val="100"/>
          <w:kern w:val="0"/>
        </w:rPr>
        <w:tab/>
        <w:t>сообщая о случаях заболеваний, просьба указывать количества, связанные со всеми путями передачи инфекции. При составлении ответа:</w:t>
      </w:r>
    </w:p>
    <w:p w:rsidR="00C04381" w:rsidRPr="005C3A70" w:rsidRDefault="00C04381" w:rsidP="00DB3E97">
      <w:pPr>
        <w:pStyle w:val="SingleTxtGR"/>
        <w:suppressAutoHyphens/>
        <w:ind w:left="1701" w:hanging="567"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ab/>
        <w:t>i)</w:t>
      </w:r>
      <w:r w:rsidRPr="005C3A70">
        <w:rPr>
          <w:i/>
          <w:spacing w:val="0"/>
          <w:w w:val="100"/>
          <w:kern w:val="0"/>
        </w:rPr>
        <w:tab/>
        <w:t>просьба указывать количество случаев на 100 000 человек населения;</w:t>
      </w:r>
    </w:p>
    <w:p w:rsidR="00C04381" w:rsidRPr="005C3A70" w:rsidRDefault="00C04381" w:rsidP="00DB3E97">
      <w:pPr>
        <w:pStyle w:val="SingleTxtGR"/>
        <w:suppressAutoHyphens/>
        <w:ind w:left="1701" w:hanging="567"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ab/>
        <w:t>ii)</w:t>
      </w:r>
      <w:r w:rsidRPr="005C3A70">
        <w:rPr>
          <w:i/>
          <w:spacing w:val="0"/>
          <w:w w:val="100"/>
          <w:kern w:val="0"/>
        </w:rPr>
        <w:tab/>
        <w:t xml:space="preserve">просьба проводить различие между отсутствием случаев заболеваний (0) и отсутствием данных (–). 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Просьба, насколько это возможно, расширить перечень связанных с водой заболеваний за счет охвата других актуальных патогенов (например, кишечных вирусов, Giardia intestinalis, Vibrio cholerae).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указать, как ведется сбор информации (например, путем наблюдения за событиями или за заболеваемостью).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прокомментировать тенденции или предоставить любую иную важную информацию, способствующую интерпретации данных.</w:t>
      </w:r>
    </w:p>
    <w:tbl>
      <w:tblPr>
        <w:tblStyle w:val="TableGrid"/>
        <w:tblW w:w="8619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4"/>
        <w:gridCol w:w="882"/>
        <w:gridCol w:w="1329"/>
        <w:gridCol w:w="574"/>
        <w:gridCol w:w="283"/>
        <w:gridCol w:w="823"/>
        <w:gridCol w:w="1162"/>
        <w:gridCol w:w="822"/>
      </w:tblGrid>
      <w:tr w:rsidR="0066416D" w:rsidRPr="005C3A70" w:rsidTr="00CC361E"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</w:p>
        </w:tc>
        <w:tc>
          <w:tcPr>
            <w:tcW w:w="2785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 xml:space="preserve">Заболеваемость </w:t>
            </w:r>
            <w:r w:rsidR="005301CF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br/>
            </w: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>на 100 000 человек населения</w:t>
            </w: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br/>
              <w:t>(все пути передачи инфекции)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416D" w:rsidRPr="00791AE8" w:rsidRDefault="0066416D" w:rsidP="00CC361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 xml:space="preserve">Количество вспышек </w:t>
            </w: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br/>
              <w:t>(подтвержденные вспышки</w:t>
            </w: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br/>
              <w:t>передаваемых через воду заболеваний)</w:t>
            </w:r>
          </w:p>
        </w:tc>
      </w:tr>
      <w:tr w:rsidR="0066416D" w:rsidRPr="005C3A70" w:rsidTr="00CC361E">
        <w:tc>
          <w:tcPr>
            <w:tcW w:w="27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>Заболевание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 xml:space="preserve">Исходное значение (укажите год) 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>Значение, сообщенное в предыдущем цикле отчетности (укажите год)</w:t>
            </w: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>Текущее значение (укажите год)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>Исходное значение (укажите год)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 xml:space="preserve">Значение, сообщенное в предыдущем цикле отчетности </w:t>
            </w: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br/>
              <w:t>(укажите год)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6416D" w:rsidRPr="005C3A70" w:rsidRDefault="0066416D" w:rsidP="00CC361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szCs w:val="16"/>
                <w:lang w:eastAsia="ru-RU"/>
              </w:rPr>
              <w:t>Текущее значение (укажите год)</w:t>
            </w:r>
          </w:p>
        </w:tc>
      </w:tr>
      <w:tr w:rsidR="0066416D" w:rsidRPr="005C3A70" w:rsidTr="00CC361E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Шигеллез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66416D" w:rsidRPr="005C3A70" w:rsidTr="00CC361E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 xml:space="preserve">Энтерогеморрагическая инфекция, вызываемая кишечной палочкой </w:t>
            </w:r>
            <w:r w:rsidRPr="005C3A70">
              <w:rPr>
                <w:i/>
                <w:spacing w:val="0"/>
                <w:w w:val="100"/>
                <w:kern w:val="0"/>
              </w:rPr>
              <w:t>E. coli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66416D" w:rsidRPr="005C3A70" w:rsidTr="00CC361E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Брюшнотифозная лихорадка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66416D" w:rsidRPr="005C3A70" w:rsidTr="00CC361E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  <w:lang w:eastAsia="ru-RU"/>
              </w:rPr>
              <w:t>Вирусный</w:t>
            </w:r>
            <w:r w:rsidRPr="005C3A70">
              <w:rPr>
                <w:spacing w:val="0"/>
                <w:w w:val="100"/>
                <w:kern w:val="0"/>
                <w:lang w:eastAsia="ru-RU"/>
              </w:rPr>
              <w:br/>
              <w:t>гепатит A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66416D" w:rsidRPr="005C3A70" w:rsidTr="00CC361E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Легионеллез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66416D" w:rsidRPr="005C3A70" w:rsidTr="00CC361E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DC49D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>Криптоспоридиоз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66416D" w:rsidRPr="005C3A70" w:rsidTr="00CC361E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DC49D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 xml:space="preserve">Дополнительное </w:t>
            </w:r>
            <w:r w:rsidR="00CC361E">
              <w:rPr>
                <w:spacing w:val="0"/>
                <w:w w:val="100"/>
                <w:kern w:val="0"/>
              </w:rPr>
              <w:br/>
            </w:r>
            <w:r w:rsidRPr="005C3A70">
              <w:rPr>
                <w:spacing w:val="0"/>
                <w:w w:val="100"/>
                <w:kern w:val="0"/>
              </w:rPr>
              <w:t>заболевание 1: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66416D" w:rsidRPr="005C3A70" w:rsidTr="00CC361E">
        <w:tc>
          <w:tcPr>
            <w:tcW w:w="2744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DC49D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</w:rPr>
            </w:pPr>
            <w:r w:rsidRPr="005C3A70">
              <w:rPr>
                <w:spacing w:val="0"/>
                <w:w w:val="100"/>
                <w:kern w:val="0"/>
              </w:rPr>
              <w:t xml:space="preserve">Дополнительное </w:t>
            </w:r>
            <w:r w:rsidR="00CC361E">
              <w:rPr>
                <w:spacing w:val="0"/>
                <w:w w:val="100"/>
                <w:kern w:val="0"/>
              </w:rPr>
              <w:br/>
            </w:r>
            <w:r w:rsidRPr="005C3A70">
              <w:rPr>
                <w:spacing w:val="0"/>
                <w:w w:val="100"/>
                <w:kern w:val="0"/>
              </w:rPr>
              <w:t>заболевание 2</w:t>
            </w:r>
            <w:r w:rsidR="00CC361E">
              <w:rPr>
                <w:spacing w:val="0"/>
                <w:w w:val="100"/>
                <w:kern w:val="0"/>
              </w:rPr>
              <w:t>:</w:t>
            </w:r>
            <w:r w:rsidRPr="005C3A70">
              <w:rPr>
                <w:spacing w:val="0"/>
                <w:w w:val="100"/>
                <w:kern w:val="0"/>
              </w:rPr>
              <w:t xml:space="preserve"> </w:t>
            </w:r>
          </w:p>
        </w:tc>
        <w:tc>
          <w:tcPr>
            <w:tcW w:w="882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  <w:tr w:rsidR="0066416D" w:rsidRPr="005C3A70" w:rsidTr="00CC361E">
        <w:tc>
          <w:tcPr>
            <w:tcW w:w="2744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DC49D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u w:val="single"/>
              </w:rPr>
            </w:pPr>
            <w:r w:rsidRPr="005C3A70">
              <w:rPr>
                <w:spacing w:val="0"/>
                <w:w w:val="100"/>
                <w:kern w:val="0"/>
              </w:rPr>
              <w:t xml:space="preserve">Дополнительное </w:t>
            </w:r>
            <w:r w:rsidR="00CC361E">
              <w:rPr>
                <w:spacing w:val="0"/>
                <w:w w:val="100"/>
                <w:kern w:val="0"/>
              </w:rPr>
              <w:br/>
            </w:r>
            <w:r w:rsidRPr="005C3A70">
              <w:rPr>
                <w:spacing w:val="0"/>
                <w:w w:val="100"/>
                <w:kern w:val="0"/>
              </w:rPr>
              <w:t>заболевание</w:t>
            </w:r>
            <w:r w:rsidR="00791AE8">
              <w:rPr>
                <w:spacing w:val="0"/>
                <w:w w:val="100"/>
                <w:kern w:val="0"/>
                <w:lang w:val="en-US"/>
              </w:rPr>
              <w:t xml:space="preserve"> </w:t>
            </w:r>
            <w:r w:rsidRPr="005C3A70">
              <w:rPr>
                <w:spacing w:val="0"/>
                <w:w w:val="100"/>
                <w:kern w:val="0"/>
              </w:rPr>
              <w:t xml:space="preserve">3: 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329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6416D" w:rsidRPr="005C3A70" w:rsidRDefault="0066416D" w:rsidP="00CC361E">
            <w:pPr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</w:rPr>
            </w:pPr>
          </w:p>
        </w:tc>
      </w:tr>
    </w:tbl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III.</w:t>
      </w:r>
      <w:r w:rsidRPr="005C3A70">
        <w:rPr>
          <w:spacing w:val="0"/>
          <w:w w:val="100"/>
          <w:kern w:val="0"/>
        </w:rPr>
        <w:tab/>
        <w:t>Доступ к питьевой воде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 xml:space="preserve">Если возможно, просьба предоставить отдельно данные по городским и сельским районам, используя нижеследующую таблицу. Если это невозможно, то просьба рассмотреть возможность представления данных по альтернативным категориям, которые могут применяться в вашей стране, например по «нецентрализованному и централизованному» водоснабжению или по категориям, основанным на численности населения. В этом случае просьба указать отображаемые в отчетности категории, </w:t>
      </w:r>
      <w:r w:rsidRPr="005C3A70">
        <w:rPr>
          <w:i/>
          <w:spacing w:val="0"/>
          <w:w w:val="100"/>
          <w:kern w:val="0"/>
        </w:rPr>
        <w:lastRenderedPageBreak/>
        <w:t>соответствующим образом переименовав в нижеследующей таблице графы колонки «область/категория».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При невозможности представления данных ни по городским и сельским районам, ни по альтернативным категориям просьба сообщать только совокупные (национальные) значения.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прокомментировать тенденции или предоставить любую иную важную информацию, способствующую интерпретации данных о доступе к питьевой воде.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985"/>
        <w:gridCol w:w="1984"/>
        <w:gridCol w:w="1701"/>
      </w:tblGrid>
      <w:tr w:rsidR="0066416D" w:rsidRPr="00CC361E" w:rsidTr="00CC361E"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416D" w:rsidRPr="00CC361E" w:rsidRDefault="0066416D" w:rsidP="00CC361E">
            <w:pPr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Процентная доля населения, </w:t>
            </w: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имеющего доступ к питьевой воде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416D" w:rsidRPr="00CC361E" w:rsidRDefault="0066416D" w:rsidP="00CC361E">
            <w:pPr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Исходное значение</w:t>
            </w: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416D" w:rsidRPr="00CC361E" w:rsidRDefault="0066416D" w:rsidP="00CC361E">
            <w:pPr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Значение, сообщенное </w:t>
            </w: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 xml:space="preserve">в предыдущем цикле </w:t>
            </w: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отчетности</w:t>
            </w: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416D" w:rsidRPr="00CC361E" w:rsidRDefault="0066416D" w:rsidP="00CC361E">
            <w:pPr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Текущее значение</w:t>
            </w:r>
            <w:r w:rsidRPr="00CC361E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</w:tr>
      <w:tr w:rsidR="0066416D" w:rsidRPr="005C3A70" w:rsidTr="00CC361E"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 w:firstLine="284"/>
              <w:rPr>
                <w:b/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b/>
                <w:spacing w:val="0"/>
                <w:w w:val="100"/>
                <w:kern w:val="0"/>
                <w:lang w:eastAsia="en-GB"/>
              </w:rPr>
              <w:t>Всего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66416D" w:rsidRPr="005C3A70" w:rsidTr="00CC361E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в городах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66416D" w:rsidRPr="005C3A70" w:rsidTr="00CC361E">
        <w:tc>
          <w:tcPr>
            <w:tcW w:w="2835" w:type="dxa"/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в сельской местности</w:t>
            </w:r>
          </w:p>
        </w:tc>
        <w:tc>
          <w:tcPr>
            <w:tcW w:w="1985" w:type="dxa"/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66416D" w:rsidRPr="005C3A70" w:rsidRDefault="0066416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C04381" w:rsidRPr="00CC361E" w:rsidRDefault="00C04381" w:rsidP="00CC361E">
      <w:pPr>
        <w:pStyle w:val="SingleTxtGR"/>
        <w:suppressAutoHyphens/>
        <w:spacing w:before="120"/>
        <w:ind w:left="2268" w:hanging="567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 xml:space="preserve">Оценки, предоставленные Совместной программой мониторинга (СПМ) водоснабжения и санитарии ВОЗ/Детского фонда Организации Объединенных Наций (ЮНИСЕФ). </w:t>
      </w:r>
      <w:r w:rsidRPr="005C3A70">
        <w:rPr>
          <w:i/>
          <w:spacing w:val="0"/>
          <w:w w:val="100"/>
          <w:kern w:val="0"/>
        </w:rPr>
        <w:t xml:space="preserve">Определения СПМ имеются по адресу </w:t>
      </w:r>
      <w:hyperlink r:id="rId8" w:history="1">
        <w:r w:rsidRPr="00CC361E">
          <w:rPr>
            <w:rStyle w:val="Hyperlink"/>
            <w:i/>
            <w:color w:val="auto"/>
            <w:spacing w:val="0"/>
            <w:w w:val="100"/>
            <w:kern w:val="0"/>
          </w:rPr>
          <w:t>http://www.wssinfo.org/definitions-methods/watsan-categories</w:t>
        </w:r>
      </w:hyperlink>
      <w:r w:rsidRPr="00CC361E">
        <w:rPr>
          <w:i/>
          <w:spacing w:val="0"/>
          <w:w w:val="100"/>
          <w:kern w:val="0"/>
        </w:rPr>
        <w:t>.</w:t>
      </w:r>
    </w:p>
    <w:p w:rsidR="00C04381" w:rsidRPr="005C3A70" w:rsidRDefault="00C04381" w:rsidP="00CC361E">
      <w:pPr>
        <w:pStyle w:val="SingleTxtGR"/>
        <w:suppressAutoHyphens/>
        <w:ind w:left="2268" w:hanging="567"/>
        <w:rPr>
          <w:i/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</w:instrText>
      </w:r>
      <w:r w:rsidRPr="005C3A70">
        <w:rPr>
          <w:spacing w:val="0"/>
          <w:w w:val="100"/>
          <w:kern w:val="0"/>
          <w:lang w:val="en-US"/>
        </w:rPr>
        <w:instrText>FORMCHECKBOX</w:instrText>
      </w:r>
      <w:r w:rsidRPr="005C3A70">
        <w:rPr>
          <w:spacing w:val="0"/>
          <w:w w:val="100"/>
          <w:kern w:val="0"/>
        </w:rPr>
        <w:instrText xml:space="preserve">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 xml:space="preserve">Национальные оценки. </w:t>
      </w:r>
      <w:r w:rsidRPr="005C3A70">
        <w:rPr>
          <w:i/>
          <w:spacing w:val="0"/>
          <w:w w:val="100"/>
          <w:kern w:val="0"/>
        </w:rPr>
        <w:t>Просьба указать, каким образом определяется «доступ» и какие виды питьевого водоснабжения учитываются в оценках в вашей стране.</w:t>
      </w:r>
    </w:p>
    <w:p w:rsidR="00C04381" w:rsidRPr="005C3A70" w:rsidRDefault="00C04381" w:rsidP="00CC361E">
      <w:pPr>
        <w:pStyle w:val="SingleTxtGR"/>
        <w:suppressAutoHyphens/>
        <w:ind w:left="2268" w:hanging="567"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ab/>
      </w:r>
      <w:r w:rsidR="00CC361E">
        <w:rPr>
          <w:i/>
          <w:spacing w:val="0"/>
          <w:w w:val="100"/>
          <w:kern w:val="0"/>
        </w:rPr>
        <w:tab/>
      </w:r>
      <w:r w:rsidRPr="005C3A70">
        <w:rPr>
          <w:i/>
          <w:spacing w:val="0"/>
          <w:w w:val="100"/>
          <w:kern w:val="0"/>
        </w:rPr>
        <w:t>В частности, укажите, означает ли вышеуказанный процентный показатель «доступа к питьевой воде» доступ к (отметьте все подходящие варианты):</w:t>
      </w:r>
    </w:p>
    <w:p w:rsidR="00C04381" w:rsidRPr="005C3A70" w:rsidRDefault="00C04381" w:rsidP="00CF2F7E">
      <w:pPr>
        <w:pStyle w:val="SingleTxtGR"/>
        <w:suppressAutoHyphens/>
        <w:ind w:left="3402" w:hanging="567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</w:instrText>
      </w:r>
      <w:r w:rsidRPr="005C3A70">
        <w:rPr>
          <w:spacing w:val="0"/>
          <w:w w:val="100"/>
          <w:kern w:val="0"/>
          <w:lang w:val="en-US"/>
        </w:rPr>
        <w:instrText>FORMCHECKBOX</w:instrText>
      </w:r>
      <w:r w:rsidRPr="005C3A70">
        <w:rPr>
          <w:spacing w:val="0"/>
          <w:w w:val="100"/>
          <w:kern w:val="0"/>
        </w:rPr>
        <w:instrText xml:space="preserve">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>улучшенным источникам питьевой воды (согласно определению СПМ)</w:t>
      </w:r>
    </w:p>
    <w:p w:rsidR="00C04381" w:rsidRPr="005C3A70" w:rsidRDefault="00C04381" w:rsidP="00CF2F7E">
      <w:pPr>
        <w:pStyle w:val="SingleTxtGR"/>
        <w:suppressAutoHyphens/>
        <w:ind w:left="2835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</w:instrText>
      </w:r>
      <w:r w:rsidRPr="005C3A70">
        <w:rPr>
          <w:spacing w:val="0"/>
          <w:w w:val="100"/>
          <w:kern w:val="0"/>
          <w:lang w:val="en-US"/>
        </w:rPr>
        <w:instrText>FORMCHECKBOX</w:instrText>
      </w:r>
      <w:r w:rsidRPr="005C3A70">
        <w:rPr>
          <w:spacing w:val="0"/>
          <w:w w:val="100"/>
          <w:kern w:val="0"/>
        </w:rPr>
        <w:instrText xml:space="preserve">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 xml:space="preserve">средствам водоснабжения, расположенным в помещениях </w:t>
      </w:r>
    </w:p>
    <w:p w:rsidR="00C04381" w:rsidRPr="005C3A70" w:rsidRDefault="00C04381" w:rsidP="00CF2F7E">
      <w:pPr>
        <w:pStyle w:val="SingleTxtGR"/>
        <w:suppressAutoHyphens/>
        <w:ind w:left="3402" w:hanging="567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</w:instrText>
      </w:r>
      <w:r w:rsidRPr="005C3A70">
        <w:rPr>
          <w:spacing w:val="0"/>
          <w:w w:val="100"/>
          <w:kern w:val="0"/>
          <w:lang w:val="en-US"/>
        </w:rPr>
        <w:instrText>FORMCHECKBOX</w:instrText>
      </w:r>
      <w:r w:rsidRPr="005C3A70">
        <w:rPr>
          <w:spacing w:val="0"/>
          <w:w w:val="100"/>
          <w:kern w:val="0"/>
        </w:rPr>
        <w:instrText xml:space="preserve">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>средствам водоснабжения, доступным в случае необходимости</w:t>
      </w:r>
    </w:p>
    <w:p w:rsidR="00C04381" w:rsidRPr="005C3A70" w:rsidRDefault="00C04381" w:rsidP="00CF2F7E">
      <w:pPr>
        <w:pStyle w:val="SingleTxtGR"/>
        <w:suppressAutoHyphens/>
        <w:ind w:left="3402" w:hanging="567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</w:instrText>
      </w:r>
      <w:r w:rsidRPr="005C3A70">
        <w:rPr>
          <w:spacing w:val="0"/>
          <w:w w:val="100"/>
          <w:kern w:val="0"/>
          <w:lang w:val="en-US"/>
        </w:rPr>
        <w:instrText>FORMCHECKBOX</w:instrText>
      </w:r>
      <w:r w:rsidRPr="005C3A70">
        <w:rPr>
          <w:spacing w:val="0"/>
          <w:w w:val="100"/>
          <w:kern w:val="0"/>
        </w:rPr>
        <w:instrText xml:space="preserve">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>средствам водоснабжения, обеспечивающим подачу питьевой воды без фекальных загрязнений</w:t>
      </w:r>
    </w:p>
    <w:p w:rsidR="00C04381" w:rsidRPr="005C3A70" w:rsidRDefault="00C04381" w:rsidP="00286782">
      <w:pPr>
        <w:pStyle w:val="H1GR"/>
        <w:rPr>
          <w:w w:val="100"/>
        </w:rPr>
      </w:pPr>
      <w:r w:rsidRPr="005C3A70">
        <w:rPr>
          <w:w w:val="100"/>
        </w:rPr>
        <w:tab/>
        <w:t>IV.</w:t>
      </w:r>
      <w:r w:rsidRPr="005C3A70">
        <w:rPr>
          <w:w w:val="100"/>
        </w:rPr>
        <w:tab/>
        <w:t>Доступ к средствам санитарии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Если возможно, просьба предоставить отдельно данные по городским и сельским районам, используя нижеследующую таблицу. Если это невозможно, то просьба рассмотреть возможность представления данных по альтернативным категориям, которые могут применяться в вашей стране, например по «нецентрализованному и централизованному» водоснабжению или по категориям, основанным на численности населения. В этом случае просьба указать отображаемые в отчетности категории, соответствующим образом переименовав в нижеследующей таблице графы колонки «область/категория».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При невозможности представления данных ни по городским и сельским районам, ни по альтернативным категориям просьба сообщать только совокупные (национальные) значения.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прокомментировать тенденции или предоставить любую иную важную информацию, способствующую интерпретации данных о доступе к санитарии.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1843"/>
        <w:gridCol w:w="1984"/>
        <w:gridCol w:w="1559"/>
      </w:tblGrid>
      <w:tr w:rsidR="00180844" w:rsidRPr="005C3A70" w:rsidTr="00E77D83">
        <w:trPr>
          <w:tblHeader/>
        </w:trPr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81A17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lastRenderedPageBreak/>
              <w:t>Процентная доля населения, имеющего доступ к санитарии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81A17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Исходное значение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81A17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Значение, сообщенное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в предыдущем цикле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отчетности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81A17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Текущее значение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</w:tr>
      <w:tr w:rsidR="00180844" w:rsidRPr="005C3A70" w:rsidTr="00E77D83">
        <w:tc>
          <w:tcPr>
            <w:tcW w:w="311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 w:firstLine="284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Всего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  <w:t>в городах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119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  <w:t>в сельской местности</w:t>
            </w:r>
          </w:p>
        </w:tc>
        <w:tc>
          <w:tcPr>
            <w:tcW w:w="1843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984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C04381" w:rsidRPr="00F81A17" w:rsidRDefault="00C04381" w:rsidP="00286782">
      <w:pPr>
        <w:pStyle w:val="SingleTxtGR"/>
        <w:suppressAutoHyphens/>
        <w:spacing w:before="120"/>
        <w:ind w:left="2268" w:hanging="567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 xml:space="preserve">Оценки, предоставленные СПМ. </w:t>
      </w:r>
      <w:r w:rsidRPr="005C3A70">
        <w:rPr>
          <w:i/>
          <w:spacing w:val="0"/>
          <w:w w:val="100"/>
          <w:kern w:val="0"/>
        </w:rPr>
        <w:t xml:space="preserve">Определения СПМ имеются по адресу </w:t>
      </w:r>
      <w:hyperlink r:id="rId9" w:history="1">
        <w:r w:rsidRPr="00F81A17">
          <w:rPr>
            <w:rStyle w:val="Hyperlink"/>
            <w:i/>
            <w:color w:val="auto"/>
            <w:spacing w:val="0"/>
            <w:w w:val="100"/>
            <w:kern w:val="0"/>
          </w:rPr>
          <w:t>http://www.wssinfo.org/definitions-methods/watsan-categories</w:t>
        </w:r>
      </w:hyperlink>
      <w:r w:rsidRPr="00F81A17">
        <w:rPr>
          <w:spacing w:val="0"/>
          <w:w w:val="100"/>
          <w:kern w:val="0"/>
        </w:rPr>
        <w:t>.</w:t>
      </w:r>
    </w:p>
    <w:p w:rsidR="00C04381" w:rsidRPr="005C3A70" w:rsidRDefault="00C04381" w:rsidP="00286782">
      <w:pPr>
        <w:pStyle w:val="SingleTxtGR"/>
        <w:suppressAutoHyphens/>
        <w:ind w:left="2268" w:hanging="567"/>
        <w:rPr>
          <w:i/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 xml:space="preserve">Национальные оценки. </w:t>
      </w:r>
      <w:r w:rsidRPr="005C3A70">
        <w:rPr>
          <w:i/>
          <w:spacing w:val="0"/>
          <w:w w:val="100"/>
          <w:kern w:val="0"/>
        </w:rPr>
        <w:t xml:space="preserve">Просьба указать, каким образом определяется «доступ» и какие виды объектов санитарии учитываются в оценках в вашей стране. </w:t>
      </w:r>
    </w:p>
    <w:p w:rsidR="00C04381" w:rsidRPr="005C3A70" w:rsidRDefault="00C04381" w:rsidP="00286782">
      <w:pPr>
        <w:pStyle w:val="SingleTxtGR"/>
        <w:suppressAutoHyphens/>
        <w:ind w:left="2268" w:hanging="567"/>
        <w:rPr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ab/>
      </w:r>
      <w:r w:rsidR="00286782">
        <w:rPr>
          <w:i/>
          <w:spacing w:val="0"/>
          <w:w w:val="100"/>
          <w:kern w:val="0"/>
        </w:rPr>
        <w:tab/>
      </w:r>
      <w:r w:rsidRPr="005C3A70">
        <w:rPr>
          <w:i/>
          <w:spacing w:val="0"/>
          <w:w w:val="100"/>
          <w:kern w:val="0"/>
        </w:rPr>
        <w:t>В частности, укажите, означает ли вышеуказанный процентный показатель «доступа к санитарии» доступ к (отметьте все подходящие варианты)</w:t>
      </w:r>
      <w:r w:rsidRPr="005C3A70">
        <w:rPr>
          <w:spacing w:val="0"/>
          <w:w w:val="100"/>
          <w:kern w:val="0"/>
        </w:rPr>
        <w:t xml:space="preserve">: </w:t>
      </w:r>
    </w:p>
    <w:p w:rsidR="00C04381" w:rsidRPr="005C3A70" w:rsidRDefault="00C04381" w:rsidP="00286782">
      <w:pPr>
        <w:pStyle w:val="SingleTxtGR"/>
        <w:suppressAutoHyphens/>
        <w:ind w:left="3402" w:hanging="567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>улучшенным объектам санитарии (согласно определению СПМ)</w:t>
      </w:r>
    </w:p>
    <w:p w:rsidR="00C04381" w:rsidRPr="005C3A70" w:rsidRDefault="00C04381" w:rsidP="00286782">
      <w:pPr>
        <w:pStyle w:val="SingleTxtGR"/>
        <w:suppressAutoHyphens/>
        <w:ind w:left="3402" w:hanging="567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 xml:space="preserve">объектам, которые не находятся в совместном пользовании с другими домохозяйствами </w:t>
      </w:r>
    </w:p>
    <w:p w:rsidR="00C04381" w:rsidRPr="005C3A70" w:rsidRDefault="00C04381" w:rsidP="00286782">
      <w:pPr>
        <w:pStyle w:val="SingleTxtGR"/>
        <w:suppressAutoHyphens/>
        <w:ind w:left="3402" w:hanging="567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>объектам, экскреты с которых безопасно удаляются на месте или обрабатываются в другом месте</w:t>
      </w:r>
    </w:p>
    <w:p w:rsidR="00C04381" w:rsidRPr="005C3A70" w:rsidRDefault="00C04381" w:rsidP="005C3A70">
      <w:pPr>
        <w:pStyle w:val="H1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V.</w:t>
      </w:r>
      <w:r w:rsidRPr="005C3A70">
        <w:rPr>
          <w:spacing w:val="0"/>
          <w:w w:val="100"/>
          <w:kern w:val="0"/>
        </w:rPr>
        <w:tab/>
        <w:t>Эффективность регулирования, охраны и использования ресурсов пресных вод</w:t>
      </w:r>
    </w:p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1.</w:t>
      </w:r>
      <w:r w:rsidRPr="005C3A70">
        <w:rPr>
          <w:spacing w:val="0"/>
          <w:w w:val="100"/>
          <w:kern w:val="0"/>
        </w:rPr>
        <w:tab/>
        <w:t>Качество воды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указать, основываясь на национальных системах классификации воды, процентную долю водоемов или процентную долю объема (предпочтительно) вод</w:t>
      </w:r>
      <w:r w:rsidRPr="005C3A70">
        <w:rPr>
          <w:spacing w:val="0"/>
          <w:w w:val="100"/>
          <w:kern w:val="0"/>
          <w:sz w:val="18"/>
          <w:vertAlign w:val="superscript"/>
        </w:rPr>
        <w:footnoteReference w:id="3"/>
      </w:r>
      <w:r w:rsidRPr="005C3A70">
        <w:rPr>
          <w:spacing w:val="0"/>
          <w:w w:val="100"/>
          <w:kern w:val="0"/>
        </w:rPr>
        <w:t xml:space="preserve"> каждого из определенных классов (например, для стран, входящих в Европейский союз, и других стран, применяющих классификацию Рамочной директивы по воде Европейского союза</w:t>
      </w:r>
      <w:r w:rsidRPr="005C3A70">
        <w:rPr>
          <w:spacing w:val="0"/>
          <w:w w:val="100"/>
          <w:kern w:val="0"/>
          <w:sz w:val="18"/>
          <w:vertAlign w:val="superscript"/>
        </w:rPr>
        <w:footnoteReference w:id="4"/>
      </w:r>
      <w:r w:rsidRPr="005C3A70">
        <w:rPr>
          <w:spacing w:val="0"/>
          <w:w w:val="100"/>
          <w:kern w:val="0"/>
        </w:rPr>
        <w:t>, – процентную долю поверхностных вод в отличном, хорошем, среднем, плохом и очень плохом экологическом состоянии и процентную долю подземных/поверхностных вод в хорошем или плохом химическом состоянии; для остальных стран – процентную долю вод классов I, II, III и т.</w:t>
      </w:r>
      <w:r w:rsidR="00011D59">
        <w:rPr>
          <w:spacing w:val="0"/>
          <w:w w:val="100"/>
          <w:kern w:val="0"/>
        </w:rPr>
        <w:t xml:space="preserve"> </w:t>
      </w:r>
      <w:r w:rsidRPr="005C3A70">
        <w:rPr>
          <w:spacing w:val="0"/>
          <w:w w:val="100"/>
          <w:kern w:val="0"/>
        </w:rPr>
        <w:t>д.).</w:t>
      </w:r>
    </w:p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a)</w:t>
      </w:r>
      <w:r w:rsidRPr="005C3A70">
        <w:rPr>
          <w:spacing w:val="0"/>
          <w:w w:val="100"/>
          <w:kern w:val="0"/>
        </w:rPr>
        <w:tab/>
        <w:t>Страны Европейского союза и другие страны, применяющие классификацию Рамочной директивы по воде Европейского союза</w:t>
      </w:r>
    </w:p>
    <w:p w:rsidR="00C04381" w:rsidRPr="005C3A70" w:rsidRDefault="00C04381" w:rsidP="005C3A70">
      <w:pPr>
        <w:pStyle w:val="H4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i)</w:t>
      </w:r>
      <w:r w:rsidRPr="005C3A70">
        <w:rPr>
          <w:spacing w:val="0"/>
          <w:w w:val="100"/>
          <w:kern w:val="0"/>
        </w:rPr>
        <w:tab/>
        <w:t>Экологическое состояние поверхностных водоемов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559"/>
        <w:gridCol w:w="1701"/>
        <w:gridCol w:w="1417"/>
      </w:tblGrid>
      <w:tr w:rsidR="00180844" w:rsidRPr="005C3A70" w:rsidTr="00E77D83">
        <w:trPr>
          <w:trHeight w:val="1039"/>
          <w:tblHeader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Процентная доля поверхностных вод,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классифицируемых как воды, имеющие: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Исходное значение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Значение, сообщенное в</w:t>
            </w:r>
            <w:r w:rsidR="00FE6273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 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предыдущем цикле отчетности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pStyle w:val="Default"/>
              <w:suppressAutoHyphens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  <w:lang w:val="ru-RU"/>
              </w:rPr>
            </w:pPr>
            <w:r w:rsidRPr="005C3A70">
              <w:rPr>
                <w:i/>
                <w:color w:val="auto"/>
                <w:sz w:val="16"/>
                <w:szCs w:val="20"/>
                <w:lang w:val="ru-RU"/>
              </w:rPr>
              <w:t>Текущее значение</w:t>
            </w:r>
            <w:r w:rsidRPr="005C3A70">
              <w:rPr>
                <w:i/>
                <w:color w:val="auto"/>
                <w:sz w:val="16"/>
                <w:szCs w:val="20"/>
                <w:lang w:val="ru-RU"/>
              </w:rPr>
              <w:br/>
              <w:t>(укажите год)</w:t>
            </w:r>
          </w:p>
        </w:tc>
      </w:tr>
      <w:tr w:rsidR="00180844" w:rsidRPr="005C3A70" w:rsidTr="00E77D83">
        <w:tc>
          <w:tcPr>
            <w:tcW w:w="3828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</w:rPr>
              <w:t>Отличное состояние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</w:rPr>
              <w:t>Хорошее</w:t>
            </w:r>
            <w:r w:rsidRPr="005C3A70"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  <w:t xml:space="preserve"> </w:t>
            </w:r>
            <w:r w:rsidRPr="005C3A70">
              <w:rPr>
                <w:spacing w:val="0"/>
                <w:w w:val="100"/>
                <w:kern w:val="0"/>
              </w:rPr>
              <w:t>состояние</w:t>
            </w:r>
          </w:p>
        </w:tc>
        <w:tc>
          <w:tcPr>
            <w:tcW w:w="1559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</w:rPr>
              <w:t>Среднее состояние</w:t>
            </w:r>
          </w:p>
        </w:tc>
        <w:tc>
          <w:tcPr>
            <w:tcW w:w="1559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</w:rPr>
              <w:lastRenderedPageBreak/>
              <w:t>Плохое состояние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</w:rPr>
              <w:t>Очень плохое состояние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left="280" w:firstLine="4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</w:t>
            </w: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br/>
              <w:t>классифицированных водоемов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left="280" w:firstLine="4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</w:t>
            </w: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br/>
              <w:t>водоемов в стране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C04381" w:rsidRPr="005C3A70" w:rsidRDefault="00C04381" w:rsidP="005C3A70">
      <w:pPr>
        <w:pStyle w:val="H4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ii)</w:t>
      </w:r>
      <w:r w:rsidRPr="005C3A70">
        <w:rPr>
          <w:spacing w:val="0"/>
          <w:w w:val="100"/>
          <w:kern w:val="0"/>
        </w:rPr>
        <w:tab/>
        <w:t>Химическое состояние поверхностных водоемов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559"/>
        <w:gridCol w:w="1701"/>
        <w:gridCol w:w="1417"/>
      </w:tblGrid>
      <w:tr w:rsidR="00180844" w:rsidRPr="005C3A70" w:rsidTr="00E77D83">
        <w:trPr>
          <w:tblHeader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Процентная доля поверхностных водоемов, 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классифицированных как водоемы, имеющие: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Исходное значение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Значение, сообщенное в</w:t>
            </w:r>
            <w:r w:rsidR="00FE6273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 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предыдущем цикле отчетности 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pStyle w:val="Default"/>
              <w:suppressAutoHyphens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  <w:lang w:val="ru-RU"/>
              </w:rPr>
            </w:pPr>
            <w:r w:rsidRPr="005C3A70">
              <w:rPr>
                <w:i/>
                <w:color w:val="auto"/>
                <w:sz w:val="16"/>
                <w:szCs w:val="20"/>
                <w:lang w:val="ru-RU"/>
              </w:rPr>
              <w:t>Текущее значение</w:t>
            </w:r>
            <w:r w:rsidRPr="005C3A70">
              <w:rPr>
                <w:i/>
                <w:color w:val="auto"/>
                <w:sz w:val="16"/>
                <w:szCs w:val="20"/>
                <w:lang w:val="ru-RU"/>
              </w:rPr>
              <w:br/>
              <w:t>(укажите год)</w:t>
            </w:r>
          </w:p>
        </w:tc>
      </w:tr>
      <w:tr w:rsidR="00180844" w:rsidRPr="005C3A70" w:rsidTr="00E77D83"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</w:rPr>
              <w:t>Хорошее</w:t>
            </w:r>
            <w:r w:rsidRPr="005C3A70"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  <w:t xml:space="preserve"> </w:t>
            </w:r>
            <w:r w:rsidRPr="005C3A70">
              <w:rPr>
                <w:spacing w:val="0"/>
                <w:w w:val="100"/>
                <w:kern w:val="0"/>
              </w:rPr>
              <w:t>состояние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</w:rPr>
              <w:t>Плохое состояние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left="280" w:firstLine="4"/>
              <w:rPr>
                <w:b/>
                <w:spacing w:val="0"/>
                <w:w w:val="100"/>
                <w:kern w:val="0"/>
                <w:lang w:eastAsia="ru-RU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 классифицированных водоемов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FE6273">
            <w:pPr>
              <w:suppressAutoHyphens/>
              <w:spacing w:before="80" w:after="80" w:line="220" w:lineRule="exact"/>
              <w:ind w:left="280" w:firstLine="4"/>
              <w:rPr>
                <w:b/>
                <w:spacing w:val="0"/>
                <w:w w:val="100"/>
                <w:kern w:val="0"/>
                <w:lang w:eastAsia="ru-RU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 водоемов в</w:t>
            </w:r>
            <w:r w:rsidR="00FE6273">
              <w:rPr>
                <w:b/>
                <w:spacing w:val="0"/>
                <w:w w:val="100"/>
                <w:kern w:val="0"/>
                <w:lang w:eastAsia="ru-RU"/>
              </w:rPr>
              <w:t> </w:t>
            </w: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стране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C04381" w:rsidRPr="005C3A70" w:rsidRDefault="00C04381" w:rsidP="005C3A70">
      <w:pPr>
        <w:pStyle w:val="H4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iii)</w:t>
      </w:r>
      <w:r w:rsidRPr="005C3A70">
        <w:rPr>
          <w:spacing w:val="0"/>
          <w:w w:val="100"/>
          <w:kern w:val="0"/>
        </w:rPr>
        <w:tab/>
        <w:t>Состояние подземных вод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560"/>
        <w:gridCol w:w="1701"/>
        <w:gridCol w:w="1417"/>
      </w:tblGrid>
      <w:tr w:rsidR="00180844" w:rsidRPr="005C3A70" w:rsidTr="00E77D83">
        <w:trPr>
          <w:tblHeader/>
        </w:trPr>
        <w:tc>
          <w:tcPr>
            <w:tcW w:w="2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Процентная доля подземных вод, классифицированных как воды, имеющие: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pStyle w:val="Default"/>
              <w:suppressAutoHyphens/>
              <w:spacing w:before="80" w:after="80" w:line="200" w:lineRule="exact"/>
              <w:ind w:right="113"/>
              <w:rPr>
                <w:i/>
                <w:color w:val="auto"/>
                <w:sz w:val="16"/>
                <w:szCs w:val="22"/>
                <w:lang w:val="ru-RU"/>
              </w:rPr>
            </w:pPr>
            <w:r w:rsidRPr="005C3A70">
              <w:rPr>
                <w:i/>
                <w:color w:val="auto"/>
                <w:sz w:val="16"/>
                <w:szCs w:val="22"/>
                <w:lang w:val="ru-RU"/>
              </w:rPr>
              <w:t>Исходное значение</w:t>
            </w:r>
            <w:r w:rsidRPr="005C3A70">
              <w:rPr>
                <w:i/>
                <w:color w:val="auto"/>
                <w:sz w:val="16"/>
                <w:szCs w:val="22"/>
                <w:lang w:val="ru-RU"/>
              </w:rPr>
              <w:br/>
              <w:t>(укажите год)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Значение, сообщенное в</w:t>
            </w:r>
            <w:r w:rsidR="00FE6273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 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предыдущем цикле отчетности 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FE6273">
            <w:pPr>
              <w:pStyle w:val="Default"/>
              <w:suppressAutoHyphens/>
              <w:spacing w:before="80" w:after="80" w:line="200" w:lineRule="exact"/>
              <w:ind w:right="113"/>
              <w:rPr>
                <w:i/>
                <w:color w:val="auto"/>
                <w:sz w:val="16"/>
                <w:szCs w:val="22"/>
                <w:lang w:val="ru-RU"/>
              </w:rPr>
            </w:pPr>
            <w:r w:rsidRPr="005C3A70">
              <w:rPr>
                <w:i/>
                <w:color w:val="auto"/>
                <w:sz w:val="16"/>
                <w:szCs w:val="22"/>
                <w:lang w:val="ru-RU"/>
              </w:rPr>
              <w:t>Текущее значение</w:t>
            </w:r>
            <w:r w:rsidRPr="005C3A70">
              <w:rPr>
                <w:i/>
                <w:color w:val="auto"/>
                <w:sz w:val="16"/>
                <w:szCs w:val="22"/>
                <w:lang w:val="ru-RU"/>
              </w:rPr>
              <w:br/>
              <w:t>(укажите год)</w:t>
            </w:r>
          </w:p>
        </w:tc>
      </w:tr>
      <w:tr w:rsidR="00180844" w:rsidRPr="005C3A70" w:rsidTr="00E77D83">
        <w:tc>
          <w:tcPr>
            <w:tcW w:w="2250" w:type="pct"/>
            <w:shd w:val="clear" w:color="auto" w:fill="auto"/>
          </w:tcPr>
          <w:p w:rsidR="00180844" w:rsidRPr="005C3A70" w:rsidRDefault="00180844" w:rsidP="005C3A70">
            <w:pPr>
              <w:keepNext/>
              <w:suppressAutoHyphens/>
              <w:spacing w:before="80" w:after="80" w:line="220" w:lineRule="exact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ru-RU"/>
              </w:rPr>
              <w:t>Хорошее состояние в количественном отношении</w:t>
            </w:r>
          </w:p>
        </w:tc>
        <w:tc>
          <w:tcPr>
            <w:tcW w:w="917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2250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 xml:space="preserve">Хорошее химическое состояние </w:t>
            </w:r>
          </w:p>
        </w:tc>
        <w:tc>
          <w:tcPr>
            <w:tcW w:w="917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2250" w:type="pct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keepNext/>
              <w:suppressAutoHyphens/>
              <w:spacing w:before="80" w:after="80" w:line="220" w:lineRule="exact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Плохое</w:t>
            </w:r>
            <w:r w:rsidRPr="005C3A70">
              <w:rPr>
                <w:spacing w:val="0"/>
                <w:w w:val="100"/>
                <w:kern w:val="0"/>
                <w:lang w:eastAsia="ru-RU"/>
              </w:rPr>
              <w:t xml:space="preserve"> состояние в количественном</w:t>
            </w:r>
            <w:r w:rsidRPr="005C3A70">
              <w:rPr>
                <w:spacing w:val="0"/>
                <w:w w:val="100"/>
                <w:kern w:val="0"/>
                <w:lang w:eastAsia="ru-RU"/>
              </w:rPr>
              <w:br/>
              <w:t xml:space="preserve">отношении </w:t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225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Плохое химическое состояние</w:t>
            </w:r>
          </w:p>
        </w:tc>
        <w:tc>
          <w:tcPr>
            <w:tcW w:w="91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left="280" w:firstLine="4"/>
              <w:rPr>
                <w:b/>
                <w:spacing w:val="0"/>
                <w:w w:val="100"/>
                <w:kern w:val="0"/>
                <w:lang w:eastAsia="ru-RU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 классифицированных подземных водоемов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highlight w:val="yellow"/>
                <w:lang w:eastAsia="en-GB"/>
              </w:rPr>
            </w:pPr>
          </w:p>
        </w:tc>
      </w:tr>
      <w:tr w:rsidR="00180844" w:rsidRPr="005C3A70" w:rsidTr="00E77D83">
        <w:tc>
          <w:tcPr>
            <w:tcW w:w="225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left="280" w:firstLine="4"/>
              <w:rPr>
                <w:b/>
                <w:spacing w:val="0"/>
                <w:w w:val="100"/>
                <w:kern w:val="0"/>
                <w:lang w:eastAsia="ru-RU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 классифицированных подземных водоемов в стране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ab/>
        <w:t>b)</w:t>
      </w:r>
      <w:r w:rsidRPr="005C3A70">
        <w:rPr>
          <w:spacing w:val="0"/>
          <w:w w:val="100"/>
          <w:kern w:val="0"/>
        </w:rPr>
        <w:tab/>
        <w:t>Другие страны</w:t>
      </w:r>
    </w:p>
    <w:p w:rsidR="00C04381" w:rsidRPr="005C3A70" w:rsidRDefault="00C04381" w:rsidP="005C3A70">
      <w:pPr>
        <w:pStyle w:val="H4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i)</w:t>
      </w:r>
      <w:r w:rsidRPr="005C3A70">
        <w:rPr>
          <w:spacing w:val="0"/>
          <w:w w:val="100"/>
          <w:kern w:val="0"/>
        </w:rPr>
        <w:tab/>
        <w:t>Состояние поверхностных вод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1559"/>
        <w:gridCol w:w="1701"/>
        <w:gridCol w:w="1417"/>
      </w:tblGrid>
      <w:tr w:rsidR="00180844" w:rsidRPr="005C3A70" w:rsidTr="00E77D83">
        <w:trPr>
          <w:tblHeader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1B0DAF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Процентная доля поверхностных вод, которые относятся к указываемым ниже классам</w:t>
            </w:r>
            <w:r w:rsidRPr="005C3A70">
              <w:rPr>
                <w:i/>
                <w:spacing w:val="0"/>
                <w:w w:val="100"/>
                <w:kern w:val="0"/>
                <w:sz w:val="16"/>
                <w:vertAlign w:val="superscript"/>
                <w:lang w:eastAsia="en-GB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1B0DAF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Исходное значение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1B0DAF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Значение, сообщенное в</w:t>
            </w:r>
            <w:r w:rsidR="001B0DAF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 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предыдущем цикле отчетности 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1B0DAF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Текущее значение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</w:tr>
      <w:tr w:rsidR="00180844" w:rsidRPr="005C3A70" w:rsidTr="00E77D83">
        <w:tc>
          <w:tcPr>
            <w:tcW w:w="3828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IV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V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left="280" w:firstLine="4"/>
              <w:rPr>
                <w:b/>
                <w:spacing w:val="0"/>
                <w:w w:val="100"/>
                <w:kern w:val="0"/>
                <w:lang w:eastAsia="ru-RU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 классифицированных водоемов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  <w:tr w:rsidR="00180844" w:rsidRPr="005C3A70" w:rsidTr="00E77D83">
        <w:trPr>
          <w:trHeight w:val="348"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1B0DAF">
            <w:pPr>
              <w:suppressAutoHyphens/>
              <w:spacing w:before="80" w:after="80" w:line="220" w:lineRule="exact"/>
              <w:ind w:left="280" w:firstLine="4"/>
              <w:rPr>
                <w:b/>
                <w:spacing w:val="0"/>
                <w:w w:val="100"/>
                <w:kern w:val="0"/>
                <w:lang w:eastAsia="ru-RU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 классифицированных водоемов в</w:t>
            </w:r>
            <w:r w:rsidR="001B0DAF">
              <w:rPr>
                <w:b/>
                <w:spacing w:val="0"/>
                <w:w w:val="100"/>
                <w:kern w:val="0"/>
                <w:lang w:eastAsia="ru-RU"/>
              </w:rPr>
              <w:t> </w:t>
            </w: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стране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</w:tbl>
    <w:p w:rsidR="00C04381" w:rsidRPr="005C3A70" w:rsidRDefault="00C04381" w:rsidP="00DC49DE">
      <w:pPr>
        <w:pStyle w:val="SingleTxtGR"/>
        <w:suppressAutoHyphens/>
        <w:spacing w:before="120" w:line="220" w:lineRule="exact"/>
        <w:ind w:firstLine="170"/>
        <w:jc w:val="left"/>
        <w:rPr>
          <w:spacing w:val="0"/>
          <w:w w:val="100"/>
          <w:kern w:val="0"/>
          <w:sz w:val="18"/>
          <w:szCs w:val="18"/>
        </w:rPr>
      </w:pPr>
      <w:r w:rsidRPr="005C3A70">
        <w:rPr>
          <w:i/>
          <w:spacing w:val="0"/>
          <w:w w:val="100"/>
          <w:kern w:val="0"/>
          <w:sz w:val="18"/>
          <w:szCs w:val="18"/>
          <w:vertAlign w:val="superscript"/>
          <w:lang w:val="en-GB"/>
        </w:rPr>
        <w:t>a</w:t>
      </w:r>
      <w:r w:rsidR="00180844" w:rsidRPr="005C3A70">
        <w:rPr>
          <w:spacing w:val="0"/>
          <w:w w:val="100"/>
          <w:kern w:val="0"/>
          <w:sz w:val="18"/>
          <w:szCs w:val="18"/>
        </w:rPr>
        <w:t xml:space="preserve">  </w:t>
      </w:r>
      <w:r w:rsidRPr="005C3A70">
        <w:rPr>
          <w:spacing w:val="0"/>
          <w:w w:val="100"/>
          <w:kern w:val="0"/>
          <w:sz w:val="18"/>
          <w:szCs w:val="18"/>
        </w:rPr>
        <w:t>Измените наименование и количество граф, чтобы отразить национальную систему классификации.</w:t>
      </w:r>
    </w:p>
    <w:p w:rsidR="00C04381" w:rsidRPr="005C3A70" w:rsidRDefault="00C04381" w:rsidP="005C3A70">
      <w:pPr>
        <w:pStyle w:val="H4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ii)</w:t>
      </w:r>
      <w:r w:rsidRPr="005C3A70">
        <w:rPr>
          <w:spacing w:val="0"/>
          <w:w w:val="100"/>
          <w:kern w:val="0"/>
        </w:rPr>
        <w:tab/>
        <w:t>Состояние подземных вод</w:t>
      </w:r>
    </w:p>
    <w:tbl>
      <w:tblPr>
        <w:tblW w:w="8505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1559"/>
        <w:gridCol w:w="1701"/>
        <w:gridCol w:w="1417"/>
      </w:tblGrid>
      <w:tr w:rsidR="00180844" w:rsidRPr="005C3A70" w:rsidTr="00E77D83">
        <w:trPr>
          <w:tblHeader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1B0DAF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Процентная доля подземных вод, которые 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относятся к указываемым ниже классам</w:t>
            </w:r>
            <w:r w:rsidRPr="005C3A70">
              <w:rPr>
                <w:i/>
                <w:spacing w:val="0"/>
                <w:w w:val="100"/>
                <w:kern w:val="0"/>
                <w:sz w:val="16"/>
                <w:vertAlign w:val="superscript"/>
                <w:lang w:eastAsia="en-GB"/>
              </w:rPr>
              <w:t>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1B0DAF">
            <w:pPr>
              <w:pStyle w:val="Default"/>
              <w:suppressAutoHyphens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  <w:lang w:val="ru-RU"/>
              </w:rPr>
            </w:pPr>
            <w:r w:rsidRPr="005C3A70">
              <w:rPr>
                <w:i/>
                <w:color w:val="auto"/>
                <w:sz w:val="16"/>
                <w:szCs w:val="20"/>
                <w:lang w:val="ru-RU"/>
              </w:rPr>
              <w:t>Исходное значение</w:t>
            </w:r>
            <w:r w:rsidRPr="005C3A70">
              <w:rPr>
                <w:i/>
                <w:color w:val="auto"/>
                <w:sz w:val="16"/>
                <w:szCs w:val="20"/>
                <w:lang w:val="ru-RU"/>
              </w:rPr>
              <w:br/>
              <w:t>(укажите год)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1B0DAF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Значение, сообщенное в</w:t>
            </w:r>
            <w:r w:rsidR="001B0DAF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 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предыдущем цикле отчетности 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1B0DAF">
            <w:pPr>
              <w:pStyle w:val="Default"/>
              <w:suppressAutoHyphens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  <w:lang w:val="ru-RU"/>
              </w:rPr>
            </w:pPr>
            <w:r w:rsidRPr="005C3A70">
              <w:rPr>
                <w:i/>
                <w:color w:val="auto"/>
                <w:sz w:val="16"/>
                <w:szCs w:val="20"/>
                <w:lang w:val="ru-RU"/>
              </w:rPr>
              <w:t>Текущее значение</w:t>
            </w:r>
            <w:r w:rsidRPr="005C3A70">
              <w:rPr>
                <w:i/>
                <w:color w:val="auto"/>
                <w:sz w:val="16"/>
                <w:szCs w:val="20"/>
                <w:lang w:val="ru-RU"/>
              </w:rPr>
              <w:br/>
              <w:t>(укажите год)</w:t>
            </w:r>
          </w:p>
        </w:tc>
      </w:tr>
      <w:tr w:rsidR="00180844" w:rsidRPr="005C3A70" w:rsidTr="00E77D83">
        <w:tc>
          <w:tcPr>
            <w:tcW w:w="3828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  <w:t>I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  <w:t>II</w:t>
            </w:r>
          </w:p>
        </w:tc>
        <w:tc>
          <w:tcPr>
            <w:tcW w:w="1559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  <w:t>III</w:t>
            </w:r>
          </w:p>
        </w:tc>
        <w:tc>
          <w:tcPr>
            <w:tcW w:w="1559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  <w:t>IV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  <w:t>V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c>
          <w:tcPr>
            <w:tcW w:w="3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left="280" w:firstLine="4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</w:t>
            </w: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br/>
              <w:t>классифицированных</w:t>
            </w: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br/>
              <w:t>подземных водоемов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80844" w:rsidRPr="005C3A70" w:rsidTr="00E77D83">
        <w:trPr>
          <w:trHeight w:val="348"/>
        </w:trPr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keepNext/>
              <w:suppressAutoHyphens/>
              <w:spacing w:before="80" w:after="80" w:line="220" w:lineRule="exact"/>
              <w:ind w:left="278" w:firstLine="6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t>Общее количество/объем классифицированных подземных</w:t>
            </w:r>
            <w:r w:rsidRPr="005C3A70">
              <w:rPr>
                <w:b/>
                <w:spacing w:val="0"/>
                <w:w w:val="100"/>
                <w:kern w:val="0"/>
                <w:lang w:eastAsia="ru-RU"/>
              </w:rPr>
              <w:br/>
              <w:t>водоемов в стране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C04381" w:rsidRPr="005C3A70" w:rsidRDefault="00C04381" w:rsidP="000B3DF2">
      <w:pPr>
        <w:pStyle w:val="SingleTxtGR"/>
        <w:suppressAutoHyphens/>
        <w:spacing w:before="120" w:line="220" w:lineRule="exact"/>
        <w:ind w:firstLine="170"/>
        <w:jc w:val="left"/>
        <w:rPr>
          <w:spacing w:val="0"/>
          <w:w w:val="100"/>
          <w:kern w:val="0"/>
          <w:sz w:val="18"/>
          <w:szCs w:val="18"/>
        </w:rPr>
      </w:pPr>
      <w:r w:rsidRPr="005C3A70">
        <w:rPr>
          <w:i/>
          <w:spacing w:val="0"/>
          <w:w w:val="100"/>
          <w:kern w:val="0"/>
          <w:sz w:val="18"/>
          <w:szCs w:val="18"/>
          <w:vertAlign w:val="superscript"/>
          <w:lang w:val="en-GB"/>
        </w:rPr>
        <w:t>a</w:t>
      </w:r>
      <w:r w:rsidR="001B0DAF">
        <w:rPr>
          <w:spacing w:val="0"/>
          <w:w w:val="100"/>
          <w:kern w:val="0"/>
          <w:sz w:val="18"/>
          <w:szCs w:val="18"/>
        </w:rPr>
        <w:t xml:space="preserve">  </w:t>
      </w:r>
      <w:r w:rsidRPr="005C3A70">
        <w:rPr>
          <w:spacing w:val="0"/>
          <w:w w:val="100"/>
          <w:kern w:val="0"/>
          <w:sz w:val="18"/>
          <w:szCs w:val="18"/>
        </w:rPr>
        <w:t>Измените наименование и количество граф, чтобы отразить национальную систему классификации.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Просьба предоставить любую иную информацию, которая поможет обеспечить привязку к соответствующему контексту и понять приведенную выше информацию (например, охват предоставленной информации, если она не относится ко всем водным ресурсам, как качество воды влияет на здоровье человека).</w:t>
      </w:r>
    </w:p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2.</w:t>
      </w:r>
      <w:r w:rsidRPr="005C3A70">
        <w:rPr>
          <w:spacing w:val="0"/>
          <w:w w:val="100"/>
          <w:kern w:val="0"/>
        </w:rPr>
        <w:tab/>
        <w:t>Использование воды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3.</w:t>
      </w:r>
      <w:r w:rsidRPr="005C3A70">
        <w:rPr>
          <w:spacing w:val="0"/>
          <w:w w:val="100"/>
          <w:kern w:val="0"/>
        </w:rPr>
        <w:tab/>
        <w:t>Просьба предоставить информацию об индексе эксплуатации водных ресурсов на национальном уровне и на уровне речных бассейнов для каждого сектора (сельское хозяйство, промышленность, бытовой сектор), т.</w:t>
      </w:r>
      <w:r w:rsidR="00AD04DE">
        <w:rPr>
          <w:spacing w:val="0"/>
          <w:w w:val="100"/>
          <w:kern w:val="0"/>
        </w:rPr>
        <w:t> </w:t>
      </w:r>
      <w:r w:rsidRPr="005C3A70">
        <w:rPr>
          <w:spacing w:val="0"/>
          <w:w w:val="100"/>
          <w:kern w:val="0"/>
        </w:rPr>
        <w:t xml:space="preserve">е. процентном отношении </w:t>
      </w:r>
      <w:r w:rsidRPr="005C3A70">
        <w:rPr>
          <w:spacing w:val="0"/>
          <w:w w:val="100"/>
          <w:kern w:val="0"/>
        </w:rPr>
        <w:lastRenderedPageBreak/>
        <w:t>среднегодового объема забора пресной воды секторами к среднегодовому общему объему возобновляемых ресурсов пресной воды на уровне страны.</w:t>
      </w:r>
    </w:p>
    <w:tbl>
      <w:tblPr>
        <w:tblW w:w="8505" w:type="dxa"/>
        <w:tblInd w:w="1136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5"/>
        <w:gridCol w:w="1560"/>
        <w:gridCol w:w="1701"/>
        <w:gridCol w:w="1419"/>
      </w:tblGrid>
      <w:tr w:rsidR="00180844" w:rsidRPr="005C3A70" w:rsidTr="00E77D83">
        <w:trPr>
          <w:tblHeader/>
        </w:trPr>
        <w:tc>
          <w:tcPr>
            <w:tcW w:w="2249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C86D5E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Индекс эксплуатации водных ресурсов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C86D5E">
            <w:pPr>
              <w:pStyle w:val="Default"/>
              <w:suppressAutoHyphens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  <w:lang w:val="ru-RU"/>
              </w:rPr>
            </w:pPr>
            <w:r w:rsidRPr="005C3A70">
              <w:rPr>
                <w:i/>
                <w:color w:val="auto"/>
                <w:sz w:val="16"/>
                <w:szCs w:val="20"/>
                <w:lang w:val="ru-RU"/>
              </w:rPr>
              <w:t>Исходное значение</w:t>
            </w:r>
            <w:r w:rsidRPr="005C3A70">
              <w:rPr>
                <w:i/>
                <w:color w:val="auto"/>
                <w:sz w:val="16"/>
                <w:szCs w:val="20"/>
                <w:lang w:val="ru-RU"/>
              </w:rPr>
              <w:br/>
              <w:t>(укажите год)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C86D5E">
            <w:pPr>
              <w:suppressAutoHyphens/>
              <w:spacing w:before="80" w:after="80" w:line="200" w:lineRule="exact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Значение, сообщенное в</w:t>
            </w:r>
            <w:r w:rsidR="00C86D5E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 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предыдущем цикле отчетности 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80844" w:rsidRPr="005C3A70" w:rsidRDefault="00180844" w:rsidP="00C86D5E">
            <w:pPr>
              <w:pStyle w:val="Default"/>
              <w:suppressAutoHyphens/>
              <w:spacing w:before="80" w:after="80" w:line="200" w:lineRule="exact"/>
              <w:ind w:right="113"/>
              <w:rPr>
                <w:i/>
                <w:color w:val="auto"/>
                <w:sz w:val="16"/>
                <w:szCs w:val="20"/>
                <w:lang w:val="ru-RU"/>
              </w:rPr>
            </w:pPr>
            <w:r w:rsidRPr="005C3A70">
              <w:rPr>
                <w:i/>
                <w:color w:val="auto"/>
                <w:sz w:val="16"/>
                <w:szCs w:val="20"/>
                <w:lang w:val="ru-RU"/>
              </w:rPr>
              <w:t>Текущее значение (укажите год)</w:t>
            </w:r>
          </w:p>
        </w:tc>
      </w:tr>
      <w:tr w:rsidR="00180844" w:rsidRPr="005C3A70" w:rsidTr="00E77D83">
        <w:tc>
          <w:tcPr>
            <w:tcW w:w="2249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Сельское хозяйство</w:t>
            </w:r>
          </w:p>
        </w:tc>
        <w:tc>
          <w:tcPr>
            <w:tcW w:w="917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000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834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  <w:tr w:rsidR="00180844" w:rsidRPr="005C3A70" w:rsidTr="00E77D83">
        <w:tc>
          <w:tcPr>
            <w:tcW w:w="2249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Промышленность</w:t>
            </w:r>
            <w:r w:rsidRPr="005C3A70">
              <w:rPr>
                <w:i/>
                <w:spacing w:val="0"/>
                <w:w w:val="100"/>
                <w:kern w:val="0"/>
                <w:vertAlign w:val="superscript"/>
              </w:rPr>
              <w:t>a</w:t>
            </w:r>
          </w:p>
        </w:tc>
        <w:tc>
          <w:tcPr>
            <w:tcW w:w="917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000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834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  <w:tr w:rsidR="00180844" w:rsidRPr="005C3A70" w:rsidTr="00E77D83">
        <w:tc>
          <w:tcPr>
            <w:tcW w:w="2249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>Использование в бытовом секторе</w:t>
            </w:r>
            <w:r w:rsidRPr="005C3A70">
              <w:rPr>
                <w:i/>
                <w:spacing w:val="0"/>
                <w:w w:val="100"/>
                <w:kern w:val="0"/>
                <w:vertAlign w:val="superscript"/>
                <w:lang w:eastAsia="en-GB"/>
              </w:rPr>
              <w:t>b</w:t>
            </w:r>
          </w:p>
        </w:tc>
        <w:tc>
          <w:tcPr>
            <w:tcW w:w="917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1000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  <w:tc>
          <w:tcPr>
            <w:tcW w:w="834" w:type="pct"/>
            <w:shd w:val="clear" w:color="auto" w:fill="auto"/>
          </w:tcPr>
          <w:p w:rsidR="00180844" w:rsidRPr="005C3A70" w:rsidRDefault="00180844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</w:p>
        </w:tc>
      </w:tr>
    </w:tbl>
    <w:p w:rsidR="00C04381" w:rsidRPr="005C3A70" w:rsidRDefault="00C04381" w:rsidP="00F03C53">
      <w:pPr>
        <w:pStyle w:val="SingleTxtGR"/>
        <w:suppressAutoHyphens/>
        <w:spacing w:before="120" w:after="0" w:line="220" w:lineRule="exact"/>
        <w:ind w:firstLine="170"/>
        <w:jc w:val="left"/>
        <w:rPr>
          <w:spacing w:val="0"/>
          <w:w w:val="100"/>
          <w:kern w:val="0"/>
          <w:sz w:val="18"/>
          <w:szCs w:val="18"/>
        </w:rPr>
      </w:pPr>
      <w:r w:rsidRPr="005C3A70">
        <w:rPr>
          <w:i/>
          <w:spacing w:val="0"/>
          <w:w w:val="100"/>
          <w:kern w:val="0"/>
          <w:sz w:val="18"/>
          <w:szCs w:val="18"/>
          <w:vertAlign w:val="superscript"/>
        </w:rPr>
        <w:t>a</w:t>
      </w:r>
      <w:r w:rsidR="00180844" w:rsidRPr="005C3A70">
        <w:rPr>
          <w:spacing w:val="0"/>
          <w:w w:val="100"/>
          <w:kern w:val="0"/>
          <w:sz w:val="18"/>
          <w:szCs w:val="18"/>
        </w:rPr>
        <w:t xml:space="preserve">  </w:t>
      </w:r>
      <w:r w:rsidRPr="005C3A70">
        <w:rPr>
          <w:spacing w:val="0"/>
          <w:w w:val="100"/>
          <w:kern w:val="0"/>
          <w:sz w:val="18"/>
          <w:szCs w:val="18"/>
        </w:rPr>
        <w:t>Просьба указать, учитывает ли этот показатель забор воды как для обрабатывающей промышленности, так и для охлаждения энергетических систем.</w:t>
      </w:r>
    </w:p>
    <w:p w:rsidR="00C04381" w:rsidRPr="005C3A70" w:rsidRDefault="00C04381" w:rsidP="005C3A70">
      <w:pPr>
        <w:pStyle w:val="SingleTxtGR"/>
        <w:suppressAutoHyphens/>
        <w:spacing w:line="220" w:lineRule="exact"/>
        <w:ind w:firstLine="170"/>
        <w:jc w:val="left"/>
        <w:rPr>
          <w:spacing w:val="0"/>
          <w:w w:val="100"/>
          <w:kern w:val="0"/>
          <w:sz w:val="18"/>
          <w:szCs w:val="18"/>
        </w:rPr>
      </w:pPr>
      <w:r w:rsidRPr="005C3A70">
        <w:rPr>
          <w:i/>
          <w:spacing w:val="0"/>
          <w:w w:val="100"/>
          <w:kern w:val="0"/>
          <w:sz w:val="18"/>
          <w:szCs w:val="18"/>
          <w:vertAlign w:val="superscript"/>
        </w:rPr>
        <w:t>b</w:t>
      </w:r>
      <w:r w:rsidR="00180844" w:rsidRPr="005C3A70">
        <w:rPr>
          <w:spacing w:val="0"/>
          <w:w w:val="100"/>
          <w:kern w:val="0"/>
          <w:sz w:val="18"/>
          <w:szCs w:val="18"/>
        </w:rPr>
        <w:t xml:space="preserve">  </w:t>
      </w:r>
      <w:r w:rsidRPr="005C3A70">
        <w:rPr>
          <w:spacing w:val="0"/>
          <w:w w:val="100"/>
          <w:kern w:val="0"/>
          <w:sz w:val="18"/>
          <w:szCs w:val="18"/>
        </w:rPr>
        <w:t>Просьба указать, относится ли этот показатель только к коммунальным системам водоснабжения или также к индивидуальным системам водоснабжения (например, колодцы).</w:t>
      </w:r>
    </w:p>
    <w:p w:rsidR="00C04381" w:rsidRPr="005C3A70" w:rsidRDefault="00C04381" w:rsidP="005C3A70">
      <w:pPr>
        <w:pStyle w:val="HCh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Часть четвертая</w:t>
      </w:r>
      <w:r w:rsidRPr="005C3A70">
        <w:rPr>
          <w:spacing w:val="0"/>
          <w:w w:val="100"/>
          <w:kern w:val="0"/>
        </w:rPr>
        <w:br/>
        <w:t>Системы надзора за связанными с водой заболеваниями и реагирования на них</w:t>
      </w:r>
    </w:p>
    <w:p w:rsidR="00C04381" w:rsidRPr="005C3A70" w:rsidRDefault="00AD04DE" w:rsidP="005C3A70">
      <w:pPr>
        <w:pStyle w:val="SingleTxtGR"/>
        <w:suppressAutoHyphens/>
        <w:rPr>
          <w:spacing w:val="0"/>
          <w:w w:val="100"/>
          <w:kern w:val="0"/>
        </w:rPr>
      </w:pPr>
      <w:r>
        <w:rPr>
          <w:spacing w:val="0"/>
          <w:w w:val="100"/>
          <w:kern w:val="0"/>
        </w:rPr>
        <w:t>1.</w:t>
      </w:r>
      <w:r w:rsidR="00C04381" w:rsidRPr="005C3A70">
        <w:rPr>
          <w:spacing w:val="0"/>
          <w:w w:val="100"/>
          <w:kern w:val="0"/>
        </w:rPr>
        <w:tab/>
        <w:t xml:space="preserve">Соблюдение положений статьи 8 Протокола: 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Созданы ли в вашей стране комплексные системы надзора за связанными с водой заболеваниями и их раннего предупреждения в соответствии с пунктом 1 a)?</w:t>
      </w:r>
    </w:p>
    <w:p w:rsidR="00C04381" w:rsidRPr="005C3A70" w:rsidRDefault="00C04381" w:rsidP="009D43A4">
      <w:pPr>
        <w:pStyle w:val="SingleTxtGR"/>
        <w:tabs>
          <w:tab w:val="clear" w:pos="3969"/>
          <w:tab w:val="left" w:pos="4253"/>
          <w:tab w:val="left" w:pos="5670"/>
        </w:tabs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ДА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НЕТ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  <w:t>В ПРОЦЕССЕ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 xml:space="preserve">Подготовила ли ваша страна комплексные национальные или местные планы действий в чрезвычайных ситуациях для реагирования на вспышки и случаи связанных с водой заболеваний в соответствии с пунктом 1 b)? </w:t>
      </w:r>
    </w:p>
    <w:p w:rsidR="00C04381" w:rsidRPr="005C3A70" w:rsidRDefault="00C04381" w:rsidP="009D43A4">
      <w:pPr>
        <w:pStyle w:val="SingleTxtGR"/>
        <w:tabs>
          <w:tab w:val="clear" w:pos="3969"/>
          <w:tab w:val="left" w:pos="4253"/>
          <w:tab w:val="left" w:pos="5670"/>
        </w:tabs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ДА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НЕТ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  <w:t>В ПРОЦЕССЕ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Располагают ли соответствующие государственные органы необходимыми возможностями по реагированию на такие вспышки, случаи или риски согласно соответствующему плану действий в чрезвычайных ситуациях в соответствии с пунктом 1 c)?</w:t>
      </w:r>
    </w:p>
    <w:p w:rsidR="00C04381" w:rsidRPr="005C3A70" w:rsidRDefault="00C04381" w:rsidP="009D43A4">
      <w:pPr>
        <w:pStyle w:val="SingleTxtGR"/>
        <w:tabs>
          <w:tab w:val="clear" w:pos="3969"/>
          <w:tab w:val="left" w:pos="4253"/>
          <w:tab w:val="left" w:pos="5670"/>
        </w:tabs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ДА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НЕТ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  <w:t>В ПРОЦЕССЕ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При вариантах ответа «да» или «в процессе» просьба предоставить краткую информацию о ключевых элементах систем надзора за связанными с водой заболеваниями и реагирования на вспышки таких заболеваний (например, выявление вспышек и случаев связанных с водой заболеваний, уведомление, оповещение общественности, управление данными и отчетность). Просьба также предоставить ссылки на действующее национальное законодательство и/или правила, касающиеся надзора за связанными с водой заболеваниями и реагирования на вспышки таких заболеваний.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 xml:space="preserve">3. </w:t>
      </w:r>
      <w:r w:rsidRPr="005C3A70">
        <w:rPr>
          <w:spacing w:val="0"/>
          <w:w w:val="100"/>
          <w:kern w:val="0"/>
        </w:rPr>
        <w:tab/>
        <w:t>Просьба сообщить, какие действия были предприняты в вашей стране в течение последних трех лет в целях совершенствования и/или поддержания систем надзора за связанными с водой заболеваниями, их раннего предупреждения и планов действий в чрезвычайных ситуациях, а также для укрепления потенциала государственных органов по реагированию на вспышки и случаи связанных с водой заболеваний в соответствии с положениями статьи 8 Протокола.</w:t>
      </w:r>
    </w:p>
    <w:p w:rsidR="00C04381" w:rsidRPr="005C3A70" w:rsidRDefault="00C04381" w:rsidP="005C3A70">
      <w:pPr>
        <w:pStyle w:val="HCh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ab/>
      </w:r>
      <w:r w:rsidRPr="005C3A70">
        <w:rPr>
          <w:spacing w:val="0"/>
          <w:w w:val="100"/>
          <w:kern w:val="0"/>
        </w:rPr>
        <w:tab/>
        <w:t>Часть пятая</w:t>
      </w:r>
      <w:r w:rsidRPr="005C3A70">
        <w:rPr>
          <w:spacing w:val="0"/>
          <w:w w:val="100"/>
          <w:kern w:val="0"/>
        </w:rPr>
        <w:br/>
        <w:t>Прогресс, достигнутый в деле осуществления</w:t>
      </w:r>
      <w:r w:rsidRPr="005C3A70">
        <w:rPr>
          <w:spacing w:val="0"/>
          <w:w w:val="100"/>
          <w:kern w:val="0"/>
        </w:rPr>
        <w:br/>
        <w:t>других статей Протокола</w:t>
      </w:r>
    </w:p>
    <w:p w:rsidR="00C04381" w:rsidRPr="005C3A70" w:rsidRDefault="00C04381" w:rsidP="00AD04DE">
      <w:pPr>
        <w:pStyle w:val="SingleTxtGR"/>
        <w:keepNext/>
        <w:keepLines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 xml:space="preserve">Просьба предоставить краткое описание положения дел с осуществлением </w:t>
      </w:r>
      <w:r w:rsidR="00AD04DE">
        <w:rPr>
          <w:spacing w:val="0"/>
          <w:w w:val="100"/>
          <w:kern w:val="0"/>
        </w:rPr>
        <w:br/>
      </w:r>
      <w:r w:rsidRPr="005C3A70">
        <w:rPr>
          <w:spacing w:val="0"/>
          <w:w w:val="100"/>
          <w:kern w:val="0"/>
        </w:rPr>
        <w:t>статей 9–14 Протокола, если это целесообразно.</w:t>
      </w:r>
    </w:p>
    <w:p w:rsidR="00C04381" w:rsidRPr="005C3A70" w:rsidRDefault="00C04381" w:rsidP="00AD04DE">
      <w:pPr>
        <w:pStyle w:val="SingleTxtGR"/>
        <w:keepNext/>
        <w:keepLines/>
        <w:suppressAutoHyphens/>
        <w:rPr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Предлагаемый объем – не более двух страниц</w:t>
      </w:r>
    </w:p>
    <w:p w:rsidR="00C04381" w:rsidRPr="005C3A70" w:rsidRDefault="00C04381" w:rsidP="005C3A70">
      <w:pPr>
        <w:pStyle w:val="HCh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Часть шестая</w:t>
      </w:r>
      <w:r w:rsidRPr="005C3A70">
        <w:rPr>
          <w:spacing w:val="0"/>
          <w:w w:val="100"/>
          <w:kern w:val="0"/>
        </w:rPr>
        <w:br/>
        <w:t>Тематическая часть, связанная с приоритетными областями работы по Протоколу</w:t>
      </w:r>
    </w:p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 xml:space="preserve">1. </w:t>
      </w:r>
      <w:r w:rsidRPr="005C3A70">
        <w:rPr>
          <w:spacing w:val="0"/>
          <w:w w:val="100"/>
          <w:kern w:val="0"/>
        </w:rPr>
        <w:tab/>
        <w:t>Вода, санитария и гигиена в условиях учреждений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Просьба предоставить, используя нижеследующую таблицу, информацию о доле школ (начальных и средних) и медицинских учреждений, которые обеспечивают базовые услуги, связанные с водой, санитарией и гигиеной (ВСГ).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Базовые услуги означают следующее: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ab/>
        <w:t>a)</w:t>
      </w:r>
      <w:r w:rsidRPr="005C3A70">
        <w:rPr>
          <w:i/>
          <w:spacing w:val="0"/>
          <w:w w:val="100"/>
          <w:kern w:val="0"/>
        </w:rPr>
        <w:tab/>
        <w:t xml:space="preserve"> базовая услуга санитарии – обеспечение наличия улучшенных санитарных объектов (согласно определению СПМ), которые разделены по признаку пола и могут использоваться в школе или медицинском учреждении;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ab/>
        <w:t>b)</w:t>
      </w:r>
      <w:r w:rsidRPr="005C3A70">
        <w:rPr>
          <w:i/>
          <w:spacing w:val="0"/>
          <w:w w:val="100"/>
          <w:kern w:val="0"/>
        </w:rPr>
        <w:tab/>
        <w:t>базовая услуга питьевого водоснабжения – обеспечение доступности воды из улучшенного источника (согласно определению СПМ) в школе или медицинском учреждении;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ab/>
        <w:t>c)</w:t>
      </w:r>
      <w:r w:rsidRPr="005C3A70">
        <w:rPr>
          <w:i/>
          <w:spacing w:val="0"/>
          <w:w w:val="100"/>
          <w:kern w:val="0"/>
        </w:rPr>
        <w:tab/>
        <w:t>базовая услуга гигиены – обеспечение наличия устройства для мытья рук с использованием воды и мыла для учащихся (школы) или пациентов и медицинских работников (медицинское учреждение).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Если вышеуказанные определения/категории в вашей стране не применяются, то просьба предоставить информацию в отношении альтернативных категорий, по которым имеются данные. В этом случае просьба указать отображаемые в отчетности категории, соответствующим образом переименовав графы в нижеследующей таблице.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указать источник данных. Если данные отсутствуют, то просьба поставить значок (–).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1"/>
        <w:gridCol w:w="2540"/>
      </w:tblGrid>
      <w:tr w:rsidR="00104B3D" w:rsidRPr="005C3A70" w:rsidTr="00E77D83">
        <w:trPr>
          <w:tblHeader/>
        </w:trPr>
        <w:tc>
          <w:tcPr>
            <w:tcW w:w="327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04B3D" w:rsidRPr="005C3A70" w:rsidRDefault="00104B3D" w:rsidP="00AD04DE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Учреждения</w:t>
            </w:r>
          </w:p>
        </w:tc>
        <w:tc>
          <w:tcPr>
            <w:tcW w:w="172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104B3D" w:rsidRPr="005C3A70" w:rsidRDefault="00104B3D" w:rsidP="00AD04DE">
            <w:pPr>
              <w:pStyle w:val="Default"/>
              <w:suppressAutoHyphens/>
              <w:spacing w:before="80" w:after="80" w:line="200" w:lineRule="exact"/>
              <w:ind w:right="113"/>
              <w:rPr>
                <w:i/>
                <w:color w:val="auto"/>
                <w:sz w:val="16"/>
                <w:szCs w:val="22"/>
              </w:rPr>
            </w:pPr>
            <w:r w:rsidRPr="005C3A70">
              <w:rPr>
                <w:i/>
                <w:color w:val="auto"/>
                <w:sz w:val="16"/>
                <w:szCs w:val="22"/>
              </w:rPr>
              <w:t>Текущее значение (укажите год)</w:t>
            </w:r>
          </w:p>
        </w:tc>
      </w:tr>
      <w:tr w:rsidR="00104B3D" w:rsidRPr="005C3A70" w:rsidTr="00E77D83">
        <w:tc>
          <w:tcPr>
            <w:tcW w:w="3277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i/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lang w:eastAsia="en-GB"/>
              </w:rPr>
              <w:t>Школы</w:t>
            </w:r>
          </w:p>
        </w:tc>
        <w:tc>
          <w:tcPr>
            <w:tcW w:w="1723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04B3D" w:rsidRPr="005C3A70" w:rsidTr="00E77D83">
        <w:tc>
          <w:tcPr>
            <w:tcW w:w="3277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ab/>
              <w:t>Базовая услуга санитарии</w:t>
            </w:r>
          </w:p>
        </w:tc>
        <w:tc>
          <w:tcPr>
            <w:tcW w:w="1723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04B3D" w:rsidRPr="005C3A70" w:rsidTr="00E77D83">
        <w:tc>
          <w:tcPr>
            <w:tcW w:w="3277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ab/>
              <w:t>Базовая услуга питьевого водоснабжения</w:t>
            </w:r>
          </w:p>
        </w:tc>
        <w:tc>
          <w:tcPr>
            <w:tcW w:w="1723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04B3D" w:rsidRPr="005C3A70" w:rsidTr="00E77D83">
        <w:tc>
          <w:tcPr>
            <w:tcW w:w="3277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ab/>
              <w:t xml:space="preserve">Базовая услуга гигиены </w:t>
            </w:r>
          </w:p>
        </w:tc>
        <w:tc>
          <w:tcPr>
            <w:tcW w:w="1723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04B3D" w:rsidRPr="005C3A70" w:rsidTr="00E77D83">
        <w:tc>
          <w:tcPr>
            <w:tcW w:w="3277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i/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lang w:eastAsia="en-GB"/>
              </w:rPr>
              <w:t>Медицинские учреждения</w:t>
            </w:r>
          </w:p>
        </w:tc>
        <w:tc>
          <w:tcPr>
            <w:tcW w:w="1723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04B3D" w:rsidRPr="005C3A70" w:rsidTr="00E77D83">
        <w:tc>
          <w:tcPr>
            <w:tcW w:w="3277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ab/>
              <w:t>Базовая услуга санитарии</w:t>
            </w:r>
          </w:p>
        </w:tc>
        <w:tc>
          <w:tcPr>
            <w:tcW w:w="1723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04B3D" w:rsidRPr="005C3A70" w:rsidTr="00E77D83">
        <w:tc>
          <w:tcPr>
            <w:tcW w:w="3277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ab/>
              <w:t>Базовая услуга питьевого водоснабжения</w:t>
            </w:r>
          </w:p>
        </w:tc>
        <w:tc>
          <w:tcPr>
            <w:tcW w:w="1723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  <w:tr w:rsidR="00104B3D" w:rsidRPr="005C3A70" w:rsidTr="00E77D83">
        <w:tc>
          <w:tcPr>
            <w:tcW w:w="3277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lang w:eastAsia="en-GB"/>
              </w:rPr>
            </w:pPr>
            <w:r w:rsidRPr="005C3A70">
              <w:rPr>
                <w:spacing w:val="0"/>
                <w:w w:val="100"/>
                <w:kern w:val="0"/>
                <w:lang w:eastAsia="en-GB"/>
              </w:rPr>
              <w:tab/>
              <w:t>Базовая услуга гигиены</w:t>
            </w:r>
          </w:p>
        </w:tc>
        <w:tc>
          <w:tcPr>
            <w:tcW w:w="1723" w:type="pct"/>
            <w:shd w:val="clear" w:color="auto" w:fill="auto"/>
          </w:tcPr>
          <w:p w:rsidR="00104B3D" w:rsidRPr="005C3A70" w:rsidRDefault="00104B3D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C04381" w:rsidRPr="005C3A70" w:rsidRDefault="00C04381" w:rsidP="005C3A70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Было ли оценено в вашей стране положение дел с ВСГ в школах?</w:t>
      </w:r>
    </w:p>
    <w:p w:rsidR="00C04381" w:rsidRPr="005C3A70" w:rsidRDefault="00C04381" w:rsidP="00972D0C">
      <w:pPr>
        <w:pStyle w:val="SingleTxtGR"/>
        <w:tabs>
          <w:tab w:val="clear" w:pos="3969"/>
          <w:tab w:val="left" w:pos="4253"/>
          <w:tab w:val="left" w:pos="5670"/>
        </w:tabs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ДА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НЕТ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  <w:t>В ПРОЦЕССЕ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>3.</w:t>
      </w:r>
      <w:r w:rsidRPr="005C3A70">
        <w:rPr>
          <w:spacing w:val="0"/>
          <w:w w:val="100"/>
          <w:kern w:val="0"/>
        </w:rPr>
        <w:tab/>
        <w:t>Было ли оценено в вашей стране положение дел с ВСГ в медицинских учреждениях?</w:t>
      </w:r>
    </w:p>
    <w:p w:rsidR="00C04381" w:rsidRPr="005C3A70" w:rsidRDefault="00C04381" w:rsidP="00972D0C">
      <w:pPr>
        <w:pStyle w:val="SingleTxtGR"/>
        <w:tabs>
          <w:tab w:val="clear" w:pos="3969"/>
          <w:tab w:val="left" w:pos="4253"/>
          <w:tab w:val="left" w:pos="5670"/>
        </w:tabs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ДА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НЕТ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  <w:t>В ПРОЦЕССЕ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4.</w:t>
      </w:r>
      <w:r w:rsidRPr="005C3A70">
        <w:rPr>
          <w:spacing w:val="0"/>
          <w:w w:val="100"/>
          <w:kern w:val="0"/>
        </w:rPr>
        <w:tab/>
        <w:t>Предусматривают ли утвержденные политика или программы осуществление действий (просьба отметить все применяемые варианты):</w:t>
      </w:r>
    </w:p>
    <w:p w:rsidR="00C04381" w:rsidRPr="005C3A70" w:rsidRDefault="00C04381" w:rsidP="005C3A70">
      <w:pPr>
        <w:pStyle w:val="SingleTxtGR"/>
        <w:suppressAutoHyphens/>
        <w:ind w:left="1701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>для улучшения ВСГ в школах</w:t>
      </w:r>
    </w:p>
    <w:p w:rsidR="00C04381" w:rsidRPr="005C3A70" w:rsidRDefault="00C04381" w:rsidP="005C3A70">
      <w:pPr>
        <w:pStyle w:val="SingleTxtGR"/>
        <w:suppressAutoHyphens/>
        <w:ind w:left="1701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</w:instrText>
      </w:r>
      <w:r w:rsidRPr="005C3A70">
        <w:rPr>
          <w:spacing w:val="0"/>
          <w:w w:val="100"/>
          <w:kern w:val="0"/>
          <w:lang w:val="en-US"/>
        </w:rPr>
        <w:instrText>FORMCHECKBOX</w:instrText>
      </w:r>
      <w:r w:rsidRPr="005C3A70">
        <w:rPr>
          <w:spacing w:val="0"/>
          <w:w w:val="100"/>
          <w:kern w:val="0"/>
        </w:rPr>
        <w:instrText xml:space="preserve">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 xml:space="preserve">для улучшения ВСГ в медицинских учреждениях 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5.</w:t>
      </w:r>
      <w:r w:rsidRPr="005C3A70">
        <w:rPr>
          <w:spacing w:val="0"/>
          <w:w w:val="100"/>
          <w:kern w:val="0"/>
        </w:rPr>
        <w:tab/>
        <w:t>Если да, то просьба предоставить ссылки на основной(ые) документ(ы)</w:t>
      </w:r>
      <w:r w:rsidRPr="005C3A70">
        <w:rPr>
          <w:spacing w:val="0"/>
          <w:w w:val="100"/>
          <w:kern w:val="0"/>
        </w:rPr>
        <w:br/>
        <w:t xml:space="preserve">с описанием соответствующей(их) национальных политики или программы (программ). </w:t>
      </w:r>
    </w:p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2.</w:t>
      </w:r>
      <w:r w:rsidRPr="005C3A70">
        <w:rPr>
          <w:spacing w:val="0"/>
          <w:w w:val="100"/>
          <w:kern w:val="0"/>
        </w:rPr>
        <w:tab/>
        <w:t>Безопасное управление питьевым водоснабжением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6.</w:t>
      </w:r>
      <w:r w:rsidRPr="005C3A70">
        <w:rPr>
          <w:spacing w:val="0"/>
          <w:w w:val="100"/>
          <w:kern w:val="0"/>
        </w:rPr>
        <w:tab/>
        <w:t>Существует ли в вашей стране национальная политика или национальный регламент, требующие осуществления управления, основанного на оценке рисков, например выполнения планов ВОЗ по обеспечению безопасности воды (ПБВ), в области питьевого водоснабжения?</w:t>
      </w:r>
    </w:p>
    <w:p w:rsidR="00C04381" w:rsidRPr="005C3A70" w:rsidRDefault="00C04381" w:rsidP="00972D0C">
      <w:pPr>
        <w:pStyle w:val="SingleTxtGR"/>
        <w:tabs>
          <w:tab w:val="clear" w:pos="3969"/>
          <w:tab w:val="left" w:pos="4253"/>
          <w:tab w:val="left" w:pos="5670"/>
        </w:tabs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ДА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НЕТ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  <w:t>В ПРОЦЕССЕ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7.</w:t>
      </w:r>
      <w:r w:rsidRPr="005C3A70">
        <w:rPr>
          <w:spacing w:val="0"/>
          <w:w w:val="100"/>
          <w:kern w:val="0"/>
        </w:rPr>
        <w:tab/>
        <w:t>Если да, то просьба предоставить ссылки на документ(ы) с описанием соответствующей национальной политики или нормативную документацию.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8.</w:t>
      </w:r>
      <w:r w:rsidRPr="005C3A70">
        <w:rPr>
          <w:spacing w:val="0"/>
          <w:w w:val="100"/>
          <w:kern w:val="0"/>
        </w:rPr>
        <w:tab/>
        <w:t>Просьба предоставить, используя нижеследующую таблицу, информацию о доле населения, которая получает услуги по питьевому водоснабжению согласно ПБВ.</w:t>
      </w:r>
    </w:p>
    <w:p w:rsidR="00C04381" w:rsidRPr="005C3A70" w:rsidRDefault="00C04381" w:rsidP="005C3A70">
      <w:pPr>
        <w:pStyle w:val="SingleTxtGR"/>
        <w:suppressAutoHyphens/>
        <w:rPr>
          <w:i/>
          <w:spacing w:val="0"/>
          <w:w w:val="100"/>
          <w:kern w:val="0"/>
        </w:rPr>
      </w:pPr>
      <w:r w:rsidRPr="005C3A70">
        <w:rPr>
          <w:i/>
          <w:spacing w:val="0"/>
          <w:w w:val="100"/>
          <w:kern w:val="0"/>
        </w:rPr>
        <w:t>Просьба укать источник данных. Если данные отсутствуют, то просьба поставить значок (–).</w:t>
      </w:r>
    </w:p>
    <w:tbl>
      <w:tblPr>
        <w:tblW w:w="7371" w:type="dxa"/>
        <w:tblInd w:w="1134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2268"/>
      </w:tblGrid>
      <w:tr w:rsidR="00660EDC" w:rsidRPr="005C3A70" w:rsidTr="00E77D83">
        <w:trPr>
          <w:tblHeader/>
        </w:trPr>
        <w:tc>
          <w:tcPr>
            <w:tcW w:w="51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0EDC" w:rsidRPr="005C3A70" w:rsidRDefault="00660EDC" w:rsidP="00AD04DE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>Процентная доля населения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660EDC" w:rsidRPr="005C3A70" w:rsidRDefault="00660EDC" w:rsidP="00AD04DE">
            <w:pPr>
              <w:suppressAutoHyphens/>
              <w:spacing w:before="80" w:after="80" w:line="200" w:lineRule="exact"/>
              <w:ind w:right="113"/>
              <w:rPr>
                <w:i/>
                <w:spacing w:val="0"/>
                <w:w w:val="100"/>
                <w:kern w:val="0"/>
                <w:sz w:val="16"/>
                <w:lang w:eastAsia="en-GB"/>
              </w:rPr>
            </w:pP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t xml:space="preserve">Текущее значение </w:t>
            </w:r>
            <w:r w:rsidRPr="005C3A70">
              <w:rPr>
                <w:i/>
                <w:spacing w:val="0"/>
                <w:w w:val="100"/>
                <w:kern w:val="0"/>
                <w:sz w:val="16"/>
                <w:lang w:eastAsia="en-GB"/>
              </w:rPr>
              <w:br/>
              <w:t>(укажите год)</w:t>
            </w:r>
          </w:p>
        </w:tc>
      </w:tr>
      <w:tr w:rsidR="00660EDC" w:rsidRPr="005C3A70" w:rsidTr="00E77D83">
        <w:tc>
          <w:tcPr>
            <w:tcW w:w="510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60EDC" w:rsidRPr="005C3A70" w:rsidRDefault="00660EDC" w:rsidP="005C3A70">
            <w:pPr>
              <w:suppressAutoHyphens/>
              <w:spacing w:before="80" w:after="80" w:line="220" w:lineRule="exact"/>
              <w:ind w:right="113" w:firstLine="284"/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  <w:r w:rsidRPr="005C3A70">
              <w:rPr>
                <w:b/>
                <w:spacing w:val="0"/>
                <w:w w:val="100"/>
                <w:kern w:val="0"/>
                <w:sz w:val="18"/>
                <w:szCs w:val="18"/>
                <w:lang w:eastAsia="en-GB"/>
              </w:rPr>
              <w:t>Всего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660EDC" w:rsidRPr="005C3A70" w:rsidRDefault="00660EDC" w:rsidP="005C3A70">
            <w:pPr>
              <w:suppressAutoHyphens/>
              <w:spacing w:before="80" w:after="80" w:line="220" w:lineRule="exact"/>
              <w:ind w:right="113"/>
              <w:rPr>
                <w:spacing w:val="0"/>
                <w:w w:val="100"/>
                <w:kern w:val="0"/>
                <w:sz w:val="18"/>
                <w:szCs w:val="18"/>
                <w:lang w:eastAsia="en-GB"/>
              </w:rPr>
            </w:pPr>
          </w:p>
        </w:tc>
      </w:tr>
    </w:tbl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  <w:t>3.</w:t>
      </w:r>
      <w:r w:rsidRPr="005C3A70">
        <w:rPr>
          <w:spacing w:val="0"/>
          <w:w w:val="100"/>
          <w:kern w:val="0"/>
        </w:rPr>
        <w:tab/>
        <w:t>Равный доступ к воде и санитарии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9.</w:t>
      </w:r>
      <w:r w:rsidRPr="005C3A70">
        <w:rPr>
          <w:spacing w:val="0"/>
          <w:w w:val="100"/>
          <w:kern w:val="0"/>
        </w:rPr>
        <w:tab/>
        <w:t xml:space="preserve">Проводилась ли оценка равного доступа к безопасной питьевой воде и санитарии? </w:t>
      </w:r>
    </w:p>
    <w:p w:rsidR="00C04381" w:rsidRPr="005C3A70" w:rsidRDefault="00C04381" w:rsidP="008A39CC">
      <w:pPr>
        <w:pStyle w:val="SingleTxtGR"/>
        <w:tabs>
          <w:tab w:val="clear" w:pos="3969"/>
          <w:tab w:val="left" w:pos="4253"/>
          <w:tab w:val="left" w:pos="5670"/>
        </w:tabs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ДА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НЕТ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  <w:r w:rsidRPr="005C3A70">
        <w:rPr>
          <w:spacing w:val="0"/>
          <w:w w:val="100"/>
          <w:kern w:val="0"/>
        </w:rPr>
        <w:tab/>
        <w:t>В ПРОЦЕССЕ</w:t>
      </w:r>
      <w:r w:rsidRPr="005C3A70">
        <w:rPr>
          <w:spacing w:val="0"/>
          <w:w w:val="100"/>
          <w:kern w:val="0"/>
        </w:rPr>
        <w:tab/>
      </w:r>
      <w:r w:rsidRPr="005C3A70">
        <w:rPr>
          <w:rFonts w:ascii="Segoe UI Symbol" w:hAnsi="Segoe UI Symbol" w:cs="Segoe UI Symbol"/>
          <w:spacing w:val="0"/>
          <w:w w:val="100"/>
          <w:kern w:val="0"/>
        </w:rPr>
        <w:t>☐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10.</w:t>
      </w:r>
      <w:r w:rsidRPr="005C3A70">
        <w:rPr>
          <w:spacing w:val="0"/>
          <w:w w:val="100"/>
          <w:kern w:val="0"/>
        </w:rPr>
        <w:tab/>
        <w:t xml:space="preserve">Предусматривают ли национальные политика или программы осуществление действий по обеспечению более равного доступа к воде и санитарии (просьба отметить все применяемые варианты): </w:t>
      </w:r>
    </w:p>
    <w:p w:rsidR="00C04381" w:rsidRPr="005C3A70" w:rsidRDefault="00C04381" w:rsidP="005C3A70">
      <w:pPr>
        <w:pStyle w:val="SingleTxtGR"/>
        <w:suppressAutoHyphens/>
        <w:ind w:left="1701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>в целях сокращения географических различий</w:t>
      </w:r>
    </w:p>
    <w:p w:rsidR="00C04381" w:rsidRPr="005C3A70" w:rsidRDefault="00C04381" w:rsidP="005C3A70">
      <w:pPr>
        <w:pStyle w:val="SingleTxtGR"/>
        <w:suppressAutoHyphens/>
        <w:ind w:left="1701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>в целях обеспечения доступа уязвимых и маргинализованных групп</w:t>
      </w:r>
    </w:p>
    <w:p w:rsidR="00C04381" w:rsidRPr="005C3A70" w:rsidRDefault="00C04381" w:rsidP="005C3A70">
      <w:pPr>
        <w:pStyle w:val="SingleTxtGR"/>
        <w:suppressAutoHyphens/>
        <w:ind w:left="1701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C3A70">
        <w:rPr>
          <w:spacing w:val="0"/>
          <w:w w:val="100"/>
          <w:kern w:val="0"/>
        </w:rPr>
        <w:instrText xml:space="preserve"> FORMCHECKBOX </w:instrText>
      </w:r>
      <w:r w:rsidR="00110C8A">
        <w:rPr>
          <w:spacing w:val="0"/>
          <w:w w:val="100"/>
          <w:kern w:val="0"/>
        </w:rPr>
      </w:r>
      <w:r w:rsidR="00110C8A">
        <w:rPr>
          <w:spacing w:val="0"/>
          <w:w w:val="100"/>
          <w:kern w:val="0"/>
        </w:rPr>
        <w:fldChar w:fldCharType="separate"/>
      </w:r>
      <w:r w:rsidRPr="005C3A70">
        <w:rPr>
          <w:spacing w:val="0"/>
          <w:w w:val="100"/>
          <w:kern w:val="0"/>
        </w:rPr>
        <w:fldChar w:fldCharType="end"/>
      </w:r>
      <w:r w:rsidRPr="005C3A70">
        <w:rPr>
          <w:spacing w:val="0"/>
          <w:w w:val="100"/>
          <w:kern w:val="0"/>
        </w:rPr>
        <w:tab/>
        <w:t>в целях сохранения для всех ценовой доступности воды и санитарии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11.</w:t>
      </w:r>
      <w:r w:rsidRPr="005C3A70">
        <w:rPr>
          <w:spacing w:val="0"/>
          <w:w w:val="100"/>
          <w:kern w:val="0"/>
        </w:rPr>
        <w:tab/>
        <w:t>Если да, то просьба предоставить ссылки на основной(ые) документ(ы) с</w:t>
      </w:r>
      <w:r w:rsidR="00AD04DE">
        <w:rPr>
          <w:spacing w:val="0"/>
          <w:w w:val="100"/>
          <w:kern w:val="0"/>
        </w:rPr>
        <w:t> </w:t>
      </w:r>
      <w:r w:rsidRPr="005C3A70">
        <w:rPr>
          <w:spacing w:val="0"/>
          <w:w w:val="100"/>
          <w:kern w:val="0"/>
        </w:rPr>
        <w:t>описанием соответствующих национальных политики и программы (программ).</w:t>
      </w:r>
    </w:p>
    <w:p w:rsidR="00C04381" w:rsidRPr="005C3A70" w:rsidRDefault="00C04381" w:rsidP="005C3A70">
      <w:pPr>
        <w:pStyle w:val="HCh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Часть седьмая</w:t>
      </w:r>
      <w:r w:rsidRPr="005C3A70">
        <w:rPr>
          <w:spacing w:val="0"/>
          <w:w w:val="100"/>
          <w:kern w:val="0"/>
        </w:rPr>
        <w:br/>
        <w:t>Информация о лице, представляющем доклад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Нижеследующий доклад представляется от имени ________________________</w:t>
      </w:r>
      <w:r w:rsidRPr="005C3A70">
        <w:rPr>
          <w:spacing w:val="0"/>
          <w:w w:val="100"/>
          <w:kern w:val="0"/>
        </w:rPr>
        <w:br/>
        <w:t>[название Стороны, сигнатария или другого государства] в соответствии со статьей 7 Протокола по проблемам воды и здоровья.</w:t>
      </w:r>
    </w:p>
    <w:p w:rsidR="00C04381" w:rsidRPr="005C3A70" w:rsidRDefault="00C04381" w:rsidP="00AD04DE">
      <w:pPr>
        <w:pStyle w:val="SingleTxtGR"/>
        <w:keepNext/>
        <w:keepLines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lastRenderedPageBreak/>
        <w:t>Фамилия сотрудника, ответственного за представление национального доклада:</w:t>
      </w:r>
    </w:p>
    <w:p w:rsidR="00C04381" w:rsidRPr="005C3A70" w:rsidRDefault="00C04381" w:rsidP="00AD04DE">
      <w:pPr>
        <w:pStyle w:val="SingleTxtGR"/>
        <w:keepNext/>
        <w:keepLines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Электронная почта: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Номер телефона: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Наименование и адрес национального органа: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Подпись: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Дата:</w:t>
      </w:r>
    </w:p>
    <w:p w:rsidR="00C04381" w:rsidRPr="005C3A70" w:rsidRDefault="00C04381" w:rsidP="005C3A70">
      <w:pPr>
        <w:pStyle w:val="H23GR"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  <w:t>Представление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1.</w:t>
      </w:r>
      <w:r w:rsidRPr="005C3A70">
        <w:rPr>
          <w:spacing w:val="0"/>
          <w:w w:val="100"/>
          <w:kern w:val="0"/>
        </w:rPr>
        <w:tab/>
        <w:t>Стороны должны представить свои краткие доклады в совместный секретариат с использованием настоящей типовой формы и в соответствии с утвержденными руководящими принципами отчетности за 210 дней до начала следующей сессии Совещания Сторон. Поощряется представление докладов до этого предельного срока, поскольку это облегчит подготовку аналитических материалов и обобщений для представления Совещанию Сторон.</w:t>
      </w:r>
    </w:p>
    <w:p w:rsidR="00C04381" w:rsidRPr="005C3A70" w:rsidRDefault="00C04381" w:rsidP="005C3A70">
      <w:pPr>
        <w:pStyle w:val="SingleTxtGR"/>
        <w:suppressAutoHyphens/>
        <w:rPr>
          <w:spacing w:val="0"/>
          <w:w w:val="100"/>
          <w:kern w:val="0"/>
        </w:rPr>
      </w:pPr>
      <w:r w:rsidRPr="005C3A70">
        <w:rPr>
          <w:spacing w:val="0"/>
          <w:w w:val="100"/>
          <w:kern w:val="0"/>
        </w:rPr>
        <w:t>2.</w:t>
      </w:r>
      <w:r w:rsidRPr="005C3A70">
        <w:rPr>
          <w:spacing w:val="0"/>
          <w:w w:val="100"/>
          <w:kern w:val="0"/>
        </w:rPr>
        <w:tab/>
        <w:t>Стороны должны представить подписанный оригинал доклада по почте</w:t>
      </w:r>
      <w:r w:rsidRPr="005C3A70">
        <w:rPr>
          <w:spacing w:val="0"/>
          <w:w w:val="100"/>
          <w:kern w:val="0"/>
        </w:rPr>
        <w:br/>
        <w:t xml:space="preserve">и его электронную версию по электронной почте по двум указанным ниже адресам. Электронные версии должны быть представлены в формате, пригодном для обработки текста. </w:t>
      </w:r>
    </w:p>
    <w:p w:rsidR="00C04381" w:rsidRPr="005C3A70" w:rsidRDefault="00C04381" w:rsidP="005C3A70">
      <w:pPr>
        <w:pStyle w:val="H23GR"/>
        <w:rPr>
          <w:spacing w:val="0"/>
          <w:w w:val="100"/>
          <w:kern w:val="0"/>
          <w:lang w:val="en-GB"/>
        </w:rPr>
      </w:pP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</w:rPr>
        <w:tab/>
      </w:r>
      <w:r w:rsidRPr="005C3A70">
        <w:rPr>
          <w:spacing w:val="0"/>
          <w:w w:val="100"/>
          <w:kern w:val="0"/>
          <w:lang w:val="en-GB"/>
        </w:rPr>
        <w:t>Joint Secretariat to the Protocol on Water and Health</w:t>
      </w:r>
    </w:p>
    <w:p w:rsidR="00C04381" w:rsidRPr="005C3A70" w:rsidRDefault="00C04381" w:rsidP="005C3A70">
      <w:pPr>
        <w:pStyle w:val="SingleTxtGR"/>
        <w:suppressAutoHyphens/>
        <w:spacing w:after="0"/>
        <w:rPr>
          <w:spacing w:val="0"/>
          <w:w w:val="100"/>
          <w:kern w:val="0"/>
          <w:lang w:val="en-US"/>
        </w:rPr>
      </w:pPr>
      <w:r w:rsidRPr="005C3A70">
        <w:rPr>
          <w:spacing w:val="0"/>
          <w:w w:val="100"/>
          <w:kern w:val="0"/>
          <w:lang w:val="en-US"/>
        </w:rPr>
        <w:t>United Nations Economic Commission for Europe</w:t>
      </w:r>
    </w:p>
    <w:p w:rsidR="00C04381" w:rsidRPr="005C3A70" w:rsidRDefault="00C04381" w:rsidP="005C3A70">
      <w:pPr>
        <w:pStyle w:val="SingleTxtGR"/>
        <w:suppressAutoHyphens/>
        <w:spacing w:after="0"/>
        <w:rPr>
          <w:spacing w:val="0"/>
          <w:w w:val="100"/>
          <w:kern w:val="0"/>
          <w:lang w:val="fr-CH"/>
        </w:rPr>
      </w:pPr>
      <w:r w:rsidRPr="005C3A70">
        <w:rPr>
          <w:spacing w:val="0"/>
          <w:w w:val="100"/>
          <w:kern w:val="0"/>
          <w:lang w:val="fr-CH"/>
        </w:rPr>
        <w:t>Palais des Nations</w:t>
      </w:r>
    </w:p>
    <w:p w:rsidR="00C04381" w:rsidRPr="005C3A70" w:rsidRDefault="00C04381" w:rsidP="005C3A70">
      <w:pPr>
        <w:pStyle w:val="SingleTxtGR"/>
        <w:suppressAutoHyphens/>
        <w:spacing w:after="0"/>
        <w:rPr>
          <w:spacing w:val="0"/>
          <w:w w:val="100"/>
          <w:kern w:val="0"/>
          <w:lang w:val="fr-CH"/>
        </w:rPr>
      </w:pPr>
      <w:r w:rsidRPr="005C3A70">
        <w:rPr>
          <w:spacing w:val="0"/>
          <w:w w:val="100"/>
          <w:kern w:val="0"/>
          <w:lang w:val="fr-CH"/>
        </w:rPr>
        <w:t>1211 Geneva 10</w:t>
      </w:r>
    </w:p>
    <w:p w:rsidR="00C04381" w:rsidRPr="005C3A70" w:rsidRDefault="00C04381" w:rsidP="005C3A70">
      <w:pPr>
        <w:pStyle w:val="SingleTxtGR"/>
        <w:suppressAutoHyphens/>
        <w:spacing w:after="0"/>
        <w:rPr>
          <w:spacing w:val="0"/>
          <w:w w:val="100"/>
          <w:kern w:val="0"/>
          <w:lang w:val="fr-CH"/>
        </w:rPr>
      </w:pPr>
      <w:r w:rsidRPr="005C3A70">
        <w:rPr>
          <w:spacing w:val="0"/>
          <w:w w:val="100"/>
          <w:kern w:val="0"/>
          <w:lang w:val="fr-CH"/>
        </w:rPr>
        <w:t>Switzerland</w:t>
      </w:r>
    </w:p>
    <w:p w:rsidR="00C04381" w:rsidRPr="00791AE8" w:rsidRDefault="00C04381" w:rsidP="005C3A70">
      <w:pPr>
        <w:pStyle w:val="SingleTxtGR"/>
        <w:suppressAutoHyphens/>
        <w:rPr>
          <w:spacing w:val="0"/>
          <w:w w:val="100"/>
          <w:kern w:val="0"/>
          <w:lang w:val="fr-CH"/>
        </w:rPr>
      </w:pPr>
      <w:r w:rsidRPr="00791AE8">
        <w:rPr>
          <w:spacing w:val="0"/>
          <w:w w:val="100"/>
          <w:kern w:val="0"/>
          <w:lang w:val="fr-CH"/>
        </w:rPr>
        <w:t>(</w:t>
      </w:r>
      <w:r w:rsidRPr="005C3A70">
        <w:rPr>
          <w:spacing w:val="0"/>
          <w:w w:val="100"/>
          <w:kern w:val="0"/>
        </w:rPr>
        <w:t>Электронная</w:t>
      </w:r>
      <w:r w:rsidRPr="00791AE8">
        <w:rPr>
          <w:spacing w:val="0"/>
          <w:w w:val="100"/>
          <w:kern w:val="0"/>
          <w:lang w:val="fr-CH"/>
        </w:rPr>
        <w:t xml:space="preserve"> </w:t>
      </w:r>
      <w:r w:rsidRPr="005C3A70">
        <w:rPr>
          <w:spacing w:val="0"/>
          <w:w w:val="100"/>
          <w:kern w:val="0"/>
        </w:rPr>
        <w:t>почта</w:t>
      </w:r>
      <w:r w:rsidRPr="00791AE8">
        <w:rPr>
          <w:spacing w:val="0"/>
          <w:w w:val="100"/>
          <w:kern w:val="0"/>
          <w:lang w:val="fr-CH"/>
        </w:rPr>
        <w:t xml:space="preserve">: </w:t>
      </w:r>
      <w:r w:rsidRPr="005C3A70">
        <w:rPr>
          <w:spacing w:val="0"/>
          <w:w w:val="100"/>
          <w:kern w:val="0"/>
          <w:lang w:val="fr-FR"/>
        </w:rPr>
        <w:t>protocol</w:t>
      </w:r>
      <w:r w:rsidRPr="00791AE8">
        <w:rPr>
          <w:spacing w:val="0"/>
          <w:w w:val="100"/>
          <w:kern w:val="0"/>
          <w:lang w:val="fr-CH"/>
        </w:rPr>
        <w:t>.</w:t>
      </w:r>
      <w:r w:rsidRPr="005C3A70">
        <w:rPr>
          <w:spacing w:val="0"/>
          <w:w w:val="100"/>
          <w:kern w:val="0"/>
          <w:lang w:val="fr-FR"/>
        </w:rPr>
        <w:t>water</w:t>
      </w:r>
      <w:r w:rsidRPr="00791AE8">
        <w:rPr>
          <w:spacing w:val="0"/>
          <w:w w:val="100"/>
          <w:kern w:val="0"/>
          <w:lang w:val="fr-CH"/>
        </w:rPr>
        <w:t>_</w:t>
      </w:r>
      <w:r w:rsidRPr="005C3A70">
        <w:rPr>
          <w:spacing w:val="0"/>
          <w:w w:val="100"/>
          <w:kern w:val="0"/>
          <w:lang w:val="fr-FR"/>
        </w:rPr>
        <w:t>health</w:t>
      </w:r>
      <w:r w:rsidRPr="00791AE8">
        <w:rPr>
          <w:spacing w:val="0"/>
          <w:w w:val="100"/>
          <w:kern w:val="0"/>
          <w:lang w:val="fr-CH"/>
        </w:rPr>
        <w:t>@</w:t>
      </w:r>
      <w:r w:rsidRPr="005C3A70">
        <w:rPr>
          <w:spacing w:val="0"/>
          <w:w w:val="100"/>
          <w:kern w:val="0"/>
          <w:lang w:val="fr-FR"/>
        </w:rPr>
        <w:t>unece</w:t>
      </w:r>
      <w:r w:rsidRPr="00791AE8">
        <w:rPr>
          <w:spacing w:val="0"/>
          <w:w w:val="100"/>
          <w:kern w:val="0"/>
          <w:lang w:val="fr-CH"/>
        </w:rPr>
        <w:t>.</w:t>
      </w:r>
      <w:r w:rsidRPr="005C3A70">
        <w:rPr>
          <w:spacing w:val="0"/>
          <w:w w:val="100"/>
          <w:kern w:val="0"/>
          <w:lang w:val="fr-FR"/>
        </w:rPr>
        <w:t>org</w:t>
      </w:r>
      <w:r w:rsidRPr="00791AE8">
        <w:rPr>
          <w:spacing w:val="0"/>
          <w:w w:val="100"/>
          <w:kern w:val="0"/>
          <w:lang w:val="fr-CH"/>
        </w:rPr>
        <w:t>)</w:t>
      </w:r>
    </w:p>
    <w:p w:rsidR="00C04381" w:rsidRPr="005C3A70" w:rsidRDefault="00C04381" w:rsidP="005C3A70">
      <w:pPr>
        <w:pStyle w:val="SingleTxtGR"/>
        <w:suppressAutoHyphens/>
        <w:spacing w:after="0"/>
        <w:rPr>
          <w:spacing w:val="0"/>
          <w:w w:val="100"/>
          <w:kern w:val="0"/>
          <w:lang w:val="en-US"/>
        </w:rPr>
      </w:pPr>
      <w:r w:rsidRPr="005C3A70">
        <w:rPr>
          <w:spacing w:val="0"/>
          <w:w w:val="100"/>
          <w:kern w:val="0"/>
          <w:lang w:val="en-US"/>
        </w:rPr>
        <w:t>World Health Organization Regional Office for Europe</w:t>
      </w:r>
    </w:p>
    <w:p w:rsidR="00C04381" w:rsidRPr="005C3A70" w:rsidRDefault="00C04381" w:rsidP="005C3A70">
      <w:pPr>
        <w:pStyle w:val="SingleTxtGR"/>
        <w:suppressAutoHyphens/>
        <w:spacing w:after="0"/>
        <w:rPr>
          <w:spacing w:val="0"/>
          <w:w w:val="100"/>
          <w:kern w:val="0"/>
          <w:lang w:val="en-US"/>
        </w:rPr>
      </w:pPr>
      <w:r w:rsidRPr="005C3A70">
        <w:rPr>
          <w:spacing w:val="0"/>
          <w:w w:val="100"/>
          <w:kern w:val="0"/>
          <w:lang w:val="en-US"/>
        </w:rPr>
        <w:t>WHO European Centre for Environment and Health</w:t>
      </w:r>
    </w:p>
    <w:p w:rsidR="00C04381" w:rsidRPr="005C3A70" w:rsidRDefault="00C04381" w:rsidP="005C3A70">
      <w:pPr>
        <w:pStyle w:val="SingleTxtGR"/>
        <w:suppressAutoHyphens/>
        <w:spacing w:after="0"/>
        <w:rPr>
          <w:spacing w:val="0"/>
          <w:w w:val="100"/>
          <w:kern w:val="0"/>
          <w:lang w:val="en-US"/>
        </w:rPr>
      </w:pPr>
      <w:r w:rsidRPr="005C3A70">
        <w:rPr>
          <w:spacing w:val="0"/>
          <w:w w:val="100"/>
          <w:kern w:val="0"/>
          <w:lang w:val="en-US"/>
        </w:rPr>
        <w:t>Platz der Vereinten Nationen 1</w:t>
      </w:r>
    </w:p>
    <w:p w:rsidR="00C04381" w:rsidRPr="005C3A70" w:rsidRDefault="00C04381" w:rsidP="005C3A70">
      <w:pPr>
        <w:pStyle w:val="SingleTxtGR"/>
        <w:suppressAutoHyphens/>
        <w:spacing w:after="0"/>
        <w:rPr>
          <w:spacing w:val="0"/>
          <w:w w:val="100"/>
          <w:kern w:val="0"/>
          <w:lang w:val="en-US"/>
        </w:rPr>
      </w:pPr>
      <w:r w:rsidRPr="005C3A70">
        <w:rPr>
          <w:spacing w:val="0"/>
          <w:w w:val="100"/>
          <w:kern w:val="0"/>
          <w:lang w:val="en-US"/>
        </w:rPr>
        <w:t>53113 Bonn</w:t>
      </w:r>
    </w:p>
    <w:p w:rsidR="00C04381" w:rsidRPr="005C3A70" w:rsidRDefault="00C04381" w:rsidP="005C3A70">
      <w:pPr>
        <w:pStyle w:val="SingleTxtGR"/>
        <w:suppressAutoHyphens/>
        <w:spacing w:after="0"/>
        <w:rPr>
          <w:spacing w:val="0"/>
          <w:w w:val="100"/>
          <w:kern w:val="0"/>
          <w:lang w:val="en-US"/>
        </w:rPr>
      </w:pPr>
      <w:r w:rsidRPr="005C3A70">
        <w:rPr>
          <w:spacing w:val="0"/>
          <w:w w:val="100"/>
          <w:kern w:val="0"/>
          <w:lang w:val="en-US"/>
        </w:rPr>
        <w:t>Germany</w:t>
      </w:r>
    </w:p>
    <w:p w:rsidR="00C04381" w:rsidRPr="00AD04DE" w:rsidRDefault="00C04381" w:rsidP="005C3A70">
      <w:pPr>
        <w:pStyle w:val="SingleTxtGR"/>
        <w:suppressAutoHyphens/>
        <w:rPr>
          <w:spacing w:val="0"/>
          <w:w w:val="100"/>
          <w:kern w:val="0"/>
          <w:lang w:val="en-US"/>
        </w:rPr>
      </w:pPr>
      <w:r w:rsidRPr="005C3A70">
        <w:rPr>
          <w:spacing w:val="0"/>
          <w:w w:val="100"/>
          <w:kern w:val="0"/>
          <w:lang w:val="en-US"/>
        </w:rPr>
        <w:t>(</w:t>
      </w:r>
      <w:r w:rsidRPr="005C3A70">
        <w:rPr>
          <w:spacing w:val="0"/>
          <w:w w:val="100"/>
          <w:kern w:val="0"/>
        </w:rPr>
        <w:t>Электронная</w:t>
      </w:r>
      <w:r w:rsidRPr="005C3A70">
        <w:rPr>
          <w:spacing w:val="0"/>
          <w:w w:val="100"/>
          <w:kern w:val="0"/>
          <w:lang w:val="en-US"/>
        </w:rPr>
        <w:t xml:space="preserve"> </w:t>
      </w:r>
      <w:r w:rsidRPr="005C3A70">
        <w:rPr>
          <w:spacing w:val="0"/>
          <w:w w:val="100"/>
          <w:kern w:val="0"/>
        </w:rPr>
        <w:t>почта</w:t>
      </w:r>
      <w:r w:rsidRPr="005C3A70">
        <w:rPr>
          <w:spacing w:val="0"/>
          <w:w w:val="100"/>
          <w:kern w:val="0"/>
          <w:lang w:val="en-US"/>
        </w:rPr>
        <w:t xml:space="preserve">: </w:t>
      </w:r>
      <w:hyperlink r:id="rId10" w:history="1">
        <w:r w:rsidRPr="00AD04DE">
          <w:rPr>
            <w:rStyle w:val="Hyperlink"/>
            <w:color w:val="auto"/>
            <w:spacing w:val="0"/>
            <w:w w:val="100"/>
            <w:kern w:val="0"/>
            <w:lang w:val="en-US"/>
          </w:rPr>
          <w:t>euwatsan@who.int</w:t>
        </w:r>
      </w:hyperlink>
      <w:r w:rsidRPr="00AD04DE">
        <w:rPr>
          <w:spacing w:val="0"/>
          <w:w w:val="100"/>
          <w:kern w:val="0"/>
          <w:lang w:val="en-US"/>
        </w:rPr>
        <w:t>)</w:t>
      </w:r>
    </w:p>
    <w:p w:rsidR="00E12C5F" w:rsidRPr="005C3A70" w:rsidRDefault="00C04381" w:rsidP="00110C8A">
      <w:pPr>
        <w:pStyle w:val="HChGR"/>
        <w:rPr>
          <w:spacing w:val="0"/>
          <w:w w:val="100"/>
          <w:kern w:val="0"/>
          <w:u w:val="single"/>
        </w:rPr>
      </w:pPr>
      <w:r w:rsidRPr="00791AE8">
        <w:rPr>
          <w:spacing w:val="0"/>
          <w:w w:val="100"/>
          <w:kern w:val="0"/>
          <w:lang w:val="en-US"/>
        </w:rPr>
        <w:tab/>
      </w:r>
      <w:r w:rsidR="00110C8A">
        <w:rPr>
          <w:spacing w:val="0"/>
          <w:w w:val="100"/>
          <w:kern w:val="0"/>
          <w:lang w:val="en-US"/>
        </w:rPr>
        <w:tab/>
      </w:r>
      <w:bookmarkStart w:id="0" w:name="_GoBack"/>
      <w:bookmarkEnd w:id="0"/>
      <w:r w:rsidRPr="005C3A70">
        <w:rPr>
          <w:spacing w:val="0"/>
          <w:w w:val="100"/>
          <w:kern w:val="0"/>
          <w:u w:val="single"/>
        </w:rPr>
        <w:tab/>
      </w:r>
      <w:r w:rsidRPr="005C3A70">
        <w:rPr>
          <w:spacing w:val="0"/>
          <w:w w:val="100"/>
          <w:kern w:val="0"/>
          <w:u w:val="single"/>
        </w:rPr>
        <w:tab/>
      </w:r>
      <w:r w:rsidRPr="005C3A70">
        <w:rPr>
          <w:spacing w:val="0"/>
          <w:w w:val="100"/>
          <w:kern w:val="0"/>
          <w:u w:val="single"/>
        </w:rPr>
        <w:tab/>
      </w:r>
    </w:p>
    <w:sectPr w:rsidR="00E12C5F" w:rsidRPr="005C3A70" w:rsidSect="00110C8A"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83" w:rsidRPr="00A312BC" w:rsidRDefault="00E77D83" w:rsidP="00A312BC"/>
  </w:endnote>
  <w:endnote w:type="continuationSeparator" w:id="0">
    <w:p w:rsidR="00E77D83" w:rsidRPr="00A312BC" w:rsidRDefault="00E77D8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83" w:rsidRPr="00C04381" w:rsidRDefault="00E77D83">
    <w:pPr>
      <w:pStyle w:val="Footer"/>
    </w:pPr>
    <w:r w:rsidRPr="00C04381">
      <w:rPr>
        <w:b/>
        <w:sz w:val="18"/>
      </w:rPr>
      <w:fldChar w:fldCharType="begin"/>
    </w:r>
    <w:r w:rsidRPr="00C04381">
      <w:rPr>
        <w:b/>
        <w:sz w:val="18"/>
      </w:rPr>
      <w:instrText xml:space="preserve"> PAGE  \* MERGEFORMAT </w:instrText>
    </w:r>
    <w:r w:rsidRPr="00C04381">
      <w:rPr>
        <w:b/>
        <w:sz w:val="18"/>
      </w:rPr>
      <w:fldChar w:fldCharType="separate"/>
    </w:r>
    <w:r w:rsidR="00110C8A">
      <w:rPr>
        <w:b/>
        <w:noProof/>
        <w:sz w:val="18"/>
      </w:rPr>
      <w:t>20</w:t>
    </w:r>
    <w:r w:rsidRPr="00C043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83" w:rsidRPr="00C04381" w:rsidRDefault="00E77D83" w:rsidP="00C04381">
    <w:pPr>
      <w:pStyle w:val="Footer"/>
      <w:tabs>
        <w:tab w:val="clear" w:pos="9639"/>
        <w:tab w:val="right" w:pos="9638"/>
      </w:tabs>
      <w:rPr>
        <w:b/>
        <w:sz w:val="18"/>
      </w:rPr>
    </w:pPr>
    <w:r>
      <w:tab/>
    </w:r>
    <w:r w:rsidRPr="00C04381">
      <w:rPr>
        <w:b/>
        <w:sz w:val="18"/>
      </w:rPr>
      <w:fldChar w:fldCharType="begin"/>
    </w:r>
    <w:r w:rsidRPr="00C04381">
      <w:rPr>
        <w:b/>
        <w:sz w:val="18"/>
      </w:rPr>
      <w:instrText xml:space="preserve"> PAGE  \* MERGEFORMAT </w:instrText>
    </w:r>
    <w:r w:rsidRPr="00C04381">
      <w:rPr>
        <w:b/>
        <w:sz w:val="18"/>
      </w:rPr>
      <w:fldChar w:fldCharType="separate"/>
    </w:r>
    <w:r w:rsidR="00110C8A">
      <w:rPr>
        <w:b/>
        <w:noProof/>
        <w:sz w:val="18"/>
      </w:rPr>
      <w:t>19</w:t>
    </w:r>
    <w:r w:rsidRPr="00C043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83" w:rsidRPr="00C04381" w:rsidRDefault="00E77D83" w:rsidP="00C04381">
    <w:pPr>
      <w:spacing w:before="1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83" w:rsidRPr="001075E9" w:rsidRDefault="00E77D8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7D83" w:rsidRDefault="00E77D8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E77D83" w:rsidRPr="005C3A70" w:rsidRDefault="00E77D83" w:rsidP="00C04381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spacing w:val="0"/>
          <w:w w:val="100"/>
          <w:kern w:val="0"/>
          <w:lang w:val="ru-RU"/>
        </w:rPr>
      </w:pPr>
      <w:r w:rsidRPr="005C3A70">
        <w:rPr>
          <w:spacing w:val="0"/>
          <w:w w:val="100"/>
          <w:kern w:val="0"/>
          <w:lang w:val="ru-RU"/>
        </w:rPr>
        <w:tab/>
      </w:r>
      <w:r w:rsidRPr="005C3A70">
        <w:rPr>
          <w:rStyle w:val="FootnoteReference"/>
          <w:spacing w:val="0"/>
          <w:w w:val="100"/>
          <w:kern w:val="0"/>
        </w:rPr>
        <w:footnoteRef/>
      </w:r>
      <w:r w:rsidRPr="005C3A70">
        <w:rPr>
          <w:spacing w:val="0"/>
          <w:w w:val="100"/>
          <w:kern w:val="0"/>
          <w:lang w:val="ru-RU"/>
        </w:rPr>
        <w:tab/>
        <w:t>Чтобы дать всем Сторонам возможность провести анализ тенденций в рамках Протокола, просьба использовать в качестве исходного года, когда это возможно, 2005 год − год</w:t>
      </w:r>
      <w:r w:rsidR="00933ECA">
        <w:rPr>
          <w:spacing w:val="0"/>
          <w:w w:val="100"/>
          <w:kern w:val="0"/>
          <w:lang w:val="en-US"/>
        </w:rPr>
        <w:t> </w:t>
      </w:r>
      <w:r w:rsidRPr="005C3A70">
        <w:rPr>
          <w:spacing w:val="0"/>
          <w:w w:val="100"/>
          <w:kern w:val="0"/>
          <w:lang w:val="ru-RU"/>
        </w:rPr>
        <w:t xml:space="preserve">вступления Протокола в силу. </w:t>
      </w:r>
    </w:p>
  </w:footnote>
  <w:footnote w:id="2">
    <w:p w:rsidR="00E77D83" w:rsidRPr="007E11E1" w:rsidRDefault="00E77D83" w:rsidP="00C04381">
      <w:pPr>
        <w:pStyle w:val="FootnoteText"/>
        <w:widowControl w:val="0"/>
        <w:tabs>
          <w:tab w:val="clear" w:pos="1021"/>
          <w:tab w:val="right" w:pos="1020"/>
        </w:tabs>
        <w:spacing w:line="240" w:lineRule="auto"/>
        <w:rPr>
          <w:spacing w:val="0"/>
          <w:w w:val="100"/>
          <w:kern w:val="0"/>
          <w:lang w:val="ru-RU"/>
        </w:rPr>
      </w:pPr>
      <w:r w:rsidRPr="005C3A70">
        <w:rPr>
          <w:spacing w:val="0"/>
          <w:w w:val="100"/>
          <w:kern w:val="0"/>
          <w:lang w:val="ru-RU"/>
        </w:rPr>
        <w:tab/>
      </w:r>
      <w:r w:rsidRPr="005C3A70">
        <w:rPr>
          <w:rStyle w:val="FootnoteReference"/>
          <w:spacing w:val="0"/>
          <w:w w:val="100"/>
          <w:kern w:val="0"/>
        </w:rPr>
        <w:footnoteRef/>
      </w:r>
      <w:r w:rsidRPr="005C3A70">
        <w:rPr>
          <w:spacing w:val="0"/>
          <w:w w:val="100"/>
          <w:kern w:val="0"/>
          <w:lang w:val="ru-RU"/>
        </w:rPr>
        <w:tab/>
        <w:t xml:space="preserve">С последним изданием </w:t>
      </w:r>
      <w:r w:rsidRPr="005C3A70">
        <w:rPr>
          <w:i/>
          <w:spacing w:val="0"/>
          <w:w w:val="100"/>
          <w:kern w:val="0"/>
          <w:lang w:val="ru-RU"/>
        </w:rPr>
        <w:t>Руководства ВОЗ по обеспечению качества питьевой воды</w:t>
      </w:r>
      <w:r w:rsidRPr="005C3A70">
        <w:rPr>
          <w:spacing w:val="0"/>
          <w:w w:val="100"/>
          <w:kern w:val="0"/>
          <w:lang w:val="ru-RU"/>
        </w:rPr>
        <w:t xml:space="preserve"> можно ознакомиться по адресу</w:t>
      </w:r>
      <w:r w:rsidRPr="005C3A70">
        <w:rPr>
          <w:color w:val="000000"/>
          <w:spacing w:val="0"/>
          <w:w w:val="100"/>
          <w:kern w:val="0"/>
          <w:lang w:val="ru-RU" w:eastAsia="en-GB"/>
        </w:rPr>
        <w:t xml:space="preserve"> </w:t>
      </w:r>
      <w:hyperlink r:id="rId1" w:history="1"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http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://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www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.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who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.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int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/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water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_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sanitation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_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health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/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publications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/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dwq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-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guidelines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-4/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eastAsia="en-GB"/>
          </w:rPr>
          <w:t>en</w:t>
        </w:r>
        <w:r w:rsidR="000B53FA" w:rsidRPr="007E11E1">
          <w:rPr>
            <w:rStyle w:val="Hyperlink"/>
            <w:color w:val="auto"/>
            <w:spacing w:val="0"/>
            <w:w w:val="100"/>
            <w:kern w:val="0"/>
            <w:lang w:val="ru-RU" w:eastAsia="en-GB"/>
          </w:rPr>
          <w:t>/</w:t>
        </w:r>
      </w:hyperlink>
      <w:r w:rsidRPr="007E11E1">
        <w:rPr>
          <w:spacing w:val="0"/>
          <w:w w:val="100"/>
          <w:kern w:val="0"/>
          <w:lang w:val="ru-RU"/>
        </w:rPr>
        <w:t>.</w:t>
      </w:r>
    </w:p>
  </w:footnote>
  <w:footnote w:id="3">
    <w:p w:rsidR="00E77D83" w:rsidRPr="005C3A70" w:rsidRDefault="00E77D83" w:rsidP="00C04381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5C3A70">
        <w:rPr>
          <w:spacing w:val="0"/>
          <w:w w:val="100"/>
          <w:kern w:val="0"/>
          <w:lang w:val="ru-RU"/>
        </w:rPr>
        <w:tab/>
      </w:r>
      <w:r w:rsidRPr="005C3A70">
        <w:rPr>
          <w:rStyle w:val="FootnoteReference"/>
          <w:spacing w:val="0"/>
          <w:w w:val="100"/>
          <w:kern w:val="0"/>
        </w:rPr>
        <w:footnoteRef/>
      </w:r>
      <w:r w:rsidRPr="005C3A70">
        <w:rPr>
          <w:spacing w:val="0"/>
          <w:w w:val="100"/>
          <w:kern w:val="0"/>
          <w:lang w:val="ru-RU"/>
        </w:rPr>
        <w:t xml:space="preserve"> </w:t>
      </w:r>
      <w:r w:rsidRPr="005C3A70">
        <w:rPr>
          <w:spacing w:val="0"/>
          <w:w w:val="100"/>
          <w:kern w:val="0"/>
          <w:lang w:val="ru-RU"/>
        </w:rPr>
        <w:tab/>
        <w:t>Просьба указать конкретно.</w:t>
      </w:r>
    </w:p>
  </w:footnote>
  <w:footnote w:id="4">
    <w:p w:rsidR="00E77D83" w:rsidRPr="005C3A70" w:rsidRDefault="00E77D83" w:rsidP="00C04381">
      <w:pPr>
        <w:pStyle w:val="FootnoteText"/>
        <w:widowControl w:val="0"/>
        <w:tabs>
          <w:tab w:val="clear" w:pos="1021"/>
          <w:tab w:val="right" w:pos="1020"/>
        </w:tabs>
        <w:rPr>
          <w:spacing w:val="0"/>
          <w:w w:val="100"/>
          <w:kern w:val="0"/>
          <w:lang w:val="ru-RU"/>
        </w:rPr>
      </w:pPr>
      <w:r w:rsidRPr="005C3A70">
        <w:rPr>
          <w:spacing w:val="0"/>
          <w:w w:val="100"/>
          <w:kern w:val="0"/>
          <w:lang w:val="ru-RU"/>
        </w:rPr>
        <w:tab/>
      </w:r>
      <w:r w:rsidRPr="005C3A70">
        <w:rPr>
          <w:rStyle w:val="FootnoteReference"/>
          <w:spacing w:val="0"/>
          <w:w w:val="100"/>
          <w:kern w:val="0"/>
        </w:rPr>
        <w:footnoteRef/>
      </w:r>
      <w:r w:rsidRPr="005C3A70">
        <w:rPr>
          <w:spacing w:val="0"/>
          <w:w w:val="100"/>
          <w:kern w:val="0"/>
          <w:lang w:val="ru-RU"/>
        </w:rPr>
        <w:tab/>
        <w:t>Директива 2000/60/</w:t>
      </w:r>
      <w:r w:rsidRPr="005C3A70">
        <w:rPr>
          <w:spacing w:val="0"/>
          <w:w w:val="100"/>
          <w:kern w:val="0"/>
        </w:rPr>
        <w:t>EC</w:t>
      </w:r>
      <w:r w:rsidRPr="005C3A70">
        <w:rPr>
          <w:spacing w:val="0"/>
          <w:w w:val="100"/>
          <w:kern w:val="0"/>
          <w:lang w:val="ru-RU"/>
        </w:rPr>
        <w:t xml:space="preserve"> Европейского парламента и Совета от 23 октября 2000 года, устанавливающая рамки для действий Сообщества в области водной политики.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83" w:rsidRDefault="00E77D83" w:rsidP="00C04381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51739"/>
    <w:multiLevelType w:val="multilevel"/>
    <w:tmpl w:val="0016B3B6"/>
    <w:lvl w:ilvl="0">
      <w:start w:val="1"/>
      <w:numFmt w:val="upperLetter"/>
      <w:pStyle w:val="NumberedList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E2"/>
    <w:rsid w:val="00011D59"/>
    <w:rsid w:val="00033EE1"/>
    <w:rsid w:val="00042B72"/>
    <w:rsid w:val="000558BD"/>
    <w:rsid w:val="000B3DF2"/>
    <w:rsid w:val="000B53FA"/>
    <w:rsid w:val="000B57E7"/>
    <w:rsid w:val="000B6373"/>
    <w:rsid w:val="000E4E5B"/>
    <w:rsid w:val="000F0323"/>
    <w:rsid w:val="000F09DF"/>
    <w:rsid w:val="000F61B2"/>
    <w:rsid w:val="00104B3D"/>
    <w:rsid w:val="001075E9"/>
    <w:rsid w:val="00110C8A"/>
    <w:rsid w:val="0014152F"/>
    <w:rsid w:val="00180183"/>
    <w:rsid w:val="0018024D"/>
    <w:rsid w:val="00180844"/>
    <w:rsid w:val="0018595F"/>
    <w:rsid w:val="0018649F"/>
    <w:rsid w:val="0019036A"/>
    <w:rsid w:val="00196389"/>
    <w:rsid w:val="001B0DAF"/>
    <w:rsid w:val="001B3EF6"/>
    <w:rsid w:val="001C1AA6"/>
    <w:rsid w:val="001C7A89"/>
    <w:rsid w:val="00216BF7"/>
    <w:rsid w:val="002262E2"/>
    <w:rsid w:val="00255343"/>
    <w:rsid w:val="0027151D"/>
    <w:rsid w:val="00283FFE"/>
    <w:rsid w:val="00286782"/>
    <w:rsid w:val="002A2EFC"/>
    <w:rsid w:val="002B0106"/>
    <w:rsid w:val="002B74B1"/>
    <w:rsid w:val="002C0E18"/>
    <w:rsid w:val="002D5AAC"/>
    <w:rsid w:val="002E5067"/>
    <w:rsid w:val="002F3986"/>
    <w:rsid w:val="002F405F"/>
    <w:rsid w:val="002F7EEC"/>
    <w:rsid w:val="00301299"/>
    <w:rsid w:val="00305C08"/>
    <w:rsid w:val="00307FB6"/>
    <w:rsid w:val="00317339"/>
    <w:rsid w:val="00322004"/>
    <w:rsid w:val="003221FF"/>
    <w:rsid w:val="003402C2"/>
    <w:rsid w:val="00381C24"/>
    <w:rsid w:val="00382475"/>
    <w:rsid w:val="00387CD4"/>
    <w:rsid w:val="003958D0"/>
    <w:rsid w:val="003A0D43"/>
    <w:rsid w:val="003A48CE"/>
    <w:rsid w:val="003B00E5"/>
    <w:rsid w:val="003B3AE8"/>
    <w:rsid w:val="004024CB"/>
    <w:rsid w:val="00407B78"/>
    <w:rsid w:val="00412A65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301CF"/>
    <w:rsid w:val="005324E2"/>
    <w:rsid w:val="005639C1"/>
    <w:rsid w:val="00565FAB"/>
    <w:rsid w:val="005671C4"/>
    <w:rsid w:val="005709E0"/>
    <w:rsid w:val="00572E19"/>
    <w:rsid w:val="005961C8"/>
    <w:rsid w:val="005966F1"/>
    <w:rsid w:val="005C3A70"/>
    <w:rsid w:val="005D7914"/>
    <w:rsid w:val="005E2B41"/>
    <w:rsid w:val="005F0B42"/>
    <w:rsid w:val="005F1416"/>
    <w:rsid w:val="00610CBE"/>
    <w:rsid w:val="006161FF"/>
    <w:rsid w:val="006345DB"/>
    <w:rsid w:val="00640F49"/>
    <w:rsid w:val="00652175"/>
    <w:rsid w:val="00656EAB"/>
    <w:rsid w:val="00660EDC"/>
    <w:rsid w:val="0066416D"/>
    <w:rsid w:val="0067419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56F1"/>
    <w:rsid w:val="00757357"/>
    <w:rsid w:val="00763926"/>
    <w:rsid w:val="00791AE8"/>
    <w:rsid w:val="00792497"/>
    <w:rsid w:val="007942B2"/>
    <w:rsid w:val="007B2ABC"/>
    <w:rsid w:val="007E11E1"/>
    <w:rsid w:val="00806737"/>
    <w:rsid w:val="00813467"/>
    <w:rsid w:val="00825F8D"/>
    <w:rsid w:val="00834B71"/>
    <w:rsid w:val="0086445C"/>
    <w:rsid w:val="008756D3"/>
    <w:rsid w:val="008850C7"/>
    <w:rsid w:val="00894693"/>
    <w:rsid w:val="008A08D7"/>
    <w:rsid w:val="008A37C8"/>
    <w:rsid w:val="008A39CC"/>
    <w:rsid w:val="008B6909"/>
    <w:rsid w:val="008C66E2"/>
    <w:rsid w:val="008D53B6"/>
    <w:rsid w:val="008F7609"/>
    <w:rsid w:val="00902486"/>
    <w:rsid w:val="00906890"/>
    <w:rsid w:val="00911BE4"/>
    <w:rsid w:val="00914CA3"/>
    <w:rsid w:val="00921FB4"/>
    <w:rsid w:val="00927114"/>
    <w:rsid w:val="009330C6"/>
    <w:rsid w:val="00933ECA"/>
    <w:rsid w:val="00951972"/>
    <w:rsid w:val="009608F3"/>
    <w:rsid w:val="00972D0C"/>
    <w:rsid w:val="009A24AC"/>
    <w:rsid w:val="009B628A"/>
    <w:rsid w:val="009C6FE6"/>
    <w:rsid w:val="009D43A4"/>
    <w:rsid w:val="009D7E7D"/>
    <w:rsid w:val="009F6599"/>
    <w:rsid w:val="00A14DA8"/>
    <w:rsid w:val="00A312BC"/>
    <w:rsid w:val="00A35CFA"/>
    <w:rsid w:val="00A84021"/>
    <w:rsid w:val="00A84D35"/>
    <w:rsid w:val="00A86830"/>
    <w:rsid w:val="00A917B3"/>
    <w:rsid w:val="00AB4B51"/>
    <w:rsid w:val="00AD04DE"/>
    <w:rsid w:val="00AF5C57"/>
    <w:rsid w:val="00B10CC7"/>
    <w:rsid w:val="00B36DF7"/>
    <w:rsid w:val="00B539E7"/>
    <w:rsid w:val="00B62458"/>
    <w:rsid w:val="00B66AFE"/>
    <w:rsid w:val="00BC18B2"/>
    <w:rsid w:val="00BD33EE"/>
    <w:rsid w:val="00BD6364"/>
    <w:rsid w:val="00BE1CC7"/>
    <w:rsid w:val="00C04381"/>
    <w:rsid w:val="00C06AB5"/>
    <w:rsid w:val="00C106D6"/>
    <w:rsid w:val="00C119AE"/>
    <w:rsid w:val="00C60F0C"/>
    <w:rsid w:val="00C805C9"/>
    <w:rsid w:val="00C86BBD"/>
    <w:rsid w:val="00C86D5E"/>
    <w:rsid w:val="00C92939"/>
    <w:rsid w:val="00C9377B"/>
    <w:rsid w:val="00CA1679"/>
    <w:rsid w:val="00CB151C"/>
    <w:rsid w:val="00CC308A"/>
    <w:rsid w:val="00CC361E"/>
    <w:rsid w:val="00CE5A1A"/>
    <w:rsid w:val="00CF2F7E"/>
    <w:rsid w:val="00CF55F6"/>
    <w:rsid w:val="00D0025F"/>
    <w:rsid w:val="00D33D63"/>
    <w:rsid w:val="00D4022E"/>
    <w:rsid w:val="00D433AF"/>
    <w:rsid w:val="00D45437"/>
    <w:rsid w:val="00D5253A"/>
    <w:rsid w:val="00D603C5"/>
    <w:rsid w:val="00D90028"/>
    <w:rsid w:val="00D90138"/>
    <w:rsid w:val="00DB3E97"/>
    <w:rsid w:val="00DB5203"/>
    <w:rsid w:val="00DC49DE"/>
    <w:rsid w:val="00DD1A84"/>
    <w:rsid w:val="00DD78D1"/>
    <w:rsid w:val="00DE32CD"/>
    <w:rsid w:val="00DF36C4"/>
    <w:rsid w:val="00DF5767"/>
    <w:rsid w:val="00DF71B9"/>
    <w:rsid w:val="00DF72D6"/>
    <w:rsid w:val="00E07625"/>
    <w:rsid w:val="00E12C5F"/>
    <w:rsid w:val="00E244F6"/>
    <w:rsid w:val="00E51D20"/>
    <w:rsid w:val="00E73F76"/>
    <w:rsid w:val="00E77D83"/>
    <w:rsid w:val="00EA2C9F"/>
    <w:rsid w:val="00EA420E"/>
    <w:rsid w:val="00EB3E41"/>
    <w:rsid w:val="00ED0BDA"/>
    <w:rsid w:val="00EE142A"/>
    <w:rsid w:val="00EF1360"/>
    <w:rsid w:val="00EF3220"/>
    <w:rsid w:val="00F03C53"/>
    <w:rsid w:val="00F2523A"/>
    <w:rsid w:val="00F43903"/>
    <w:rsid w:val="00F81A17"/>
    <w:rsid w:val="00F94155"/>
    <w:rsid w:val="00F9783F"/>
    <w:rsid w:val="00FD2EF7"/>
    <w:rsid w:val="00FE447E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FCA238"/>
  <w15:docId w15:val="{951C7C7E-DCD7-486E-BAF1-273D004F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uiPriority w:val="99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uiPriority w:val="99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uiPriority w:val="9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uiPriority w:val="99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fn,Footnotes,Footnote ak,footnote,footnote text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fn Char,Footnotes Char,Footnote ak Char,footnote Char,footnote text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9C6FE6"/>
    <w:rPr>
      <w:color w:val="800080" w:themeColor="followedHyperlink"/>
      <w:u w:val="none"/>
    </w:rPr>
  </w:style>
  <w:style w:type="character" w:customStyle="1" w:styleId="content">
    <w:name w:val="content"/>
    <w:basedOn w:val="DefaultParagraphFont"/>
    <w:rsid w:val="00C04381"/>
  </w:style>
  <w:style w:type="paragraph" w:styleId="ListParagraph">
    <w:name w:val="List Paragraph"/>
    <w:basedOn w:val="Normal"/>
    <w:uiPriority w:val="34"/>
    <w:qFormat/>
    <w:rsid w:val="00C04381"/>
    <w:pPr>
      <w:suppressAutoHyphens/>
      <w:ind w:left="720"/>
      <w:contextualSpacing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ANNOTATIONT">
    <w:name w:val="ANNOTATION T"/>
    <w:uiPriority w:val="99"/>
    <w:rsid w:val="00C04381"/>
    <w:pPr>
      <w:widowControl w:val="0"/>
      <w:tabs>
        <w:tab w:val="left" w:pos="-720"/>
      </w:tabs>
      <w:suppressAutoHyphens/>
    </w:pPr>
    <w:rPr>
      <w:rFonts w:ascii="CG Omega" w:hAnsi="CG Omega"/>
      <w:lang w:val="en-US" w:eastAsia="en-US"/>
    </w:rPr>
  </w:style>
  <w:style w:type="paragraph" w:customStyle="1" w:styleId="NumberedList">
    <w:name w:val="NumberedList"/>
    <w:basedOn w:val="Normal"/>
    <w:uiPriority w:val="99"/>
    <w:rsid w:val="00C04381"/>
    <w:pPr>
      <w:numPr>
        <w:numId w:val="19"/>
      </w:numPr>
      <w:spacing w:line="288" w:lineRule="auto"/>
    </w:pPr>
    <w:rPr>
      <w:rFonts w:ascii="Courier New" w:eastAsia="Times New Roman" w:hAnsi="Courier New" w:cs="Times New Roman"/>
      <w:spacing w:val="0"/>
      <w:w w:val="100"/>
      <w:kern w:val="0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C04381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uiPriority w:val="99"/>
    <w:locked/>
    <w:rsid w:val="00C04381"/>
    <w:rPr>
      <w:lang w:val="en-GB" w:eastAsia="en-US"/>
    </w:rPr>
  </w:style>
  <w:style w:type="paragraph" w:customStyle="1" w:styleId="H23G">
    <w:name w:val="_ H_2/3_G"/>
    <w:basedOn w:val="Normal"/>
    <w:next w:val="Normal"/>
    <w:uiPriority w:val="99"/>
    <w:rsid w:val="00C0438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Cs w:val="20"/>
      <w:lang w:val="en-GB" w:eastAsia="en-US"/>
    </w:rPr>
  </w:style>
  <w:style w:type="paragraph" w:customStyle="1" w:styleId="Default">
    <w:name w:val="Default"/>
    <w:rsid w:val="00C0438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H4G">
    <w:name w:val="_ H_4_G"/>
    <w:basedOn w:val="Normal"/>
    <w:next w:val="Normal"/>
    <w:rsid w:val="00C0438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i/>
      <w:spacing w:val="0"/>
      <w:w w:val="100"/>
      <w:kern w:val="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sinfo.org/definitions-methods/watsan-categori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uwatsan@w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sinfo.org/definitions-methods/watsan-categories/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ho.int/water_sanitation_health/publications/dwq-guidelines-4/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4F87E-C5A0-450B-9CE7-EF9440069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7388</Words>
  <Characters>42116</Characters>
  <Application>Microsoft Office Word</Application>
  <DocSecurity>0</DocSecurity>
  <Lines>350</Lines>
  <Paragraphs>98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ECE/MP.WH/13/Add.2</vt:lpstr>
      <vt:lpstr>ECE/MP.WH/13/Add.2</vt:lpstr>
      <vt:lpstr>A/</vt:lpstr>
    </vt:vector>
  </TitlesOfParts>
  <Company>DCM</Company>
  <LinksUpToDate>false</LinksUpToDate>
  <CharactersWithSpaces>49406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ECE/MP.WH/13/Add.2</dc:title>
  <dc:creator>SHUVALOVA Natalia</dc:creator>
  <cp:keywords>EUPCR/1611921/2.1/2016/MOP-4/06/Add.2</cp:keywords>
  <cp:lastModifiedBy>Cammile Marcelo</cp:lastModifiedBy>
  <cp:revision>2</cp:revision>
  <cp:lastPrinted>2018-02-20T09:31:00Z</cp:lastPrinted>
  <dcterms:created xsi:type="dcterms:W3CDTF">2018-04-20T10:12:00Z</dcterms:created>
  <dcterms:modified xsi:type="dcterms:W3CDTF">2018-04-20T10:12:00Z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