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38A2" w14:textId="77777777" w:rsidR="00592086" w:rsidRPr="009A03A7" w:rsidRDefault="00592086" w:rsidP="00592086">
      <w:pPr>
        <w:spacing w:line="20" w:lineRule="exact"/>
        <w:rPr>
          <w:b/>
          <w:sz w:val="2"/>
          <w:szCs w:val="28"/>
          <w:lang w:val="en-US"/>
        </w:rPr>
      </w:pPr>
    </w:p>
    <w:p w14:paraId="6DB40679" w14:textId="52B64334" w:rsidR="007B1BFA" w:rsidRPr="007E3BC8" w:rsidRDefault="007B1BFA" w:rsidP="007E3BC8">
      <w:pPr>
        <w:ind w:right="992"/>
        <w:rPr>
          <w:lang w:val="en-US"/>
        </w:rPr>
      </w:pPr>
      <w:r w:rsidRPr="001562A4">
        <w:rPr>
          <w:lang w:val="en-US"/>
        </w:rPr>
        <w:t xml:space="preserve">Transmitted by the expert from </w:t>
      </w:r>
      <w:r w:rsidR="00BF4E40">
        <w:rPr>
          <w:lang w:val="en-US"/>
        </w:rPr>
        <w:t>France</w:t>
      </w:r>
      <w:r w:rsidRPr="001562A4">
        <w:rPr>
          <w:lang w:val="en-US"/>
        </w:rPr>
        <w:t xml:space="preserve">                                    </w:t>
      </w:r>
      <w:r>
        <w:rPr>
          <w:lang w:val="en-US"/>
        </w:rPr>
        <w:t xml:space="preserve"> </w:t>
      </w:r>
      <w:r w:rsidRPr="001562A4">
        <w:rPr>
          <w:lang w:val="en-US"/>
        </w:rPr>
        <w:t xml:space="preserve"> </w:t>
      </w:r>
      <w:r w:rsidR="009E7D68">
        <w:rPr>
          <w:lang w:val="en-US"/>
        </w:rPr>
        <w:tab/>
      </w:r>
      <w:r w:rsidR="009E7D68">
        <w:rPr>
          <w:lang w:val="en-US"/>
        </w:rPr>
        <w:tab/>
      </w:r>
      <w:r w:rsidRPr="001562A4">
        <w:rPr>
          <w:u w:val="single"/>
          <w:lang w:val="en-US"/>
        </w:rPr>
        <w:t xml:space="preserve">Informal document </w:t>
      </w:r>
      <w:r w:rsidRPr="001562A4">
        <w:rPr>
          <w:lang w:val="en-US"/>
        </w:rPr>
        <w:t>GRBP-7</w:t>
      </w:r>
      <w:r w:rsidR="0048059D">
        <w:rPr>
          <w:lang w:val="en-US"/>
        </w:rPr>
        <w:t>3</w:t>
      </w:r>
      <w:r>
        <w:rPr>
          <w:lang w:val="en-US"/>
        </w:rPr>
        <w:t>-</w:t>
      </w:r>
      <w:r w:rsidR="005272FB">
        <w:rPr>
          <w:lang w:val="en-US"/>
        </w:rPr>
        <w:t>21</w:t>
      </w:r>
      <w:r w:rsidRPr="00BF4E40">
        <w:rPr>
          <w:color w:val="FF0000"/>
          <w:lang w:val="en-US"/>
        </w:rPr>
        <w:t xml:space="preserve"> </w:t>
      </w:r>
      <w:r w:rsidRPr="001562A4">
        <w:rPr>
          <w:lang w:val="en-US"/>
        </w:rPr>
        <w:t xml:space="preserve">                                                                                                         </w:t>
      </w:r>
      <w:r w:rsidRPr="007E3BC8">
        <w:rPr>
          <w:lang w:val="en-US"/>
        </w:rPr>
        <w:tab/>
      </w:r>
      <w:r w:rsidRPr="007E3BC8">
        <w:rPr>
          <w:lang w:val="en-US"/>
        </w:rPr>
        <w:tab/>
      </w:r>
      <w:r w:rsidRPr="007E3BC8">
        <w:rPr>
          <w:lang w:val="en-US"/>
        </w:rPr>
        <w:tab/>
      </w:r>
      <w:r w:rsidRPr="007E3BC8">
        <w:rPr>
          <w:lang w:val="en-US"/>
        </w:rPr>
        <w:tab/>
      </w:r>
      <w:r w:rsidRPr="007E3BC8">
        <w:rPr>
          <w:lang w:val="en-US"/>
        </w:rPr>
        <w:tab/>
      </w:r>
      <w:r w:rsidRPr="007E3BC8">
        <w:rPr>
          <w:lang w:val="en-US"/>
        </w:rPr>
        <w:tab/>
      </w:r>
      <w:r w:rsidRPr="007E3BC8">
        <w:rPr>
          <w:lang w:val="en-US"/>
        </w:rPr>
        <w:tab/>
      </w:r>
      <w:r w:rsidRPr="007E3BC8">
        <w:rPr>
          <w:lang w:val="en-US"/>
        </w:rPr>
        <w:tab/>
      </w:r>
      <w:r w:rsidRPr="007E3BC8">
        <w:rPr>
          <w:lang w:val="en-US"/>
        </w:rPr>
        <w:tab/>
      </w:r>
      <w:r w:rsidRPr="007E3BC8">
        <w:rPr>
          <w:lang w:val="en-US"/>
        </w:rPr>
        <w:tab/>
        <w:t>(7</w:t>
      </w:r>
      <w:r w:rsidR="0048059D" w:rsidRPr="007E3BC8">
        <w:rPr>
          <w:lang w:val="en-US"/>
        </w:rPr>
        <w:t>3</w:t>
      </w:r>
      <w:r w:rsidR="005272FB" w:rsidRPr="007E3BC8">
        <w:rPr>
          <w:lang w:val="en-US"/>
        </w:rPr>
        <w:t>r</w:t>
      </w:r>
      <w:r w:rsidR="0048059D" w:rsidRPr="007E3BC8">
        <w:rPr>
          <w:lang w:val="en-US"/>
        </w:rPr>
        <w:t>d</w:t>
      </w:r>
      <w:r w:rsidR="00012846" w:rsidRPr="007E3BC8">
        <w:rPr>
          <w:lang w:val="en-US"/>
        </w:rPr>
        <w:t xml:space="preserve"> </w:t>
      </w:r>
      <w:r w:rsidRPr="007E3BC8">
        <w:rPr>
          <w:lang w:val="en-US"/>
        </w:rPr>
        <w:t xml:space="preserve">GRBP, </w:t>
      </w:r>
      <w:r w:rsidR="005272FB" w:rsidRPr="007E3BC8">
        <w:rPr>
          <w:lang w:val="en-US"/>
        </w:rPr>
        <w:t xml:space="preserve">26-29 </w:t>
      </w:r>
      <w:r w:rsidR="0048059D" w:rsidRPr="007E3BC8">
        <w:rPr>
          <w:lang w:val="en-US"/>
        </w:rPr>
        <w:t>January 2021</w:t>
      </w:r>
      <w:r w:rsidRPr="007E3BC8">
        <w:rPr>
          <w:lang w:val="en-US"/>
        </w:rPr>
        <w:t>,</w:t>
      </w:r>
    </w:p>
    <w:p w14:paraId="2E692F44" w14:textId="0BDCBA2E" w:rsidR="007B1BFA" w:rsidRPr="007E3BC8" w:rsidRDefault="009E7D68" w:rsidP="007E3BC8">
      <w:pPr>
        <w:spacing w:line="240" w:lineRule="auto"/>
        <w:ind w:right="1134"/>
        <w:rPr>
          <w:lang w:val="en-US"/>
        </w:rPr>
      </w:pPr>
      <w:r w:rsidRPr="007E3BC8">
        <w:rPr>
          <w:lang w:val="en-US"/>
        </w:rPr>
        <w:tab/>
      </w:r>
      <w:r w:rsidRPr="007E3BC8">
        <w:rPr>
          <w:lang w:val="en-US"/>
        </w:rPr>
        <w:tab/>
      </w:r>
      <w:r w:rsidR="007E3BC8" w:rsidRPr="007E3BC8">
        <w:rPr>
          <w:lang w:val="en-US"/>
        </w:rPr>
        <w:tab/>
      </w:r>
      <w:r w:rsidR="007E3BC8" w:rsidRPr="007E3BC8">
        <w:rPr>
          <w:lang w:val="en-US"/>
        </w:rPr>
        <w:tab/>
      </w:r>
      <w:r w:rsidR="007B1BFA" w:rsidRPr="007E3BC8">
        <w:rPr>
          <w:lang w:val="en-US"/>
        </w:rPr>
        <w:t xml:space="preserve">                                         </w:t>
      </w:r>
      <w:r w:rsidR="007E3BC8">
        <w:rPr>
          <w:lang w:val="en-US"/>
        </w:rPr>
        <w:tab/>
      </w:r>
      <w:r w:rsidR="007B1BFA" w:rsidRPr="007E3BC8">
        <w:rPr>
          <w:lang w:val="en-US"/>
        </w:rPr>
        <w:t xml:space="preserve">  </w:t>
      </w:r>
      <w:r w:rsidR="007E3BC8">
        <w:rPr>
          <w:lang w:val="en-US"/>
        </w:rPr>
        <w:tab/>
      </w:r>
      <w:r w:rsidR="007E3BC8">
        <w:rPr>
          <w:lang w:val="en-US"/>
        </w:rPr>
        <w:tab/>
      </w:r>
      <w:r w:rsidR="007B1BFA" w:rsidRPr="007E3BC8">
        <w:rPr>
          <w:lang w:val="en-US"/>
        </w:rPr>
        <w:t xml:space="preserve">agenda item </w:t>
      </w:r>
      <w:r w:rsidR="009F669A" w:rsidRPr="007E3BC8">
        <w:rPr>
          <w:lang w:val="en-US"/>
        </w:rPr>
        <w:t>5 (c)</w:t>
      </w:r>
      <w:r w:rsidR="007B1BFA" w:rsidRPr="00B22E4E">
        <w:rPr>
          <w:lang w:val="en-US"/>
        </w:rPr>
        <w:t>)</w:t>
      </w:r>
    </w:p>
    <w:p w14:paraId="60355C8E" w14:textId="62FBAB8A" w:rsidR="00592086" w:rsidRPr="009A03A7" w:rsidRDefault="00302BED" w:rsidP="00302BED">
      <w:pPr>
        <w:pStyle w:val="HChG"/>
        <w:ind w:firstLine="0"/>
        <w:rPr>
          <w:lang w:val="en-US"/>
        </w:rPr>
      </w:pPr>
      <w:r>
        <w:rPr>
          <w:lang w:val="en-US"/>
        </w:rPr>
        <w:tab/>
      </w:r>
      <w:r w:rsidR="00E570DE" w:rsidRPr="009A03A7">
        <w:rPr>
          <w:lang w:val="en-US"/>
        </w:rPr>
        <w:t xml:space="preserve">Proposal for </w:t>
      </w:r>
      <w:r>
        <w:rPr>
          <w:lang w:val="en-US"/>
        </w:rPr>
        <w:t xml:space="preserve">Supplement </w:t>
      </w:r>
      <w:r w:rsidR="00BF4E40">
        <w:rPr>
          <w:lang w:val="en-US"/>
        </w:rPr>
        <w:t>11</w:t>
      </w:r>
      <w:r w:rsidR="000A2EC4">
        <w:rPr>
          <w:lang w:val="en-US"/>
        </w:rPr>
        <w:t xml:space="preserve"> to the 0</w:t>
      </w:r>
      <w:r w:rsidR="00BF4E40">
        <w:rPr>
          <w:lang w:val="en-US"/>
        </w:rPr>
        <w:t>0</w:t>
      </w:r>
      <w:r w:rsidR="00E570DE" w:rsidRPr="009A03A7">
        <w:rPr>
          <w:lang w:val="en-US"/>
        </w:rPr>
        <w:t xml:space="preserve"> series o</w:t>
      </w:r>
      <w:r w:rsidR="000A2EC4">
        <w:rPr>
          <w:lang w:val="en-US"/>
        </w:rPr>
        <w:t xml:space="preserve">f amendments to Regulation No. </w:t>
      </w:r>
      <w:r w:rsidR="00E570DE" w:rsidRPr="009A03A7">
        <w:rPr>
          <w:lang w:val="en-US"/>
        </w:rPr>
        <w:t>1</w:t>
      </w:r>
      <w:r w:rsidR="00BF4E40">
        <w:rPr>
          <w:lang w:val="en-US"/>
        </w:rPr>
        <w:t>09</w:t>
      </w:r>
      <w:bookmarkStart w:id="0" w:name="_GoBack"/>
      <w:bookmarkEnd w:id="0"/>
    </w:p>
    <w:p w14:paraId="7A2C925E" w14:textId="139C164D" w:rsidR="00592086" w:rsidRPr="009A03A7" w:rsidRDefault="00592086" w:rsidP="009228D3">
      <w:pPr>
        <w:pStyle w:val="H1G"/>
        <w:rPr>
          <w:lang w:val="en-US"/>
        </w:rPr>
      </w:pPr>
      <w:r w:rsidRPr="009A03A7">
        <w:rPr>
          <w:lang w:val="en-US"/>
        </w:rPr>
        <w:tab/>
      </w:r>
      <w:r w:rsidRPr="009A03A7">
        <w:rPr>
          <w:lang w:val="en-US"/>
        </w:rPr>
        <w:tab/>
      </w:r>
      <w:r w:rsidR="003F040F" w:rsidRPr="009A03A7">
        <w:rPr>
          <w:lang w:val="en-US"/>
        </w:rPr>
        <w:t xml:space="preserve">Submitted by the </w:t>
      </w:r>
      <w:r w:rsidR="0006524A" w:rsidRPr="009A03A7">
        <w:rPr>
          <w:lang w:val="en-US"/>
        </w:rPr>
        <w:t>e</w:t>
      </w:r>
      <w:r w:rsidR="00B81439" w:rsidRPr="009A03A7">
        <w:rPr>
          <w:lang w:val="en-US"/>
        </w:rPr>
        <w:t>xpert of</w:t>
      </w:r>
      <w:r w:rsidR="00FC671B" w:rsidRPr="009A03A7">
        <w:rPr>
          <w:lang w:val="en-US"/>
        </w:rPr>
        <w:t xml:space="preserve"> </w:t>
      </w:r>
      <w:r w:rsidR="00BF4E40">
        <w:rPr>
          <w:lang w:val="en-US"/>
        </w:rPr>
        <w:t>France</w:t>
      </w:r>
      <w:r w:rsidRPr="009A03A7">
        <w:rPr>
          <w:lang w:val="en-US"/>
        </w:rPr>
        <w:t xml:space="preserve"> </w:t>
      </w:r>
    </w:p>
    <w:p w14:paraId="1AF817BD" w14:textId="661030CE" w:rsidR="00592086" w:rsidRDefault="00F40408" w:rsidP="00ED0036">
      <w:pPr>
        <w:pStyle w:val="SingleTxtG"/>
        <w:rPr>
          <w:lang w:val="en-US"/>
        </w:rPr>
      </w:pPr>
      <w:r w:rsidRPr="009A03A7">
        <w:rPr>
          <w:lang w:val="en-US"/>
        </w:rPr>
        <w:t xml:space="preserve">The text reproduced below was prepared by </w:t>
      </w:r>
      <w:r w:rsidR="009E2BA5" w:rsidRPr="009A03A7">
        <w:rPr>
          <w:lang w:val="en-US"/>
        </w:rPr>
        <w:t xml:space="preserve">the expert of </w:t>
      </w:r>
      <w:r w:rsidR="00F841EB">
        <w:rPr>
          <w:lang w:val="en-US"/>
        </w:rPr>
        <w:t>France</w:t>
      </w:r>
      <w:r w:rsidR="00B81439" w:rsidRPr="009A03A7">
        <w:rPr>
          <w:lang w:val="en-US"/>
        </w:rPr>
        <w:t xml:space="preserve"> </w:t>
      </w:r>
      <w:r w:rsidRPr="009A03A7">
        <w:rPr>
          <w:lang w:val="en-US"/>
        </w:rPr>
        <w:t>to update and revise the 0</w:t>
      </w:r>
      <w:r w:rsidR="00F841EB">
        <w:rPr>
          <w:lang w:val="en-US"/>
        </w:rPr>
        <w:t>0</w:t>
      </w:r>
      <w:r w:rsidRPr="009A03A7">
        <w:rPr>
          <w:lang w:val="en-US"/>
        </w:rPr>
        <w:t xml:space="preserve"> series of</w:t>
      </w:r>
      <w:r w:rsidR="000A2EC4">
        <w:rPr>
          <w:lang w:val="en-US"/>
        </w:rPr>
        <w:t xml:space="preserve"> amendments to Regulation No. 1</w:t>
      </w:r>
      <w:r w:rsidR="00F841EB">
        <w:rPr>
          <w:lang w:val="en-US"/>
        </w:rPr>
        <w:t>09</w:t>
      </w:r>
      <w:r w:rsidRPr="009A03A7">
        <w:rPr>
          <w:lang w:val="en-US"/>
        </w:rPr>
        <w:t xml:space="preserve">. </w:t>
      </w:r>
    </w:p>
    <w:p w14:paraId="33C26100" w14:textId="2C3133D8" w:rsidR="00ED0036" w:rsidRPr="009A03A7" w:rsidRDefault="00ED0036" w:rsidP="00ED0036">
      <w:pPr>
        <w:pStyle w:val="SingleTxtG"/>
        <w:rPr>
          <w:lang w:val="en-US"/>
        </w:rPr>
      </w:pPr>
      <w:r w:rsidRPr="009A03A7">
        <w:rPr>
          <w:lang w:val="en-US"/>
        </w:rPr>
        <w:t>The proposed amendments</w:t>
      </w:r>
      <w:r w:rsidRPr="00ED0036">
        <w:rPr>
          <w:lang w:val="en-US"/>
        </w:rPr>
        <w:t xml:space="preserve"> are marked</w:t>
      </w:r>
      <w:r w:rsidR="0094475D">
        <w:rPr>
          <w:lang w:val="en-US"/>
        </w:rPr>
        <w:t>,</w:t>
      </w:r>
      <w:r w:rsidR="001173E8" w:rsidRPr="00ED0036">
        <w:rPr>
          <w:lang w:val="en-US"/>
        </w:rPr>
        <w:t xml:space="preserve"> </w:t>
      </w:r>
      <w:r w:rsidRPr="00ED0036">
        <w:rPr>
          <w:lang w:val="en-US"/>
        </w:rPr>
        <w:t>in bold for new or strike</w:t>
      </w:r>
      <w:r w:rsidR="00F841EB">
        <w:rPr>
          <w:lang w:val="en-US"/>
        </w:rPr>
        <w:t>-</w:t>
      </w:r>
      <w:r w:rsidRPr="00ED0036">
        <w:rPr>
          <w:lang w:val="en-US"/>
        </w:rPr>
        <w:t>through for deleted characters.</w:t>
      </w:r>
    </w:p>
    <w:p w14:paraId="1D32260B" w14:textId="77777777" w:rsidR="00592086" w:rsidRPr="009A03A7" w:rsidRDefault="009228D3" w:rsidP="009228D3">
      <w:pPr>
        <w:pStyle w:val="HChG"/>
        <w:rPr>
          <w:lang w:val="en-US"/>
        </w:rPr>
      </w:pPr>
      <w:r w:rsidRPr="009A03A7">
        <w:rPr>
          <w:lang w:val="en-US"/>
        </w:rPr>
        <w:tab/>
      </w:r>
      <w:r w:rsidR="00592086" w:rsidRPr="009A03A7">
        <w:rPr>
          <w:lang w:val="en-US"/>
        </w:rPr>
        <w:t>I</w:t>
      </w:r>
      <w:r w:rsidR="003E45C0" w:rsidRPr="009A03A7">
        <w:rPr>
          <w:lang w:val="en-US"/>
        </w:rPr>
        <w:t>.</w:t>
      </w:r>
      <w:r w:rsidR="00592086" w:rsidRPr="009A03A7">
        <w:rPr>
          <w:lang w:val="en-US"/>
        </w:rPr>
        <w:t xml:space="preserve"> </w:t>
      </w:r>
      <w:r w:rsidR="00CB11D4" w:rsidRPr="009A03A7">
        <w:rPr>
          <w:lang w:val="en-US"/>
        </w:rPr>
        <w:tab/>
      </w:r>
      <w:r w:rsidR="00592086" w:rsidRPr="009A03A7">
        <w:rPr>
          <w:lang w:val="en-US"/>
        </w:rPr>
        <w:t>Proposal</w:t>
      </w:r>
    </w:p>
    <w:p w14:paraId="3BEEB61A" w14:textId="0AAC70DA" w:rsidR="00EE1425" w:rsidRPr="003D76A3" w:rsidRDefault="00E851FC" w:rsidP="00E851FC">
      <w:pPr>
        <w:suppressAutoHyphens w:val="0"/>
        <w:autoSpaceDE w:val="0"/>
        <w:autoSpaceDN w:val="0"/>
        <w:adjustRightInd w:val="0"/>
        <w:spacing w:line="240" w:lineRule="auto"/>
        <w:ind w:left="1134"/>
        <w:jc w:val="both"/>
        <w:rPr>
          <w:b/>
          <w:sz w:val="18"/>
          <w:szCs w:val="18"/>
        </w:rPr>
      </w:pPr>
      <w:r w:rsidRPr="003D76A3">
        <w:rPr>
          <w:b/>
          <w:sz w:val="18"/>
          <w:szCs w:val="18"/>
        </w:rPr>
        <w:t xml:space="preserve">4.1.5.3.1.3. For tyres </w:t>
      </w:r>
      <w:proofErr w:type="spellStart"/>
      <w:r w:rsidRPr="003D76A3">
        <w:rPr>
          <w:b/>
          <w:sz w:val="18"/>
          <w:szCs w:val="18"/>
        </w:rPr>
        <w:t>retreaded</w:t>
      </w:r>
      <w:proofErr w:type="spellEnd"/>
      <w:r w:rsidRPr="003D76A3">
        <w:rPr>
          <w:b/>
          <w:sz w:val="18"/>
          <w:szCs w:val="18"/>
        </w:rPr>
        <w:t xml:space="preserve"> by using mould cure tread material with a tread pattern covered by paragraph 6.4.4.3. the list shall clearly identify the tyres in order to make the relevant link with the list(s) quoted in paragraph 6.4.4.3. b).</w:t>
      </w:r>
    </w:p>
    <w:p w14:paraId="147212DF" w14:textId="103A574C" w:rsidR="008B21E2" w:rsidRPr="003D76A3" w:rsidRDefault="008B21E2" w:rsidP="00E851FC">
      <w:pPr>
        <w:suppressAutoHyphens w:val="0"/>
        <w:autoSpaceDE w:val="0"/>
        <w:autoSpaceDN w:val="0"/>
        <w:adjustRightInd w:val="0"/>
        <w:spacing w:line="240" w:lineRule="auto"/>
        <w:ind w:left="1134"/>
        <w:jc w:val="both"/>
        <w:rPr>
          <w:b/>
          <w:sz w:val="18"/>
          <w:szCs w:val="18"/>
        </w:rPr>
      </w:pPr>
    </w:p>
    <w:p w14:paraId="2933ADAB" w14:textId="77777777" w:rsidR="00ED19FD" w:rsidRPr="003D76A3" w:rsidRDefault="00ED19FD" w:rsidP="00E851FC">
      <w:pPr>
        <w:suppressAutoHyphens w:val="0"/>
        <w:autoSpaceDE w:val="0"/>
        <w:autoSpaceDN w:val="0"/>
        <w:adjustRightInd w:val="0"/>
        <w:spacing w:line="240" w:lineRule="auto"/>
        <w:ind w:left="1134"/>
        <w:jc w:val="both"/>
        <w:rPr>
          <w:b/>
          <w:sz w:val="18"/>
          <w:szCs w:val="18"/>
        </w:rPr>
      </w:pPr>
    </w:p>
    <w:p w14:paraId="40E8CFFF" w14:textId="1F0DC123" w:rsidR="008B21E2" w:rsidRPr="003D76A3" w:rsidRDefault="008B21E2" w:rsidP="005F6CCB">
      <w:pPr>
        <w:suppressAutoHyphens w:val="0"/>
        <w:autoSpaceDE w:val="0"/>
        <w:autoSpaceDN w:val="0"/>
        <w:adjustRightInd w:val="0"/>
        <w:spacing w:line="240" w:lineRule="auto"/>
        <w:ind w:left="1134"/>
        <w:jc w:val="both"/>
        <w:rPr>
          <w:sz w:val="18"/>
          <w:szCs w:val="18"/>
        </w:rPr>
      </w:pPr>
      <w:r w:rsidRPr="003D76A3">
        <w:rPr>
          <w:sz w:val="18"/>
          <w:szCs w:val="18"/>
        </w:rPr>
        <w:t xml:space="preserve">5.4. Before granting </w:t>
      </w:r>
      <w:proofErr w:type="gramStart"/>
      <w:r w:rsidRPr="003D76A3">
        <w:rPr>
          <w:sz w:val="18"/>
          <w:szCs w:val="18"/>
        </w:rPr>
        <w:t>approval</w:t>
      </w:r>
      <w:proofErr w:type="gramEnd"/>
      <w:r w:rsidRPr="003D76A3">
        <w:rPr>
          <w:sz w:val="18"/>
          <w:szCs w:val="18"/>
        </w:rPr>
        <w:t xml:space="preserve"> the authority must be satisfied that </w:t>
      </w:r>
      <w:proofErr w:type="spellStart"/>
      <w:r w:rsidRPr="003D76A3">
        <w:rPr>
          <w:sz w:val="18"/>
          <w:szCs w:val="18"/>
        </w:rPr>
        <w:t>retreaded</w:t>
      </w:r>
      <w:proofErr w:type="spellEnd"/>
      <w:r w:rsidRPr="003D76A3">
        <w:rPr>
          <w:sz w:val="18"/>
          <w:szCs w:val="18"/>
        </w:rPr>
        <w:t xml:space="preserve"> tyres conform to this Regulation and that the tests have been</w:t>
      </w:r>
      <w:r w:rsidR="005F6CCB" w:rsidRPr="003D76A3">
        <w:rPr>
          <w:sz w:val="18"/>
          <w:szCs w:val="18"/>
        </w:rPr>
        <w:t xml:space="preserve"> </w:t>
      </w:r>
      <w:r w:rsidRPr="003D76A3">
        <w:rPr>
          <w:sz w:val="18"/>
          <w:szCs w:val="18"/>
        </w:rPr>
        <w:t>successfully carried out:</w:t>
      </w:r>
    </w:p>
    <w:p w14:paraId="57424CAB" w14:textId="094FE520" w:rsidR="008B21E2" w:rsidRPr="003D76A3" w:rsidRDefault="008B21E2" w:rsidP="00ED19FD">
      <w:pPr>
        <w:suppressAutoHyphens w:val="0"/>
        <w:autoSpaceDE w:val="0"/>
        <w:autoSpaceDN w:val="0"/>
        <w:adjustRightInd w:val="0"/>
        <w:spacing w:before="120" w:line="240" w:lineRule="auto"/>
        <w:ind w:left="1559"/>
        <w:jc w:val="both"/>
        <w:rPr>
          <w:sz w:val="18"/>
          <w:szCs w:val="18"/>
        </w:rPr>
      </w:pPr>
      <w:r w:rsidRPr="003D76A3">
        <w:rPr>
          <w:sz w:val="18"/>
          <w:szCs w:val="18"/>
        </w:rPr>
        <w:t xml:space="preserve">(a) On at least five and not necessarily more than 20 samples of </w:t>
      </w:r>
      <w:proofErr w:type="spellStart"/>
      <w:r w:rsidRPr="003D76A3">
        <w:rPr>
          <w:sz w:val="18"/>
          <w:szCs w:val="18"/>
        </w:rPr>
        <w:t>retreaded</w:t>
      </w:r>
      <w:proofErr w:type="spellEnd"/>
      <w:r w:rsidRPr="003D76A3">
        <w:rPr>
          <w:sz w:val="18"/>
          <w:szCs w:val="18"/>
        </w:rPr>
        <w:t xml:space="preserve"> tyres representative of the range of tyres produced by the</w:t>
      </w:r>
      <w:r w:rsidR="00ED19FD" w:rsidRPr="003D76A3">
        <w:rPr>
          <w:sz w:val="18"/>
          <w:szCs w:val="18"/>
        </w:rPr>
        <w:t xml:space="preserve"> </w:t>
      </w:r>
      <w:proofErr w:type="spellStart"/>
      <w:r w:rsidRPr="003D76A3">
        <w:rPr>
          <w:sz w:val="18"/>
          <w:szCs w:val="18"/>
        </w:rPr>
        <w:t>retreading</w:t>
      </w:r>
      <w:proofErr w:type="spellEnd"/>
      <w:r w:rsidRPr="003D76A3">
        <w:rPr>
          <w:sz w:val="18"/>
          <w:szCs w:val="18"/>
        </w:rPr>
        <w:t xml:space="preserve"> production unit when prescribed according to paragraphs 6.5. and 6.6.1. and;</w:t>
      </w:r>
    </w:p>
    <w:p w14:paraId="05F237CD" w14:textId="166A328E" w:rsidR="008B21E2" w:rsidRPr="003D76A3" w:rsidRDefault="008B21E2" w:rsidP="00ED19FD">
      <w:pPr>
        <w:suppressAutoHyphens w:val="0"/>
        <w:autoSpaceDE w:val="0"/>
        <w:autoSpaceDN w:val="0"/>
        <w:adjustRightInd w:val="0"/>
        <w:spacing w:before="60" w:line="240" w:lineRule="auto"/>
        <w:ind w:left="1559"/>
        <w:jc w:val="both"/>
        <w:rPr>
          <w:sz w:val="18"/>
          <w:szCs w:val="18"/>
        </w:rPr>
      </w:pPr>
      <w:r w:rsidRPr="003D76A3">
        <w:rPr>
          <w:sz w:val="18"/>
          <w:szCs w:val="18"/>
        </w:rPr>
        <w:t xml:space="preserve">(b) On at least one sample of </w:t>
      </w:r>
      <w:proofErr w:type="spellStart"/>
      <w:r w:rsidRPr="003D76A3">
        <w:rPr>
          <w:sz w:val="18"/>
          <w:szCs w:val="18"/>
        </w:rPr>
        <w:t>retreaded</w:t>
      </w:r>
      <w:proofErr w:type="spellEnd"/>
      <w:r w:rsidRPr="003D76A3">
        <w:rPr>
          <w:sz w:val="18"/>
          <w:szCs w:val="18"/>
        </w:rPr>
        <w:t xml:space="preserve"> tyres, of each pattern </w:t>
      </w:r>
      <w:r w:rsidRPr="003D76A3">
        <w:rPr>
          <w:strike/>
          <w:sz w:val="18"/>
          <w:szCs w:val="18"/>
        </w:rPr>
        <w:t>not</w:t>
      </w:r>
      <w:r w:rsidRPr="003D76A3">
        <w:rPr>
          <w:sz w:val="18"/>
          <w:szCs w:val="18"/>
        </w:rPr>
        <w:t xml:space="preserve"> covered by paragraphs 6.4.4.1. and 6.4.4.</w:t>
      </w:r>
      <w:r w:rsidRPr="003D76A3">
        <w:rPr>
          <w:strike/>
          <w:sz w:val="18"/>
          <w:szCs w:val="18"/>
        </w:rPr>
        <w:t>2</w:t>
      </w:r>
      <w:r w:rsidR="00A570FE" w:rsidRPr="003D76A3">
        <w:rPr>
          <w:sz w:val="18"/>
          <w:szCs w:val="18"/>
        </w:rPr>
        <w:t xml:space="preserve"> </w:t>
      </w:r>
      <w:r w:rsidR="00A570FE" w:rsidRPr="003D76A3">
        <w:rPr>
          <w:b/>
          <w:sz w:val="18"/>
          <w:szCs w:val="18"/>
        </w:rPr>
        <w:t>3</w:t>
      </w:r>
      <w:r w:rsidRPr="003D76A3">
        <w:rPr>
          <w:sz w:val="18"/>
          <w:szCs w:val="18"/>
        </w:rPr>
        <w:t>., representative of the range</w:t>
      </w:r>
      <w:r w:rsidR="00ED19FD" w:rsidRPr="003D76A3">
        <w:rPr>
          <w:sz w:val="18"/>
          <w:szCs w:val="18"/>
        </w:rPr>
        <w:t xml:space="preserve"> </w:t>
      </w:r>
      <w:r w:rsidRPr="003D76A3">
        <w:rPr>
          <w:sz w:val="18"/>
          <w:szCs w:val="18"/>
        </w:rPr>
        <w:t xml:space="preserve">of tyres produced by the </w:t>
      </w:r>
      <w:proofErr w:type="spellStart"/>
      <w:r w:rsidRPr="003D76A3">
        <w:rPr>
          <w:sz w:val="18"/>
          <w:szCs w:val="18"/>
        </w:rPr>
        <w:t>retreading</w:t>
      </w:r>
      <w:proofErr w:type="spellEnd"/>
      <w:r w:rsidRPr="003D76A3">
        <w:rPr>
          <w:sz w:val="18"/>
          <w:szCs w:val="18"/>
        </w:rPr>
        <w:t xml:space="preserve"> production unit when prescribed according to paragraph 6.6.2.* In case of paragraph 6.4.4.2., the</w:t>
      </w:r>
      <w:r w:rsidR="00ED19FD" w:rsidRPr="003D76A3">
        <w:rPr>
          <w:sz w:val="18"/>
          <w:szCs w:val="18"/>
        </w:rPr>
        <w:t xml:space="preserve"> </w:t>
      </w:r>
      <w:r w:rsidRPr="003D76A3">
        <w:rPr>
          <w:sz w:val="18"/>
          <w:szCs w:val="18"/>
        </w:rPr>
        <w:t xml:space="preserve">Type Approval Authority might request a test of compliance for the </w:t>
      </w:r>
      <w:proofErr w:type="spellStart"/>
      <w:r w:rsidRPr="003D76A3">
        <w:rPr>
          <w:sz w:val="18"/>
          <w:szCs w:val="18"/>
        </w:rPr>
        <w:t>retreaded</w:t>
      </w:r>
      <w:proofErr w:type="spellEnd"/>
      <w:r w:rsidRPr="003D76A3">
        <w:rPr>
          <w:sz w:val="18"/>
          <w:szCs w:val="18"/>
        </w:rPr>
        <w:t xml:space="preserve"> tyre. Testing of sampled sizes may be confined to a </w:t>
      </w:r>
      <w:proofErr w:type="gramStart"/>
      <w:r w:rsidRPr="003D76A3">
        <w:rPr>
          <w:sz w:val="18"/>
          <w:szCs w:val="18"/>
        </w:rPr>
        <w:t>worst</w:t>
      </w:r>
      <w:r w:rsidR="00ED19FD" w:rsidRPr="003D76A3">
        <w:rPr>
          <w:sz w:val="18"/>
          <w:szCs w:val="18"/>
        </w:rPr>
        <w:t xml:space="preserve"> </w:t>
      </w:r>
      <w:r w:rsidRPr="003D76A3">
        <w:rPr>
          <w:sz w:val="18"/>
          <w:szCs w:val="18"/>
        </w:rPr>
        <w:t>case</w:t>
      </w:r>
      <w:proofErr w:type="gramEnd"/>
      <w:r w:rsidRPr="003D76A3">
        <w:rPr>
          <w:sz w:val="18"/>
          <w:szCs w:val="18"/>
        </w:rPr>
        <w:t xml:space="preserve"> selection*, at the discretion of the Type Approval Authority or designated Technical Service.</w:t>
      </w:r>
    </w:p>
    <w:p w14:paraId="57086B65" w14:textId="51EA5CE9" w:rsidR="00EE1425" w:rsidRPr="003D76A3" w:rsidRDefault="00EE1425" w:rsidP="00F714D4">
      <w:pPr>
        <w:suppressAutoHyphens w:val="0"/>
        <w:autoSpaceDE w:val="0"/>
        <w:autoSpaceDN w:val="0"/>
        <w:adjustRightInd w:val="0"/>
        <w:spacing w:line="240" w:lineRule="auto"/>
        <w:ind w:left="1134"/>
        <w:jc w:val="both"/>
        <w:rPr>
          <w:sz w:val="18"/>
          <w:szCs w:val="18"/>
        </w:rPr>
      </w:pPr>
    </w:p>
    <w:p w14:paraId="26FB42B1" w14:textId="3E9A2F4B" w:rsidR="00ED19FD" w:rsidRPr="003D76A3" w:rsidRDefault="00ED19FD" w:rsidP="00F714D4">
      <w:pPr>
        <w:suppressAutoHyphens w:val="0"/>
        <w:autoSpaceDE w:val="0"/>
        <w:autoSpaceDN w:val="0"/>
        <w:adjustRightInd w:val="0"/>
        <w:spacing w:line="240" w:lineRule="auto"/>
        <w:ind w:left="1134"/>
        <w:jc w:val="both"/>
        <w:rPr>
          <w:sz w:val="18"/>
          <w:szCs w:val="18"/>
        </w:rPr>
      </w:pPr>
    </w:p>
    <w:p w14:paraId="3C153699" w14:textId="77777777" w:rsidR="00ED19FD" w:rsidRPr="003D76A3" w:rsidRDefault="00ED19FD" w:rsidP="00F714D4">
      <w:pPr>
        <w:suppressAutoHyphens w:val="0"/>
        <w:autoSpaceDE w:val="0"/>
        <w:autoSpaceDN w:val="0"/>
        <w:adjustRightInd w:val="0"/>
        <w:spacing w:line="240" w:lineRule="auto"/>
        <w:ind w:left="1134"/>
        <w:jc w:val="both"/>
        <w:rPr>
          <w:sz w:val="18"/>
          <w:szCs w:val="18"/>
        </w:rPr>
      </w:pPr>
    </w:p>
    <w:p w14:paraId="1CCAB8ED" w14:textId="148B37F7" w:rsidR="00235EA7" w:rsidRPr="003D76A3" w:rsidRDefault="00235EA7" w:rsidP="00F714D4">
      <w:pPr>
        <w:suppressAutoHyphens w:val="0"/>
        <w:autoSpaceDE w:val="0"/>
        <w:autoSpaceDN w:val="0"/>
        <w:adjustRightInd w:val="0"/>
        <w:spacing w:line="240" w:lineRule="auto"/>
        <w:ind w:left="1134"/>
        <w:jc w:val="both"/>
        <w:rPr>
          <w:sz w:val="18"/>
          <w:szCs w:val="18"/>
        </w:rPr>
      </w:pPr>
      <w:r w:rsidRPr="003D76A3">
        <w:rPr>
          <w:sz w:val="18"/>
          <w:szCs w:val="18"/>
        </w:rPr>
        <w:t xml:space="preserve">6.4.4.1. For tyres </w:t>
      </w:r>
      <w:proofErr w:type="spellStart"/>
      <w:r w:rsidRPr="003D76A3">
        <w:rPr>
          <w:sz w:val="18"/>
          <w:szCs w:val="18"/>
        </w:rPr>
        <w:t>retreaded</w:t>
      </w:r>
      <w:proofErr w:type="spellEnd"/>
      <w:r w:rsidRPr="003D76A3">
        <w:rPr>
          <w:sz w:val="18"/>
          <w:szCs w:val="18"/>
        </w:rPr>
        <w:t xml:space="preserve"> by using pre-cured tread material(s) with a tread pattern not covered by paragraph 6.4.4.2. having to fulfil the requirements of paragraph 7.2.</w:t>
      </w:r>
      <w:r w:rsidRPr="003D76A3">
        <w:rPr>
          <w:sz w:val="15"/>
          <w:szCs w:val="15"/>
        </w:rPr>
        <w:t xml:space="preserve">* </w:t>
      </w:r>
      <w:r w:rsidRPr="003D76A3">
        <w:rPr>
          <w:sz w:val="18"/>
          <w:szCs w:val="18"/>
        </w:rPr>
        <w:t xml:space="preserve">the </w:t>
      </w:r>
      <w:proofErr w:type="spellStart"/>
      <w:r w:rsidRPr="003D76A3">
        <w:rPr>
          <w:sz w:val="18"/>
          <w:szCs w:val="18"/>
        </w:rPr>
        <w:t>retreader</w:t>
      </w:r>
      <w:proofErr w:type="spellEnd"/>
      <w:r w:rsidRPr="003D76A3">
        <w:rPr>
          <w:sz w:val="18"/>
          <w:szCs w:val="18"/>
        </w:rPr>
        <w:t xml:space="preserve"> shall ensure that the material manufacturer(s) or the material supplier(s) of the pre-cured tread(s) provides</w:t>
      </w:r>
      <w:r w:rsidRPr="003D76A3">
        <w:rPr>
          <w:strike/>
          <w:sz w:val="18"/>
          <w:szCs w:val="18"/>
        </w:rPr>
        <w:t>:(a) T</w:t>
      </w:r>
      <w:r w:rsidR="00F714D4" w:rsidRPr="003D76A3">
        <w:rPr>
          <w:sz w:val="18"/>
          <w:szCs w:val="18"/>
        </w:rPr>
        <w:t xml:space="preserve"> </w:t>
      </w:r>
      <w:r w:rsidR="00D15BD5" w:rsidRPr="003D76A3">
        <w:rPr>
          <w:b/>
          <w:sz w:val="18"/>
          <w:szCs w:val="18"/>
        </w:rPr>
        <w:t>t</w:t>
      </w:r>
      <w:r w:rsidRPr="003D76A3">
        <w:rPr>
          <w:sz w:val="18"/>
          <w:szCs w:val="18"/>
        </w:rPr>
        <w:t xml:space="preserve">o the Type Approval Authority (TAA) and the Technical Service issuing the approval according to this Regulation and optionally to the </w:t>
      </w:r>
      <w:proofErr w:type="spellStart"/>
      <w:r w:rsidRPr="003D76A3">
        <w:rPr>
          <w:sz w:val="18"/>
          <w:szCs w:val="18"/>
        </w:rPr>
        <w:t>retreader</w:t>
      </w:r>
      <w:proofErr w:type="spellEnd"/>
      <w:r w:rsidRPr="003D76A3">
        <w:rPr>
          <w:sz w:val="18"/>
          <w:szCs w:val="18"/>
        </w:rPr>
        <w:t>:</w:t>
      </w:r>
    </w:p>
    <w:p w14:paraId="305A9182" w14:textId="6169E0C5" w:rsidR="00235EA7" w:rsidRPr="003D76A3" w:rsidRDefault="00235EA7" w:rsidP="00AF59D4">
      <w:pPr>
        <w:suppressAutoHyphens w:val="0"/>
        <w:autoSpaceDE w:val="0"/>
        <w:autoSpaceDN w:val="0"/>
        <w:adjustRightInd w:val="0"/>
        <w:spacing w:before="60" w:line="240" w:lineRule="auto"/>
        <w:ind w:left="1559"/>
        <w:jc w:val="both"/>
        <w:rPr>
          <w:sz w:val="18"/>
          <w:szCs w:val="18"/>
        </w:rPr>
      </w:pPr>
      <w:r w:rsidRPr="003D76A3">
        <w:rPr>
          <w:strike/>
          <w:sz w:val="18"/>
          <w:szCs w:val="18"/>
        </w:rPr>
        <w:t>(</w:t>
      </w:r>
      <w:proofErr w:type="spellStart"/>
      <w:r w:rsidRPr="003D76A3">
        <w:rPr>
          <w:strike/>
          <w:sz w:val="18"/>
          <w:szCs w:val="18"/>
        </w:rPr>
        <w:t>i</w:t>
      </w:r>
      <w:proofErr w:type="spellEnd"/>
      <w:r w:rsidRPr="003D76A3">
        <w:rPr>
          <w:strike/>
          <w:sz w:val="18"/>
          <w:szCs w:val="18"/>
        </w:rPr>
        <w:t>)</w:t>
      </w:r>
      <w:r w:rsidR="00A86BB7" w:rsidRPr="003D76A3">
        <w:rPr>
          <w:sz w:val="18"/>
          <w:szCs w:val="18"/>
        </w:rPr>
        <w:t xml:space="preserve"> </w:t>
      </w:r>
      <w:r w:rsidR="00A86BB7" w:rsidRPr="003D76A3">
        <w:rPr>
          <w:b/>
          <w:sz w:val="18"/>
          <w:szCs w:val="18"/>
        </w:rPr>
        <w:t>(a)</w:t>
      </w:r>
      <w:r w:rsidR="00A86BB7" w:rsidRPr="003D76A3">
        <w:rPr>
          <w:sz w:val="18"/>
          <w:szCs w:val="18"/>
        </w:rPr>
        <w:t xml:space="preserve"> </w:t>
      </w:r>
      <w:r w:rsidRPr="003D76A3">
        <w:rPr>
          <w:sz w:val="18"/>
          <w:szCs w:val="18"/>
        </w:rPr>
        <w:t xml:space="preserve">A copy of the test report(s) as in Annex 10, Appendix </w:t>
      </w:r>
      <w:r w:rsidR="00C31872" w:rsidRPr="003D76A3">
        <w:rPr>
          <w:b/>
          <w:sz w:val="18"/>
          <w:szCs w:val="18"/>
        </w:rPr>
        <w:t>2 and/or</w:t>
      </w:r>
      <w:r w:rsidR="00C31872" w:rsidRPr="003D76A3">
        <w:rPr>
          <w:sz w:val="18"/>
          <w:szCs w:val="18"/>
        </w:rPr>
        <w:t xml:space="preserve"> </w:t>
      </w:r>
      <w:r w:rsidRPr="003D76A3">
        <w:rPr>
          <w:sz w:val="18"/>
          <w:szCs w:val="18"/>
        </w:rPr>
        <w:t>3 of the representative tyre size(s) (see definition in paragraph 2.) demonstrating compliance of the pre-cured tread(s) to the requirements of paragraph 7.2.</w:t>
      </w:r>
    </w:p>
    <w:p w14:paraId="1D8CEEE3" w14:textId="77777777" w:rsidR="00235EA7" w:rsidRPr="003D76A3" w:rsidRDefault="00235EA7" w:rsidP="00235EA7">
      <w:pPr>
        <w:suppressAutoHyphens w:val="0"/>
        <w:autoSpaceDE w:val="0"/>
        <w:autoSpaceDN w:val="0"/>
        <w:adjustRightInd w:val="0"/>
        <w:spacing w:before="120" w:line="240" w:lineRule="auto"/>
        <w:ind w:left="1276"/>
        <w:jc w:val="both"/>
        <w:rPr>
          <w:strike/>
          <w:sz w:val="18"/>
          <w:szCs w:val="18"/>
        </w:rPr>
      </w:pPr>
      <w:r w:rsidRPr="003D76A3">
        <w:rPr>
          <w:strike/>
          <w:sz w:val="18"/>
          <w:szCs w:val="18"/>
        </w:rPr>
        <w:t xml:space="preserve">(b) To the </w:t>
      </w:r>
      <w:proofErr w:type="spellStart"/>
      <w:r w:rsidRPr="003D76A3">
        <w:rPr>
          <w:strike/>
          <w:sz w:val="18"/>
          <w:szCs w:val="18"/>
        </w:rPr>
        <w:t>retreader</w:t>
      </w:r>
      <w:proofErr w:type="spellEnd"/>
    </w:p>
    <w:p w14:paraId="473E5A06" w14:textId="75F1569F" w:rsidR="00235EA7" w:rsidRPr="003D76A3" w:rsidRDefault="00235EA7" w:rsidP="0050327E">
      <w:pPr>
        <w:suppressAutoHyphens w:val="0"/>
        <w:autoSpaceDE w:val="0"/>
        <w:autoSpaceDN w:val="0"/>
        <w:adjustRightInd w:val="0"/>
        <w:spacing w:before="60" w:line="240" w:lineRule="auto"/>
        <w:ind w:left="1559"/>
        <w:jc w:val="both"/>
        <w:rPr>
          <w:sz w:val="18"/>
          <w:szCs w:val="18"/>
        </w:rPr>
      </w:pPr>
      <w:r w:rsidRPr="003D76A3">
        <w:rPr>
          <w:strike/>
          <w:sz w:val="18"/>
          <w:szCs w:val="18"/>
        </w:rPr>
        <w:t>(</w:t>
      </w:r>
      <w:proofErr w:type="spellStart"/>
      <w:r w:rsidRPr="003D76A3">
        <w:rPr>
          <w:strike/>
          <w:sz w:val="18"/>
          <w:szCs w:val="18"/>
        </w:rPr>
        <w:t>i</w:t>
      </w:r>
      <w:proofErr w:type="spellEnd"/>
      <w:r w:rsidRPr="003D76A3">
        <w:rPr>
          <w:strike/>
          <w:sz w:val="18"/>
          <w:szCs w:val="18"/>
        </w:rPr>
        <w:t>)</w:t>
      </w:r>
      <w:r w:rsidR="00C31872" w:rsidRPr="003D76A3">
        <w:rPr>
          <w:sz w:val="18"/>
          <w:szCs w:val="18"/>
        </w:rPr>
        <w:t xml:space="preserve"> </w:t>
      </w:r>
      <w:r w:rsidR="00C31872" w:rsidRPr="003D76A3">
        <w:rPr>
          <w:b/>
          <w:sz w:val="18"/>
          <w:szCs w:val="18"/>
        </w:rPr>
        <w:t>(</w:t>
      </w:r>
      <w:r w:rsidR="00A86BB7" w:rsidRPr="003D76A3">
        <w:rPr>
          <w:b/>
          <w:sz w:val="18"/>
          <w:szCs w:val="18"/>
        </w:rPr>
        <w:t>b</w:t>
      </w:r>
      <w:r w:rsidR="00C31872" w:rsidRPr="003D76A3">
        <w:rPr>
          <w:b/>
          <w:sz w:val="18"/>
          <w:szCs w:val="18"/>
        </w:rPr>
        <w:t>)</w:t>
      </w:r>
      <w:r w:rsidRPr="003D76A3">
        <w:rPr>
          <w:sz w:val="18"/>
          <w:szCs w:val="18"/>
        </w:rPr>
        <w:t xml:space="preserve"> The list(s) of tyre sizes to which it can be applied for the </w:t>
      </w:r>
      <w:proofErr w:type="spellStart"/>
      <w:r w:rsidRPr="003D76A3">
        <w:rPr>
          <w:sz w:val="18"/>
          <w:szCs w:val="18"/>
        </w:rPr>
        <w:t>retreading</w:t>
      </w:r>
      <w:proofErr w:type="spellEnd"/>
      <w:r w:rsidRPr="003D76A3">
        <w:rPr>
          <w:sz w:val="18"/>
          <w:szCs w:val="18"/>
        </w:rPr>
        <w:t xml:space="preserve"> process and validated by the same designated Technical Service and TAA which issued the test report(s) </w:t>
      </w:r>
      <w:r w:rsidR="00BD06D0" w:rsidRPr="003D76A3">
        <w:rPr>
          <w:b/>
          <w:sz w:val="18"/>
          <w:szCs w:val="18"/>
        </w:rPr>
        <w:t>requested</w:t>
      </w:r>
      <w:r w:rsidR="00BD06D0" w:rsidRPr="003D76A3">
        <w:rPr>
          <w:sz w:val="18"/>
          <w:szCs w:val="18"/>
        </w:rPr>
        <w:t xml:space="preserve"> </w:t>
      </w:r>
      <w:r w:rsidRPr="003D76A3">
        <w:rPr>
          <w:sz w:val="18"/>
          <w:szCs w:val="18"/>
        </w:rPr>
        <w:t xml:space="preserve">in paragraph 6.4.4.1. </w:t>
      </w:r>
      <w:r w:rsidR="00A86BB7" w:rsidRPr="003D76A3">
        <w:rPr>
          <w:sz w:val="18"/>
          <w:szCs w:val="18"/>
        </w:rPr>
        <w:t>(</w:t>
      </w:r>
      <w:r w:rsidRPr="003D76A3">
        <w:rPr>
          <w:sz w:val="18"/>
          <w:szCs w:val="18"/>
        </w:rPr>
        <w:t>a). The list(s) shall include at least the tyres defined in paragraph 4.1.5.3.1.1.</w:t>
      </w:r>
    </w:p>
    <w:p w14:paraId="2A5AE45E" w14:textId="4136E5A1" w:rsidR="00235EA7" w:rsidRPr="003D76A3" w:rsidRDefault="00235EA7" w:rsidP="0050327E">
      <w:pPr>
        <w:suppressAutoHyphens w:val="0"/>
        <w:autoSpaceDE w:val="0"/>
        <w:autoSpaceDN w:val="0"/>
        <w:adjustRightInd w:val="0"/>
        <w:spacing w:before="60" w:line="240" w:lineRule="auto"/>
        <w:ind w:left="1559"/>
        <w:jc w:val="both"/>
        <w:rPr>
          <w:sz w:val="18"/>
          <w:szCs w:val="18"/>
        </w:rPr>
      </w:pPr>
      <w:r w:rsidRPr="003D76A3">
        <w:rPr>
          <w:strike/>
          <w:sz w:val="18"/>
          <w:szCs w:val="18"/>
        </w:rPr>
        <w:t>(ii)</w:t>
      </w:r>
      <w:r w:rsidRPr="003D76A3">
        <w:rPr>
          <w:sz w:val="18"/>
          <w:szCs w:val="18"/>
        </w:rPr>
        <w:t xml:space="preserve"> </w:t>
      </w:r>
      <w:r w:rsidR="00C31872" w:rsidRPr="003D76A3">
        <w:rPr>
          <w:b/>
          <w:sz w:val="18"/>
          <w:szCs w:val="18"/>
        </w:rPr>
        <w:t>(</w:t>
      </w:r>
      <w:r w:rsidR="00A86BB7" w:rsidRPr="003D76A3">
        <w:rPr>
          <w:b/>
          <w:sz w:val="18"/>
          <w:szCs w:val="18"/>
        </w:rPr>
        <w:t>c</w:t>
      </w:r>
      <w:r w:rsidR="00C31872" w:rsidRPr="003D76A3">
        <w:rPr>
          <w:b/>
          <w:sz w:val="18"/>
          <w:szCs w:val="18"/>
        </w:rPr>
        <w:t>)</w:t>
      </w:r>
      <w:r w:rsidR="00C31872" w:rsidRPr="003D76A3">
        <w:rPr>
          <w:sz w:val="18"/>
          <w:szCs w:val="18"/>
        </w:rPr>
        <w:t xml:space="preserve"> </w:t>
      </w:r>
      <w:r w:rsidRPr="003D76A3">
        <w:rPr>
          <w:sz w:val="18"/>
          <w:szCs w:val="18"/>
        </w:rPr>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69112D82" w14:textId="20759116" w:rsidR="00235EA7" w:rsidRPr="003D76A3" w:rsidRDefault="00235EA7" w:rsidP="0050327E">
      <w:pPr>
        <w:suppressAutoHyphens w:val="0"/>
        <w:spacing w:line="240" w:lineRule="auto"/>
        <w:ind w:left="1134"/>
        <w:jc w:val="both"/>
        <w:rPr>
          <w:sz w:val="18"/>
          <w:szCs w:val="18"/>
        </w:rPr>
      </w:pPr>
    </w:p>
    <w:p w14:paraId="594BB2C3" w14:textId="14DC6A12" w:rsidR="00F838E9" w:rsidRPr="003D76A3" w:rsidRDefault="00F838E9" w:rsidP="0050327E">
      <w:pPr>
        <w:suppressAutoHyphens w:val="0"/>
        <w:spacing w:line="240" w:lineRule="auto"/>
        <w:ind w:left="1134"/>
        <w:jc w:val="both"/>
        <w:rPr>
          <w:sz w:val="18"/>
          <w:szCs w:val="18"/>
        </w:rPr>
      </w:pPr>
    </w:p>
    <w:p w14:paraId="66DDE9E3" w14:textId="6A628FE4" w:rsidR="00ED19FD" w:rsidRPr="003D76A3" w:rsidRDefault="00ED19FD" w:rsidP="0050327E">
      <w:pPr>
        <w:suppressAutoHyphens w:val="0"/>
        <w:spacing w:line="240" w:lineRule="auto"/>
        <w:ind w:left="1134"/>
        <w:jc w:val="both"/>
        <w:rPr>
          <w:sz w:val="18"/>
          <w:szCs w:val="18"/>
        </w:rPr>
      </w:pPr>
    </w:p>
    <w:p w14:paraId="62370347" w14:textId="77777777" w:rsidR="00ED19FD" w:rsidRPr="003D76A3" w:rsidRDefault="00ED19FD" w:rsidP="0050327E">
      <w:pPr>
        <w:suppressAutoHyphens w:val="0"/>
        <w:spacing w:line="240" w:lineRule="auto"/>
        <w:ind w:left="1134"/>
        <w:jc w:val="both"/>
        <w:rPr>
          <w:sz w:val="18"/>
          <w:szCs w:val="18"/>
        </w:rPr>
      </w:pPr>
    </w:p>
    <w:p w14:paraId="3203C130" w14:textId="4DB139C3" w:rsidR="00F714D4" w:rsidRPr="003D76A3" w:rsidRDefault="00235EA7" w:rsidP="0050327E">
      <w:pPr>
        <w:suppressAutoHyphens w:val="0"/>
        <w:autoSpaceDE w:val="0"/>
        <w:autoSpaceDN w:val="0"/>
        <w:adjustRightInd w:val="0"/>
        <w:spacing w:line="240" w:lineRule="auto"/>
        <w:ind w:left="1134"/>
        <w:jc w:val="both"/>
        <w:rPr>
          <w:sz w:val="18"/>
          <w:szCs w:val="18"/>
        </w:rPr>
      </w:pPr>
      <w:r w:rsidRPr="003D76A3">
        <w:rPr>
          <w:sz w:val="18"/>
          <w:szCs w:val="18"/>
        </w:rPr>
        <w:lastRenderedPageBreak/>
        <w:t xml:space="preserve">6.4.4.2. For tyres </w:t>
      </w:r>
      <w:proofErr w:type="spellStart"/>
      <w:r w:rsidRPr="003D76A3">
        <w:rPr>
          <w:sz w:val="18"/>
          <w:szCs w:val="18"/>
        </w:rPr>
        <w:t>retreaded</w:t>
      </w:r>
      <w:proofErr w:type="spellEnd"/>
      <w:r w:rsidRPr="003D76A3">
        <w:rPr>
          <w:sz w:val="18"/>
          <w:szCs w:val="18"/>
        </w:rPr>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the </w:t>
      </w:r>
      <w:proofErr w:type="spellStart"/>
      <w:r w:rsidRPr="003D76A3">
        <w:rPr>
          <w:sz w:val="18"/>
          <w:szCs w:val="18"/>
        </w:rPr>
        <w:t>retreader</w:t>
      </w:r>
      <w:proofErr w:type="spellEnd"/>
      <w:r w:rsidRPr="003D76A3">
        <w:rPr>
          <w:sz w:val="18"/>
          <w:szCs w:val="18"/>
        </w:rPr>
        <w:t xml:space="preserve"> shall ensure that the manufacturer of the new tyre type provides</w:t>
      </w:r>
      <w:r w:rsidRPr="003D76A3">
        <w:rPr>
          <w:strike/>
          <w:sz w:val="18"/>
          <w:szCs w:val="18"/>
        </w:rPr>
        <w:t>:</w:t>
      </w:r>
      <w:r w:rsidR="00F714D4" w:rsidRPr="003D76A3">
        <w:rPr>
          <w:strike/>
          <w:sz w:val="18"/>
          <w:szCs w:val="18"/>
        </w:rPr>
        <w:t xml:space="preserve"> (a) </w:t>
      </w:r>
      <w:r w:rsidRPr="003D76A3">
        <w:rPr>
          <w:strike/>
          <w:sz w:val="18"/>
          <w:szCs w:val="18"/>
        </w:rPr>
        <w:t>T</w:t>
      </w:r>
      <w:r w:rsidR="00F714D4" w:rsidRPr="003D76A3">
        <w:rPr>
          <w:strike/>
          <w:sz w:val="18"/>
          <w:szCs w:val="18"/>
        </w:rPr>
        <w:t xml:space="preserve"> </w:t>
      </w:r>
      <w:r w:rsidR="00F714D4" w:rsidRPr="003D76A3">
        <w:rPr>
          <w:b/>
          <w:sz w:val="18"/>
          <w:szCs w:val="18"/>
        </w:rPr>
        <w:t>t</w:t>
      </w:r>
      <w:r w:rsidRPr="003D76A3">
        <w:rPr>
          <w:sz w:val="18"/>
          <w:szCs w:val="18"/>
        </w:rPr>
        <w:t xml:space="preserve">o the Type Approval Authority (and the Technical Service) issuing the approval according to this UN Regulation and optionally to the </w:t>
      </w:r>
      <w:proofErr w:type="spellStart"/>
      <w:r w:rsidRPr="003D76A3">
        <w:rPr>
          <w:sz w:val="18"/>
          <w:szCs w:val="18"/>
        </w:rPr>
        <w:t>retreader</w:t>
      </w:r>
      <w:proofErr w:type="spellEnd"/>
      <w:r w:rsidRPr="003D76A3">
        <w:rPr>
          <w:sz w:val="18"/>
          <w:szCs w:val="18"/>
        </w:rPr>
        <w:t xml:space="preserve"> </w:t>
      </w:r>
      <w:r w:rsidR="00F714D4" w:rsidRPr="003D76A3">
        <w:rPr>
          <w:b/>
          <w:sz w:val="18"/>
          <w:szCs w:val="18"/>
        </w:rPr>
        <w:t>:</w:t>
      </w:r>
    </w:p>
    <w:p w14:paraId="564FF1CD" w14:textId="44EAE965" w:rsidR="00235EA7" w:rsidRPr="003D76A3" w:rsidRDefault="00F714D4" w:rsidP="00ED19FD">
      <w:pPr>
        <w:spacing w:before="120" w:line="240" w:lineRule="auto"/>
        <w:ind w:left="1560"/>
        <w:jc w:val="both"/>
        <w:rPr>
          <w:sz w:val="18"/>
          <w:szCs w:val="18"/>
        </w:rPr>
      </w:pPr>
      <w:r w:rsidRPr="003D76A3">
        <w:rPr>
          <w:b/>
          <w:sz w:val="18"/>
          <w:szCs w:val="18"/>
        </w:rPr>
        <w:t>(a)</w:t>
      </w:r>
      <w:r w:rsidRPr="003D76A3">
        <w:rPr>
          <w:sz w:val="18"/>
          <w:szCs w:val="18"/>
        </w:rPr>
        <w:t xml:space="preserve"> </w:t>
      </w:r>
      <w:r w:rsidR="00235EA7" w:rsidRPr="003D76A3">
        <w:rPr>
          <w:strike/>
          <w:sz w:val="18"/>
          <w:szCs w:val="18"/>
        </w:rPr>
        <w:t>a</w:t>
      </w:r>
      <w:r w:rsidRPr="003D76A3">
        <w:rPr>
          <w:sz w:val="18"/>
          <w:szCs w:val="18"/>
        </w:rPr>
        <w:t xml:space="preserve"> </w:t>
      </w:r>
      <w:proofErr w:type="spellStart"/>
      <w:r w:rsidRPr="003D76A3">
        <w:rPr>
          <w:b/>
          <w:sz w:val="18"/>
          <w:szCs w:val="18"/>
        </w:rPr>
        <w:t>A</w:t>
      </w:r>
      <w:proofErr w:type="spellEnd"/>
      <w:r w:rsidR="00235EA7" w:rsidRPr="003D76A3">
        <w:rPr>
          <w:sz w:val="18"/>
          <w:szCs w:val="18"/>
        </w:rPr>
        <w:t xml:space="preserve"> copy of the UN Regulation No. 117 certificate(s) and a copy of the appropriate test report(s) issued by a designated Technical Service** demonstrating compliance of the new tyre to the minimum snow performance in severe snow conditions.</w:t>
      </w:r>
    </w:p>
    <w:p w14:paraId="53FC283A" w14:textId="77777777" w:rsidR="00235EA7" w:rsidRPr="003D76A3" w:rsidRDefault="00235EA7" w:rsidP="00ED19FD">
      <w:pPr>
        <w:suppressAutoHyphens w:val="0"/>
        <w:autoSpaceDE w:val="0"/>
        <w:autoSpaceDN w:val="0"/>
        <w:adjustRightInd w:val="0"/>
        <w:spacing w:before="120" w:line="240" w:lineRule="auto"/>
        <w:ind w:left="1560"/>
        <w:jc w:val="both"/>
        <w:rPr>
          <w:strike/>
          <w:sz w:val="18"/>
          <w:szCs w:val="18"/>
        </w:rPr>
      </w:pPr>
      <w:r w:rsidRPr="003D76A3">
        <w:rPr>
          <w:strike/>
          <w:sz w:val="18"/>
          <w:szCs w:val="18"/>
        </w:rPr>
        <w:t xml:space="preserve">(b) To the </w:t>
      </w:r>
      <w:proofErr w:type="spellStart"/>
      <w:r w:rsidRPr="003D76A3">
        <w:rPr>
          <w:strike/>
          <w:sz w:val="18"/>
          <w:szCs w:val="18"/>
        </w:rPr>
        <w:t>retreader</w:t>
      </w:r>
      <w:proofErr w:type="spellEnd"/>
      <w:r w:rsidRPr="003D76A3">
        <w:rPr>
          <w:strike/>
          <w:sz w:val="18"/>
          <w:szCs w:val="18"/>
        </w:rPr>
        <w:t>:</w:t>
      </w:r>
    </w:p>
    <w:p w14:paraId="09F9A04C" w14:textId="5DE61952" w:rsidR="00235EA7" w:rsidRPr="003D76A3" w:rsidRDefault="00235EA7" w:rsidP="00ED19FD">
      <w:pPr>
        <w:suppressAutoHyphens w:val="0"/>
        <w:autoSpaceDE w:val="0"/>
        <w:autoSpaceDN w:val="0"/>
        <w:adjustRightInd w:val="0"/>
        <w:spacing w:before="60" w:line="240" w:lineRule="auto"/>
        <w:ind w:left="1560"/>
        <w:jc w:val="both"/>
        <w:rPr>
          <w:sz w:val="18"/>
          <w:szCs w:val="18"/>
        </w:rPr>
      </w:pPr>
      <w:r w:rsidRPr="003D76A3">
        <w:rPr>
          <w:strike/>
          <w:sz w:val="18"/>
          <w:szCs w:val="18"/>
        </w:rPr>
        <w:t>(</w:t>
      </w:r>
      <w:proofErr w:type="spellStart"/>
      <w:r w:rsidRPr="003D76A3">
        <w:rPr>
          <w:strike/>
          <w:sz w:val="18"/>
          <w:szCs w:val="18"/>
        </w:rPr>
        <w:t>i</w:t>
      </w:r>
      <w:proofErr w:type="spellEnd"/>
      <w:r w:rsidRPr="003D76A3">
        <w:rPr>
          <w:strike/>
          <w:sz w:val="18"/>
          <w:szCs w:val="18"/>
        </w:rPr>
        <w:t>)</w:t>
      </w:r>
      <w:r w:rsidR="00626A74" w:rsidRPr="003D76A3">
        <w:rPr>
          <w:strike/>
          <w:sz w:val="18"/>
          <w:szCs w:val="18"/>
        </w:rPr>
        <w:t xml:space="preserve"> </w:t>
      </w:r>
      <w:r w:rsidR="00626A74" w:rsidRPr="003D76A3">
        <w:rPr>
          <w:b/>
          <w:sz w:val="18"/>
          <w:szCs w:val="18"/>
        </w:rPr>
        <w:t>(b)</w:t>
      </w:r>
      <w:r w:rsidRPr="003D76A3">
        <w:rPr>
          <w:sz w:val="18"/>
          <w:szCs w:val="18"/>
        </w:rPr>
        <w:t xml:space="preserve"> The list(s) of tyre sizes to which it can be applied for the </w:t>
      </w:r>
      <w:proofErr w:type="spellStart"/>
      <w:r w:rsidRPr="003D76A3">
        <w:rPr>
          <w:sz w:val="18"/>
          <w:szCs w:val="18"/>
        </w:rPr>
        <w:t>retreading</w:t>
      </w:r>
      <w:proofErr w:type="spellEnd"/>
      <w:r w:rsidRPr="003D76A3">
        <w:rPr>
          <w:sz w:val="18"/>
          <w:szCs w:val="18"/>
        </w:rPr>
        <w:t xml:space="preserve"> process and validated by the same designated Technical Service** and</w:t>
      </w:r>
      <w:r w:rsidRPr="003D76A3">
        <w:rPr>
          <w:strike/>
          <w:sz w:val="18"/>
          <w:szCs w:val="18"/>
        </w:rPr>
        <w:t>/or</w:t>
      </w:r>
      <w:r w:rsidRPr="003D76A3">
        <w:rPr>
          <w:sz w:val="18"/>
          <w:szCs w:val="18"/>
        </w:rPr>
        <w:t xml:space="preserve"> Type Approval Authority that issued the UN Regulation No. 117 certificate(s). The list(s) shall include at least the tyres defined in paragraph 4.1.5.3.1.2.;</w:t>
      </w:r>
    </w:p>
    <w:p w14:paraId="48872BEC" w14:textId="3726931A" w:rsidR="00235EA7" w:rsidRPr="003D76A3" w:rsidRDefault="00235EA7" w:rsidP="00ED19FD">
      <w:pPr>
        <w:suppressAutoHyphens w:val="0"/>
        <w:autoSpaceDE w:val="0"/>
        <w:autoSpaceDN w:val="0"/>
        <w:adjustRightInd w:val="0"/>
        <w:spacing w:before="60" w:line="240" w:lineRule="auto"/>
        <w:ind w:left="1560"/>
        <w:jc w:val="both"/>
        <w:rPr>
          <w:sz w:val="18"/>
          <w:szCs w:val="18"/>
        </w:rPr>
      </w:pPr>
      <w:r w:rsidRPr="003D76A3">
        <w:rPr>
          <w:strike/>
          <w:sz w:val="18"/>
          <w:szCs w:val="18"/>
        </w:rPr>
        <w:t>(ii)</w:t>
      </w:r>
      <w:r w:rsidR="00626A74" w:rsidRPr="003D76A3">
        <w:rPr>
          <w:strike/>
          <w:sz w:val="18"/>
          <w:szCs w:val="18"/>
        </w:rPr>
        <w:t xml:space="preserve"> </w:t>
      </w:r>
      <w:r w:rsidR="00626A74" w:rsidRPr="003D76A3">
        <w:rPr>
          <w:b/>
          <w:sz w:val="18"/>
          <w:szCs w:val="18"/>
        </w:rPr>
        <w:t>(c)</w:t>
      </w:r>
      <w:r w:rsidRPr="003D76A3">
        <w:rPr>
          <w:sz w:val="18"/>
          <w:szCs w:val="18"/>
        </w:rPr>
        <w:t xml:space="preserve"> The drawing(s) of the tread pattern(s) covered by the UN Regulation No 117 certificate(s);</w:t>
      </w:r>
    </w:p>
    <w:p w14:paraId="0026CCDC" w14:textId="23A35EB0" w:rsidR="001C5B35" w:rsidRPr="003D76A3" w:rsidRDefault="00235EA7" w:rsidP="00ED19FD">
      <w:pPr>
        <w:suppressAutoHyphens w:val="0"/>
        <w:autoSpaceDE w:val="0"/>
        <w:autoSpaceDN w:val="0"/>
        <w:adjustRightInd w:val="0"/>
        <w:spacing w:before="60" w:line="240" w:lineRule="auto"/>
        <w:ind w:left="1560"/>
        <w:jc w:val="both"/>
        <w:rPr>
          <w:sz w:val="18"/>
          <w:szCs w:val="18"/>
        </w:rPr>
      </w:pPr>
      <w:r w:rsidRPr="003D76A3">
        <w:rPr>
          <w:strike/>
          <w:sz w:val="18"/>
          <w:szCs w:val="18"/>
        </w:rPr>
        <w:t>(iii)</w:t>
      </w:r>
      <w:r w:rsidR="00626A74" w:rsidRPr="003D76A3">
        <w:rPr>
          <w:strike/>
          <w:sz w:val="18"/>
          <w:szCs w:val="18"/>
        </w:rPr>
        <w:t xml:space="preserve"> </w:t>
      </w:r>
      <w:r w:rsidR="00626A74" w:rsidRPr="003D76A3">
        <w:rPr>
          <w:b/>
          <w:sz w:val="18"/>
          <w:szCs w:val="18"/>
        </w:rPr>
        <w:t>(d)</w:t>
      </w:r>
      <w:r w:rsidR="00626A74" w:rsidRPr="003D76A3">
        <w:rPr>
          <w:sz w:val="18"/>
          <w:szCs w:val="18"/>
        </w:rPr>
        <w:t xml:space="preserve"> </w:t>
      </w:r>
      <w:r w:rsidRPr="003D76A3">
        <w:rPr>
          <w:sz w:val="18"/>
          <w:szCs w:val="18"/>
        </w:rPr>
        <w:t>A copy of the last report of the Conformity of Production as required in UN Regulation No. 117 and demonstrating periodically the compliance with the requirement defined in paragraph 9.2.4. or 9.4.4.</w:t>
      </w:r>
    </w:p>
    <w:p w14:paraId="4D7453CA" w14:textId="7385B8BF" w:rsidR="00F838E9" w:rsidRPr="003D76A3" w:rsidRDefault="00F838E9" w:rsidP="0050327E">
      <w:pPr>
        <w:suppressAutoHyphens w:val="0"/>
        <w:autoSpaceDE w:val="0"/>
        <w:autoSpaceDN w:val="0"/>
        <w:adjustRightInd w:val="0"/>
        <w:spacing w:before="60" w:line="240" w:lineRule="auto"/>
        <w:ind w:left="1276"/>
        <w:jc w:val="both"/>
        <w:rPr>
          <w:sz w:val="18"/>
          <w:szCs w:val="18"/>
        </w:rPr>
      </w:pPr>
    </w:p>
    <w:p w14:paraId="6C0D5E30" w14:textId="77777777" w:rsidR="00ED19FD" w:rsidRPr="003D76A3" w:rsidRDefault="00ED19FD" w:rsidP="0050327E">
      <w:pPr>
        <w:suppressAutoHyphens w:val="0"/>
        <w:autoSpaceDE w:val="0"/>
        <w:autoSpaceDN w:val="0"/>
        <w:adjustRightInd w:val="0"/>
        <w:spacing w:before="60" w:line="240" w:lineRule="auto"/>
        <w:ind w:left="1276"/>
        <w:jc w:val="both"/>
        <w:rPr>
          <w:sz w:val="18"/>
          <w:szCs w:val="18"/>
        </w:rPr>
      </w:pPr>
    </w:p>
    <w:p w14:paraId="7D607C9C" w14:textId="7999720B" w:rsidR="00F838E9" w:rsidRPr="003D76A3" w:rsidRDefault="00F838E9" w:rsidP="0050327E">
      <w:pPr>
        <w:suppressAutoHyphens w:val="0"/>
        <w:autoSpaceDE w:val="0"/>
        <w:autoSpaceDN w:val="0"/>
        <w:adjustRightInd w:val="0"/>
        <w:spacing w:before="60" w:line="240" w:lineRule="auto"/>
        <w:ind w:left="1276"/>
        <w:jc w:val="both"/>
        <w:rPr>
          <w:sz w:val="18"/>
          <w:szCs w:val="18"/>
        </w:rPr>
      </w:pPr>
    </w:p>
    <w:p w14:paraId="5CD54686" w14:textId="187BED14" w:rsidR="00F838E9" w:rsidRPr="003D76A3" w:rsidRDefault="00F838E9" w:rsidP="00F838E9">
      <w:pPr>
        <w:suppressAutoHyphens w:val="0"/>
        <w:autoSpaceDE w:val="0"/>
        <w:autoSpaceDN w:val="0"/>
        <w:adjustRightInd w:val="0"/>
        <w:spacing w:line="240" w:lineRule="auto"/>
        <w:ind w:left="1134"/>
        <w:jc w:val="both"/>
        <w:rPr>
          <w:b/>
          <w:sz w:val="18"/>
          <w:szCs w:val="18"/>
        </w:rPr>
      </w:pPr>
      <w:r w:rsidRPr="003D76A3">
        <w:rPr>
          <w:b/>
          <w:sz w:val="18"/>
          <w:szCs w:val="18"/>
        </w:rPr>
        <w:t xml:space="preserve">6.4.4.3. For tyres </w:t>
      </w:r>
      <w:proofErr w:type="spellStart"/>
      <w:r w:rsidRPr="003D76A3">
        <w:rPr>
          <w:b/>
          <w:sz w:val="18"/>
          <w:szCs w:val="18"/>
        </w:rPr>
        <w:t>retreaded</w:t>
      </w:r>
      <w:proofErr w:type="spellEnd"/>
      <w:r w:rsidRPr="003D76A3">
        <w:rPr>
          <w:b/>
          <w:sz w:val="18"/>
          <w:szCs w:val="18"/>
        </w:rPr>
        <w:t xml:space="preserve"> by using mould cure tread material(s) with a tread pattern not covered by paragraph</w:t>
      </w:r>
      <w:r w:rsidR="00A126CA" w:rsidRPr="003D76A3">
        <w:rPr>
          <w:b/>
          <w:sz w:val="18"/>
          <w:szCs w:val="18"/>
        </w:rPr>
        <w:t xml:space="preserve"> </w:t>
      </w:r>
      <w:r w:rsidRPr="003D76A3">
        <w:rPr>
          <w:b/>
          <w:sz w:val="18"/>
          <w:szCs w:val="18"/>
        </w:rPr>
        <w:t>6.4.4.2.</w:t>
      </w:r>
      <w:r w:rsidR="00A126CA" w:rsidRPr="003D76A3">
        <w:rPr>
          <w:b/>
          <w:sz w:val="18"/>
          <w:szCs w:val="18"/>
        </w:rPr>
        <w:t xml:space="preserve"> </w:t>
      </w:r>
      <w:r w:rsidRPr="003D76A3">
        <w:rPr>
          <w:b/>
          <w:sz w:val="18"/>
          <w:szCs w:val="18"/>
        </w:rPr>
        <w:t>having to fulfil the requirements of paragraph 7.2.</w:t>
      </w:r>
      <w:r w:rsidRPr="003D76A3">
        <w:rPr>
          <w:b/>
          <w:sz w:val="15"/>
          <w:szCs w:val="15"/>
        </w:rPr>
        <w:t xml:space="preserve">* </w:t>
      </w:r>
      <w:r w:rsidRPr="003D76A3">
        <w:rPr>
          <w:b/>
          <w:sz w:val="18"/>
          <w:szCs w:val="18"/>
        </w:rPr>
        <w:t xml:space="preserve">the </w:t>
      </w:r>
      <w:proofErr w:type="spellStart"/>
      <w:r w:rsidRPr="003D76A3">
        <w:rPr>
          <w:b/>
          <w:sz w:val="18"/>
          <w:szCs w:val="18"/>
        </w:rPr>
        <w:t>retreader</w:t>
      </w:r>
      <w:proofErr w:type="spellEnd"/>
      <w:r w:rsidRPr="003D76A3">
        <w:rPr>
          <w:b/>
          <w:sz w:val="18"/>
          <w:szCs w:val="18"/>
        </w:rPr>
        <w:t xml:space="preserve"> shall provide to the Type Approval Authority (TAA) and the Technical Service issuing the approval according to this Regulation:</w:t>
      </w:r>
    </w:p>
    <w:p w14:paraId="7CFF7684" w14:textId="1BEB56C6" w:rsidR="00F838E9" w:rsidRPr="003D76A3" w:rsidRDefault="00F838E9" w:rsidP="00F838E9">
      <w:pPr>
        <w:suppressAutoHyphens w:val="0"/>
        <w:autoSpaceDE w:val="0"/>
        <w:autoSpaceDN w:val="0"/>
        <w:adjustRightInd w:val="0"/>
        <w:spacing w:before="60" w:line="240" w:lineRule="auto"/>
        <w:ind w:left="1559"/>
        <w:jc w:val="both"/>
        <w:rPr>
          <w:b/>
          <w:sz w:val="18"/>
          <w:szCs w:val="18"/>
        </w:rPr>
      </w:pPr>
      <w:r w:rsidRPr="003D76A3">
        <w:rPr>
          <w:b/>
          <w:sz w:val="18"/>
          <w:szCs w:val="18"/>
        </w:rPr>
        <w:t xml:space="preserve">(a) A copy of the test report(s) as in Annex 10, Appendix 2 and/or 3 of the representative tyre size(s) (see definition in paragraph 2.) demonstrating compliance of the </w:t>
      </w:r>
      <w:r w:rsidR="00A126CA" w:rsidRPr="003D76A3">
        <w:rPr>
          <w:b/>
          <w:sz w:val="18"/>
          <w:szCs w:val="18"/>
        </w:rPr>
        <w:t xml:space="preserve">mould cure </w:t>
      </w:r>
      <w:r w:rsidRPr="003D76A3">
        <w:rPr>
          <w:b/>
          <w:sz w:val="18"/>
          <w:szCs w:val="18"/>
        </w:rPr>
        <w:t>tread(s) to the requirements of paragraph 7.2.</w:t>
      </w:r>
    </w:p>
    <w:p w14:paraId="1B4EEA70" w14:textId="3710DE97" w:rsidR="00F838E9" w:rsidRPr="003D76A3" w:rsidRDefault="00F838E9" w:rsidP="00F838E9">
      <w:pPr>
        <w:suppressAutoHyphens w:val="0"/>
        <w:autoSpaceDE w:val="0"/>
        <w:autoSpaceDN w:val="0"/>
        <w:adjustRightInd w:val="0"/>
        <w:spacing w:before="60" w:line="240" w:lineRule="auto"/>
        <w:ind w:left="1559"/>
        <w:jc w:val="both"/>
        <w:rPr>
          <w:b/>
          <w:sz w:val="18"/>
          <w:szCs w:val="18"/>
        </w:rPr>
      </w:pPr>
      <w:r w:rsidRPr="003D76A3">
        <w:rPr>
          <w:b/>
          <w:sz w:val="18"/>
          <w:szCs w:val="18"/>
        </w:rPr>
        <w:t xml:space="preserve">(b) The list(s) of tyre sizes to which it can be applied for the </w:t>
      </w:r>
      <w:proofErr w:type="spellStart"/>
      <w:r w:rsidRPr="003D76A3">
        <w:rPr>
          <w:b/>
          <w:sz w:val="18"/>
          <w:szCs w:val="18"/>
        </w:rPr>
        <w:t>retreading</w:t>
      </w:r>
      <w:proofErr w:type="spellEnd"/>
      <w:r w:rsidRPr="003D76A3">
        <w:rPr>
          <w:b/>
          <w:sz w:val="18"/>
          <w:szCs w:val="18"/>
        </w:rPr>
        <w:t xml:space="preserve"> process and validated by the same designated Technical Service and TAA which issued the test report(s) requested in paragraph 6.4.4.</w:t>
      </w:r>
      <w:r w:rsidR="00A126CA" w:rsidRPr="003D76A3">
        <w:rPr>
          <w:b/>
          <w:sz w:val="18"/>
          <w:szCs w:val="18"/>
        </w:rPr>
        <w:t>3</w:t>
      </w:r>
      <w:r w:rsidRPr="003D76A3">
        <w:rPr>
          <w:b/>
          <w:sz w:val="18"/>
          <w:szCs w:val="18"/>
        </w:rPr>
        <w:t>.</w:t>
      </w:r>
      <w:r w:rsidR="00EE1425" w:rsidRPr="003D76A3">
        <w:rPr>
          <w:b/>
          <w:sz w:val="18"/>
          <w:szCs w:val="18"/>
        </w:rPr>
        <w:t xml:space="preserve"> </w:t>
      </w:r>
      <w:r w:rsidRPr="003D76A3">
        <w:rPr>
          <w:b/>
          <w:sz w:val="18"/>
          <w:szCs w:val="18"/>
        </w:rPr>
        <w:t>(a). The list(s) shall include at least the tyres defined in paragraph 4.1.5.3.1.</w:t>
      </w:r>
      <w:r w:rsidR="00EE1425" w:rsidRPr="003D76A3">
        <w:rPr>
          <w:b/>
          <w:sz w:val="18"/>
          <w:szCs w:val="18"/>
        </w:rPr>
        <w:t>3</w:t>
      </w:r>
      <w:r w:rsidRPr="003D76A3">
        <w:rPr>
          <w:b/>
          <w:sz w:val="18"/>
          <w:szCs w:val="18"/>
        </w:rPr>
        <w:t>.</w:t>
      </w:r>
    </w:p>
    <w:p w14:paraId="3D848881" w14:textId="0E778F38" w:rsidR="00F838E9" w:rsidRPr="003D76A3" w:rsidRDefault="00F838E9" w:rsidP="00F838E9">
      <w:pPr>
        <w:suppressAutoHyphens w:val="0"/>
        <w:autoSpaceDE w:val="0"/>
        <w:autoSpaceDN w:val="0"/>
        <w:adjustRightInd w:val="0"/>
        <w:spacing w:before="60" w:line="240" w:lineRule="auto"/>
        <w:ind w:left="1559"/>
        <w:jc w:val="both"/>
        <w:rPr>
          <w:b/>
          <w:sz w:val="18"/>
          <w:szCs w:val="18"/>
        </w:rPr>
      </w:pPr>
      <w:r w:rsidRPr="003D76A3">
        <w:rPr>
          <w:b/>
          <w:sz w:val="18"/>
          <w:szCs w:val="18"/>
        </w:rPr>
        <w:t>(c) 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w:t>
      </w:r>
      <w:r w:rsidR="00F22730" w:rsidRPr="003D76A3">
        <w:rPr>
          <w:b/>
          <w:sz w:val="18"/>
          <w:szCs w:val="18"/>
        </w:rPr>
        <w:t>2</w:t>
      </w:r>
      <w:r w:rsidRPr="003D76A3">
        <w:rPr>
          <w:b/>
          <w:sz w:val="18"/>
          <w:szCs w:val="18"/>
        </w:rPr>
        <w:t>. or 9.4.</w:t>
      </w:r>
      <w:r w:rsidR="00F22730" w:rsidRPr="003D76A3">
        <w:rPr>
          <w:b/>
          <w:sz w:val="18"/>
          <w:szCs w:val="18"/>
        </w:rPr>
        <w:t>2</w:t>
      </w:r>
      <w:r w:rsidRPr="003D76A3">
        <w:rPr>
          <w:b/>
          <w:sz w:val="18"/>
          <w:szCs w:val="18"/>
        </w:rPr>
        <w:t>.</w:t>
      </w:r>
    </w:p>
    <w:p w14:paraId="0EB90D34" w14:textId="323E7709" w:rsidR="00F838E9" w:rsidRPr="003D76A3" w:rsidRDefault="00F838E9" w:rsidP="00F838E9">
      <w:pPr>
        <w:suppressAutoHyphens w:val="0"/>
        <w:autoSpaceDE w:val="0"/>
        <w:autoSpaceDN w:val="0"/>
        <w:adjustRightInd w:val="0"/>
        <w:spacing w:before="60" w:line="240" w:lineRule="auto"/>
        <w:ind w:left="1134"/>
        <w:jc w:val="both"/>
        <w:rPr>
          <w:sz w:val="18"/>
          <w:szCs w:val="18"/>
        </w:rPr>
      </w:pPr>
    </w:p>
    <w:p w14:paraId="216965B8" w14:textId="54A7E386" w:rsidR="003B492D" w:rsidRPr="003D76A3" w:rsidRDefault="003B492D" w:rsidP="00F838E9">
      <w:pPr>
        <w:suppressAutoHyphens w:val="0"/>
        <w:autoSpaceDE w:val="0"/>
        <w:autoSpaceDN w:val="0"/>
        <w:adjustRightInd w:val="0"/>
        <w:spacing w:before="60" w:line="240" w:lineRule="auto"/>
        <w:ind w:left="1134"/>
        <w:jc w:val="both"/>
        <w:rPr>
          <w:b/>
          <w:sz w:val="18"/>
          <w:szCs w:val="18"/>
        </w:rPr>
      </w:pPr>
      <w:r w:rsidRPr="003D76A3">
        <w:rPr>
          <w:b/>
          <w:sz w:val="18"/>
          <w:szCs w:val="18"/>
        </w:rPr>
        <w:t xml:space="preserve">6.4.4.4. The test report(s) and </w:t>
      </w:r>
      <w:r w:rsidR="00706089" w:rsidRPr="003D76A3">
        <w:rPr>
          <w:b/>
          <w:sz w:val="18"/>
          <w:szCs w:val="18"/>
        </w:rPr>
        <w:t xml:space="preserve">the </w:t>
      </w:r>
      <w:r w:rsidRPr="003D76A3">
        <w:rPr>
          <w:b/>
          <w:sz w:val="18"/>
          <w:szCs w:val="18"/>
        </w:rPr>
        <w:t>list(s) of tyre sizes requested in paragraphs 6.4.4.1., 6.4.4.2. and 6.4.4.3 shall be signed by the Technical Service</w:t>
      </w:r>
      <w:r w:rsidR="002811CC" w:rsidRPr="003D76A3">
        <w:rPr>
          <w:b/>
          <w:sz w:val="18"/>
          <w:szCs w:val="18"/>
        </w:rPr>
        <w:t xml:space="preserve"> which performed</w:t>
      </w:r>
      <w:r w:rsidR="00706089" w:rsidRPr="003D76A3">
        <w:rPr>
          <w:b/>
          <w:sz w:val="18"/>
          <w:szCs w:val="18"/>
        </w:rPr>
        <w:t xml:space="preserve"> or supervised</w:t>
      </w:r>
      <w:r w:rsidR="002811CC" w:rsidRPr="003D76A3">
        <w:rPr>
          <w:b/>
          <w:sz w:val="18"/>
          <w:szCs w:val="18"/>
        </w:rPr>
        <w:t xml:space="preserve"> the tests and by the TAA which notified th</w:t>
      </w:r>
      <w:r w:rsidR="00C4545A" w:rsidRPr="003D76A3">
        <w:rPr>
          <w:b/>
          <w:sz w:val="18"/>
          <w:szCs w:val="18"/>
        </w:rPr>
        <w:t>is Technical Service</w:t>
      </w:r>
      <w:r w:rsidR="002811CC" w:rsidRPr="003D76A3">
        <w:rPr>
          <w:b/>
          <w:sz w:val="18"/>
          <w:szCs w:val="18"/>
        </w:rPr>
        <w:t xml:space="preserve"> (</w:t>
      </w:r>
      <w:r w:rsidR="00C4545A" w:rsidRPr="003D76A3">
        <w:rPr>
          <w:b/>
          <w:sz w:val="18"/>
          <w:szCs w:val="18"/>
        </w:rPr>
        <w:t xml:space="preserve">paragraphs </w:t>
      </w:r>
      <w:r w:rsidR="002811CC" w:rsidRPr="003D76A3">
        <w:rPr>
          <w:b/>
          <w:sz w:val="18"/>
          <w:szCs w:val="18"/>
        </w:rPr>
        <w:t>11 and 12 of Annex X</w:t>
      </w:r>
      <w:r w:rsidR="00C4545A" w:rsidRPr="003D76A3">
        <w:rPr>
          <w:b/>
          <w:sz w:val="18"/>
          <w:szCs w:val="18"/>
        </w:rPr>
        <w:t>,</w:t>
      </w:r>
      <w:r w:rsidR="002811CC" w:rsidRPr="003D76A3">
        <w:rPr>
          <w:b/>
          <w:sz w:val="18"/>
          <w:szCs w:val="18"/>
        </w:rPr>
        <w:t xml:space="preserve"> Appendices 2 and 3).</w:t>
      </w:r>
    </w:p>
    <w:p w14:paraId="431CB493" w14:textId="77777777" w:rsidR="00ED19FD" w:rsidRPr="003D76A3" w:rsidRDefault="00ED19FD" w:rsidP="00F838E9">
      <w:pPr>
        <w:suppressAutoHyphens w:val="0"/>
        <w:autoSpaceDE w:val="0"/>
        <w:autoSpaceDN w:val="0"/>
        <w:adjustRightInd w:val="0"/>
        <w:spacing w:before="60" w:line="240" w:lineRule="auto"/>
        <w:ind w:left="1134"/>
        <w:jc w:val="both"/>
        <w:rPr>
          <w:sz w:val="18"/>
          <w:szCs w:val="18"/>
        </w:rPr>
      </w:pPr>
    </w:p>
    <w:p w14:paraId="693202F1" w14:textId="030AC962" w:rsidR="00CD12AF" w:rsidRPr="003D76A3" w:rsidRDefault="00CD12AF" w:rsidP="005A22C0">
      <w:pPr>
        <w:suppressAutoHyphens w:val="0"/>
        <w:autoSpaceDE w:val="0"/>
        <w:autoSpaceDN w:val="0"/>
        <w:adjustRightInd w:val="0"/>
        <w:spacing w:line="240" w:lineRule="auto"/>
        <w:ind w:left="1134"/>
        <w:jc w:val="both"/>
        <w:rPr>
          <w:sz w:val="18"/>
          <w:szCs w:val="18"/>
        </w:rPr>
      </w:pPr>
      <w:r w:rsidRPr="003D76A3">
        <w:rPr>
          <w:sz w:val="18"/>
          <w:szCs w:val="18"/>
        </w:rPr>
        <w:t>9.2.2. At least 1 tyre once every two years in order to verify conformity of the performance of the snow tyres for use in severe snow conditions</w:t>
      </w:r>
      <w:r w:rsidR="005A22C0" w:rsidRPr="003D76A3">
        <w:rPr>
          <w:sz w:val="18"/>
          <w:szCs w:val="18"/>
        </w:rPr>
        <w:t xml:space="preserve"> </w:t>
      </w:r>
      <w:r w:rsidRPr="003D76A3">
        <w:rPr>
          <w:sz w:val="18"/>
          <w:szCs w:val="18"/>
        </w:rPr>
        <w:t xml:space="preserve">fulfilling paragraph 6.6.2. and </w:t>
      </w:r>
      <w:r w:rsidRPr="003D76A3">
        <w:rPr>
          <w:strike/>
          <w:sz w:val="18"/>
          <w:szCs w:val="18"/>
        </w:rPr>
        <w:t>not</w:t>
      </w:r>
      <w:r w:rsidRPr="003D76A3">
        <w:rPr>
          <w:sz w:val="18"/>
          <w:szCs w:val="18"/>
        </w:rPr>
        <w:t xml:space="preserve"> covered by paragraph</w:t>
      </w:r>
      <w:r w:rsidRPr="003D76A3">
        <w:rPr>
          <w:strike/>
          <w:sz w:val="18"/>
          <w:szCs w:val="18"/>
        </w:rPr>
        <w:t>s 6.4.4.1. or 6.4.4.2</w:t>
      </w:r>
      <w:r w:rsidR="005A22C0" w:rsidRPr="003D76A3">
        <w:rPr>
          <w:strike/>
          <w:sz w:val="18"/>
          <w:szCs w:val="18"/>
        </w:rPr>
        <w:t>.</w:t>
      </w:r>
      <w:r w:rsidR="005A22C0" w:rsidRPr="003D76A3">
        <w:rPr>
          <w:sz w:val="18"/>
          <w:szCs w:val="18"/>
        </w:rPr>
        <w:t xml:space="preserve"> </w:t>
      </w:r>
      <w:r w:rsidR="005A22C0" w:rsidRPr="003D76A3">
        <w:rPr>
          <w:b/>
          <w:sz w:val="18"/>
          <w:szCs w:val="18"/>
        </w:rPr>
        <w:t xml:space="preserve">6.4.4.3. </w:t>
      </w:r>
    </w:p>
    <w:p w14:paraId="4FDC581E" w14:textId="3F4834AF" w:rsidR="005A22C0" w:rsidRPr="003D76A3" w:rsidRDefault="005A22C0" w:rsidP="005A22C0">
      <w:pPr>
        <w:suppressAutoHyphens w:val="0"/>
        <w:autoSpaceDE w:val="0"/>
        <w:autoSpaceDN w:val="0"/>
        <w:adjustRightInd w:val="0"/>
        <w:spacing w:line="240" w:lineRule="auto"/>
        <w:ind w:left="1134"/>
        <w:jc w:val="both"/>
        <w:rPr>
          <w:sz w:val="18"/>
          <w:szCs w:val="18"/>
        </w:rPr>
      </w:pPr>
    </w:p>
    <w:p w14:paraId="5019E9C7" w14:textId="77777777" w:rsidR="00ED19FD" w:rsidRPr="003D76A3" w:rsidRDefault="00ED19FD" w:rsidP="005A22C0">
      <w:pPr>
        <w:suppressAutoHyphens w:val="0"/>
        <w:autoSpaceDE w:val="0"/>
        <w:autoSpaceDN w:val="0"/>
        <w:adjustRightInd w:val="0"/>
        <w:spacing w:line="240" w:lineRule="auto"/>
        <w:ind w:left="1134"/>
        <w:jc w:val="both"/>
        <w:rPr>
          <w:sz w:val="18"/>
          <w:szCs w:val="18"/>
        </w:rPr>
      </w:pPr>
    </w:p>
    <w:p w14:paraId="0D0F04DF" w14:textId="6A62B456" w:rsidR="005A22C0" w:rsidRPr="003D76A3" w:rsidRDefault="005A22C0" w:rsidP="005A22C0">
      <w:pPr>
        <w:suppressAutoHyphens w:val="0"/>
        <w:autoSpaceDE w:val="0"/>
        <w:autoSpaceDN w:val="0"/>
        <w:adjustRightInd w:val="0"/>
        <w:spacing w:line="240" w:lineRule="auto"/>
        <w:ind w:left="1134"/>
        <w:jc w:val="both"/>
        <w:rPr>
          <w:sz w:val="18"/>
          <w:szCs w:val="18"/>
        </w:rPr>
      </w:pPr>
      <w:r w:rsidRPr="003D76A3">
        <w:rPr>
          <w:sz w:val="18"/>
          <w:szCs w:val="18"/>
        </w:rPr>
        <w:t xml:space="preserve">9.4. The authority which has approved the </w:t>
      </w:r>
      <w:proofErr w:type="spellStart"/>
      <w:r w:rsidRPr="003D76A3">
        <w:rPr>
          <w:sz w:val="18"/>
          <w:szCs w:val="18"/>
        </w:rPr>
        <w:t>retreading</w:t>
      </w:r>
      <w:proofErr w:type="spellEnd"/>
      <w:r w:rsidRPr="003D76A3">
        <w:rPr>
          <w:sz w:val="18"/>
          <w:szCs w:val="18"/>
        </w:rPr>
        <w:t xml:space="preserve"> production unit may at any time verify the conformity control methods applied in each production facility including among others the prescriptions defined in the paragraph 6.4.4.1.c</w:t>
      </w:r>
      <w:r w:rsidRPr="003D76A3">
        <w:rPr>
          <w:b/>
          <w:sz w:val="18"/>
          <w:szCs w:val="18"/>
        </w:rPr>
        <w:t>,</w:t>
      </w:r>
      <w:r w:rsidRPr="003D76A3">
        <w:rPr>
          <w:sz w:val="18"/>
          <w:szCs w:val="18"/>
        </w:rPr>
        <w:t xml:space="preserve"> </w:t>
      </w:r>
      <w:r w:rsidRPr="003D76A3">
        <w:rPr>
          <w:strike/>
          <w:sz w:val="18"/>
          <w:szCs w:val="18"/>
        </w:rPr>
        <w:t>and</w:t>
      </w:r>
      <w:r w:rsidRPr="003D76A3">
        <w:rPr>
          <w:sz w:val="18"/>
          <w:szCs w:val="18"/>
        </w:rPr>
        <w:t xml:space="preserve"> 6.4.4.2.</w:t>
      </w:r>
      <w:r w:rsidRPr="003D76A3">
        <w:rPr>
          <w:strike/>
          <w:sz w:val="18"/>
          <w:szCs w:val="18"/>
        </w:rPr>
        <w:t>c</w:t>
      </w:r>
      <w:r w:rsidRPr="003D76A3">
        <w:rPr>
          <w:sz w:val="18"/>
          <w:szCs w:val="18"/>
        </w:rPr>
        <w:t xml:space="preserve">. </w:t>
      </w:r>
      <w:r w:rsidRPr="003D76A3">
        <w:rPr>
          <w:b/>
          <w:sz w:val="18"/>
          <w:szCs w:val="18"/>
        </w:rPr>
        <w:t>d.</w:t>
      </w:r>
      <w:r w:rsidRPr="003D76A3">
        <w:rPr>
          <w:sz w:val="18"/>
          <w:szCs w:val="18"/>
        </w:rPr>
        <w:t xml:space="preserve"> </w:t>
      </w:r>
      <w:r w:rsidRPr="003D76A3">
        <w:rPr>
          <w:b/>
          <w:sz w:val="18"/>
          <w:szCs w:val="18"/>
        </w:rPr>
        <w:t>and 6.4.4.3.c.</w:t>
      </w:r>
      <w:r w:rsidRPr="003D76A3">
        <w:rPr>
          <w:sz w:val="18"/>
          <w:szCs w:val="18"/>
        </w:rPr>
        <w:t xml:space="preserve"> For each production facility, the type Approval Authority shall take samples at random and at least the following number of tyres, representative of the range being produced, shall be checked and tested as prescribed in this Regulation:</w:t>
      </w:r>
    </w:p>
    <w:p w14:paraId="2B239F4C" w14:textId="0D2A46B8" w:rsidR="005A22C0" w:rsidRPr="003D76A3" w:rsidRDefault="005A22C0" w:rsidP="005A22C0">
      <w:pPr>
        <w:suppressAutoHyphens w:val="0"/>
        <w:autoSpaceDE w:val="0"/>
        <w:autoSpaceDN w:val="0"/>
        <w:adjustRightInd w:val="0"/>
        <w:spacing w:line="240" w:lineRule="auto"/>
        <w:ind w:left="1134"/>
        <w:jc w:val="both"/>
        <w:rPr>
          <w:sz w:val="18"/>
          <w:szCs w:val="18"/>
        </w:rPr>
      </w:pPr>
    </w:p>
    <w:p w14:paraId="29E7C900" w14:textId="77777777" w:rsidR="00ED19FD" w:rsidRPr="003D76A3" w:rsidRDefault="00ED19FD" w:rsidP="005A22C0">
      <w:pPr>
        <w:suppressAutoHyphens w:val="0"/>
        <w:autoSpaceDE w:val="0"/>
        <w:autoSpaceDN w:val="0"/>
        <w:adjustRightInd w:val="0"/>
        <w:spacing w:line="240" w:lineRule="auto"/>
        <w:ind w:left="1134"/>
        <w:jc w:val="both"/>
        <w:rPr>
          <w:sz w:val="18"/>
          <w:szCs w:val="18"/>
        </w:rPr>
      </w:pPr>
    </w:p>
    <w:p w14:paraId="54BA56F6" w14:textId="1E29BBEE" w:rsidR="007C0739" w:rsidRPr="003D76A3" w:rsidRDefault="005A22C0" w:rsidP="006458CB">
      <w:pPr>
        <w:suppressAutoHyphens w:val="0"/>
        <w:autoSpaceDE w:val="0"/>
        <w:autoSpaceDN w:val="0"/>
        <w:adjustRightInd w:val="0"/>
        <w:spacing w:line="240" w:lineRule="auto"/>
        <w:ind w:left="1134"/>
        <w:jc w:val="both"/>
        <w:rPr>
          <w:b/>
          <w:sz w:val="18"/>
          <w:szCs w:val="18"/>
        </w:rPr>
      </w:pPr>
      <w:r w:rsidRPr="003D76A3">
        <w:rPr>
          <w:sz w:val="18"/>
          <w:szCs w:val="18"/>
        </w:rPr>
        <w:t>9.4.2. At least 1 tyre once every two years in order to verify conformity of the performance of the snow tyres for use in severe snow conditions</w:t>
      </w:r>
      <w:r w:rsidR="006458CB" w:rsidRPr="003D76A3">
        <w:rPr>
          <w:sz w:val="18"/>
          <w:szCs w:val="18"/>
        </w:rPr>
        <w:t xml:space="preserve"> </w:t>
      </w:r>
      <w:r w:rsidRPr="003D76A3">
        <w:rPr>
          <w:sz w:val="18"/>
          <w:szCs w:val="18"/>
        </w:rPr>
        <w:t xml:space="preserve">fulfilling paragraph 6.6.2. and </w:t>
      </w:r>
      <w:r w:rsidRPr="003D76A3">
        <w:rPr>
          <w:strike/>
          <w:sz w:val="18"/>
          <w:szCs w:val="18"/>
        </w:rPr>
        <w:t>not</w:t>
      </w:r>
      <w:r w:rsidRPr="003D76A3">
        <w:rPr>
          <w:sz w:val="18"/>
          <w:szCs w:val="18"/>
        </w:rPr>
        <w:t xml:space="preserve"> covered by paragraphs </w:t>
      </w:r>
      <w:r w:rsidRPr="003D76A3">
        <w:rPr>
          <w:strike/>
          <w:sz w:val="18"/>
          <w:szCs w:val="18"/>
        </w:rPr>
        <w:t>6.4.4.1. or 6.4.4.2.</w:t>
      </w:r>
      <w:r w:rsidR="006458CB" w:rsidRPr="003D76A3">
        <w:rPr>
          <w:sz w:val="18"/>
          <w:szCs w:val="18"/>
        </w:rPr>
        <w:t xml:space="preserve"> </w:t>
      </w:r>
      <w:r w:rsidR="006458CB" w:rsidRPr="003D76A3">
        <w:rPr>
          <w:b/>
          <w:sz w:val="18"/>
          <w:szCs w:val="18"/>
        </w:rPr>
        <w:t>6.4.4.3.</w:t>
      </w:r>
    </w:p>
    <w:p w14:paraId="421B56FA" w14:textId="77777777" w:rsidR="007C0739" w:rsidRPr="003D76A3" w:rsidRDefault="007C0739">
      <w:pPr>
        <w:suppressAutoHyphens w:val="0"/>
        <w:spacing w:line="240" w:lineRule="auto"/>
        <w:rPr>
          <w:b/>
          <w:sz w:val="18"/>
          <w:szCs w:val="18"/>
        </w:rPr>
      </w:pPr>
      <w:r w:rsidRPr="003D76A3">
        <w:rPr>
          <w:b/>
          <w:sz w:val="18"/>
          <w:szCs w:val="18"/>
        </w:rPr>
        <w:br w:type="page"/>
      </w:r>
    </w:p>
    <w:p w14:paraId="6B8DBC02" w14:textId="77777777" w:rsidR="00D5006C" w:rsidRPr="00FE33DA" w:rsidRDefault="00D5006C" w:rsidP="00FE33DA">
      <w:pPr>
        <w:pStyle w:val="HChG"/>
        <w:ind w:hanging="567"/>
        <w:rPr>
          <w:lang w:val="en-US"/>
        </w:rPr>
      </w:pPr>
      <w:r w:rsidRPr="003D76A3">
        <w:rPr>
          <w:lang w:val="en-US"/>
        </w:rPr>
        <w:lastRenderedPageBreak/>
        <w:t>II.</w:t>
      </w:r>
      <w:r w:rsidRPr="003D76A3">
        <w:rPr>
          <w:lang w:val="en-US"/>
        </w:rPr>
        <w:tab/>
      </w:r>
      <w:r w:rsidR="00977E2B" w:rsidRPr="003D76A3">
        <w:rPr>
          <w:lang w:val="en-US"/>
        </w:rPr>
        <w:tab/>
      </w:r>
      <w:r w:rsidRPr="003D76A3">
        <w:rPr>
          <w:lang w:val="en-US"/>
        </w:rPr>
        <w:t>Justification</w:t>
      </w:r>
    </w:p>
    <w:p w14:paraId="61416216" w14:textId="37191A8A" w:rsidR="007C0739" w:rsidRPr="00AE2873" w:rsidRDefault="00A33D79" w:rsidP="00AE2873">
      <w:pPr>
        <w:spacing w:after="120"/>
        <w:ind w:left="1134"/>
        <w:jc w:val="both"/>
        <w:rPr>
          <w:sz w:val="18"/>
          <w:szCs w:val="18"/>
        </w:rPr>
      </w:pPr>
      <w:r>
        <w:rPr>
          <w:sz w:val="18"/>
          <w:szCs w:val="18"/>
        </w:rPr>
        <w:t xml:space="preserve">The following </w:t>
      </w:r>
      <w:r w:rsidR="00CA232F">
        <w:rPr>
          <w:sz w:val="18"/>
          <w:szCs w:val="18"/>
        </w:rPr>
        <w:t>requirements</w:t>
      </w:r>
      <w:r>
        <w:rPr>
          <w:sz w:val="18"/>
          <w:szCs w:val="18"/>
        </w:rPr>
        <w:t xml:space="preserve"> of Regulation 109 need to be </w:t>
      </w:r>
      <w:r w:rsidR="00CA232F">
        <w:rPr>
          <w:sz w:val="18"/>
          <w:szCs w:val="18"/>
        </w:rPr>
        <w:t>clarified:</w:t>
      </w:r>
    </w:p>
    <w:p w14:paraId="544F5C8A" w14:textId="43DE22B4" w:rsidR="008C28BB" w:rsidRDefault="008C28BB" w:rsidP="008C28BB">
      <w:pPr>
        <w:pStyle w:val="ListParagraph"/>
        <w:numPr>
          <w:ilvl w:val="0"/>
          <w:numId w:val="17"/>
        </w:numPr>
        <w:spacing w:line="240" w:lineRule="auto"/>
        <w:ind w:left="1491" w:hanging="357"/>
        <w:jc w:val="both"/>
        <w:rPr>
          <w:sz w:val="18"/>
          <w:szCs w:val="18"/>
        </w:rPr>
      </w:pPr>
      <w:r>
        <w:rPr>
          <w:sz w:val="18"/>
          <w:szCs w:val="18"/>
        </w:rPr>
        <w:t xml:space="preserve">Signature of the 3PMSF test reports: </w:t>
      </w:r>
    </w:p>
    <w:p w14:paraId="754F1D6E" w14:textId="64DC7DBA" w:rsidR="00B94079" w:rsidRDefault="00452352" w:rsidP="00C156E5">
      <w:pPr>
        <w:pStyle w:val="ListParagraph"/>
        <w:spacing w:before="60" w:line="240" w:lineRule="auto"/>
        <w:ind w:left="1491"/>
        <w:jc w:val="both"/>
        <w:rPr>
          <w:sz w:val="18"/>
          <w:szCs w:val="18"/>
        </w:rPr>
      </w:pPr>
      <w:r>
        <w:rPr>
          <w:sz w:val="18"/>
          <w:szCs w:val="18"/>
        </w:rPr>
        <w:t>The TAA issuing</w:t>
      </w:r>
      <w:r w:rsidRPr="0050327E">
        <w:rPr>
          <w:sz w:val="18"/>
          <w:szCs w:val="18"/>
        </w:rPr>
        <w:t xml:space="preserve"> the </w:t>
      </w:r>
      <w:r>
        <w:rPr>
          <w:sz w:val="18"/>
          <w:szCs w:val="18"/>
        </w:rPr>
        <w:t>Type A</w:t>
      </w:r>
      <w:r w:rsidRPr="0050327E">
        <w:rPr>
          <w:sz w:val="18"/>
          <w:szCs w:val="18"/>
        </w:rPr>
        <w:t xml:space="preserve">pproval according to </w:t>
      </w:r>
      <w:r>
        <w:rPr>
          <w:sz w:val="18"/>
          <w:szCs w:val="18"/>
        </w:rPr>
        <w:t>R109 needs, a</w:t>
      </w:r>
      <w:r w:rsidR="007C0739" w:rsidRPr="00AE2873">
        <w:rPr>
          <w:sz w:val="18"/>
          <w:szCs w:val="18"/>
        </w:rPr>
        <w:t>s requested by Annex X, Appendices 2 and 3</w:t>
      </w:r>
      <w:r w:rsidR="00170000">
        <w:rPr>
          <w:sz w:val="18"/>
          <w:szCs w:val="18"/>
        </w:rPr>
        <w:t>, §</w:t>
      </w:r>
      <w:r w:rsidR="00170000" w:rsidRPr="00AE2873">
        <w:rPr>
          <w:sz w:val="18"/>
          <w:szCs w:val="18"/>
        </w:rPr>
        <w:t xml:space="preserve">11 and </w:t>
      </w:r>
      <w:r w:rsidR="00170000">
        <w:rPr>
          <w:sz w:val="18"/>
          <w:szCs w:val="18"/>
        </w:rPr>
        <w:t>§</w:t>
      </w:r>
      <w:r w:rsidR="00170000" w:rsidRPr="00AE2873">
        <w:rPr>
          <w:sz w:val="18"/>
          <w:szCs w:val="18"/>
        </w:rPr>
        <w:t>12</w:t>
      </w:r>
      <w:r w:rsidR="00AE2873" w:rsidRPr="00AE2873">
        <w:rPr>
          <w:sz w:val="18"/>
          <w:szCs w:val="18"/>
        </w:rPr>
        <w:t xml:space="preserve">, </w:t>
      </w:r>
      <w:r>
        <w:rPr>
          <w:sz w:val="18"/>
          <w:szCs w:val="18"/>
        </w:rPr>
        <w:t>a</w:t>
      </w:r>
      <w:r w:rsidR="00AE2873" w:rsidRPr="00AE2873">
        <w:rPr>
          <w:sz w:val="18"/>
          <w:szCs w:val="18"/>
        </w:rPr>
        <w:t xml:space="preserve"> test report</w:t>
      </w:r>
      <w:r w:rsidR="00D9498C">
        <w:rPr>
          <w:sz w:val="18"/>
          <w:szCs w:val="18"/>
        </w:rPr>
        <w:t>(s)</w:t>
      </w:r>
      <w:r w:rsidR="00AE2873" w:rsidRPr="00AE2873">
        <w:rPr>
          <w:sz w:val="18"/>
          <w:szCs w:val="18"/>
        </w:rPr>
        <w:t xml:space="preserve"> signed by the Technical Service which performed or supervised the tests </w:t>
      </w:r>
      <w:r w:rsidR="00AE2873" w:rsidRPr="00452352">
        <w:rPr>
          <w:b/>
          <w:sz w:val="18"/>
          <w:szCs w:val="18"/>
          <w:u w:val="single"/>
        </w:rPr>
        <w:t>and</w:t>
      </w:r>
      <w:r w:rsidR="00AE2873" w:rsidRPr="00452352">
        <w:rPr>
          <w:b/>
          <w:sz w:val="18"/>
          <w:szCs w:val="18"/>
        </w:rPr>
        <w:t xml:space="preserve"> </w:t>
      </w:r>
      <w:r w:rsidR="00AE2873" w:rsidRPr="00AE2873">
        <w:rPr>
          <w:sz w:val="18"/>
          <w:szCs w:val="18"/>
        </w:rPr>
        <w:t>by the TAA which notified this Technical Service</w:t>
      </w:r>
      <w:r>
        <w:rPr>
          <w:sz w:val="18"/>
          <w:szCs w:val="18"/>
        </w:rPr>
        <w:t>.</w:t>
      </w:r>
    </w:p>
    <w:p w14:paraId="6C30AE9C" w14:textId="0C582DEC" w:rsidR="008C28BB" w:rsidRDefault="008C28BB" w:rsidP="005C5C5E">
      <w:pPr>
        <w:pStyle w:val="ListParagraph"/>
        <w:spacing w:line="240" w:lineRule="auto"/>
        <w:ind w:left="1491"/>
        <w:jc w:val="both"/>
        <w:rPr>
          <w:sz w:val="18"/>
          <w:szCs w:val="18"/>
        </w:rPr>
      </w:pPr>
      <w:r>
        <w:rPr>
          <w:sz w:val="18"/>
          <w:szCs w:val="18"/>
        </w:rPr>
        <w:t>Th</w:t>
      </w:r>
      <w:r w:rsidR="00FC6ACC">
        <w:rPr>
          <w:sz w:val="18"/>
          <w:szCs w:val="18"/>
        </w:rPr>
        <w:t xml:space="preserve">ese tests reports are requested to </w:t>
      </w:r>
      <w:r w:rsidR="00537D0A">
        <w:rPr>
          <w:sz w:val="18"/>
          <w:szCs w:val="18"/>
        </w:rPr>
        <w:t xml:space="preserve">prove the conformity of the pre-cure and mould cure </w:t>
      </w:r>
      <w:proofErr w:type="spellStart"/>
      <w:r w:rsidR="00537D0A">
        <w:rPr>
          <w:sz w:val="18"/>
          <w:szCs w:val="18"/>
        </w:rPr>
        <w:t>retreaded</w:t>
      </w:r>
      <w:proofErr w:type="spellEnd"/>
      <w:r w:rsidR="00537D0A">
        <w:rPr>
          <w:sz w:val="18"/>
          <w:szCs w:val="18"/>
        </w:rPr>
        <w:t xml:space="preserve"> tires to</w:t>
      </w:r>
      <w:r>
        <w:rPr>
          <w:sz w:val="18"/>
          <w:szCs w:val="18"/>
        </w:rPr>
        <w:t xml:space="preserve"> </w:t>
      </w:r>
      <w:r w:rsidR="00537D0A" w:rsidRPr="005C5C5E">
        <w:rPr>
          <w:sz w:val="18"/>
          <w:szCs w:val="18"/>
        </w:rPr>
        <w:t xml:space="preserve">the requirements of paragraph 7.2. </w:t>
      </w:r>
    </w:p>
    <w:p w14:paraId="2DE66711" w14:textId="6FF1696A" w:rsidR="00537D0A" w:rsidRPr="00B94079" w:rsidRDefault="00452352" w:rsidP="005C5C5E">
      <w:pPr>
        <w:pStyle w:val="ListParagraph"/>
        <w:spacing w:line="240" w:lineRule="auto"/>
        <w:ind w:left="1491"/>
        <w:jc w:val="both"/>
        <w:rPr>
          <w:sz w:val="18"/>
          <w:szCs w:val="18"/>
        </w:rPr>
      </w:pPr>
      <w:r>
        <w:rPr>
          <w:sz w:val="18"/>
          <w:szCs w:val="18"/>
        </w:rPr>
        <w:t>In all case</w:t>
      </w:r>
      <w:r w:rsidR="00DC712A">
        <w:rPr>
          <w:sz w:val="18"/>
          <w:szCs w:val="18"/>
        </w:rPr>
        <w:t xml:space="preserve"> (mould cure or pre-cured, R117 pattern or not)</w:t>
      </w:r>
      <w:r>
        <w:rPr>
          <w:sz w:val="18"/>
          <w:szCs w:val="18"/>
        </w:rPr>
        <w:t>, t</w:t>
      </w:r>
      <w:r w:rsidRPr="00DC712A">
        <w:rPr>
          <w:sz w:val="18"/>
          <w:szCs w:val="18"/>
        </w:rPr>
        <w:t>he list(s) of tyre sizes</w:t>
      </w:r>
      <w:r w:rsidR="00DC712A" w:rsidRPr="00DC712A">
        <w:rPr>
          <w:sz w:val="18"/>
          <w:szCs w:val="18"/>
        </w:rPr>
        <w:t xml:space="preserve"> intended to be </w:t>
      </w:r>
      <w:proofErr w:type="spellStart"/>
      <w:r w:rsidR="00DC712A" w:rsidRPr="00DC712A">
        <w:rPr>
          <w:sz w:val="18"/>
          <w:szCs w:val="18"/>
        </w:rPr>
        <w:t>retreaded</w:t>
      </w:r>
      <w:proofErr w:type="spellEnd"/>
      <w:r w:rsidR="00DC712A" w:rsidRPr="00DC712A">
        <w:rPr>
          <w:sz w:val="18"/>
          <w:szCs w:val="18"/>
        </w:rPr>
        <w:t xml:space="preserve">, shall be also validated </w:t>
      </w:r>
      <w:r w:rsidR="00DC712A" w:rsidRPr="00AE2873">
        <w:rPr>
          <w:sz w:val="18"/>
          <w:szCs w:val="18"/>
        </w:rPr>
        <w:t xml:space="preserve">by the Technical Service which performed or supervised the tests </w:t>
      </w:r>
      <w:r w:rsidR="00DC712A" w:rsidRPr="00452352">
        <w:rPr>
          <w:b/>
          <w:sz w:val="18"/>
          <w:szCs w:val="18"/>
          <w:u w:val="single"/>
        </w:rPr>
        <w:t>and</w:t>
      </w:r>
      <w:r w:rsidR="00DC712A" w:rsidRPr="00452352">
        <w:rPr>
          <w:b/>
          <w:sz w:val="18"/>
          <w:szCs w:val="18"/>
        </w:rPr>
        <w:t xml:space="preserve"> </w:t>
      </w:r>
      <w:r w:rsidR="00DC712A" w:rsidRPr="00AE2873">
        <w:rPr>
          <w:sz w:val="18"/>
          <w:szCs w:val="18"/>
        </w:rPr>
        <w:t>by the TAA which notified this Technical Service</w:t>
      </w:r>
      <w:r w:rsidR="00F542D0">
        <w:rPr>
          <w:sz w:val="18"/>
          <w:szCs w:val="18"/>
        </w:rPr>
        <w:t>.</w:t>
      </w:r>
    </w:p>
    <w:p w14:paraId="679DE1B7" w14:textId="1BE43B3C" w:rsidR="00ED3303" w:rsidRDefault="00ED3303" w:rsidP="00197DCA">
      <w:pPr>
        <w:pStyle w:val="ListParagraph"/>
        <w:numPr>
          <w:ilvl w:val="0"/>
          <w:numId w:val="17"/>
        </w:numPr>
        <w:spacing w:before="120" w:line="240" w:lineRule="auto"/>
        <w:ind w:left="1485" w:hanging="357"/>
        <w:jc w:val="both"/>
        <w:rPr>
          <w:sz w:val="18"/>
          <w:szCs w:val="18"/>
        </w:rPr>
      </w:pPr>
      <w:r w:rsidRPr="00ED3303">
        <w:rPr>
          <w:sz w:val="18"/>
          <w:szCs w:val="18"/>
        </w:rPr>
        <w:t xml:space="preserve">Mould cure </w:t>
      </w:r>
      <w:proofErr w:type="spellStart"/>
      <w:r w:rsidRPr="00ED3303">
        <w:rPr>
          <w:sz w:val="18"/>
          <w:szCs w:val="18"/>
        </w:rPr>
        <w:t>retreaded</w:t>
      </w:r>
      <w:proofErr w:type="spellEnd"/>
      <w:r w:rsidRPr="00ED3303">
        <w:rPr>
          <w:sz w:val="18"/>
          <w:szCs w:val="18"/>
        </w:rPr>
        <w:t xml:space="preserve"> tyre (not UN R117</w:t>
      </w:r>
      <w:r w:rsidR="00A65918">
        <w:rPr>
          <w:sz w:val="18"/>
          <w:szCs w:val="18"/>
        </w:rPr>
        <w:t xml:space="preserve"> pattern</w:t>
      </w:r>
      <w:r w:rsidRPr="00ED3303">
        <w:rPr>
          <w:sz w:val="18"/>
          <w:szCs w:val="18"/>
        </w:rPr>
        <w:t>):</w:t>
      </w:r>
    </w:p>
    <w:p w14:paraId="6EA714E8" w14:textId="6AC2D2AB" w:rsidR="007C0739" w:rsidRPr="00ED3303" w:rsidRDefault="00FC6ACC" w:rsidP="00C156E5">
      <w:pPr>
        <w:pStyle w:val="ListParagraph"/>
        <w:spacing w:before="60" w:line="240" w:lineRule="auto"/>
        <w:ind w:left="1491"/>
        <w:jc w:val="both"/>
        <w:rPr>
          <w:sz w:val="18"/>
          <w:szCs w:val="18"/>
        </w:rPr>
      </w:pPr>
      <w:r>
        <w:rPr>
          <w:sz w:val="18"/>
          <w:szCs w:val="18"/>
        </w:rPr>
        <w:t>T</w:t>
      </w:r>
      <w:r w:rsidR="007C0739" w:rsidRPr="00ED3303">
        <w:rPr>
          <w:sz w:val="18"/>
          <w:szCs w:val="18"/>
        </w:rPr>
        <w:t>he requirements applicable to mo</w:t>
      </w:r>
      <w:r w:rsidR="00D9498C" w:rsidRPr="00ED3303">
        <w:rPr>
          <w:sz w:val="18"/>
          <w:szCs w:val="18"/>
        </w:rPr>
        <w:t>u</w:t>
      </w:r>
      <w:r w:rsidR="007C0739" w:rsidRPr="00ED3303">
        <w:rPr>
          <w:sz w:val="18"/>
          <w:szCs w:val="18"/>
        </w:rPr>
        <w:t xml:space="preserve">ld cure </w:t>
      </w:r>
      <w:proofErr w:type="spellStart"/>
      <w:r w:rsidR="007C0739" w:rsidRPr="00ED3303">
        <w:rPr>
          <w:sz w:val="18"/>
          <w:szCs w:val="18"/>
        </w:rPr>
        <w:t>retreaded</w:t>
      </w:r>
      <w:proofErr w:type="spellEnd"/>
      <w:r w:rsidR="007C0739" w:rsidRPr="00ED3303">
        <w:rPr>
          <w:sz w:val="18"/>
          <w:szCs w:val="18"/>
        </w:rPr>
        <w:t xml:space="preserve"> tyre </w:t>
      </w:r>
      <w:r w:rsidR="00D9498C" w:rsidRPr="00ED3303">
        <w:rPr>
          <w:sz w:val="18"/>
          <w:szCs w:val="18"/>
        </w:rPr>
        <w:t>(with tread pattern not approved according to UN R117) are</w:t>
      </w:r>
      <w:r w:rsidR="007C0739" w:rsidRPr="00ED3303">
        <w:rPr>
          <w:sz w:val="18"/>
          <w:szCs w:val="18"/>
        </w:rPr>
        <w:t xml:space="preserve"> not clearly defined in </w:t>
      </w:r>
      <w:r w:rsidR="00D9498C" w:rsidRPr="00ED3303">
        <w:rPr>
          <w:sz w:val="18"/>
          <w:szCs w:val="18"/>
        </w:rPr>
        <w:t>the regulation.</w:t>
      </w:r>
    </w:p>
    <w:p w14:paraId="77E4E395" w14:textId="58E6612D" w:rsidR="00D5006C" w:rsidRPr="009E3175" w:rsidRDefault="00E07D76" w:rsidP="00F153C6">
      <w:pPr>
        <w:pStyle w:val="para"/>
        <w:spacing w:before="240" w:after="0"/>
        <w:ind w:left="1134" w:firstLine="0"/>
        <w:jc w:val="center"/>
      </w:pPr>
      <w:r w:rsidRPr="009E3175">
        <w:rPr>
          <w:lang w:val="en-US"/>
        </w:rPr>
        <w:t>__</w:t>
      </w:r>
      <w:r w:rsidR="009E3175">
        <w:rPr>
          <w:lang w:val="en-US"/>
        </w:rPr>
        <w:t>_________________</w:t>
      </w:r>
      <w:r w:rsidRPr="009E3175">
        <w:rPr>
          <w:lang w:val="en-US"/>
        </w:rPr>
        <w:t>__</w:t>
      </w:r>
      <w:r w:rsidR="00B87A80" w:rsidRPr="009E3175">
        <w:rPr>
          <w:lang w:val="en-US"/>
        </w:rPr>
        <w:tab/>
      </w:r>
      <w:r w:rsidR="00B87A80" w:rsidRPr="009E3175">
        <w:tab/>
      </w:r>
    </w:p>
    <w:sectPr w:rsidR="00D5006C" w:rsidRPr="009E3175" w:rsidSect="0079469E">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366D" w14:textId="77777777" w:rsidR="00EE188E" w:rsidRDefault="00EE188E"/>
  </w:endnote>
  <w:endnote w:type="continuationSeparator" w:id="0">
    <w:p w14:paraId="09F234A4" w14:textId="77777777" w:rsidR="00EE188E" w:rsidRDefault="00EE188E"/>
  </w:endnote>
  <w:endnote w:type="continuationNotice" w:id="1">
    <w:p w14:paraId="6B0EB121" w14:textId="77777777" w:rsidR="00EE188E" w:rsidRDefault="00EE1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9312" w14:textId="77777777" w:rsidR="00EE188E" w:rsidRPr="000B175B" w:rsidRDefault="00EE188E" w:rsidP="000B175B">
      <w:pPr>
        <w:tabs>
          <w:tab w:val="right" w:pos="2155"/>
        </w:tabs>
        <w:spacing w:after="80"/>
        <w:ind w:left="680"/>
        <w:rPr>
          <w:u w:val="single"/>
        </w:rPr>
      </w:pPr>
      <w:r>
        <w:rPr>
          <w:u w:val="single"/>
        </w:rPr>
        <w:tab/>
      </w:r>
    </w:p>
  </w:footnote>
  <w:footnote w:type="continuationSeparator" w:id="0">
    <w:p w14:paraId="0F826AF7" w14:textId="77777777" w:rsidR="00EE188E" w:rsidRPr="00FC68B7" w:rsidRDefault="00EE188E" w:rsidP="00FC68B7">
      <w:pPr>
        <w:tabs>
          <w:tab w:val="left" w:pos="2155"/>
        </w:tabs>
        <w:spacing w:after="80"/>
        <w:ind w:left="680"/>
        <w:rPr>
          <w:u w:val="single"/>
        </w:rPr>
      </w:pPr>
      <w:r>
        <w:rPr>
          <w:u w:val="single"/>
        </w:rPr>
        <w:tab/>
      </w:r>
    </w:p>
  </w:footnote>
  <w:footnote w:type="continuationNotice" w:id="1">
    <w:p w14:paraId="6BE0D64C" w14:textId="77777777" w:rsidR="00EE188E" w:rsidRDefault="00EE18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57543E"/>
    <w:multiLevelType w:val="hybridMultilevel"/>
    <w:tmpl w:val="9A72A3D4"/>
    <w:lvl w:ilvl="0" w:tplc="1D3E1CA8">
      <w:start w:val="2"/>
      <w:numFmt w:val="bullet"/>
      <w:lvlText w:val="-"/>
      <w:lvlJc w:val="left"/>
      <w:pPr>
        <w:ind w:left="1494" w:hanging="360"/>
      </w:pPr>
      <w:rPr>
        <w:rFonts w:ascii="Times New Roman" w:eastAsia="MS Mincho"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A678C"/>
    <w:multiLevelType w:val="hybridMultilevel"/>
    <w:tmpl w:val="AB824332"/>
    <w:lvl w:ilvl="0" w:tplc="A16E7568">
      <w:start w:val="1"/>
      <w:numFmt w:val="low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4" w15:restartNumberingAfterBreak="0">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2"/>
  </w:num>
  <w:num w:numId="3">
    <w:abstractNumId w:val="5"/>
  </w:num>
  <w:num w:numId="4">
    <w:abstractNumId w:val="9"/>
  </w:num>
  <w:num w:numId="5">
    <w:abstractNumId w:val="4"/>
  </w:num>
  <w:num w:numId="6">
    <w:abstractNumId w:val="15"/>
  </w:num>
  <w:num w:numId="7">
    <w:abstractNumId w:val="10"/>
  </w:num>
  <w:num w:numId="8">
    <w:abstractNumId w:val="8"/>
  </w:num>
  <w:num w:numId="9">
    <w:abstractNumId w:val="0"/>
  </w:num>
  <w:num w:numId="10">
    <w:abstractNumId w:val="6"/>
  </w:num>
  <w:num w:numId="11">
    <w:abstractNumId w:val="11"/>
  </w:num>
  <w:num w:numId="12">
    <w:abstractNumId w:val="7"/>
  </w:num>
  <w:num w:numId="13">
    <w:abstractNumId w:val="16"/>
  </w:num>
  <w:num w:numId="14">
    <w:abstractNumId w:val="14"/>
  </w:num>
  <w:num w:numId="15">
    <w:abstractNumId w:val="2"/>
  </w:num>
  <w:num w:numId="16">
    <w:abstractNumId w:val="13"/>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F70F0D"/>
    <w:rsid w:val="00004F84"/>
    <w:rsid w:val="000108A8"/>
    <w:rsid w:val="00012846"/>
    <w:rsid w:val="00016A95"/>
    <w:rsid w:val="00020E3B"/>
    <w:rsid w:val="000237F1"/>
    <w:rsid w:val="0002507D"/>
    <w:rsid w:val="00027F38"/>
    <w:rsid w:val="00030575"/>
    <w:rsid w:val="000309F7"/>
    <w:rsid w:val="00034971"/>
    <w:rsid w:val="000351C7"/>
    <w:rsid w:val="00046EE9"/>
    <w:rsid w:val="00050F6B"/>
    <w:rsid w:val="000511E3"/>
    <w:rsid w:val="000547D4"/>
    <w:rsid w:val="000577B7"/>
    <w:rsid w:val="00057A7B"/>
    <w:rsid w:val="00062532"/>
    <w:rsid w:val="0006524A"/>
    <w:rsid w:val="000679F8"/>
    <w:rsid w:val="00072C8C"/>
    <w:rsid w:val="0007541E"/>
    <w:rsid w:val="00080563"/>
    <w:rsid w:val="0008719F"/>
    <w:rsid w:val="000931C0"/>
    <w:rsid w:val="00097489"/>
    <w:rsid w:val="000A2EC4"/>
    <w:rsid w:val="000A7028"/>
    <w:rsid w:val="000B02B0"/>
    <w:rsid w:val="000B0C77"/>
    <w:rsid w:val="000B175B"/>
    <w:rsid w:val="000B3A0F"/>
    <w:rsid w:val="000B521A"/>
    <w:rsid w:val="000B6A81"/>
    <w:rsid w:val="000C4453"/>
    <w:rsid w:val="000E0415"/>
    <w:rsid w:val="000E24AB"/>
    <w:rsid w:val="000E54AA"/>
    <w:rsid w:val="000F3B41"/>
    <w:rsid w:val="00103C70"/>
    <w:rsid w:val="001044AC"/>
    <w:rsid w:val="00110944"/>
    <w:rsid w:val="0011301B"/>
    <w:rsid w:val="00113958"/>
    <w:rsid w:val="001173E8"/>
    <w:rsid w:val="00120DE1"/>
    <w:rsid w:val="001220B8"/>
    <w:rsid w:val="0012528C"/>
    <w:rsid w:val="001261AF"/>
    <w:rsid w:val="0012730B"/>
    <w:rsid w:val="001341FD"/>
    <w:rsid w:val="00134911"/>
    <w:rsid w:val="00142522"/>
    <w:rsid w:val="00150587"/>
    <w:rsid w:val="001532BA"/>
    <w:rsid w:val="00153AA2"/>
    <w:rsid w:val="00160702"/>
    <w:rsid w:val="00160F3E"/>
    <w:rsid w:val="0016673D"/>
    <w:rsid w:val="00170000"/>
    <w:rsid w:val="001714F9"/>
    <w:rsid w:val="00181AC1"/>
    <w:rsid w:val="00195EDD"/>
    <w:rsid w:val="00196918"/>
    <w:rsid w:val="00197DCA"/>
    <w:rsid w:val="001A4160"/>
    <w:rsid w:val="001A4C77"/>
    <w:rsid w:val="001A734A"/>
    <w:rsid w:val="001B114B"/>
    <w:rsid w:val="001B3E1F"/>
    <w:rsid w:val="001B4B04"/>
    <w:rsid w:val="001C5B35"/>
    <w:rsid w:val="001C6663"/>
    <w:rsid w:val="001C7895"/>
    <w:rsid w:val="001D26DF"/>
    <w:rsid w:val="001E1791"/>
    <w:rsid w:val="001E3978"/>
    <w:rsid w:val="001F6D0C"/>
    <w:rsid w:val="001F7C0E"/>
    <w:rsid w:val="00202689"/>
    <w:rsid w:val="00207CC2"/>
    <w:rsid w:val="00211E0B"/>
    <w:rsid w:val="00221780"/>
    <w:rsid w:val="00227ABE"/>
    <w:rsid w:val="00227E09"/>
    <w:rsid w:val="002353D1"/>
    <w:rsid w:val="00235EA7"/>
    <w:rsid w:val="00236804"/>
    <w:rsid w:val="002373CF"/>
    <w:rsid w:val="002405A7"/>
    <w:rsid w:val="002431D9"/>
    <w:rsid w:val="00246031"/>
    <w:rsid w:val="00246F3A"/>
    <w:rsid w:val="00251CAC"/>
    <w:rsid w:val="00256584"/>
    <w:rsid w:val="002622CB"/>
    <w:rsid w:val="00262AA1"/>
    <w:rsid w:val="00263FE6"/>
    <w:rsid w:val="0026613C"/>
    <w:rsid w:val="00271383"/>
    <w:rsid w:val="00274379"/>
    <w:rsid w:val="00274F46"/>
    <w:rsid w:val="002811CC"/>
    <w:rsid w:val="00284AE9"/>
    <w:rsid w:val="002919A1"/>
    <w:rsid w:val="00293D7A"/>
    <w:rsid w:val="00295863"/>
    <w:rsid w:val="002A141F"/>
    <w:rsid w:val="002F0BBB"/>
    <w:rsid w:val="002F1D0F"/>
    <w:rsid w:val="002F2F62"/>
    <w:rsid w:val="002F6DFF"/>
    <w:rsid w:val="00302BED"/>
    <w:rsid w:val="003107FA"/>
    <w:rsid w:val="00316511"/>
    <w:rsid w:val="003229D8"/>
    <w:rsid w:val="0032584A"/>
    <w:rsid w:val="0033745A"/>
    <w:rsid w:val="00337EE8"/>
    <w:rsid w:val="00340B62"/>
    <w:rsid w:val="00363EEC"/>
    <w:rsid w:val="0036545F"/>
    <w:rsid w:val="00371469"/>
    <w:rsid w:val="003733AF"/>
    <w:rsid w:val="003808EA"/>
    <w:rsid w:val="00384D0E"/>
    <w:rsid w:val="00386F1B"/>
    <w:rsid w:val="00391CB1"/>
    <w:rsid w:val="00391D10"/>
    <w:rsid w:val="0039277A"/>
    <w:rsid w:val="0039696E"/>
    <w:rsid w:val="003972E0"/>
    <w:rsid w:val="003A03A7"/>
    <w:rsid w:val="003B492D"/>
    <w:rsid w:val="003B7FD4"/>
    <w:rsid w:val="003C2CC4"/>
    <w:rsid w:val="003C3936"/>
    <w:rsid w:val="003C77A3"/>
    <w:rsid w:val="003D1A75"/>
    <w:rsid w:val="003D29F1"/>
    <w:rsid w:val="003D4B23"/>
    <w:rsid w:val="003D76A3"/>
    <w:rsid w:val="003E45C0"/>
    <w:rsid w:val="003E5399"/>
    <w:rsid w:val="003F040F"/>
    <w:rsid w:val="003F1ED3"/>
    <w:rsid w:val="003F4AED"/>
    <w:rsid w:val="003F72F3"/>
    <w:rsid w:val="004007F2"/>
    <w:rsid w:val="00400897"/>
    <w:rsid w:val="004038DE"/>
    <w:rsid w:val="00417C48"/>
    <w:rsid w:val="0042059D"/>
    <w:rsid w:val="00421817"/>
    <w:rsid w:val="00422F2F"/>
    <w:rsid w:val="00423195"/>
    <w:rsid w:val="00425EF9"/>
    <w:rsid w:val="0042673D"/>
    <w:rsid w:val="004325CB"/>
    <w:rsid w:val="00434F09"/>
    <w:rsid w:val="004364B2"/>
    <w:rsid w:val="0043701A"/>
    <w:rsid w:val="00440193"/>
    <w:rsid w:val="00442652"/>
    <w:rsid w:val="00446DE4"/>
    <w:rsid w:val="00452352"/>
    <w:rsid w:val="00455B10"/>
    <w:rsid w:val="00472DC9"/>
    <w:rsid w:val="0048059D"/>
    <w:rsid w:val="004818AA"/>
    <w:rsid w:val="00483651"/>
    <w:rsid w:val="00485660"/>
    <w:rsid w:val="004859EC"/>
    <w:rsid w:val="004875E2"/>
    <w:rsid w:val="004A2E75"/>
    <w:rsid w:val="004A41CA"/>
    <w:rsid w:val="004A4C7D"/>
    <w:rsid w:val="004A5F00"/>
    <w:rsid w:val="004A7B20"/>
    <w:rsid w:val="004B2873"/>
    <w:rsid w:val="004B5CC0"/>
    <w:rsid w:val="004B5DAF"/>
    <w:rsid w:val="004C219E"/>
    <w:rsid w:val="004C4173"/>
    <w:rsid w:val="004C4757"/>
    <w:rsid w:val="004C5B87"/>
    <w:rsid w:val="004C7216"/>
    <w:rsid w:val="004D19F6"/>
    <w:rsid w:val="004D2BCC"/>
    <w:rsid w:val="004E0EDA"/>
    <w:rsid w:val="004E1170"/>
    <w:rsid w:val="004E2422"/>
    <w:rsid w:val="004E708F"/>
    <w:rsid w:val="004E7F29"/>
    <w:rsid w:val="00500F8D"/>
    <w:rsid w:val="00503228"/>
    <w:rsid w:val="0050327E"/>
    <w:rsid w:val="00503E69"/>
    <w:rsid w:val="00505384"/>
    <w:rsid w:val="005076CF"/>
    <w:rsid w:val="00510A68"/>
    <w:rsid w:val="00513782"/>
    <w:rsid w:val="00513CC3"/>
    <w:rsid w:val="00520870"/>
    <w:rsid w:val="00524D0C"/>
    <w:rsid w:val="005272FB"/>
    <w:rsid w:val="00537D0A"/>
    <w:rsid w:val="00541758"/>
    <w:rsid w:val="005420F2"/>
    <w:rsid w:val="005651E7"/>
    <w:rsid w:val="00566049"/>
    <w:rsid w:val="00566308"/>
    <w:rsid w:val="00566D42"/>
    <w:rsid w:val="00573398"/>
    <w:rsid w:val="005777DA"/>
    <w:rsid w:val="00584D09"/>
    <w:rsid w:val="005876DA"/>
    <w:rsid w:val="00592086"/>
    <w:rsid w:val="005941AB"/>
    <w:rsid w:val="005A22C0"/>
    <w:rsid w:val="005B3371"/>
    <w:rsid w:val="005B3DB3"/>
    <w:rsid w:val="005C5C5E"/>
    <w:rsid w:val="005E04D3"/>
    <w:rsid w:val="005E2AAA"/>
    <w:rsid w:val="005E59F1"/>
    <w:rsid w:val="005E72DD"/>
    <w:rsid w:val="005E775E"/>
    <w:rsid w:val="005F6CCB"/>
    <w:rsid w:val="00601F64"/>
    <w:rsid w:val="0060570A"/>
    <w:rsid w:val="00611FC4"/>
    <w:rsid w:val="006122A8"/>
    <w:rsid w:val="006176FB"/>
    <w:rsid w:val="00621112"/>
    <w:rsid w:val="00626A74"/>
    <w:rsid w:val="00627ED0"/>
    <w:rsid w:val="00634469"/>
    <w:rsid w:val="006404AC"/>
    <w:rsid w:val="00640687"/>
    <w:rsid w:val="00640B26"/>
    <w:rsid w:val="006436CF"/>
    <w:rsid w:val="006458CB"/>
    <w:rsid w:val="006461EC"/>
    <w:rsid w:val="00653461"/>
    <w:rsid w:val="00655E9C"/>
    <w:rsid w:val="006604C3"/>
    <w:rsid w:val="00665595"/>
    <w:rsid w:val="00677B5E"/>
    <w:rsid w:val="006809AA"/>
    <w:rsid w:val="0068430B"/>
    <w:rsid w:val="0069600C"/>
    <w:rsid w:val="006A40C3"/>
    <w:rsid w:val="006A4982"/>
    <w:rsid w:val="006A69F7"/>
    <w:rsid w:val="006A7392"/>
    <w:rsid w:val="006B2F08"/>
    <w:rsid w:val="006C611B"/>
    <w:rsid w:val="006D245E"/>
    <w:rsid w:val="006D7AB5"/>
    <w:rsid w:val="006E564B"/>
    <w:rsid w:val="006F333C"/>
    <w:rsid w:val="006F4B64"/>
    <w:rsid w:val="006F636E"/>
    <w:rsid w:val="006F7BC5"/>
    <w:rsid w:val="00700F58"/>
    <w:rsid w:val="00702B3D"/>
    <w:rsid w:val="00704186"/>
    <w:rsid w:val="00704C96"/>
    <w:rsid w:val="00706089"/>
    <w:rsid w:val="00707379"/>
    <w:rsid w:val="00711BE7"/>
    <w:rsid w:val="00712DA4"/>
    <w:rsid w:val="00716E12"/>
    <w:rsid w:val="00721789"/>
    <w:rsid w:val="0072548C"/>
    <w:rsid w:val="0072632A"/>
    <w:rsid w:val="00727917"/>
    <w:rsid w:val="00727F75"/>
    <w:rsid w:val="00740011"/>
    <w:rsid w:val="0074026A"/>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1BFA"/>
    <w:rsid w:val="007B6BA5"/>
    <w:rsid w:val="007C0651"/>
    <w:rsid w:val="007C0739"/>
    <w:rsid w:val="007C3390"/>
    <w:rsid w:val="007C4F4B"/>
    <w:rsid w:val="007D010D"/>
    <w:rsid w:val="007D0491"/>
    <w:rsid w:val="007D167B"/>
    <w:rsid w:val="007D2597"/>
    <w:rsid w:val="007D61E4"/>
    <w:rsid w:val="007E3BC8"/>
    <w:rsid w:val="007E6037"/>
    <w:rsid w:val="007E6247"/>
    <w:rsid w:val="007F0B83"/>
    <w:rsid w:val="007F53E3"/>
    <w:rsid w:val="007F6479"/>
    <w:rsid w:val="007F6611"/>
    <w:rsid w:val="00801975"/>
    <w:rsid w:val="00812F90"/>
    <w:rsid w:val="00815B2B"/>
    <w:rsid w:val="0081683C"/>
    <w:rsid w:val="008175E9"/>
    <w:rsid w:val="0082184F"/>
    <w:rsid w:val="008232D8"/>
    <w:rsid w:val="008242D7"/>
    <w:rsid w:val="00826321"/>
    <w:rsid w:val="00827E05"/>
    <w:rsid w:val="008311A3"/>
    <w:rsid w:val="00831C02"/>
    <w:rsid w:val="00835974"/>
    <w:rsid w:val="008375FD"/>
    <w:rsid w:val="00840A99"/>
    <w:rsid w:val="008420AC"/>
    <w:rsid w:val="00843E81"/>
    <w:rsid w:val="00851594"/>
    <w:rsid w:val="00852B20"/>
    <w:rsid w:val="008531AC"/>
    <w:rsid w:val="00871FD5"/>
    <w:rsid w:val="00873B33"/>
    <w:rsid w:val="0088279E"/>
    <w:rsid w:val="008916CE"/>
    <w:rsid w:val="00894B44"/>
    <w:rsid w:val="008972DB"/>
    <w:rsid w:val="008979B1"/>
    <w:rsid w:val="00897D79"/>
    <w:rsid w:val="008A6B25"/>
    <w:rsid w:val="008A6C4F"/>
    <w:rsid w:val="008A721E"/>
    <w:rsid w:val="008A7BF3"/>
    <w:rsid w:val="008B21E2"/>
    <w:rsid w:val="008B5B24"/>
    <w:rsid w:val="008B7142"/>
    <w:rsid w:val="008C28BB"/>
    <w:rsid w:val="008C349D"/>
    <w:rsid w:val="008D3860"/>
    <w:rsid w:val="008E0E46"/>
    <w:rsid w:val="008E4205"/>
    <w:rsid w:val="008F025E"/>
    <w:rsid w:val="00900C69"/>
    <w:rsid w:val="009055D2"/>
    <w:rsid w:val="00907AD2"/>
    <w:rsid w:val="009228D3"/>
    <w:rsid w:val="009237E3"/>
    <w:rsid w:val="00927037"/>
    <w:rsid w:val="00933F54"/>
    <w:rsid w:val="0094475D"/>
    <w:rsid w:val="00947A85"/>
    <w:rsid w:val="00963CBA"/>
    <w:rsid w:val="00966025"/>
    <w:rsid w:val="00966634"/>
    <w:rsid w:val="009728E4"/>
    <w:rsid w:val="00972A87"/>
    <w:rsid w:val="00974A8D"/>
    <w:rsid w:val="00977E2B"/>
    <w:rsid w:val="009823B1"/>
    <w:rsid w:val="009830A4"/>
    <w:rsid w:val="00985568"/>
    <w:rsid w:val="00986136"/>
    <w:rsid w:val="00991261"/>
    <w:rsid w:val="00995613"/>
    <w:rsid w:val="009969AC"/>
    <w:rsid w:val="0099737C"/>
    <w:rsid w:val="009A03A7"/>
    <w:rsid w:val="009A6700"/>
    <w:rsid w:val="009B0A90"/>
    <w:rsid w:val="009B49D6"/>
    <w:rsid w:val="009B57EB"/>
    <w:rsid w:val="009D31C0"/>
    <w:rsid w:val="009D503E"/>
    <w:rsid w:val="009E2BA5"/>
    <w:rsid w:val="009E3175"/>
    <w:rsid w:val="009E3448"/>
    <w:rsid w:val="009E42CA"/>
    <w:rsid w:val="009E4CC7"/>
    <w:rsid w:val="009E7D68"/>
    <w:rsid w:val="009F1DA3"/>
    <w:rsid w:val="009F3A17"/>
    <w:rsid w:val="009F669A"/>
    <w:rsid w:val="009F74BF"/>
    <w:rsid w:val="00A000F3"/>
    <w:rsid w:val="00A028E7"/>
    <w:rsid w:val="00A06BAA"/>
    <w:rsid w:val="00A11B01"/>
    <w:rsid w:val="00A126CA"/>
    <w:rsid w:val="00A13F96"/>
    <w:rsid w:val="00A1427D"/>
    <w:rsid w:val="00A144D7"/>
    <w:rsid w:val="00A159FE"/>
    <w:rsid w:val="00A16E88"/>
    <w:rsid w:val="00A1731E"/>
    <w:rsid w:val="00A25BD2"/>
    <w:rsid w:val="00A26876"/>
    <w:rsid w:val="00A33D79"/>
    <w:rsid w:val="00A36339"/>
    <w:rsid w:val="00A37579"/>
    <w:rsid w:val="00A50723"/>
    <w:rsid w:val="00A54EFC"/>
    <w:rsid w:val="00A570FE"/>
    <w:rsid w:val="00A65918"/>
    <w:rsid w:val="00A67388"/>
    <w:rsid w:val="00A72F22"/>
    <w:rsid w:val="00A748A6"/>
    <w:rsid w:val="00A76373"/>
    <w:rsid w:val="00A837AA"/>
    <w:rsid w:val="00A85956"/>
    <w:rsid w:val="00A86BB7"/>
    <w:rsid w:val="00A87520"/>
    <w:rsid w:val="00A879A4"/>
    <w:rsid w:val="00A87CBB"/>
    <w:rsid w:val="00A97B4B"/>
    <w:rsid w:val="00AA4CBF"/>
    <w:rsid w:val="00AB3061"/>
    <w:rsid w:val="00AC3276"/>
    <w:rsid w:val="00AC620C"/>
    <w:rsid w:val="00AD0A5F"/>
    <w:rsid w:val="00AD7E6F"/>
    <w:rsid w:val="00AE069C"/>
    <w:rsid w:val="00AE0A32"/>
    <w:rsid w:val="00AE2873"/>
    <w:rsid w:val="00AF01E2"/>
    <w:rsid w:val="00AF164E"/>
    <w:rsid w:val="00AF2D40"/>
    <w:rsid w:val="00AF59D4"/>
    <w:rsid w:val="00AF7F16"/>
    <w:rsid w:val="00B0415E"/>
    <w:rsid w:val="00B06567"/>
    <w:rsid w:val="00B17BFD"/>
    <w:rsid w:val="00B22434"/>
    <w:rsid w:val="00B26575"/>
    <w:rsid w:val="00B30179"/>
    <w:rsid w:val="00B33EC0"/>
    <w:rsid w:val="00B35095"/>
    <w:rsid w:val="00B43E8D"/>
    <w:rsid w:val="00B5128E"/>
    <w:rsid w:val="00B56E85"/>
    <w:rsid w:val="00B64642"/>
    <w:rsid w:val="00B64DB1"/>
    <w:rsid w:val="00B67D39"/>
    <w:rsid w:val="00B71785"/>
    <w:rsid w:val="00B81439"/>
    <w:rsid w:val="00B81E12"/>
    <w:rsid w:val="00B85200"/>
    <w:rsid w:val="00B87A80"/>
    <w:rsid w:val="00B91681"/>
    <w:rsid w:val="00B94079"/>
    <w:rsid w:val="00BA65CA"/>
    <w:rsid w:val="00BA7064"/>
    <w:rsid w:val="00BB0414"/>
    <w:rsid w:val="00BB0F82"/>
    <w:rsid w:val="00BC722D"/>
    <w:rsid w:val="00BC74E9"/>
    <w:rsid w:val="00BD06D0"/>
    <w:rsid w:val="00BD1023"/>
    <w:rsid w:val="00BD2146"/>
    <w:rsid w:val="00BD30F5"/>
    <w:rsid w:val="00BD4A3F"/>
    <w:rsid w:val="00BE0D1D"/>
    <w:rsid w:val="00BE12DA"/>
    <w:rsid w:val="00BE3639"/>
    <w:rsid w:val="00BE4F74"/>
    <w:rsid w:val="00BE618E"/>
    <w:rsid w:val="00BF3C26"/>
    <w:rsid w:val="00BF4E40"/>
    <w:rsid w:val="00C0190A"/>
    <w:rsid w:val="00C063F5"/>
    <w:rsid w:val="00C13427"/>
    <w:rsid w:val="00C156E5"/>
    <w:rsid w:val="00C17699"/>
    <w:rsid w:val="00C23B1C"/>
    <w:rsid w:val="00C266E5"/>
    <w:rsid w:val="00C31872"/>
    <w:rsid w:val="00C34DE8"/>
    <w:rsid w:val="00C41A28"/>
    <w:rsid w:val="00C4545A"/>
    <w:rsid w:val="00C463DD"/>
    <w:rsid w:val="00C533A5"/>
    <w:rsid w:val="00C600DD"/>
    <w:rsid w:val="00C62544"/>
    <w:rsid w:val="00C64877"/>
    <w:rsid w:val="00C655EF"/>
    <w:rsid w:val="00C70F15"/>
    <w:rsid w:val="00C717A7"/>
    <w:rsid w:val="00C722E9"/>
    <w:rsid w:val="00C745C3"/>
    <w:rsid w:val="00C81073"/>
    <w:rsid w:val="00C92FC3"/>
    <w:rsid w:val="00C975C4"/>
    <w:rsid w:val="00C97CA0"/>
    <w:rsid w:val="00CA232F"/>
    <w:rsid w:val="00CA6F69"/>
    <w:rsid w:val="00CB11D4"/>
    <w:rsid w:val="00CB3716"/>
    <w:rsid w:val="00CB5394"/>
    <w:rsid w:val="00CB7FBB"/>
    <w:rsid w:val="00CC309B"/>
    <w:rsid w:val="00CC5F69"/>
    <w:rsid w:val="00CD12AF"/>
    <w:rsid w:val="00CD13D6"/>
    <w:rsid w:val="00CD2547"/>
    <w:rsid w:val="00CD25A1"/>
    <w:rsid w:val="00CE4A8F"/>
    <w:rsid w:val="00CE6EFA"/>
    <w:rsid w:val="00CF0642"/>
    <w:rsid w:val="00CF35FC"/>
    <w:rsid w:val="00CF764D"/>
    <w:rsid w:val="00D00C6A"/>
    <w:rsid w:val="00D05FE2"/>
    <w:rsid w:val="00D06125"/>
    <w:rsid w:val="00D06955"/>
    <w:rsid w:val="00D14FCF"/>
    <w:rsid w:val="00D15BD5"/>
    <w:rsid w:val="00D17BF3"/>
    <w:rsid w:val="00D2031B"/>
    <w:rsid w:val="00D222C9"/>
    <w:rsid w:val="00D225A0"/>
    <w:rsid w:val="00D25FE2"/>
    <w:rsid w:val="00D317BB"/>
    <w:rsid w:val="00D34A07"/>
    <w:rsid w:val="00D42394"/>
    <w:rsid w:val="00D4265B"/>
    <w:rsid w:val="00D43065"/>
    <w:rsid w:val="00D43252"/>
    <w:rsid w:val="00D46513"/>
    <w:rsid w:val="00D5006C"/>
    <w:rsid w:val="00D50FEF"/>
    <w:rsid w:val="00D6387E"/>
    <w:rsid w:val="00D66A10"/>
    <w:rsid w:val="00D8686E"/>
    <w:rsid w:val="00D87A84"/>
    <w:rsid w:val="00D9053F"/>
    <w:rsid w:val="00D9498C"/>
    <w:rsid w:val="00D978C6"/>
    <w:rsid w:val="00DA57B6"/>
    <w:rsid w:val="00DA67AD"/>
    <w:rsid w:val="00DB0370"/>
    <w:rsid w:val="00DB45FE"/>
    <w:rsid w:val="00DB5D0F"/>
    <w:rsid w:val="00DB5E6C"/>
    <w:rsid w:val="00DC00A7"/>
    <w:rsid w:val="00DC1E8F"/>
    <w:rsid w:val="00DC422F"/>
    <w:rsid w:val="00DC4B7A"/>
    <w:rsid w:val="00DC524E"/>
    <w:rsid w:val="00DC712A"/>
    <w:rsid w:val="00DC7278"/>
    <w:rsid w:val="00DD080B"/>
    <w:rsid w:val="00DD4BC2"/>
    <w:rsid w:val="00DE2DF6"/>
    <w:rsid w:val="00DE5784"/>
    <w:rsid w:val="00DE5DE2"/>
    <w:rsid w:val="00DF0251"/>
    <w:rsid w:val="00DF12F7"/>
    <w:rsid w:val="00DF5433"/>
    <w:rsid w:val="00DF65B8"/>
    <w:rsid w:val="00E0098E"/>
    <w:rsid w:val="00E00CAD"/>
    <w:rsid w:val="00E02C81"/>
    <w:rsid w:val="00E07D76"/>
    <w:rsid w:val="00E115A0"/>
    <w:rsid w:val="00E1234E"/>
    <w:rsid w:val="00E130AB"/>
    <w:rsid w:val="00E153BA"/>
    <w:rsid w:val="00E1704D"/>
    <w:rsid w:val="00E24054"/>
    <w:rsid w:val="00E267D0"/>
    <w:rsid w:val="00E26FFF"/>
    <w:rsid w:val="00E34789"/>
    <w:rsid w:val="00E3774C"/>
    <w:rsid w:val="00E40768"/>
    <w:rsid w:val="00E5243D"/>
    <w:rsid w:val="00E5556D"/>
    <w:rsid w:val="00E570DE"/>
    <w:rsid w:val="00E63923"/>
    <w:rsid w:val="00E63DF0"/>
    <w:rsid w:val="00E673DD"/>
    <w:rsid w:val="00E7260F"/>
    <w:rsid w:val="00E7387B"/>
    <w:rsid w:val="00E74C76"/>
    <w:rsid w:val="00E76F87"/>
    <w:rsid w:val="00E805A5"/>
    <w:rsid w:val="00E83A60"/>
    <w:rsid w:val="00E851FC"/>
    <w:rsid w:val="00E87921"/>
    <w:rsid w:val="00E90F62"/>
    <w:rsid w:val="00E96630"/>
    <w:rsid w:val="00EA264E"/>
    <w:rsid w:val="00EA43E9"/>
    <w:rsid w:val="00EA68A1"/>
    <w:rsid w:val="00EB0B0B"/>
    <w:rsid w:val="00EC2B3E"/>
    <w:rsid w:val="00EC4B73"/>
    <w:rsid w:val="00ED0036"/>
    <w:rsid w:val="00ED19FD"/>
    <w:rsid w:val="00ED2389"/>
    <w:rsid w:val="00ED3303"/>
    <w:rsid w:val="00ED7A2A"/>
    <w:rsid w:val="00EE0AB7"/>
    <w:rsid w:val="00EE1425"/>
    <w:rsid w:val="00EE188E"/>
    <w:rsid w:val="00EE4D0B"/>
    <w:rsid w:val="00EE6007"/>
    <w:rsid w:val="00EF1D7F"/>
    <w:rsid w:val="00EF28EB"/>
    <w:rsid w:val="00EF338A"/>
    <w:rsid w:val="00F037E8"/>
    <w:rsid w:val="00F058C1"/>
    <w:rsid w:val="00F06C5B"/>
    <w:rsid w:val="00F15286"/>
    <w:rsid w:val="00F153C6"/>
    <w:rsid w:val="00F20AF6"/>
    <w:rsid w:val="00F22730"/>
    <w:rsid w:val="00F24833"/>
    <w:rsid w:val="00F25D06"/>
    <w:rsid w:val="00F27926"/>
    <w:rsid w:val="00F31E43"/>
    <w:rsid w:val="00F31F06"/>
    <w:rsid w:val="00F35567"/>
    <w:rsid w:val="00F40408"/>
    <w:rsid w:val="00F408C3"/>
    <w:rsid w:val="00F42069"/>
    <w:rsid w:val="00F45E5C"/>
    <w:rsid w:val="00F51516"/>
    <w:rsid w:val="00F53EDA"/>
    <w:rsid w:val="00F542D0"/>
    <w:rsid w:val="00F54B16"/>
    <w:rsid w:val="00F6290C"/>
    <w:rsid w:val="00F70F0D"/>
    <w:rsid w:val="00F714D4"/>
    <w:rsid w:val="00F72E8E"/>
    <w:rsid w:val="00F7415C"/>
    <w:rsid w:val="00F74FF7"/>
    <w:rsid w:val="00F7753D"/>
    <w:rsid w:val="00F80F73"/>
    <w:rsid w:val="00F81D03"/>
    <w:rsid w:val="00F838E9"/>
    <w:rsid w:val="00F841EB"/>
    <w:rsid w:val="00F85F34"/>
    <w:rsid w:val="00F872B6"/>
    <w:rsid w:val="00F87DEB"/>
    <w:rsid w:val="00FA0185"/>
    <w:rsid w:val="00FA06F7"/>
    <w:rsid w:val="00FA77BF"/>
    <w:rsid w:val="00FB171A"/>
    <w:rsid w:val="00FC20B3"/>
    <w:rsid w:val="00FC2BE8"/>
    <w:rsid w:val="00FC4101"/>
    <w:rsid w:val="00FC671B"/>
    <w:rsid w:val="00FC68B7"/>
    <w:rsid w:val="00FC6ACC"/>
    <w:rsid w:val="00FD7BF6"/>
    <w:rsid w:val="00FE2FCD"/>
    <w:rsid w:val="00FE33DA"/>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9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9093">
      <w:bodyDiv w:val="1"/>
      <w:marLeft w:val="0"/>
      <w:marRight w:val="0"/>
      <w:marTop w:val="0"/>
      <w:marBottom w:val="0"/>
      <w:divBdr>
        <w:top w:val="none" w:sz="0" w:space="0" w:color="auto"/>
        <w:left w:val="none" w:sz="0" w:space="0" w:color="auto"/>
        <w:bottom w:val="none" w:sz="0" w:space="0" w:color="auto"/>
        <w:right w:val="none" w:sz="0" w:space="0" w:color="auto"/>
      </w:divBdr>
    </w:div>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040592508">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76CA-8F25-4BE4-BE50-4B24653C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3E003-A885-4F00-8D5A-7C9AEBEE1748}">
  <ds:schemaRefs>
    <ds:schemaRef ds:uri="http://schemas.microsoft.com/sharepoint/v3/contenttype/forms"/>
  </ds:schemaRefs>
</ds:datastoreItem>
</file>

<file path=customXml/itemProps3.xml><?xml version="1.0" encoding="utf-8"?>
<ds:datastoreItem xmlns:ds="http://schemas.openxmlformats.org/officeDocument/2006/customXml" ds:itemID="{6496CB14-3FF2-4571-BF81-8CB2A5151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ACEC1-36B2-4344-B05F-AC9748E3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6853</Characters>
  <Application>Microsoft Office Word</Application>
  <DocSecurity>0</DocSecurity>
  <Lines>57</Lines>
  <Paragraphs>16</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5" baseType="lpstr">
      <vt:lpstr/>
      <vt:lpstr/>
      <vt:lpstr/>
      <vt:lpstr/>
      <vt:lpstr/>
    </vt:vector>
  </TitlesOfParts>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2021-01-21T15:25:00Z</dcterms:created>
  <dcterms:modified xsi:type="dcterms:W3CDTF">2021-01-21T15:27:00Z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