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E28DD65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42C0EE1" w14:textId="77777777" w:rsidR="00F35BAF" w:rsidRPr="00DB58B5" w:rsidRDefault="00F35BAF" w:rsidP="000B4FC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9437AEB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CCF7784" w14:textId="77777777" w:rsidR="00F35BAF" w:rsidRPr="00DB58B5" w:rsidRDefault="000B4FC3" w:rsidP="000B4FC3">
            <w:pPr>
              <w:jc w:val="right"/>
            </w:pPr>
            <w:r w:rsidRPr="000B4FC3">
              <w:rPr>
                <w:sz w:val="40"/>
              </w:rPr>
              <w:t>ECE</w:t>
            </w:r>
            <w:r>
              <w:t>/TRANS/WP.29/2021/27</w:t>
            </w:r>
          </w:p>
        </w:tc>
      </w:tr>
      <w:tr w:rsidR="00F35BAF" w:rsidRPr="00DB58B5" w14:paraId="070E0DB0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0C22861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1A0BC2B" wp14:editId="4E5F9EE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3941662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32BA543" w14:textId="77777777" w:rsidR="00F35BAF" w:rsidRDefault="000B4FC3" w:rsidP="00C97039">
            <w:pPr>
              <w:spacing w:before="240"/>
            </w:pPr>
            <w:r>
              <w:t>Distr. générale</w:t>
            </w:r>
          </w:p>
          <w:p w14:paraId="7C6FD83F" w14:textId="77777777" w:rsidR="000B4FC3" w:rsidRDefault="000B4FC3" w:rsidP="000B4FC3">
            <w:pPr>
              <w:spacing w:line="240" w:lineRule="exact"/>
            </w:pPr>
            <w:r>
              <w:t>21 décembre 2020</w:t>
            </w:r>
          </w:p>
          <w:p w14:paraId="69C7F214" w14:textId="77777777" w:rsidR="000B4FC3" w:rsidRDefault="000B4FC3" w:rsidP="000B4FC3">
            <w:pPr>
              <w:spacing w:line="240" w:lineRule="exact"/>
            </w:pPr>
            <w:r>
              <w:t>Français</w:t>
            </w:r>
          </w:p>
          <w:p w14:paraId="369ED996" w14:textId="77777777" w:rsidR="000B4FC3" w:rsidRPr="00DB58B5" w:rsidRDefault="000B4FC3" w:rsidP="000B4FC3">
            <w:pPr>
              <w:spacing w:line="240" w:lineRule="exact"/>
            </w:pPr>
            <w:r>
              <w:t>Original : anglais</w:t>
            </w:r>
          </w:p>
        </w:tc>
      </w:tr>
    </w:tbl>
    <w:p w14:paraId="412FC346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AE413F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60631FF5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5CDD770" w14:textId="77777777" w:rsidR="00AE413F" w:rsidRPr="00C27BD1" w:rsidRDefault="00AE413F" w:rsidP="00AE413F">
      <w:pPr>
        <w:spacing w:before="120" w:after="120"/>
        <w:rPr>
          <w:b/>
          <w:sz w:val="24"/>
          <w:szCs w:val="24"/>
        </w:rPr>
      </w:pPr>
      <w:r w:rsidRPr="002A6C09">
        <w:rPr>
          <w:b/>
          <w:sz w:val="24"/>
          <w:szCs w:val="24"/>
        </w:rPr>
        <w:t>Foru</w:t>
      </w:r>
      <w:bookmarkStart w:id="0" w:name="_GoBack"/>
      <w:bookmarkEnd w:id="0"/>
      <w:r w:rsidRPr="002A6C09">
        <w:rPr>
          <w:b/>
          <w:sz w:val="24"/>
          <w:szCs w:val="24"/>
        </w:rPr>
        <w:t>m mondial de l</w:t>
      </w:r>
      <w:r>
        <w:rPr>
          <w:b/>
          <w:sz w:val="24"/>
          <w:szCs w:val="24"/>
        </w:rPr>
        <w:t>’</w:t>
      </w:r>
      <w:r w:rsidRPr="002A6C09">
        <w:rPr>
          <w:b/>
          <w:sz w:val="24"/>
          <w:szCs w:val="24"/>
        </w:rPr>
        <w:t xml:space="preserve">harmonisation </w:t>
      </w:r>
      <w:r w:rsidRPr="002A6C09">
        <w:rPr>
          <w:b/>
          <w:sz w:val="24"/>
          <w:szCs w:val="24"/>
        </w:rPr>
        <w:br/>
        <w:t>des Règlements concernant les véhicules</w:t>
      </w:r>
    </w:p>
    <w:p w14:paraId="54CED0EF" w14:textId="77777777" w:rsidR="00AE413F" w:rsidRPr="009B2763" w:rsidRDefault="00AE413F" w:rsidP="00AE413F">
      <w:pPr>
        <w:rPr>
          <w:b/>
        </w:rPr>
      </w:pPr>
      <w:r w:rsidRPr="009B2763">
        <w:rPr>
          <w:b/>
        </w:rPr>
        <w:t>183</w:t>
      </w:r>
      <w:r w:rsidRPr="009B2763">
        <w:rPr>
          <w:b/>
          <w:vertAlign w:val="superscript"/>
        </w:rPr>
        <w:t>e</w:t>
      </w:r>
      <w:r w:rsidRPr="009B2763">
        <w:rPr>
          <w:b/>
        </w:rPr>
        <w:t xml:space="preserve"> session</w:t>
      </w:r>
    </w:p>
    <w:p w14:paraId="1D323439" w14:textId="77777777" w:rsidR="00AE413F" w:rsidRPr="00C27BD1" w:rsidRDefault="00AE413F" w:rsidP="00AE413F">
      <w:r w:rsidRPr="002A6C09">
        <w:t>Genève, 9-11 mars 2021</w:t>
      </w:r>
    </w:p>
    <w:p w14:paraId="2A0A288E" w14:textId="77777777" w:rsidR="00AE413F" w:rsidRPr="00C27BD1" w:rsidRDefault="00AE413F" w:rsidP="00AE413F">
      <w:r w:rsidRPr="00C27BD1">
        <w:t>Point 4.8.9 de l</w:t>
      </w:r>
      <w:r>
        <w:t>’</w:t>
      </w:r>
      <w:r w:rsidRPr="00C27BD1">
        <w:t>ordre du jour provisoire</w:t>
      </w:r>
    </w:p>
    <w:p w14:paraId="62C28BC0" w14:textId="77777777" w:rsidR="00AE413F" w:rsidRPr="00C27BD1" w:rsidRDefault="00AE413F" w:rsidP="00AE413F">
      <w:pPr>
        <w:rPr>
          <w:b/>
        </w:rPr>
      </w:pPr>
      <w:r w:rsidRPr="002A6C09">
        <w:rPr>
          <w:b/>
        </w:rPr>
        <w:t>Accord de 1958 :</w:t>
      </w:r>
      <w:r w:rsidRPr="00C27BD1">
        <w:rPr>
          <w:b/>
        </w:rPr>
        <w:br/>
      </w:r>
      <w:r w:rsidRPr="002A6C09">
        <w:rPr>
          <w:b/>
        </w:rPr>
        <w:t>Examen de projets d</w:t>
      </w:r>
      <w:r>
        <w:rPr>
          <w:b/>
        </w:rPr>
        <w:t>’</w:t>
      </w:r>
      <w:r w:rsidRPr="002A6C09">
        <w:rPr>
          <w:b/>
        </w:rPr>
        <w:t xml:space="preserve">amendements à des Règlements ONU </w:t>
      </w:r>
      <w:r>
        <w:rPr>
          <w:b/>
        </w:rPr>
        <w:br/>
      </w:r>
      <w:r w:rsidRPr="002A6C09">
        <w:rPr>
          <w:b/>
        </w:rPr>
        <w:t>existants, soumis par le GRSG</w:t>
      </w:r>
    </w:p>
    <w:p w14:paraId="5C783F7B" w14:textId="77777777" w:rsidR="00AE413F" w:rsidRPr="00C27BD1" w:rsidRDefault="00AE413F" w:rsidP="00AE413F">
      <w:pPr>
        <w:pStyle w:val="HChG"/>
        <w:rPr>
          <w:rFonts w:asciiTheme="majorBidi" w:hAnsiTheme="majorBidi" w:cstheme="majorBidi"/>
        </w:rPr>
      </w:pPr>
      <w:r>
        <w:tab/>
      </w:r>
      <w:r>
        <w:tab/>
      </w:r>
      <w:r w:rsidRPr="002A6C09">
        <w:t>Proposition de série 04 d</w:t>
      </w:r>
      <w:r>
        <w:t>’</w:t>
      </w:r>
      <w:r w:rsidRPr="002A6C09">
        <w:t>amendements au Règlement ONU n</w:t>
      </w:r>
      <w:r w:rsidRPr="002A6C09">
        <w:rPr>
          <w:vertAlign w:val="superscript"/>
        </w:rPr>
        <w:t>o</w:t>
      </w:r>
      <w:r w:rsidRPr="002A6C09">
        <w:t> 118 (Comportement au feu des matériaux)</w:t>
      </w:r>
    </w:p>
    <w:p w14:paraId="0C283FC2" w14:textId="77777777" w:rsidR="00AE413F" w:rsidRPr="00C27BD1" w:rsidRDefault="00AE413F" w:rsidP="00AE413F">
      <w:pPr>
        <w:pStyle w:val="H1G"/>
        <w:rPr>
          <w:szCs w:val="24"/>
        </w:rPr>
      </w:pPr>
      <w:r w:rsidRPr="00C27BD1">
        <w:tab/>
      </w:r>
      <w:r w:rsidRPr="00C27BD1">
        <w:tab/>
      </w:r>
      <w:r w:rsidRPr="00C27BD1">
        <w:rPr>
          <w:szCs w:val="24"/>
        </w:rPr>
        <w:t xml:space="preserve">Communication du Groupe de travail des dispositions </w:t>
      </w:r>
      <w:r>
        <w:rPr>
          <w:szCs w:val="24"/>
        </w:rPr>
        <w:br/>
      </w:r>
      <w:r w:rsidRPr="00C27BD1">
        <w:rPr>
          <w:szCs w:val="24"/>
        </w:rPr>
        <w:t>générales de sécurité</w:t>
      </w:r>
      <w:r w:rsidRPr="00AE413F">
        <w:rPr>
          <w:rStyle w:val="Appelnotedebasdep"/>
          <w:b w:val="0"/>
          <w:bCs/>
          <w:sz w:val="20"/>
          <w:szCs w:val="24"/>
          <w:vertAlign w:val="baseline"/>
        </w:rPr>
        <w:footnoteReference w:customMarkFollows="1" w:id="2"/>
        <w:t>*</w:t>
      </w:r>
      <w:r w:rsidRPr="00AE413F">
        <w:rPr>
          <w:b w:val="0"/>
          <w:bCs/>
          <w:sz w:val="20"/>
          <w:vertAlign w:val="superscript"/>
        </w:rPr>
        <w:t xml:space="preserve">, </w:t>
      </w:r>
      <w:r w:rsidRPr="00AE413F">
        <w:rPr>
          <w:rStyle w:val="Appelnotedebasdep"/>
          <w:b w:val="0"/>
          <w:bCs/>
          <w:sz w:val="20"/>
          <w:vertAlign w:val="baseline"/>
        </w:rPr>
        <w:footnoteReference w:customMarkFollows="1" w:id="3"/>
        <w:t>**</w:t>
      </w:r>
    </w:p>
    <w:p w14:paraId="7F22A26E" w14:textId="77777777" w:rsidR="00AE413F" w:rsidRDefault="00AE413F" w:rsidP="00AE413F">
      <w:pPr>
        <w:pStyle w:val="SingleTxtG"/>
        <w:ind w:firstLine="567"/>
      </w:pPr>
      <w:r w:rsidRPr="00C27BD1">
        <w:t xml:space="preserve">Le texte ci-après a été </w:t>
      </w:r>
      <w:r>
        <w:t>adopté</w:t>
      </w:r>
      <w:r w:rsidRPr="00C27BD1">
        <w:t xml:space="preserve"> par le Groupe de travail des dispositions générales de sécurité à sa 119</w:t>
      </w:r>
      <w:r w:rsidRPr="00C27BD1">
        <w:rPr>
          <w:vertAlign w:val="superscript"/>
        </w:rPr>
        <w:t>e</w:t>
      </w:r>
      <w:r w:rsidRPr="00C27BD1">
        <w:t xml:space="preserve"> session, tenue en octobre 2020 (</w:t>
      </w:r>
      <w:r w:rsidRPr="00C27BD1">
        <w:rPr>
          <w:bCs/>
        </w:rPr>
        <w:t>ECE/TRANS/WP.29/GRSG/98, par. 21). Il est fondé sur le document</w:t>
      </w:r>
      <w:r w:rsidRPr="00C27BD1">
        <w:t xml:space="preserve"> ECE/TRANS/WP.29/GRSG/2020/21, tel que modifié par les documents informels GRSG-119-10, GRSG-119-22 et GRSG-119-31. </w:t>
      </w:r>
      <w:r w:rsidRPr="00C27BD1">
        <w:rPr>
          <w:szCs w:val="24"/>
        </w:rPr>
        <w:t>Il est soumis au Forum mondial de l</w:t>
      </w:r>
      <w:r>
        <w:rPr>
          <w:szCs w:val="24"/>
        </w:rPr>
        <w:t>’</w:t>
      </w:r>
      <w:r w:rsidRPr="00C27BD1">
        <w:rPr>
          <w:szCs w:val="24"/>
        </w:rPr>
        <w:t>harmonisation des Règlements concernant les véhicules (WP.29) et au Comité d</w:t>
      </w:r>
      <w:r>
        <w:rPr>
          <w:szCs w:val="24"/>
        </w:rPr>
        <w:t>’</w:t>
      </w:r>
      <w:r w:rsidRPr="00C27BD1">
        <w:rPr>
          <w:szCs w:val="24"/>
        </w:rPr>
        <w:t>administration de l</w:t>
      </w:r>
      <w:r>
        <w:rPr>
          <w:szCs w:val="24"/>
        </w:rPr>
        <w:t>’</w:t>
      </w:r>
      <w:r w:rsidRPr="00C27BD1">
        <w:rPr>
          <w:szCs w:val="24"/>
        </w:rPr>
        <w:t>Accord de 1958 (AC.1) pour examen et mise aux voix à leurs sessions de mars 2021.</w:t>
      </w:r>
    </w:p>
    <w:p w14:paraId="6EBE5590" w14:textId="77777777" w:rsidR="00AE413F" w:rsidRPr="00C27BD1" w:rsidRDefault="00AE413F" w:rsidP="00AE413F">
      <w:pPr>
        <w:pStyle w:val="SingleTxtG"/>
        <w:ind w:firstLine="567"/>
      </w:pPr>
      <w:r w:rsidRPr="00C27BD1">
        <w:br w:type="page"/>
      </w:r>
    </w:p>
    <w:p w14:paraId="16E55C0B" w14:textId="77777777" w:rsidR="00AE413F" w:rsidRPr="00C27BD1" w:rsidRDefault="00AE413F" w:rsidP="00AE413F">
      <w:pPr>
        <w:pStyle w:val="SingleTxtG"/>
        <w:spacing w:before="240"/>
      </w:pPr>
      <w:r w:rsidRPr="00C27BD1">
        <w:rPr>
          <w:i/>
        </w:rPr>
        <w:lastRenderedPageBreak/>
        <w:t>Première partie (par</w:t>
      </w:r>
      <w:r>
        <w:rPr>
          <w:i/>
        </w:rPr>
        <w:t>. </w:t>
      </w:r>
      <w:r w:rsidRPr="00C27BD1">
        <w:rPr>
          <w:i/>
        </w:rPr>
        <w:t>5)</w:t>
      </w:r>
      <w:r w:rsidRPr="00C27BD1">
        <w:t>, ajouter les nouveaux paragraphes 5.2.4.1 et 5.2.4.2, libellés comme suit</w:t>
      </w:r>
      <w:r w:rsidR="004A613F">
        <w:t> </w:t>
      </w:r>
      <w:r w:rsidRPr="00C27BD1">
        <w:t>:</w:t>
      </w:r>
    </w:p>
    <w:p w14:paraId="7808C6AB" w14:textId="77777777" w:rsidR="00AE413F" w:rsidRPr="00C27BD1" w:rsidRDefault="00AE413F" w:rsidP="00AE413F">
      <w:pPr>
        <w:pStyle w:val="SingleTxtG"/>
        <w:ind w:left="2268" w:hanging="1134"/>
      </w:pPr>
      <w:r w:rsidRPr="002A6C09">
        <w:rPr>
          <w:sz w:val="24"/>
          <w:lang w:val="fr-FR"/>
        </w:rPr>
        <w:t>« </w:t>
      </w:r>
      <w:r w:rsidRPr="00C27BD1">
        <w:t>5.2.4.1</w:t>
      </w:r>
      <w:r w:rsidRPr="00C27BD1">
        <w:tab/>
        <w:t>Les matériaux simples conformes aux prescriptions pertinentes énoncées aux paragraphes 6.2.1 à 6.2.7 et qui sont collés ensemble par un adhésif n</w:t>
      </w:r>
      <w:r>
        <w:t>’</w:t>
      </w:r>
      <w:r w:rsidRPr="00C27BD1">
        <w:t>aggravant pas leur comportement au feu sont considérés comme conformes aux prescriptions relatives aux matériaux composites. La fiche de renseignements de l</w:t>
      </w:r>
      <w:r>
        <w:t>’</w:t>
      </w:r>
      <w:r w:rsidRPr="00C27BD1">
        <w:t>annexe 2 contient une liste des adhésifs pouvant être utilisés sans risque de dégradation du comportement au feu des matériaux concernés.</w:t>
      </w:r>
    </w:p>
    <w:p w14:paraId="03BA8290" w14:textId="77777777" w:rsidR="00AE413F" w:rsidRPr="00C27BD1" w:rsidRDefault="00AE413F" w:rsidP="00AE413F">
      <w:pPr>
        <w:pStyle w:val="SingleTxtG"/>
        <w:ind w:left="2268" w:hanging="1134"/>
      </w:pPr>
      <w:r w:rsidRPr="00C27BD1">
        <w:t>5.2.4.2</w:t>
      </w:r>
      <w:r w:rsidRPr="00C27BD1">
        <w:tab/>
        <w:t>Si un adhésif qui ne figure pas dans la liste de ceux qui ne dégradent pas le comportement au feu des matériaux intérieurs, demandée au paragraphe 5.1 de l</w:t>
      </w:r>
      <w:r>
        <w:t>’</w:t>
      </w:r>
      <w:r w:rsidRPr="00C27BD1">
        <w:t>annexe 2, est utilisé pour coller un tel matériau sur son support, le matériau concerné doit être soumis à l</w:t>
      </w:r>
      <w:r>
        <w:t>’</w:t>
      </w:r>
      <w:r w:rsidRPr="00C27BD1">
        <w:t>essai avec l</w:t>
      </w:r>
      <w:r>
        <w:t>’</w:t>
      </w:r>
      <w:r w:rsidRPr="00C27BD1">
        <w:t>adhésif en question et un support adéquat.</w:t>
      </w:r>
      <w:r w:rsidRPr="002A6C09">
        <w:rPr>
          <w:sz w:val="24"/>
          <w:lang w:val="fr-FR"/>
        </w:rPr>
        <w:t> »</w:t>
      </w:r>
      <w:r>
        <w:t>.</w:t>
      </w:r>
    </w:p>
    <w:p w14:paraId="252F8C48" w14:textId="77777777" w:rsidR="00AE413F" w:rsidRPr="00C27BD1" w:rsidRDefault="00AE413F" w:rsidP="00AE413F">
      <w:pPr>
        <w:pStyle w:val="SingleTxtG"/>
        <w:ind w:left="2268" w:hanging="1134"/>
        <w:rPr>
          <w:i/>
          <w:iCs/>
        </w:rPr>
      </w:pPr>
      <w:r w:rsidRPr="00C27BD1">
        <w:rPr>
          <w:i/>
          <w:iCs/>
        </w:rPr>
        <w:t>Ajouter les nouveaux paragraphes 12.15 à 12.19</w:t>
      </w:r>
      <w:r w:rsidRPr="00C27BD1">
        <w:t>, libellés comme suit</w:t>
      </w:r>
      <w:r w:rsidR="004A613F">
        <w:t> </w:t>
      </w:r>
      <w:r w:rsidRPr="00C27BD1">
        <w:t>:</w:t>
      </w:r>
    </w:p>
    <w:p w14:paraId="2C2561F3" w14:textId="77777777" w:rsidR="00AE413F" w:rsidRPr="00C27BD1" w:rsidRDefault="00AE413F" w:rsidP="00AE413F">
      <w:pPr>
        <w:pStyle w:val="SingleTxtG"/>
        <w:ind w:left="2268" w:hanging="1134"/>
      </w:pPr>
      <w:r w:rsidRPr="002A6C09">
        <w:rPr>
          <w:sz w:val="24"/>
          <w:lang w:val="fr-FR"/>
        </w:rPr>
        <w:t>« </w:t>
      </w:r>
      <w:r w:rsidRPr="00C27BD1">
        <w:t>12.15</w:t>
      </w:r>
      <w:r w:rsidRPr="00C27BD1">
        <w:tab/>
        <w:t>À compter de la date officielle d</w:t>
      </w:r>
      <w:r>
        <w:t>’</w:t>
      </w:r>
      <w:r w:rsidRPr="00C27BD1">
        <w:t>entrée en vigueur de la série</w:t>
      </w:r>
      <w:r>
        <w:t> </w:t>
      </w:r>
      <w:r w:rsidRPr="00C27BD1">
        <w:t>04 d</w:t>
      </w:r>
      <w:r>
        <w:t>’</w:t>
      </w:r>
      <w:r w:rsidRPr="00C27BD1">
        <w:t>amendements, aucune Partie contractante appliquant le présent Règlement ne pourra refuser d</w:t>
      </w:r>
      <w:r>
        <w:t>’</w:t>
      </w:r>
      <w:r w:rsidRPr="00C27BD1">
        <w:t>accorder ou d</w:t>
      </w:r>
      <w:r>
        <w:t>’</w:t>
      </w:r>
      <w:r w:rsidRPr="00C27BD1">
        <w:t>accepter une homologation de type en vertu dudit Règlement tel que modifié par la série 04 d</w:t>
      </w:r>
      <w:r>
        <w:t>’</w:t>
      </w:r>
      <w:r w:rsidRPr="00C27BD1">
        <w:t xml:space="preserve">amendements. </w:t>
      </w:r>
    </w:p>
    <w:p w14:paraId="312B7F2B" w14:textId="77777777" w:rsidR="00AE413F" w:rsidRPr="00C27BD1" w:rsidRDefault="00AE413F" w:rsidP="00AE413F">
      <w:pPr>
        <w:pStyle w:val="SingleTxtG"/>
        <w:ind w:left="2268" w:hanging="1134"/>
      </w:pPr>
      <w:r w:rsidRPr="00C27BD1">
        <w:t>12.16</w:t>
      </w:r>
      <w:r w:rsidRPr="00C27BD1">
        <w:tab/>
      </w:r>
      <w:r w:rsidRPr="00C27BD1">
        <w:tab/>
        <w:t>À compter du 1</w:t>
      </w:r>
      <w:r w:rsidRPr="00C27BD1">
        <w:rPr>
          <w:vertAlign w:val="superscript"/>
        </w:rPr>
        <w:t>er</w:t>
      </w:r>
      <w:r w:rsidRPr="00C27BD1">
        <w:t xml:space="preserve"> septembre 2023, les Parties contractantes appliquant le présent Règlement ne seront plus tenues d</w:t>
      </w:r>
      <w:r>
        <w:t>’</w:t>
      </w:r>
      <w:r w:rsidRPr="00C27BD1">
        <w:t>accepter les homologations de type établies pour des véhicules ou des composants conformément aux précédentes séries d</w:t>
      </w:r>
      <w:r>
        <w:t>’</w:t>
      </w:r>
      <w:r w:rsidRPr="00C27BD1">
        <w:t>amendements, délivrées pour la première fois après le 1</w:t>
      </w:r>
      <w:r w:rsidRPr="00C27BD1">
        <w:rPr>
          <w:vertAlign w:val="superscript"/>
        </w:rPr>
        <w:t>er</w:t>
      </w:r>
      <w:r w:rsidRPr="00C27BD1">
        <w:t xml:space="preserve"> septembre 2023. </w:t>
      </w:r>
    </w:p>
    <w:p w14:paraId="6CBA70EE" w14:textId="77777777" w:rsidR="00AE413F" w:rsidRPr="00C27BD1" w:rsidRDefault="00AE413F" w:rsidP="00AE413F">
      <w:pPr>
        <w:pStyle w:val="SingleTxtG"/>
        <w:ind w:left="2268" w:hanging="1134"/>
      </w:pPr>
      <w:r w:rsidRPr="00C27BD1">
        <w:t>12.17</w:t>
      </w:r>
      <w:r w:rsidRPr="00C27BD1">
        <w:tab/>
        <w:t>Jusqu</w:t>
      </w:r>
      <w:r>
        <w:t>’</w:t>
      </w:r>
      <w:r w:rsidRPr="00C27BD1">
        <w:t>au 1</w:t>
      </w:r>
      <w:r w:rsidRPr="00C27BD1">
        <w:rPr>
          <w:vertAlign w:val="superscript"/>
        </w:rPr>
        <w:t>er</w:t>
      </w:r>
      <w:r w:rsidRPr="00C27BD1">
        <w:t xml:space="preserve"> septembre 2025, les Parties contractantes appliquant le présent Règlement seront tenues d</w:t>
      </w:r>
      <w:r>
        <w:t>’</w:t>
      </w:r>
      <w:r w:rsidRPr="00C27BD1">
        <w:t>accepter les homologations de type établies pour des véhicules ou des composants conformément aux précédentes séries d</w:t>
      </w:r>
      <w:r>
        <w:t>’</w:t>
      </w:r>
      <w:r w:rsidRPr="00C27BD1">
        <w:t>amendements, délivrées pour la première fois avant le 1</w:t>
      </w:r>
      <w:r w:rsidRPr="00C27BD1">
        <w:rPr>
          <w:vertAlign w:val="superscript"/>
        </w:rPr>
        <w:t>er</w:t>
      </w:r>
      <w:r w:rsidRPr="00C27BD1">
        <w:t xml:space="preserve"> septembre 2023. </w:t>
      </w:r>
    </w:p>
    <w:p w14:paraId="478B5245" w14:textId="77777777" w:rsidR="00AE413F" w:rsidRPr="00C27BD1" w:rsidRDefault="00AE413F" w:rsidP="00AE413F">
      <w:pPr>
        <w:pStyle w:val="SingleTxtG"/>
        <w:ind w:left="2268" w:hanging="1134"/>
      </w:pPr>
      <w:r w:rsidRPr="00C27BD1">
        <w:t>12.18</w:t>
      </w:r>
      <w:r w:rsidRPr="00C27BD1">
        <w:tab/>
        <w:t>À compter du 1</w:t>
      </w:r>
      <w:r w:rsidRPr="00C27BD1">
        <w:rPr>
          <w:vertAlign w:val="superscript"/>
        </w:rPr>
        <w:t>er</w:t>
      </w:r>
      <w:r w:rsidRPr="00C27BD1">
        <w:t xml:space="preserve"> septembre 2025, les Parties contractantes appliquant le présent Règlement ne seront plus tenues d</w:t>
      </w:r>
      <w:r>
        <w:t>’</w:t>
      </w:r>
      <w:r w:rsidRPr="00C27BD1">
        <w:t>accepter les homologations de type établies pour des véhicules ou des composants conformément aux précédentes séries d</w:t>
      </w:r>
      <w:r>
        <w:t>’</w:t>
      </w:r>
      <w:r w:rsidRPr="00C27BD1">
        <w:t>amendements audit Règlement.</w:t>
      </w:r>
    </w:p>
    <w:p w14:paraId="46E00BFD" w14:textId="77777777" w:rsidR="00AE413F" w:rsidRPr="00C27BD1" w:rsidRDefault="00AE413F" w:rsidP="00AE413F">
      <w:pPr>
        <w:pStyle w:val="SingleTxtG"/>
        <w:ind w:left="2268" w:hanging="1134"/>
        <w:rPr>
          <w:sz w:val="18"/>
          <w:szCs w:val="18"/>
        </w:rPr>
      </w:pPr>
      <w:r w:rsidRPr="00C27BD1">
        <w:t>12.19</w:t>
      </w:r>
      <w:r w:rsidRPr="00C27BD1">
        <w:tab/>
        <w:t>Nonobstant les dispositions des paragraphes 12.16 à 12.18, les Parties contractantes appliquant le présent Règlement continuer</w:t>
      </w:r>
      <w:r>
        <w:t>ont</w:t>
      </w:r>
      <w:r w:rsidRPr="00C27BD1">
        <w:t xml:space="preserve"> à </w:t>
      </w:r>
      <w:r>
        <w:t>accepter</w:t>
      </w:r>
      <w:r w:rsidRPr="00C27BD1">
        <w:t xml:space="preserve"> </w:t>
      </w:r>
      <w:r>
        <w:t>d</w:t>
      </w:r>
      <w:r w:rsidRPr="00C27BD1">
        <w:t xml:space="preserve">es homologations de type et </w:t>
      </w:r>
      <w:r>
        <w:t xml:space="preserve">à </w:t>
      </w:r>
      <w:r w:rsidRPr="00C27BD1">
        <w:t>accorder des extensions d</w:t>
      </w:r>
      <w:r>
        <w:t>’</w:t>
      </w:r>
      <w:r w:rsidRPr="00C27BD1">
        <w:t>homologation</w:t>
      </w:r>
      <w:r>
        <w:t>s au titre des</w:t>
      </w:r>
      <w:r w:rsidRPr="00C27BD1">
        <w:t xml:space="preserve"> séries précédentes d</w:t>
      </w:r>
      <w:r>
        <w:t>’</w:t>
      </w:r>
      <w:r w:rsidRPr="00C27BD1">
        <w:t xml:space="preserve">amendements </w:t>
      </w:r>
      <w:r>
        <w:t xml:space="preserve">audit </w:t>
      </w:r>
      <w:r w:rsidRPr="00C27BD1">
        <w:t>Règlement pour des véhicules ou des composants qui ne sont pas concernés par les modifications apportées par la série 04 d</w:t>
      </w:r>
      <w:r>
        <w:t>’</w:t>
      </w:r>
      <w:r w:rsidRPr="00C27BD1">
        <w:t>amendements.</w:t>
      </w:r>
      <w:r w:rsidRPr="00C27BD1">
        <w:rPr>
          <w:lang w:val="fr-FR"/>
        </w:rPr>
        <w:t> ».</w:t>
      </w:r>
    </w:p>
    <w:p w14:paraId="1C38CA78" w14:textId="77777777" w:rsidR="00AE413F" w:rsidRPr="00C27BD1" w:rsidRDefault="00AE413F" w:rsidP="00AE413F">
      <w:pPr>
        <w:pStyle w:val="SingleTxtG"/>
        <w:spacing w:before="240"/>
      </w:pPr>
      <w:r w:rsidRPr="00C27BD1">
        <w:rPr>
          <w:i/>
          <w:iCs/>
          <w:lang w:val="fr-FR"/>
        </w:rPr>
        <w:t>Annexe 2</w:t>
      </w:r>
      <w:r w:rsidRPr="00C27BD1">
        <w:rPr>
          <w:lang w:val="fr-FR"/>
        </w:rPr>
        <w:t>,</w:t>
      </w:r>
      <w:r w:rsidRPr="00C27BD1">
        <w:rPr>
          <w:i/>
          <w:iCs/>
          <w:lang w:val="fr-FR"/>
        </w:rPr>
        <w:t xml:space="preserve"> </w:t>
      </w:r>
      <w:r w:rsidRPr="00C27BD1">
        <w:rPr>
          <w:lang w:val="fr-FR"/>
        </w:rPr>
        <w:t>ajouter le nouveau point 5 et le nouveau paragraphe 5.1, libellés comme suit :</w:t>
      </w:r>
    </w:p>
    <w:p w14:paraId="49BC241A" w14:textId="77777777" w:rsidR="00AE413F" w:rsidRPr="00C27BD1" w:rsidRDefault="00AE413F" w:rsidP="00AE413F">
      <w:pPr>
        <w:pStyle w:val="SingleTxtG"/>
        <w:ind w:left="2268" w:hanging="1134"/>
      </w:pPr>
      <w:r w:rsidRPr="00C27BD1">
        <w:rPr>
          <w:lang w:val="fr-FR"/>
        </w:rPr>
        <w:t>« </w:t>
      </w:r>
      <w:r w:rsidRPr="00C27BD1">
        <w:t>5.</w:t>
      </w:r>
      <w:r w:rsidRPr="00C27BD1">
        <w:tab/>
        <w:t>Adhésifs</w:t>
      </w:r>
    </w:p>
    <w:p w14:paraId="51C1D05D" w14:textId="77777777" w:rsidR="00AE413F" w:rsidRPr="00C27BD1" w:rsidRDefault="00AE413F" w:rsidP="00AE413F">
      <w:pPr>
        <w:pStyle w:val="SingleTxtG"/>
        <w:tabs>
          <w:tab w:val="left" w:leader="dot" w:pos="8278"/>
        </w:tabs>
        <w:ind w:left="2268" w:hanging="1134"/>
      </w:pPr>
      <w:r w:rsidRPr="00C27BD1">
        <w:t>5.1</w:t>
      </w:r>
      <w:r w:rsidRPr="00C27BD1">
        <w:tab/>
      </w:r>
      <w:r w:rsidRPr="00C27BD1">
        <w:rPr>
          <w:lang w:val="fr-FR"/>
        </w:rPr>
        <w:t>Liste des adhésifs pouvant être utilisés sans risque de dégradation du comportement au feu des matériaux concernés :</w:t>
      </w:r>
      <w:bookmarkStart w:id="1" w:name="_Hlk61872173"/>
      <w:r>
        <w:rPr>
          <w:lang w:val="fr-FR"/>
        </w:rPr>
        <w:tab/>
      </w:r>
      <w:r w:rsidRPr="00C27BD1">
        <w:rPr>
          <w:lang w:val="fr-FR"/>
        </w:rPr>
        <w:t> »</w:t>
      </w:r>
      <w:bookmarkEnd w:id="1"/>
      <w:r w:rsidRPr="00C27BD1">
        <w:rPr>
          <w:lang w:val="fr-FR"/>
        </w:rPr>
        <w:t>.</w:t>
      </w:r>
    </w:p>
    <w:p w14:paraId="13634E3D" w14:textId="77777777" w:rsidR="00AE413F" w:rsidRDefault="00AE413F" w:rsidP="00AE413F">
      <w:pPr>
        <w:suppressAutoHyphens w:val="0"/>
        <w:spacing w:line="240" w:lineRule="auto"/>
        <w:rPr>
          <w:i/>
          <w:iCs/>
        </w:rPr>
      </w:pPr>
      <w:r>
        <w:rPr>
          <w:i/>
          <w:iCs/>
        </w:rPr>
        <w:br w:type="page"/>
      </w:r>
    </w:p>
    <w:p w14:paraId="63BD3474" w14:textId="77777777" w:rsidR="00AE413F" w:rsidRPr="00C27BD1" w:rsidRDefault="00AE413F" w:rsidP="00AE413F">
      <w:pPr>
        <w:pStyle w:val="SingleTxtG"/>
        <w:spacing w:before="240"/>
      </w:pPr>
      <w:r w:rsidRPr="00C27BD1">
        <w:rPr>
          <w:i/>
          <w:iCs/>
        </w:rPr>
        <w:lastRenderedPageBreak/>
        <w:t>Annexe 5</w:t>
      </w:r>
      <w:r w:rsidRPr="00C27BD1">
        <w:t>,</w:t>
      </w:r>
      <w:r w:rsidRPr="00C27BD1">
        <w:rPr>
          <w:i/>
          <w:iCs/>
        </w:rPr>
        <w:t xml:space="preserve"> </w:t>
      </w:r>
      <w:r w:rsidRPr="00C27BD1">
        <w:t>lire :</w:t>
      </w:r>
    </w:p>
    <w:p w14:paraId="6C922C1E" w14:textId="77777777" w:rsidR="00AE413F" w:rsidRPr="00C27BD1" w:rsidRDefault="00AE413F" w:rsidP="00AE413F">
      <w:pPr>
        <w:pStyle w:val="HChG"/>
        <w:tabs>
          <w:tab w:val="clear" w:pos="851"/>
        </w:tabs>
        <w:ind w:left="0" w:firstLine="0"/>
      </w:pPr>
      <w:bookmarkStart w:id="2" w:name="_Toc381693798"/>
      <w:r w:rsidRPr="002A6C09">
        <w:rPr>
          <w:sz w:val="24"/>
          <w:lang w:val="fr-FR"/>
        </w:rPr>
        <w:t>« </w:t>
      </w:r>
      <w:r w:rsidRPr="00C27BD1">
        <w:t xml:space="preserve">Annexe </w:t>
      </w:r>
      <w:bookmarkEnd w:id="2"/>
      <w:r w:rsidRPr="00C27BD1">
        <w:t>5</w:t>
      </w:r>
    </w:p>
    <w:p w14:paraId="3EB35CE8" w14:textId="77777777" w:rsidR="00AE413F" w:rsidRPr="00C27BD1" w:rsidRDefault="00AE413F" w:rsidP="00AE413F">
      <w:pPr>
        <w:pStyle w:val="HChG"/>
      </w:pPr>
      <w:r w:rsidRPr="00C27BD1">
        <w:tab/>
      </w:r>
      <w:r w:rsidRPr="00C27BD1">
        <w:tab/>
      </w:r>
      <w:r w:rsidRPr="00C27BD1">
        <w:tab/>
        <w:t>Exemples de marques d</w:t>
      </w:r>
      <w:r>
        <w:t>’</w:t>
      </w:r>
      <w:r w:rsidRPr="00C27BD1">
        <w:t>homologation</w:t>
      </w:r>
    </w:p>
    <w:p w14:paraId="01FFFA3D" w14:textId="77777777" w:rsidR="00AE413F" w:rsidRPr="00C27BD1" w:rsidRDefault="00AE413F" w:rsidP="00AE413F">
      <w:pPr>
        <w:pStyle w:val="SingleTxtG"/>
        <w:rPr>
          <w:b/>
        </w:rPr>
      </w:pPr>
      <w:r w:rsidRPr="00C27BD1">
        <w:rPr>
          <w:b/>
        </w:rPr>
        <w:t>Exemple 1</w:t>
      </w:r>
    </w:p>
    <w:p w14:paraId="542FB45A" w14:textId="77777777" w:rsidR="00AE413F" w:rsidRPr="00C27BD1" w:rsidRDefault="00AE413F" w:rsidP="00AE413F">
      <w:pPr>
        <w:pStyle w:val="SingleTxtG"/>
      </w:pPr>
      <w:r w:rsidRPr="00C27BD1">
        <w:t>(voir la première partie du présent Règlement)</w:t>
      </w:r>
    </w:p>
    <w:p w14:paraId="4526B165" w14:textId="77777777" w:rsidR="00AE413F" w:rsidRPr="002A6C09" w:rsidRDefault="00AE413F" w:rsidP="00AE413F">
      <w:pPr>
        <w:ind w:left="1134"/>
        <w:rPr>
          <w:sz w:val="6"/>
          <w:szCs w:val="6"/>
        </w:rPr>
      </w:pPr>
      <w:r w:rsidRPr="002A6C0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4DDB3" wp14:editId="1A29F5DE">
                <wp:simplePos x="0" y="0"/>
                <wp:positionH relativeFrom="column">
                  <wp:posOffset>2679065</wp:posOffset>
                </wp:positionH>
                <wp:positionV relativeFrom="paragraph">
                  <wp:posOffset>167005</wp:posOffset>
                </wp:positionV>
                <wp:extent cx="596265" cy="304800"/>
                <wp:effectExtent l="1270" t="0" r="2540" b="3175"/>
                <wp:wrapNone/>
                <wp:docPr id="92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97F03" w14:textId="77777777" w:rsidR="00AE413F" w:rsidRPr="007F5962" w:rsidRDefault="00AE413F" w:rsidP="00AE413F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7F5962">
                              <w:rPr>
                                <w:b/>
                                <w:sz w:val="30"/>
                                <w:szCs w:val="30"/>
                              </w:rPr>
                              <w:t>0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4</w:t>
                            </w:r>
                            <w:r w:rsidRPr="007F5962">
                              <w:rPr>
                                <w:b/>
                                <w:sz w:val="30"/>
                                <w:szCs w:val="30"/>
                              </w:rPr>
                              <w:t>1234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4DDB3" id="_x0000_t202" coordsize="21600,21600" o:spt="202" path="m,l,21600r21600,l21600,xe">
                <v:stroke joinstyle="miter"/>
                <v:path gradientshapeok="t" o:connecttype="rect"/>
              </v:shapetype>
              <v:shape id="Text Box 228" o:spid="_x0000_s1026" type="#_x0000_t202" style="position:absolute;left:0;text-align:left;margin-left:210.95pt;margin-top:13.15pt;width:46.9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" stroked="f">
                <v:textbox inset="0,0,0,0">
                  <w:txbxContent>
                    <w:p w14:paraId="6E797F03" w14:textId="77777777" w:rsidR="00AE413F" w:rsidRPr="007F5962" w:rsidRDefault="00AE413F" w:rsidP="00AE413F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7F5962">
                        <w:rPr>
                          <w:b/>
                          <w:sz w:val="30"/>
                          <w:szCs w:val="30"/>
                        </w:rPr>
                        <w:t>0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4</w:t>
                      </w:r>
                      <w:r w:rsidRPr="007F5962">
                        <w:rPr>
                          <w:b/>
                          <w:sz w:val="30"/>
                          <w:szCs w:val="30"/>
                        </w:rPr>
                        <w:t>1234</w:t>
                      </w:r>
                    </w:p>
                  </w:txbxContent>
                </v:textbox>
              </v:shape>
            </w:pict>
          </mc:Fallback>
        </mc:AlternateContent>
      </w:r>
      <w:r w:rsidRPr="002A6C09">
        <w:rPr>
          <w:noProof/>
        </w:rPr>
        <w:object w:dxaOrig="5172" w:dyaOrig="1152" w14:anchorId="312464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7.75pt;height:58.1pt;mso-width-percent:0;mso-height-percent:0;mso-width-percent:0;mso-height-percent:0" o:ole="">
            <v:imagedata r:id="rId8" o:title=""/>
          </v:shape>
          <o:OLEObject Type="Embed" ProgID="PBrush" ShapeID="_x0000_i1025" DrawAspect="Content" ObjectID="_1672725289" r:id="rId9"/>
        </w:object>
      </w:r>
    </w:p>
    <w:p w14:paraId="78705238" w14:textId="77777777" w:rsidR="00AE413F" w:rsidRPr="00C27BD1" w:rsidRDefault="00AE413F" w:rsidP="00AE413F">
      <w:pPr>
        <w:spacing w:after="240"/>
        <w:ind w:left="6804"/>
        <w:rPr>
          <w:sz w:val="18"/>
          <w:szCs w:val="18"/>
        </w:rPr>
      </w:pPr>
      <w:r w:rsidRPr="00C27BD1">
        <w:rPr>
          <w:sz w:val="18"/>
          <w:szCs w:val="18"/>
        </w:rPr>
        <w:t>a = 8 mm min.</w:t>
      </w:r>
    </w:p>
    <w:p w14:paraId="080F2914" w14:textId="77777777" w:rsidR="00AE413F" w:rsidRPr="00C27BD1" w:rsidRDefault="00AE413F" w:rsidP="00AE413F">
      <w:pPr>
        <w:pStyle w:val="SingleTxtG"/>
        <w:ind w:firstLine="567"/>
      </w:pPr>
      <w:r w:rsidRPr="00C27BD1">
        <w:t>La marque d</w:t>
      </w:r>
      <w:r>
        <w:t>’</w:t>
      </w:r>
      <w:r w:rsidRPr="00C27BD1">
        <w:t xml:space="preserve">homologation ci-dessus, apposée sur un véhicule, indique que le type </w:t>
      </w:r>
      <w:r>
        <w:t xml:space="preserve">de véhicule </w:t>
      </w:r>
      <w:r w:rsidRPr="00C27BD1">
        <w:t>concerné a été homologué aux Pays-Bas (E4) en application de la première partie du Règlement ONU n</w:t>
      </w:r>
      <w:r w:rsidRPr="00C27BD1">
        <w:rPr>
          <w:vertAlign w:val="superscript"/>
        </w:rPr>
        <w:t>o</w:t>
      </w:r>
      <w:r w:rsidRPr="00C27BD1">
        <w:t> 118, sous le numéro d</w:t>
      </w:r>
      <w:r>
        <w:t>’</w:t>
      </w:r>
      <w:r w:rsidRPr="00C27BD1">
        <w:t xml:space="preserve">homologation 041234 ; </w:t>
      </w:r>
      <w:r>
        <w:t xml:space="preserve">Les </w:t>
      </w:r>
      <w:r w:rsidRPr="00C27BD1">
        <w:t xml:space="preserve">deux premiers chiffres (04) de ce </w:t>
      </w:r>
      <w:r>
        <w:t>numéro</w:t>
      </w:r>
      <w:r w:rsidRPr="00C27BD1">
        <w:t xml:space="preserve"> indiquent que l</w:t>
      </w:r>
      <w:r>
        <w:t>’</w:t>
      </w:r>
      <w:r w:rsidRPr="00C27BD1">
        <w:t>homologation a été accordée conformément aux prescriptions de la série 04 d</w:t>
      </w:r>
      <w:r>
        <w:t>’</w:t>
      </w:r>
      <w:r w:rsidRPr="00C27BD1">
        <w:t>amendements au Règlement ONU n</w:t>
      </w:r>
      <w:r w:rsidRPr="00C27BD1">
        <w:rPr>
          <w:vertAlign w:val="superscript"/>
        </w:rPr>
        <w:t>o</w:t>
      </w:r>
      <w:r w:rsidRPr="00C27BD1">
        <w:t> 118.</w:t>
      </w:r>
    </w:p>
    <w:p w14:paraId="48A7AC1F" w14:textId="77777777" w:rsidR="00AE413F" w:rsidRPr="00C27BD1" w:rsidRDefault="00AE413F" w:rsidP="00AE413F">
      <w:pPr>
        <w:pStyle w:val="SingleTxtG"/>
        <w:rPr>
          <w:b/>
        </w:rPr>
      </w:pPr>
      <w:r w:rsidRPr="00C27BD1">
        <w:rPr>
          <w:b/>
        </w:rPr>
        <w:t>Exemple 2</w:t>
      </w:r>
    </w:p>
    <w:p w14:paraId="63830284" w14:textId="77777777" w:rsidR="00AE413F" w:rsidRPr="00C27BD1" w:rsidRDefault="00AE413F" w:rsidP="00AE413F">
      <w:pPr>
        <w:pStyle w:val="SingleTxtG"/>
      </w:pPr>
      <w:r w:rsidRPr="00C27BD1">
        <w:t>(voir la deuxième partie du présent Règlement)</w:t>
      </w:r>
    </w:p>
    <w:p w14:paraId="34047951" w14:textId="77777777" w:rsidR="00AE413F" w:rsidRPr="002A6C09" w:rsidRDefault="00AE413F" w:rsidP="00AE413F">
      <w:pPr>
        <w:tabs>
          <w:tab w:val="left" w:pos="1418"/>
          <w:tab w:val="right" w:pos="8505"/>
        </w:tabs>
        <w:ind w:left="1418" w:right="961" w:hanging="284"/>
        <w:jc w:val="right"/>
      </w:pPr>
      <w:r w:rsidRPr="002A6C0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ED7E2E" wp14:editId="2F0E78F0">
                <wp:simplePos x="0" y="0"/>
                <wp:positionH relativeFrom="column">
                  <wp:posOffset>3716323</wp:posOffset>
                </wp:positionH>
                <wp:positionV relativeFrom="paragraph">
                  <wp:posOffset>205579</wp:posOffset>
                </wp:positionV>
                <wp:extent cx="972004" cy="342900"/>
                <wp:effectExtent l="0" t="0" r="0" b="0"/>
                <wp:wrapNone/>
                <wp:docPr id="9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004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53B09" w14:textId="77777777" w:rsidR="00AE413F" w:rsidRPr="007F5962" w:rsidRDefault="00AE413F" w:rsidP="00AE413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F5962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7F5962">
                              <w:rPr>
                                <w:b/>
                                <w:sz w:val="32"/>
                                <w:szCs w:val="32"/>
                              </w:rPr>
                              <w:t>1234</w:t>
                            </w:r>
                          </w:p>
                          <w:p w14:paraId="64268B8E" w14:textId="77777777" w:rsidR="00AE413F" w:rsidRDefault="00AE413F" w:rsidP="00AE41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D7E2E" id="Text Box 252" o:spid="_x0000_s1027" type="#_x0000_t202" style="position:absolute;left:0;text-align:left;margin-left:292.6pt;margin-top:16.2pt;width:76.5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" stroked="f">
                <v:textbox>
                  <w:txbxContent>
                    <w:p w14:paraId="1B353B09" w14:textId="77777777" w:rsidR="00AE413F" w:rsidRPr="007F5962" w:rsidRDefault="00AE413F" w:rsidP="00AE413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F5962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Pr="007F5962">
                        <w:rPr>
                          <w:b/>
                          <w:sz w:val="32"/>
                          <w:szCs w:val="32"/>
                        </w:rPr>
                        <w:t>1234</w:t>
                      </w:r>
                    </w:p>
                    <w:p w14:paraId="64268B8E" w14:textId="77777777" w:rsidR="00AE413F" w:rsidRDefault="00AE413F" w:rsidP="00AE413F"/>
                  </w:txbxContent>
                </v:textbox>
              </v:shape>
            </w:pict>
          </mc:Fallback>
        </mc:AlternateContent>
      </w:r>
      <w:r w:rsidRPr="002A6C0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25AF0" wp14:editId="61A79B87">
                <wp:simplePos x="0" y="0"/>
                <wp:positionH relativeFrom="column">
                  <wp:posOffset>2844867</wp:posOffset>
                </wp:positionH>
                <wp:positionV relativeFrom="paragraph">
                  <wp:posOffset>195580</wp:posOffset>
                </wp:positionV>
                <wp:extent cx="1602740" cy="391795"/>
                <wp:effectExtent l="1270" t="3175" r="0" b="0"/>
                <wp:wrapNone/>
                <wp:docPr id="90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1FFC5" w14:textId="77777777" w:rsidR="00AE413F" w:rsidRDefault="00AE413F" w:rsidP="00AE413F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118RII - 001234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25AF0" id="Text Box 229" o:spid="_x0000_s1028" type="#_x0000_t202" style="position:absolute;left:0;text-align:left;margin-left:224pt;margin-top:15.4pt;width:126.2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" stroked="f">
                <v:textbox>
                  <w:txbxContent>
                    <w:p w14:paraId="53F1FFC5" w14:textId="77777777" w:rsidR="00AE413F" w:rsidRDefault="00AE413F" w:rsidP="00AE413F">
                      <w:pPr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118RII - 001234</w:t>
                      </w:r>
                    </w:p>
                  </w:txbxContent>
                </v:textbox>
              </v:shape>
            </w:pict>
          </mc:Fallback>
        </mc:AlternateContent>
      </w:r>
      <w:r w:rsidRPr="002A6C09">
        <w:rPr>
          <w:noProof/>
        </w:rPr>
        <w:object w:dxaOrig="6466" w:dyaOrig="1440" w14:anchorId="3DE7739F">
          <v:shape id="_x0000_i1026" type="#_x0000_t75" alt="" style="width:352.65pt;height:79.35pt;mso-width-percent:0;mso-height-percent:0;mso-width-percent:0;mso-height-percent:0" o:ole="">
            <v:imagedata r:id="rId10" o:title=""/>
          </v:shape>
          <o:OLEObject Type="Embed" ProgID="PBrush" ShapeID="_x0000_i1026" DrawAspect="Content" ObjectID="_1672725290" r:id="rId11"/>
        </w:object>
      </w:r>
    </w:p>
    <w:p w14:paraId="2AAED977" w14:textId="77777777" w:rsidR="00AE413F" w:rsidRPr="00C27BD1" w:rsidRDefault="00AE413F" w:rsidP="004352E2">
      <w:pPr>
        <w:tabs>
          <w:tab w:val="left" w:pos="1418"/>
          <w:tab w:val="right" w:pos="8505"/>
        </w:tabs>
        <w:spacing w:after="120"/>
        <w:ind w:left="1418" w:right="958" w:hanging="284"/>
        <w:jc w:val="right"/>
        <w:rPr>
          <w:sz w:val="18"/>
          <w:szCs w:val="18"/>
        </w:rPr>
      </w:pPr>
      <w:r w:rsidRPr="00C27BD1">
        <w:rPr>
          <w:sz w:val="18"/>
          <w:szCs w:val="18"/>
        </w:rPr>
        <w:t>a = 8 mm min</w:t>
      </w:r>
      <w:r>
        <w:rPr>
          <w:sz w:val="18"/>
          <w:szCs w:val="18"/>
        </w:rPr>
        <w:t>.</w:t>
      </w:r>
    </w:p>
    <w:p w14:paraId="10D9772F" w14:textId="77777777" w:rsidR="00AE413F" w:rsidRDefault="00AE413F" w:rsidP="00AE413F">
      <w:pPr>
        <w:ind w:left="1418" w:hanging="1418"/>
        <w:jc w:val="center"/>
      </w:pPr>
      <w:r w:rsidRPr="002A6C09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F40DA9D" wp14:editId="260FB50B">
                <wp:simplePos x="0" y="0"/>
                <wp:positionH relativeFrom="column">
                  <wp:posOffset>798034</wp:posOffset>
                </wp:positionH>
                <wp:positionV relativeFrom="paragraph">
                  <wp:posOffset>44601</wp:posOffset>
                </wp:positionV>
                <wp:extent cx="457200" cy="318135"/>
                <wp:effectExtent l="11430" t="20320" r="64770" b="13970"/>
                <wp:wrapNone/>
                <wp:docPr id="69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18135"/>
                          <a:chOff x="2597" y="11790"/>
                          <a:chExt cx="720" cy="501"/>
                        </a:xfrm>
                      </wpg:grpSpPr>
                      <wps:wsp>
                        <wps:cNvPr id="70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2623" y="11816"/>
                            <a:ext cx="476" cy="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7AB17E" w14:textId="77777777" w:rsidR="00AE413F" w:rsidRDefault="00AE413F" w:rsidP="00AE413F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Oval 232"/>
                        <wps:cNvSpPr>
                          <a:spLocks noChangeArrowheads="1"/>
                        </wps:cNvSpPr>
                        <wps:spPr bwMode="auto">
                          <a:xfrm>
                            <a:off x="2597" y="11806"/>
                            <a:ext cx="475" cy="47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5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3304" y="11790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2854" y="11790"/>
                            <a:ext cx="45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2841" y="12291"/>
                            <a:ext cx="476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0DA9D" id="Group 230" o:spid="_x0000_s1029" style="position:absolute;left:0;text-align:left;margin-left:62.85pt;margin-top:3.5pt;width:36pt;height:25.05pt;z-index:251661312" coordorigin="2597,11790" coordsize="720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">
                <v:shape id="Text Box 231" o:spid="_x0000_s1030" type="#_x0000_t202" style="position:absolute;left:2623;top:11816;width:476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" stroked="f">
                  <v:textbox>
                    <w:txbxContent>
                      <w:p w14:paraId="157AB17E" w14:textId="77777777" w:rsidR="00AE413F" w:rsidRDefault="00AE413F" w:rsidP="00AE413F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</w:t>
                        </w:r>
                      </w:p>
                    </w:txbxContent>
                  </v:textbox>
                </v:shape>
                <v:oval id="Oval 232" o:spid="_x0000_s1031" style="position:absolute;left:2597;top:11806;width:475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" filled="f">
                  <v:fill opacity="32896f"/>
                </v:oval>
                <v:line id="Line 233" o:spid="_x0000_s1032" style="position:absolute;visibility:visible;mso-wrap-style:square" from="3304,11790" to="3304,12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" strokeweight=".25pt">
                  <v:stroke startarrow="open" endarrow="open"/>
                </v:line>
                <v:line id="Line 234" o:spid="_x0000_s1033" style="position:absolute;visibility:visible;mso-wrap-style:square" from="2854,11790" to="3304,11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">
                  <v:stroke dashstyle="1 1" endcap="round"/>
                </v:line>
                <v:line id="Line 235" o:spid="_x0000_s1034" style="position:absolute;visibility:visible;mso-wrap-style:square" from="2841,12291" to="3317,1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">
                  <v:stroke dashstyle="1 1" endcap="round"/>
                </v:line>
              </v:group>
            </w:pict>
          </mc:Fallback>
        </mc:AlternateContent>
      </w:r>
      <w:r w:rsidRPr="002A6C09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3A13226" wp14:editId="1A0DBCC4">
                <wp:simplePos x="0" y="0"/>
                <wp:positionH relativeFrom="column">
                  <wp:posOffset>1229095</wp:posOffset>
                </wp:positionH>
                <wp:positionV relativeFrom="paragraph">
                  <wp:posOffset>85725</wp:posOffset>
                </wp:positionV>
                <wp:extent cx="499110" cy="26860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5AE7D" w14:textId="77777777" w:rsidR="00AE413F" w:rsidRDefault="00AE413F" w:rsidP="00AE413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2/3 a</w:t>
                            </w:r>
                          </w:p>
                          <w:p w14:paraId="45B3CBD9" w14:textId="77777777" w:rsidR="00AE413F" w:rsidRDefault="00AE413F" w:rsidP="00AE41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13226" id="Text Box 2" o:spid="_x0000_s1035" type="#_x0000_t202" style="position:absolute;left:0;text-align:left;margin-left:96.8pt;margin-top:6.75pt;width:39.3pt;height:21.1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" stroked="f">
                <v:textbox>
                  <w:txbxContent>
                    <w:p w14:paraId="2875AE7D" w14:textId="77777777" w:rsidR="00AE413F" w:rsidRDefault="00AE413F" w:rsidP="00AE413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2/3 a</w:t>
                      </w:r>
                    </w:p>
                    <w:p w14:paraId="45B3CBD9" w14:textId="77777777" w:rsidR="00AE413F" w:rsidRDefault="00AE413F" w:rsidP="00AE413F"/>
                  </w:txbxContent>
                </v:textbox>
              </v:shape>
            </w:pict>
          </mc:Fallback>
        </mc:AlternateContent>
      </w:r>
      <w:r w:rsidRPr="002A6C09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C0F6054" wp14:editId="14EF480A">
                <wp:simplePos x="0" y="0"/>
                <wp:positionH relativeFrom="column">
                  <wp:posOffset>2150568</wp:posOffset>
                </wp:positionH>
                <wp:positionV relativeFrom="paragraph">
                  <wp:posOffset>34925</wp:posOffset>
                </wp:positionV>
                <wp:extent cx="1354477" cy="331688"/>
                <wp:effectExtent l="38100" t="38100" r="0" b="49530"/>
                <wp:wrapNone/>
                <wp:docPr id="75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4477" cy="331688"/>
                          <a:chOff x="1942" y="12613"/>
                          <a:chExt cx="2662" cy="835"/>
                        </a:xfrm>
                      </wpg:grpSpPr>
                      <wps:wsp>
                        <wps:cNvPr id="76" name="Line 23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17" y="12625"/>
                            <a:ext cx="0" cy="3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2507" y="13011"/>
                            <a:ext cx="3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2417" y="13114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240"/>
                        <wps:cNvCnPr>
                          <a:cxnSpLocks noChangeShapeType="1"/>
                        </wps:cNvCnPr>
                        <wps:spPr bwMode="auto">
                          <a:xfrm flipH="1">
                            <a:off x="1942" y="1302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2546" y="12613"/>
                            <a:ext cx="797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2559" y="13423"/>
                            <a:ext cx="797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3343" y="12664"/>
                            <a:ext cx="0" cy="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3549" y="12731"/>
                            <a:ext cx="1055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00B140" w14:textId="77777777" w:rsidR="00AE413F" w:rsidRDefault="00AE413F" w:rsidP="00AE413F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2/3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F6054" id="Group 236" o:spid="_x0000_s1036" style="position:absolute;left:0;text-align:left;margin-left:169.35pt;margin-top:2.75pt;width:106.65pt;height:26.1pt;z-index:251662336" coordorigin="1942,12613" coordsize="2662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">
                <v:line id="Line 237" o:spid="_x0000_s1037" style="position:absolute;flip:x y;visibility:visible;mso-wrap-style:square" from="2417,12625" to="2417,12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">
                  <v:stroke endarrow="open"/>
                </v:line>
                <v:line id="Line 238" o:spid="_x0000_s1038" style="position:absolute;visibility:visible;mso-wrap-style:square" from="2507,13011" to="2879,13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">
                  <v:stroke endarrow="open"/>
                </v:line>
                <v:line id="Line 239" o:spid="_x0000_s1039" style="position:absolute;visibility:visible;mso-wrap-style:square" from="2417,13114" to="2417,13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">
                  <v:stroke endarrow="open"/>
                </v:line>
                <v:line id="Line 240" o:spid="_x0000_s1040" style="position:absolute;flip:x;visibility:visible;mso-wrap-style:square" from="1942,13024" to="2302,1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">
                  <v:stroke endarrow="open"/>
                </v:line>
                <v:line id="Line 241" o:spid="_x0000_s1041" style="position:absolute;visibility:visible;mso-wrap-style:square" from="2546,12613" to="3343,12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">
                  <v:stroke dashstyle="1 1" endcap="round"/>
                </v:line>
                <v:line id="Line 242" o:spid="_x0000_s1042" style="position:absolute;visibility:visible;mso-wrap-style:square" from="2559,13423" to="3356,13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">
                  <v:stroke dashstyle="1 1" endcap="round"/>
                </v:line>
                <v:line id="Line 243" o:spid="_x0000_s1043" style="position:absolute;visibility:visible;mso-wrap-style:square" from="3343,12664" to="3343,13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">
                  <v:stroke startarrow="open" endarrow="open"/>
                </v:line>
                <v:shape id="Text Box 244" o:spid="_x0000_s1044" type="#_x0000_t202" style="position:absolute;left:3549;top:12731;width:1055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" stroked="f">
                  <v:textbox>
                    <w:txbxContent>
                      <w:p w14:paraId="2400B140" w14:textId="77777777" w:rsidR="00AE413F" w:rsidRDefault="00AE413F" w:rsidP="00AE413F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2/3 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A6C09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AAB7316" wp14:editId="5E6AE975">
                <wp:simplePos x="0" y="0"/>
                <wp:positionH relativeFrom="column">
                  <wp:posOffset>3787500</wp:posOffset>
                </wp:positionH>
                <wp:positionV relativeFrom="paragraph">
                  <wp:posOffset>14949</wp:posOffset>
                </wp:positionV>
                <wp:extent cx="1170305" cy="384175"/>
                <wp:effectExtent l="7620" t="14605" r="3175" b="1270"/>
                <wp:wrapNone/>
                <wp:docPr id="286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0305" cy="384175"/>
                          <a:chOff x="2211" y="12728"/>
                          <a:chExt cx="1843" cy="605"/>
                        </a:xfrm>
                      </wpg:grpSpPr>
                      <wps:wsp>
                        <wps:cNvPr id="287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2211" y="12793"/>
                            <a:ext cx="888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AB8E7" w14:textId="77777777" w:rsidR="00AE413F" w:rsidRDefault="00AE413F" w:rsidP="00AE413F">
                              <w:r>
                                <w:t>CD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247"/>
                        <wps:cNvSpPr>
                          <a:spLocks noChangeArrowheads="1"/>
                        </wps:cNvSpPr>
                        <wps:spPr bwMode="auto">
                          <a:xfrm>
                            <a:off x="2211" y="12751"/>
                            <a:ext cx="579" cy="5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5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2507" y="12741"/>
                            <a:ext cx="4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2507" y="13269"/>
                            <a:ext cx="4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2931" y="12728"/>
                            <a:ext cx="0" cy="5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3102" y="12844"/>
                            <a:ext cx="952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BE2BC" w14:textId="77777777" w:rsidR="00AE413F" w:rsidRDefault="00AE413F" w:rsidP="00AE413F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2/3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B7316" id="Group 245" o:spid="_x0000_s1045" style="position:absolute;left:0;text-align:left;margin-left:298.25pt;margin-top:1.2pt;width:92.15pt;height:30.25pt;z-index:251663360" coordorigin="2211,12728" coordsize="1843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">
                <v:shape id="Text Box 246" o:spid="_x0000_s1046" type="#_x0000_t202" style="position:absolute;left:2211;top:12793;width:88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" stroked="f">
                  <v:textbox>
                    <w:txbxContent>
                      <w:p w14:paraId="1BEAB8E7" w14:textId="77777777" w:rsidR="00AE413F" w:rsidRDefault="00AE413F" w:rsidP="00AE413F">
                        <w:r>
                          <w:t>CD</w:t>
                        </w:r>
                      </w:p>
                    </w:txbxContent>
                  </v:textbox>
                </v:shape>
                <v:oval id="Oval 247" o:spid="_x0000_s1047" style="position:absolute;left:2211;top:12751;width:57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" filled="f">
                  <v:fill opacity="32896f"/>
                </v:oval>
                <v:line id="Line 248" o:spid="_x0000_s1048" style="position:absolute;visibility:visible;mso-wrap-style:square" from="2507,12741" to="2970,12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<v:line id="Line 249" o:spid="_x0000_s1049" style="position:absolute;visibility:visible;mso-wrap-style:square" from="2507,13269" to="2944,13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<v:line id="Line 250" o:spid="_x0000_s1050" style="position:absolute;visibility:visible;mso-wrap-style:square" from="2931,12728" to="2931,13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">
                  <v:stroke startarrow="open" endarrow="open"/>
                </v:line>
                <v:shape id="Text Box 251" o:spid="_x0000_s1051" type="#_x0000_t202" style="position:absolute;left:3102;top:12844;width:952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YQG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" stroked="f">
                  <v:textbox>
                    <w:txbxContent>
                      <w:p w14:paraId="006BE2BC" w14:textId="77777777" w:rsidR="00AE413F" w:rsidRDefault="00AE413F" w:rsidP="00AE413F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2/3 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BE0E76" w14:textId="77777777" w:rsidR="00AE413F" w:rsidRDefault="00AE413F" w:rsidP="00AE413F">
      <w:pPr>
        <w:ind w:left="1418" w:hanging="1418"/>
        <w:jc w:val="center"/>
      </w:pPr>
    </w:p>
    <w:p w14:paraId="733D63CF" w14:textId="77777777" w:rsidR="00AE413F" w:rsidRPr="00C27BD1" w:rsidRDefault="00AE413F" w:rsidP="00AE413F">
      <w:pPr>
        <w:spacing w:before="360" w:after="360"/>
        <w:ind w:left="1134" w:right="958" w:firstLine="567"/>
        <w:jc w:val="both"/>
      </w:pPr>
      <w:r w:rsidRPr="002A6C09">
        <w:rPr>
          <w:noProof/>
          <w:szCs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68B1EDF" wp14:editId="622C2408">
                <wp:simplePos x="0" y="0"/>
                <wp:positionH relativeFrom="column">
                  <wp:posOffset>1493879</wp:posOffset>
                </wp:positionH>
                <wp:positionV relativeFrom="paragraph">
                  <wp:posOffset>1144270</wp:posOffset>
                </wp:positionV>
                <wp:extent cx="302895" cy="240030"/>
                <wp:effectExtent l="19685" t="19685" r="20320" b="16510"/>
                <wp:wrapSquare wrapText="bothSides"/>
                <wp:docPr id="278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" cy="240030"/>
                          <a:chOff x="2224" y="2597"/>
                          <a:chExt cx="622" cy="490"/>
                        </a:xfrm>
                      </wpg:grpSpPr>
                      <wps:wsp>
                        <wps:cNvPr id="279" name="Line 22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533" y="2597"/>
                            <a:ext cx="1" cy="21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2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687" y="2867"/>
                            <a:ext cx="159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22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546" y="2894"/>
                            <a:ext cx="1" cy="19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27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2224" y="2867"/>
                            <a:ext cx="187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1BA4D" id="Group 223" o:spid="_x0000_s1026" style="position:absolute;margin-left:117.65pt;margin-top:90.1pt;width:23.85pt;height:18.9pt;z-index:-251651072" coordorigin="2224,2597" coordsize="622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">
                <v:line id="Line 224" o:spid="_x0000_s1027" style="position:absolute;flip:y;visibility:visible;mso-wrap-style:square" from="2533,2597" to="2534,2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" strokeweight=".25pt">
                  <v:stroke endarrow="open"/>
                  <o:lock v:ext="edit" aspectratio="t"/>
                </v:line>
                <v:line id="Line 225" o:spid="_x0000_s1028" style="position:absolute;visibility:visible;mso-wrap-style:square" from="2687,2867" to="2846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" strokeweight=".25pt">
                  <v:stroke endarrow="open"/>
                  <o:lock v:ext="edit" aspectratio="t"/>
                </v:line>
                <v:line id="Line 226" o:spid="_x0000_s1029" style="position:absolute;visibility:visible;mso-wrap-style:square" from="2546,2894" to="2547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" strokeweight=".25pt">
                  <v:stroke endarrow="open"/>
                  <o:lock v:ext="edit" aspectratio="t"/>
                </v:line>
                <v:line id="Line 227" o:spid="_x0000_s1030" style="position:absolute;flip:x;visibility:visible;mso-wrap-style:square" from="2224,2867" to="2411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" strokeweight=".25pt">
                  <v:stroke endarrow="open"/>
                  <o:lock v:ext="edit" aspectratio="t"/>
                </v:line>
                <w10:wrap type="square"/>
              </v:group>
            </w:pict>
          </mc:Fallback>
        </mc:AlternateContent>
      </w:r>
      <w:r w:rsidRPr="00C27BD1">
        <w:t>La marque d</w:t>
      </w:r>
      <w:r>
        <w:t>’</w:t>
      </w:r>
      <w:r w:rsidRPr="00C27BD1">
        <w:t xml:space="preserve">homologation ci-dessus, apposée sur un élément, indique que le type </w:t>
      </w:r>
      <w:r>
        <w:t>d</w:t>
      </w:r>
      <w:r>
        <w:t>’</w:t>
      </w:r>
      <w:r>
        <w:t xml:space="preserve">élément </w:t>
      </w:r>
      <w:r w:rsidRPr="00C27BD1">
        <w:t>concerné a été homologué aux Pays-Bas (E4) en application de la deuxième partie du Règlement ONU n</w:t>
      </w:r>
      <w:r w:rsidRPr="00C27BD1">
        <w:rPr>
          <w:vertAlign w:val="superscript"/>
        </w:rPr>
        <w:t>o</w:t>
      </w:r>
      <w:r w:rsidRPr="00C27BD1">
        <w:t> 118, sous le numéro d</w:t>
      </w:r>
      <w:r>
        <w:t>’</w:t>
      </w:r>
      <w:r w:rsidRPr="00C27BD1">
        <w:t>homologation 041234</w:t>
      </w:r>
      <w:r>
        <w:t>.</w:t>
      </w:r>
      <w:r w:rsidRPr="00C27BD1">
        <w:t xml:space="preserve"> </w:t>
      </w:r>
      <w:r>
        <w:t xml:space="preserve">Les </w:t>
      </w:r>
      <w:r w:rsidRPr="00C27BD1">
        <w:t xml:space="preserve">deux premiers chiffres (04) de ce </w:t>
      </w:r>
      <w:r>
        <w:t>numéro</w:t>
      </w:r>
      <w:r w:rsidRPr="00C27BD1">
        <w:t xml:space="preserve"> indiquent que l</w:t>
      </w:r>
      <w:r>
        <w:t>’</w:t>
      </w:r>
      <w:r w:rsidRPr="00C27BD1">
        <w:t>homologation a été accordée conformément aux prescriptions de la série 04 d</w:t>
      </w:r>
      <w:r>
        <w:t>’</w:t>
      </w:r>
      <w:r w:rsidRPr="00C27BD1">
        <w:t>amendements au Règlement ONU n</w:t>
      </w:r>
      <w:r w:rsidRPr="00C27BD1">
        <w:rPr>
          <w:vertAlign w:val="superscript"/>
        </w:rPr>
        <w:t>o</w:t>
      </w:r>
      <w:r w:rsidRPr="00C27BD1">
        <w:t> 118.</w:t>
      </w:r>
    </w:p>
    <w:p w14:paraId="152AFD15" w14:textId="77777777" w:rsidR="00AE413F" w:rsidRPr="00C27BD1" w:rsidRDefault="00AE413F" w:rsidP="00AE413F">
      <w:pPr>
        <w:spacing w:after="240"/>
        <w:ind w:left="1134" w:right="961"/>
        <w:jc w:val="both"/>
        <w:rPr>
          <w:strike/>
          <w:szCs w:val="22"/>
        </w:rPr>
      </w:pPr>
      <w:r w:rsidRPr="002A6C09"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26F2AA3" wp14:editId="0DC37FFE">
                <wp:simplePos x="0" y="0"/>
                <wp:positionH relativeFrom="column">
                  <wp:posOffset>1489710</wp:posOffset>
                </wp:positionH>
                <wp:positionV relativeFrom="paragraph">
                  <wp:posOffset>201295</wp:posOffset>
                </wp:positionV>
                <wp:extent cx="316230" cy="241935"/>
                <wp:effectExtent l="0" t="9525" r="0" b="5715"/>
                <wp:wrapSquare wrapText="bothSides"/>
                <wp:docPr id="283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" cy="241935"/>
                          <a:chOff x="2006" y="2777"/>
                          <a:chExt cx="603" cy="424"/>
                        </a:xfrm>
                      </wpg:grpSpPr>
                      <wps:wsp>
                        <wps:cNvPr id="284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2006" y="2777"/>
                            <a:ext cx="603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2C60F" w14:textId="77777777" w:rsidR="00AE413F" w:rsidRPr="00FB1AED" w:rsidRDefault="00AE413F" w:rsidP="00AE413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 xml:space="preserve"> </w:t>
                              </w:r>
                              <w:r w:rsidRPr="00FB1AED">
                                <w:rPr>
                                  <w:sz w:val="18"/>
                                  <w:szCs w:val="1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Oval 222"/>
                        <wps:cNvSpPr>
                          <a:spLocks noChangeArrowheads="1"/>
                        </wps:cNvSpPr>
                        <wps:spPr bwMode="auto">
                          <a:xfrm>
                            <a:off x="2109" y="2777"/>
                            <a:ext cx="450" cy="42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F2AA3" id="Group 220" o:spid="_x0000_s1052" style="position:absolute;left:0;text-align:left;margin-left:117.3pt;margin-top:15.85pt;width:24.9pt;height:19.05pt;z-index:251666432" coordorigin="2006,2777" coordsize="603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">
                <v:shape id="Text Box 221" o:spid="_x0000_s1053" type="#_x0000_t202" style="position:absolute;left:2006;top:2777;width:603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" stroked="f">
                  <v:textbox>
                    <w:txbxContent>
                      <w:p w14:paraId="23C2C60F" w14:textId="77777777" w:rsidR="00AE413F" w:rsidRPr="00FB1AED" w:rsidRDefault="00AE413F" w:rsidP="00AE413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 </w:t>
                        </w:r>
                        <w:r w:rsidRPr="00FB1AED">
                          <w:rPr>
                            <w:sz w:val="18"/>
                            <w:szCs w:val="18"/>
                          </w:rPr>
                          <w:t>V</w:t>
                        </w:r>
                      </w:p>
                    </w:txbxContent>
                  </v:textbox>
                </v:shape>
                <v:oval id="Oval 222" o:spid="_x0000_s1054" style="position:absolute;left:2109;top:2777;width:450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" filled="f"/>
                <w10:wrap type="square"/>
              </v:group>
            </w:pict>
          </mc:Fallback>
        </mc:AlternateContent>
      </w:r>
      <w:r w:rsidRPr="00C27BD1">
        <w:t>Le</w:t>
      </w:r>
      <w:r w:rsidRPr="00C27BD1">
        <w:rPr>
          <w:szCs w:val="22"/>
        </w:rPr>
        <w:t xml:space="preserve"> symbole </w:t>
      </w:r>
      <w:r w:rsidRPr="00C27BD1">
        <w:t>indique la direction dans laquelle l</w:t>
      </w:r>
      <w:r>
        <w:t>’</w:t>
      </w:r>
      <w:r w:rsidRPr="00C27BD1">
        <w:t>élément peut être installé.</w:t>
      </w:r>
    </w:p>
    <w:p w14:paraId="2D3BC301" w14:textId="77777777" w:rsidR="00AE413F" w:rsidRPr="008F0542" w:rsidRDefault="00AE413F" w:rsidP="00AE413F">
      <w:pPr>
        <w:pStyle w:val="SingleTxtG"/>
        <w:spacing w:after="240"/>
        <w:rPr>
          <w:spacing w:val="-4"/>
        </w:rPr>
      </w:pPr>
      <w:r w:rsidRPr="008F0542">
        <w:rPr>
          <w:noProof/>
          <w:spacing w:val="-4"/>
          <w:lang w:eastAsia="sv-S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011DF69" wp14:editId="68B47218">
                <wp:simplePos x="0" y="0"/>
                <wp:positionH relativeFrom="column">
                  <wp:posOffset>1437309</wp:posOffset>
                </wp:positionH>
                <wp:positionV relativeFrom="paragraph">
                  <wp:posOffset>166067</wp:posOffset>
                </wp:positionV>
                <wp:extent cx="410845" cy="283210"/>
                <wp:effectExtent l="0" t="0" r="8255" b="21590"/>
                <wp:wrapTight wrapText="bothSides">
                  <wp:wrapPolygon edited="0">
                    <wp:start x="7011" y="0"/>
                    <wp:lineTo x="0" y="0"/>
                    <wp:lineTo x="0" y="20341"/>
                    <wp:lineTo x="6009" y="21794"/>
                    <wp:lineTo x="18028" y="21794"/>
                    <wp:lineTo x="21032" y="20341"/>
                    <wp:lineTo x="21032" y="0"/>
                    <wp:lineTo x="17026" y="0"/>
                    <wp:lineTo x="7011" y="0"/>
                  </wp:wrapPolygon>
                </wp:wrapTight>
                <wp:docPr id="275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845" cy="283210"/>
                          <a:chOff x="2006" y="2761"/>
                          <a:chExt cx="603" cy="424"/>
                        </a:xfrm>
                      </wpg:grpSpPr>
                      <wps:wsp>
                        <wps:cNvPr id="276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2006" y="2777"/>
                            <a:ext cx="603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1FC59" w14:textId="77777777" w:rsidR="00AE413F" w:rsidRPr="009F15E6" w:rsidRDefault="00AE413F" w:rsidP="00AE413F">
                              <w:pPr>
                                <w:jc w:val="center"/>
                                <w:rPr>
                                  <w:lang w:val="sv-SE"/>
                                </w:rPr>
                              </w:pPr>
                              <w:r w:rsidRPr="007F5962">
                                <w:rPr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7F5962">
                                <w:rPr>
                                  <w:sz w:val="16"/>
                                  <w:szCs w:val="16"/>
                                  <w:lang w:val="sv-SE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Oval 219"/>
                        <wps:cNvSpPr>
                          <a:spLocks noChangeArrowheads="1"/>
                        </wps:cNvSpPr>
                        <wps:spPr bwMode="auto">
                          <a:xfrm>
                            <a:off x="2109" y="2761"/>
                            <a:ext cx="450" cy="42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1DF69" id="Group 217" o:spid="_x0000_s1055" style="position:absolute;left:0;text-align:left;margin-left:113.15pt;margin-top:13.1pt;width:32.35pt;height:22.3pt;z-index:-251649024" coordorigin="2006,2761" coordsize="603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">
                <v:shape id="Text Box 218" o:spid="_x0000_s1056" type="#_x0000_t202" style="position:absolute;left:2006;top:2777;width:603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" stroked="f">
                  <v:textbox>
                    <w:txbxContent>
                      <w:p w14:paraId="46A1FC59" w14:textId="77777777" w:rsidR="00AE413F" w:rsidRPr="009F15E6" w:rsidRDefault="00AE413F" w:rsidP="00AE413F">
                        <w:pPr>
                          <w:jc w:val="center"/>
                          <w:rPr>
                            <w:lang w:val="sv-SE"/>
                          </w:rPr>
                        </w:pPr>
                        <w:r w:rsidRPr="007F5962">
                          <w:rPr>
                            <w:sz w:val="16"/>
                            <w:szCs w:val="16"/>
                          </w:rPr>
                          <w:t>C</w:t>
                        </w:r>
                        <w:r w:rsidRPr="007F5962">
                          <w:rPr>
                            <w:sz w:val="16"/>
                            <w:szCs w:val="16"/>
                            <w:lang w:val="sv-SE"/>
                          </w:rPr>
                          <w:t>D</w:t>
                        </w:r>
                      </w:p>
                    </w:txbxContent>
                  </v:textbox>
                </v:shape>
                <v:oval id="Oval 219" o:spid="_x0000_s1057" style="position:absolute;left:2109;top:2761;width:450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" filled="f"/>
                <w10:wrap type="tight"/>
              </v:group>
            </w:pict>
          </mc:Fallback>
        </mc:AlternateContent>
      </w:r>
      <w:r w:rsidRPr="008F0542">
        <w:rPr>
          <w:spacing w:val="-4"/>
        </w:rPr>
        <w:t>Le symbole indique que le composant satisfait aux prescriptions du paragraphe 6.2.2.</w:t>
      </w:r>
    </w:p>
    <w:p w14:paraId="68B4D5ED" w14:textId="77777777" w:rsidR="00AE413F" w:rsidRPr="00C27BD1" w:rsidRDefault="00AE413F" w:rsidP="00AE413F">
      <w:pPr>
        <w:pStyle w:val="SingleTxtG"/>
      </w:pPr>
      <w:r w:rsidRPr="00C27BD1">
        <w:t xml:space="preserve">Le symbole </w:t>
      </w:r>
      <w:r w:rsidRPr="00C27BD1">
        <w:rPr>
          <w:spacing w:val="-2"/>
        </w:rPr>
        <w:t>indique qu</w:t>
      </w:r>
      <w:r>
        <w:rPr>
          <w:spacing w:val="-2"/>
        </w:rPr>
        <w:t>’</w:t>
      </w:r>
      <w:r w:rsidRPr="00C27BD1">
        <w:rPr>
          <w:spacing w:val="-2"/>
        </w:rPr>
        <w:t>il s</w:t>
      </w:r>
      <w:r>
        <w:rPr>
          <w:spacing w:val="-2"/>
        </w:rPr>
        <w:t>’</w:t>
      </w:r>
      <w:r w:rsidRPr="00C27BD1">
        <w:rPr>
          <w:spacing w:val="-2"/>
        </w:rPr>
        <w:t>agit de l</w:t>
      </w:r>
      <w:r>
        <w:rPr>
          <w:spacing w:val="-2"/>
        </w:rPr>
        <w:t>’</w:t>
      </w:r>
      <w:r w:rsidRPr="00C27BD1">
        <w:rPr>
          <w:spacing w:val="-2"/>
        </w:rPr>
        <w:t>homologation d</w:t>
      </w:r>
      <w:r>
        <w:rPr>
          <w:spacing w:val="-2"/>
        </w:rPr>
        <w:t>’</w:t>
      </w:r>
      <w:r w:rsidRPr="00C27BD1">
        <w:rPr>
          <w:spacing w:val="-2"/>
        </w:rPr>
        <w:t>un dispositif complet tel qu</w:t>
      </w:r>
      <w:r>
        <w:rPr>
          <w:spacing w:val="-2"/>
        </w:rPr>
        <w:t>’</w:t>
      </w:r>
      <w:r w:rsidRPr="00C27BD1">
        <w:rPr>
          <w:spacing w:val="-2"/>
        </w:rPr>
        <w:t>un siège, une cloison ou un autre élément.</w:t>
      </w:r>
    </w:p>
    <w:p w14:paraId="7C7FD9C2" w14:textId="77777777" w:rsidR="00F9573C" w:rsidRDefault="00AE413F" w:rsidP="00AE413F">
      <w:pPr>
        <w:pStyle w:val="SingleTxtG"/>
        <w:rPr>
          <w:sz w:val="24"/>
          <w:lang w:val="fr-FR"/>
        </w:rPr>
      </w:pPr>
      <w:r w:rsidRPr="00C27BD1">
        <w:t>Ces symboles ne sont utilisés que lorsqu</w:t>
      </w:r>
      <w:r>
        <w:t>’</w:t>
      </w:r>
      <w:r w:rsidRPr="00C27BD1">
        <w:t>ils sont nécessaires.</w:t>
      </w:r>
      <w:r w:rsidRPr="002A6C09">
        <w:rPr>
          <w:sz w:val="24"/>
          <w:lang w:val="fr-FR"/>
        </w:rPr>
        <w:t> ».</w:t>
      </w:r>
    </w:p>
    <w:p w14:paraId="4FD1E08F" w14:textId="77777777" w:rsidR="00AE413F" w:rsidRPr="00AE413F" w:rsidRDefault="00AE413F" w:rsidP="00AE413F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E413F" w:rsidRPr="00AE413F" w:rsidSect="000B4FC3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099B9" w14:textId="77777777" w:rsidR="00317143" w:rsidRDefault="00317143" w:rsidP="00F95C08">
      <w:pPr>
        <w:spacing w:line="240" w:lineRule="auto"/>
      </w:pPr>
    </w:p>
  </w:endnote>
  <w:endnote w:type="continuationSeparator" w:id="0">
    <w:p w14:paraId="38877D2A" w14:textId="77777777" w:rsidR="00317143" w:rsidRPr="00AC3823" w:rsidRDefault="00317143" w:rsidP="00AC3823">
      <w:pPr>
        <w:pStyle w:val="Pieddepage"/>
      </w:pPr>
    </w:p>
  </w:endnote>
  <w:endnote w:type="continuationNotice" w:id="1">
    <w:p w14:paraId="756C63E8" w14:textId="77777777" w:rsidR="00317143" w:rsidRDefault="0031714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C4022" w14:textId="77777777" w:rsidR="000B4FC3" w:rsidRPr="000B4FC3" w:rsidRDefault="000B4FC3" w:rsidP="000B4FC3">
    <w:pPr>
      <w:pStyle w:val="Pieddepage"/>
      <w:tabs>
        <w:tab w:val="right" w:pos="9638"/>
      </w:tabs>
    </w:pPr>
    <w:r w:rsidRPr="000B4FC3">
      <w:rPr>
        <w:b/>
        <w:sz w:val="18"/>
      </w:rPr>
      <w:fldChar w:fldCharType="begin"/>
    </w:r>
    <w:r w:rsidRPr="000B4FC3">
      <w:rPr>
        <w:b/>
        <w:sz w:val="18"/>
      </w:rPr>
      <w:instrText xml:space="preserve"> PAGE  \* MERGEFORMAT </w:instrText>
    </w:r>
    <w:r w:rsidRPr="000B4FC3">
      <w:rPr>
        <w:b/>
        <w:sz w:val="18"/>
      </w:rPr>
      <w:fldChar w:fldCharType="separate"/>
    </w:r>
    <w:r w:rsidRPr="000B4FC3">
      <w:rPr>
        <w:b/>
        <w:noProof/>
        <w:sz w:val="18"/>
      </w:rPr>
      <w:t>2</w:t>
    </w:r>
    <w:r w:rsidRPr="000B4FC3">
      <w:rPr>
        <w:b/>
        <w:sz w:val="18"/>
      </w:rPr>
      <w:fldChar w:fldCharType="end"/>
    </w:r>
    <w:r>
      <w:rPr>
        <w:b/>
        <w:sz w:val="18"/>
      </w:rPr>
      <w:tab/>
    </w:r>
    <w:r>
      <w:t>GE.20-17423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2E17F" w14:textId="77777777" w:rsidR="000B4FC3" w:rsidRPr="000B4FC3" w:rsidRDefault="000B4FC3" w:rsidP="000B4FC3">
    <w:pPr>
      <w:pStyle w:val="Pieddepage"/>
      <w:tabs>
        <w:tab w:val="right" w:pos="9638"/>
      </w:tabs>
      <w:rPr>
        <w:b/>
        <w:sz w:val="18"/>
      </w:rPr>
    </w:pPr>
    <w:r>
      <w:t>GE.20-17423</w:t>
    </w:r>
    <w:r>
      <w:tab/>
    </w:r>
    <w:r w:rsidRPr="000B4FC3">
      <w:rPr>
        <w:b/>
        <w:sz w:val="18"/>
      </w:rPr>
      <w:fldChar w:fldCharType="begin"/>
    </w:r>
    <w:r w:rsidRPr="000B4FC3">
      <w:rPr>
        <w:b/>
        <w:sz w:val="18"/>
      </w:rPr>
      <w:instrText xml:space="preserve"> PAGE  \* MERGEFORMAT </w:instrText>
    </w:r>
    <w:r w:rsidRPr="000B4FC3">
      <w:rPr>
        <w:b/>
        <w:sz w:val="18"/>
      </w:rPr>
      <w:fldChar w:fldCharType="separate"/>
    </w:r>
    <w:r w:rsidRPr="000B4FC3">
      <w:rPr>
        <w:b/>
        <w:noProof/>
        <w:sz w:val="18"/>
      </w:rPr>
      <w:t>3</w:t>
    </w:r>
    <w:r w:rsidRPr="000B4FC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00ABE" w14:textId="77777777" w:rsidR="007F20FA" w:rsidRPr="000B4FC3" w:rsidRDefault="000B4FC3" w:rsidP="000B4FC3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B277E5D" wp14:editId="25278FD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20-17423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538DD07" wp14:editId="218444E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210121    210121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9F056" w14:textId="77777777" w:rsidR="00317143" w:rsidRPr="00AC3823" w:rsidRDefault="0031714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1367F70" w14:textId="77777777" w:rsidR="00317143" w:rsidRPr="00AC3823" w:rsidRDefault="0031714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969D5A3" w14:textId="77777777" w:rsidR="00317143" w:rsidRPr="00AC3823" w:rsidRDefault="00317143">
      <w:pPr>
        <w:spacing w:line="240" w:lineRule="auto"/>
        <w:rPr>
          <w:sz w:val="2"/>
          <w:szCs w:val="2"/>
        </w:rPr>
      </w:pPr>
    </w:p>
  </w:footnote>
  <w:footnote w:id="2">
    <w:p w14:paraId="6A538F4E" w14:textId="77777777" w:rsidR="00AE413F" w:rsidRPr="00AE413F" w:rsidRDefault="00AE413F">
      <w:pPr>
        <w:pStyle w:val="Notedebasdepage"/>
      </w:pPr>
      <w:r>
        <w:rPr>
          <w:rStyle w:val="Appelnotedebasdep"/>
        </w:rPr>
        <w:tab/>
      </w:r>
      <w:r w:rsidRPr="00AE413F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C27BD1">
        <w:rPr>
          <w:szCs w:val="18"/>
        </w:rPr>
        <w:t>Conformément au programme de travail du Comité des transports intérieurs pour 2020 tel qu</w:t>
      </w:r>
      <w:r>
        <w:rPr>
          <w:szCs w:val="18"/>
        </w:rPr>
        <w:t>’</w:t>
      </w:r>
      <w:r w:rsidRPr="00C27BD1">
        <w:rPr>
          <w:szCs w:val="18"/>
        </w:rPr>
        <w:t>il figure dans le projet de budget-programme pour 2020 (A/74/6 (titre V, chap. 20), par. 20.37), le Forum mondial a pour mission d</w:t>
      </w:r>
      <w:r>
        <w:rPr>
          <w:szCs w:val="18"/>
        </w:rPr>
        <w:t>’</w:t>
      </w:r>
      <w:r w:rsidRPr="00C27BD1">
        <w:rPr>
          <w:szCs w:val="18"/>
        </w:rPr>
        <w:t>élaborer, d</w:t>
      </w:r>
      <w:r>
        <w:rPr>
          <w:szCs w:val="18"/>
        </w:rPr>
        <w:t>’</w:t>
      </w:r>
      <w:r w:rsidRPr="00C27BD1">
        <w:rPr>
          <w:szCs w:val="18"/>
        </w:rPr>
        <w:t>harmoniser et de mettre à jour les Règlements ONU en vue d</w:t>
      </w:r>
      <w:r>
        <w:rPr>
          <w:szCs w:val="18"/>
        </w:rPr>
        <w:t>’</w:t>
      </w:r>
      <w:r w:rsidRPr="00C27BD1">
        <w:rPr>
          <w:szCs w:val="18"/>
        </w:rPr>
        <w:t>améliorer les caractéristiques fonctionnelles des véhicules. Le présent document est soumis en vertu de ce mandat.</w:t>
      </w:r>
    </w:p>
  </w:footnote>
  <w:footnote w:id="3">
    <w:p w14:paraId="22AD912F" w14:textId="77777777" w:rsidR="00AE413F" w:rsidRPr="00AE413F" w:rsidRDefault="00AE413F">
      <w:pPr>
        <w:pStyle w:val="Notedebasdepage"/>
      </w:pPr>
      <w:r>
        <w:rPr>
          <w:rStyle w:val="Appelnotedebasdep"/>
        </w:rPr>
        <w:tab/>
      </w:r>
      <w:r w:rsidRPr="00AE413F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 w:rsidRPr="00C27BD1">
        <w:t>Il a été convenu que le présent document serait publié après la date normale de publication en raison de circonstances indépendantes de la volonté du soumetteur.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A6EA0" w14:textId="2302382C" w:rsidR="000B4FC3" w:rsidRPr="000B4FC3" w:rsidRDefault="000B4FC3">
    <w:pPr>
      <w:pStyle w:val="En-tte"/>
    </w:pPr>
    <w:fldSimple w:instr=" TITLE  \* MERGEFORMAT ">
      <w:r w:rsidR="00407CE3">
        <w:t>ECE/TRANS/WP.29/2021/27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D07FB" w14:textId="37BD2781" w:rsidR="000B4FC3" w:rsidRPr="000B4FC3" w:rsidRDefault="000B4FC3" w:rsidP="000B4FC3">
    <w:pPr>
      <w:pStyle w:val="En-tte"/>
      <w:jc w:val="right"/>
    </w:pPr>
    <w:fldSimple w:instr=" TITLE  \* MERGEFORMAT ">
      <w:r w:rsidR="00407CE3">
        <w:t>ECE/TRANS/WP.29/2021/27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43"/>
    <w:rsid w:val="00017F94"/>
    <w:rsid w:val="00023842"/>
    <w:rsid w:val="000334F9"/>
    <w:rsid w:val="00045FEB"/>
    <w:rsid w:val="0007796D"/>
    <w:rsid w:val="000B4FC3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17143"/>
    <w:rsid w:val="003916DE"/>
    <w:rsid w:val="00407CE3"/>
    <w:rsid w:val="00421996"/>
    <w:rsid w:val="004352E2"/>
    <w:rsid w:val="00441C3B"/>
    <w:rsid w:val="00446FE5"/>
    <w:rsid w:val="00452396"/>
    <w:rsid w:val="00477EB2"/>
    <w:rsid w:val="004837D8"/>
    <w:rsid w:val="004A613F"/>
    <w:rsid w:val="004E2EED"/>
    <w:rsid w:val="004E468C"/>
    <w:rsid w:val="005505B7"/>
    <w:rsid w:val="00573BE5"/>
    <w:rsid w:val="00586ED3"/>
    <w:rsid w:val="00596AA9"/>
    <w:rsid w:val="0071601D"/>
    <w:rsid w:val="007402D8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E413F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50650A"/>
  <w15:docId w15:val="{4CF9E578-A399-44BA-AFD9-7316EF8A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AE413F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AE413F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F4396D-52F8-460C-8E89-62514AE70FB3}"/>
</file>

<file path=customXml/itemProps2.xml><?xml version="1.0" encoding="utf-8"?>
<ds:datastoreItem xmlns:ds="http://schemas.openxmlformats.org/officeDocument/2006/customXml" ds:itemID="{39CC4D2E-B119-4EED-B060-CA14E1209670}"/>
</file>

<file path=customXml/itemProps3.xml><?xml version="1.0" encoding="utf-8"?>
<ds:datastoreItem xmlns:ds="http://schemas.openxmlformats.org/officeDocument/2006/customXml" ds:itemID="{0E077E7C-2914-4B2B-9E8B-D0867FE77AF9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3</TotalTime>
  <Pages>3</Pages>
  <Words>671</Words>
  <Characters>4702</Characters>
  <Application>Microsoft Office Word</Application>
  <DocSecurity>0</DocSecurity>
  <Lines>391</Lines>
  <Paragraphs>214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ECE/TRANS/WP.29/2021/27</dc:title>
  <dc:subject/>
  <dc:creator>Maud DARICHE</dc:creator>
  <cp:keywords/>
  <cp:lastModifiedBy>Maud Dariche</cp:lastModifiedBy>
  <cp:revision>3</cp:revision>
  <cp:lastPrinted>2021-01-21T08:05:00Z</cp:lastPrinted>
  <dcterms:created xsi:type="dcterms:W3CDTF">2021-01-21T08:05:00Z</dcterms:created>
  <dcterms:modified xsi:type="dcterms:W3CDTF">2021-01-21T08:08:00Z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