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14:paraId="33D8FBD6" w14:textId="77777777">
        <w:trPr>
          <w:cantSplit/>
          <w:trHeight w:hRule="exact" w:val="851"/>
        </w:trPr>
        <w:tc>
          <w:tcPr>
            <w:tcW w:w="1276" w:type="dxa"/>
            <w:tcBorders>
              <w:bottom w:val="single" w:sz="4" w:space="0" w:color="auto"/>
            </w:tcBorders>
            <w:vAlign w:val="bottom"/>
          </w:tcPr>
          <w:p w14:paraId="2A347684" w14:textId="77777777" w:rsidR="002D0E0E" w:rsidRDefault="002D0E0E" w:rsidP="00D92FF7">
            <w:pPr>
              <w:pStyle w:val="Heading6"/>
            </w:pPr>
          </w:p>
        </w:tc>
        <w:tc>
          <w:tcPr>
            <w:tcW w:w="8363" w:type="dxa"/>
            <w:gridSpan w:val="2"/>
            <w:tcBorders>
              <w:bottom w:val="single" w:sz="4" w:space="0" w:color="auto"/>
            </w:tcBorders>
            <w:vAlign w:val="bottom"/>
          </w:tcPr>
          <w:p w14:paraId="39B36FE8" w14:textId="674FBF3F" w:rsidR="002D0E0E" w:rsidRPr="00D47EEA" w:rsidRDefault="00066D1F" w:rsidP="00B044E6">
            <w:pPr>
              <w:jc w:val="right"/>
            </w:pPr>
            <w:r>
              <w:rPr>
                <w:b/>
                <w:sz w:val="40"/>
                <w:szCs w:val="40"/>
              </w:rPr>
              <w:t>INF.</w:t>
            </w:r>
            <w:r w:rsidR="003B55D0">
              <w:rPr>
                <w:b/>
                <w:sz w:val="40"/>
                <w:szCs w:val="40"/>
              </w:rPr>
              <w:t>3</w:t>
            </w:r>
          </w:p>
        </w:tc>
      </w:tr>
      <w:tr w:rsidR="002D0E0E" w14:paraId="4D735252" w14:textId="77777777" w:rsidTr="00BE75D7">
        <w:trPr>
          <w:cantSplit/>
          <w:trHeight w:hRule="exact" w:val="3980"/>
        </w:trPr>
        <w:tc>
          <w:tcPr>
            <w:tcW w:w="6804" w:type="dxa"/>
            <w:gridSpan w:val="2"/>
            <w:tcBorders>
              <w:top w:val="single" w:sz="4" w:space="0" w:color="auto"/>
              <w:bottom w:val="single" w:sz="12" w:space="0" w:color="auto"/>
            </w:tcBorders>
          </w:tcPr>
          <w:p w14:paraId="74DD84F0" w14:textId="77777777" w:rsidR="00BE75D7" w:rsidRDefault="00BE75D7" w:rsidP="00BE75D7">
            <w:pPr>
              <w:spacing w:before="120"/>
              <w:rPr>
                <w:b/>
                <w:sz w:val="28"/>
                <w:szCs w:val="28"/>
              </w:rPr>
            </w:pPr>
            <w:r w:rsidRPr="00832334">
              <w:rPr>
                <w:b/>
                <w:sz w:val="28"/>
                <w:szCs w:val="28"/>
              </w:rPr>
              <w:t>Economic Commission for Europe</w:t>
            </w:r>
          </w:p>
          <w:p w14:paraId="7141DD4D" w14:textId="7FC85BBB" w:rsidR="00BE75D7" w:rsidRPr="008F31D2" w:rsidRDefault="00BE75D7" w:rsidP="00BE75D7">
            <w:pPr>
              <w:spacing w:before="120"/>
              <w:rPr>
                <w:sz w:val="28"/>
                <w:szCs w:val="28"/>
              </w:rPr>
            </w:pPr>
            <w:r>
              <w:rPr>
                <w:sz w:val="28"/>
                <w:szCs w:val="28"/>
              </w:rPr>
              <w:t>Inland Transport Committee</w:t>
            </w:r>
          </w:p>
          <w:p w14:paraId="06D3C564" w14:textId="77777777" w:rsidR="00BE75D7" w:rsidRDefault="00BE75D7" w:rsidP="00BE75D7">
            <w:pPr>
              <w:spacing w:before="120"/>
              <w:rPr>
                <w:b/>
                <w:sz w:val="24"/>
                <w:szCs w:val="24"/>
              </w:rPr>
            </w:pPr>
            <w:r>
              <w:rPr>
                <w:b/>
                <w:sz w:val="24"/>
                <w:szCs w:val="24"/>
              </w:rPr>
              <w:t>Working Party on the Transport of Dangerous Goods</w:t>
            </w:r>
          </w:p>
          <w:p w14:paraId="05484EE5" w14:textId="77777777" w:rsidR="00BE75D7" w:rsidRPr="008F31D2" w:rsidRDefault="00BE75D7" w:rsidP="00BE75D7">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14:paraId="42075832" w14:textId="048DD32B" w:rsidR="00BE75D7" w:rsidRPr="008D7010" w:rsidRDefault="00BE75D7" w:rsidP="00BE75D7">
            <w:pPr>
              <w:spacing w:before="120"/>
              <w:rPr>
                <w:b/>
              </w:rPr>
            </w:pPr>
            <w:r>
              <w:rPr>
                <w:b/>
              </w:rPr>
              <w:t>Thirty-</w:t>
            </w:r>
            <w:r w:rsidR="005D7A33">
              <w:rPr>
                <w:b/>
              </w:rPr>
              <w:t>seventh</w:t>
            </w:r>
            <w:r>
              <w:rPr>
                <w:b/>
              </w:rPr>
              <w:t xml:space="preserve"> </w:t>
            </w:r>
            <w:r w:rsidRPr="008D7010">
              <w:rPr>
                <w:b/>
              </w:rPr>
              <w:t>session</w:t>
            </w:r>
          </w:p>
          <w:p w14:paraId="2ECF4810" w14:textId="09438CEE" w:rsidR="00BE75D7" w:rsidRDefault="00BE75D7" w:rsidP="00BE75D7">
            <w:r w:rsidRPr="008D7010">
              <w:t xml:space="preserve">Geneva, </w:t>
            </w:r>
            <w:r w:rsidR="000228C8">
              <w:t>2</w:t>
            </w:r>
            <w:r w:rsidR="005D7A33">
              <w:t>5</w:t>
            </w:r>
            <w:r>
              <w:t>-</w:t>
            </w:r>
            <w:r w:rsidR="005D7A33">
              <w:t>29</w:t>
            </w:r>
            <w:r>
              <w:t xml:space="preserve"> </w:t>
            </w:r>
            <w:r w:rsidR="000228C8">
              <w:t>January</w:t>
            </w:r>
            <w:r>
              <w:t xml:space="preserve"> 20</w:t>
            </w:r>
            <w:r w:rsidR="000228C8">
              <w:t>2</w:t>
            </w:r>
            <w:r w:rsidR="005D7A33">
              <w:t>1</w:t>
            </w:r>
          </w:p>
          <w:p w14:paraId="610C55BE" w14:textId="67F75B36" w:rsidR="00BE75D7" w:rsidRDefault="00BE75D7" w:rsidP="00BE75D7">
            <w:r>
              <w:t xml:space="preserve">Item </w:t>
            </w:r>
            <w:r w:rsidR="00432D35">
              <w:t>4</w:t>
            </w:r>
            <w:bookmarkStart w:id="0" w:name="_GoBack"/>
            <w:bookmarkEnd w:id="0"/>
            <w:r>
              <w:t xml:space="preserve"> (c) of the provisional agenda</w:t>
            </w:r>
          </w:p>
          <w:p w14:paraId="7092B0CB" w14:textId="6941E015" w:rsidR="008725D5" w:rsidRPr="00D773DF" w:rsidRDefault="00BE75D7" w:rsidP="00BE75D7">
            <w:r>
              <w:rPr>
                <w:b/>
                <w:bCs/>
              </w:rPr>
              <w:t>Implementation of the European Agreement concerning the International Carriage of Dangerous Goods by Inland Waterways (ADN):</w:t>
            </w:r>
            <w:r>
              <w:rPr>
                <w:b/>
                <w:bCs/>
              </w:rPr>
              <w:br/>
              <w:t xml:space="preserve">interpretation </w:t>
            </w:r>
            <w:r w:rsidRPr="004A3ADA">
              <w:rPr>
                <w:b/>
                <w:bCs/>
              </w:rPr>
              <w:t xml:space="preserve">of the Regulations annexed to </w:t>
            </w:r>
            <w:r w:rsidR="00431896">
              <w:rPr>
                <w:b/>
                <w:bCs/>
              </w:rPr>
              <w:t>AD</w:t>
            </w:r>
            <w:r w:rsidR="007430C6">
              <w:rPr>
                <w:b/>
                <w:bCs/>
              </w:rPr>
              <w:t>N</w:t>
            </w:r>
          </w:p>
        </w:tc>
        <w:tc>
          <w:tcPr>
            <w:tcW w:w="2835" w:type="dxa"/>
            <w:tcBorders>
              <w:top w:val="single" w:sz="4" w:space="0" w:color="auto"/>
              <w:bottom w:val="single" w:sz="12" w:space="0" w:color="auto"/>
            </w:tcBorders>
          </w:tcPr>
          <w:p w14:paraId="469560E5" w14:textId="241FC32C" w:rsidR="002D0E0E" w:rsidRDefault="00C07BA8" w:rsidP="00E01FA7">
            <w:pPr>
              <w:tabs>
                <w:tab w:val="right" w:pos="2835"/>
              </w:tabs>
              <w:spacing w:before="120"/>
            </w:pPr>
            <w:r>
              <w:tab/>
            </w:r>
          </w:p>
          <w:p w14:paraId="7503EDAB" w14:textId="77777777" w:rsidR="00661AEB" w:rsidRDefault="00661AEB" w:rsidP="00066D1F">
            <w:pPr>
              <w:spacing w:before="120"/>
            </w:pPr>
          </w:p>
          <w:p w14:paraId="6BB3027C" w14:textId="688D960E" w:rsidR="00661AEB" w:rsidRDefault="003B55D0" w:rsidP="00661AEB">
            <w:pPr>
              <w:spacing w:before="120"/>
            </w:pPr>
            <w:r>
              <w:t>5</w:t>
            </w:r>
            <w:r w:rsidR="0064024B">
              <w:t xml:space="preserve"> </w:t>
            </w:r>
            <w:r>
              <w:t>November</w:t>
            </w:r>
            <w:r w:rsidR="00F81B55">
              <w:t xml:space="preserve"> 20</w:t>
            </w:r>
            <w:r w:rsidR="000228C8">
              <w:t>20</w:t>
            </w:r>
            <w:r w:rsidR="00F70DC9">
              <w:br/>
            </w:r>
            <w:r w:rsidR="00661AEB">
              <w:t>English</w:t>
            </w:r>
          </w:p>
        </w:tc>
      </w:tr>
    </w:tbl>
    <w:p w14:paraId="6A4B4029" w14:textId="77777777" w:rsidR="00661AEB" w:rsidRPr="00835CB9" w:rsidRDefault="00F81B55" w:rsidP="00661AEB">
      <w:pPr>
        <w:pStyle w:val="HChG"/>
        <w:rPr>
          <w:sz w:val="32"/>
          <w:szCs w:val="24"/>
        </w:rPr>
      </w:pPr>
      <w:r>
        <w:tab/>
      </w:r>
      <w:r>
        <w:tab/>
      </w:r>
      <w:r w:rsidR="004E11A2" w:rsidRPr="0064024B">
        <w:t xml:space="preserve"> </w:t>
      </w:r>
      <w:r w:rsidR="00661AEB">
        <w:t>Sub-section 8.1.2.2 of ADN – Documents which must be carried on board dry-cargo vessels - Anti-explosion protection</w:t>
      </w:r>
    </w:p>
    <w:p w14:paraId="63E967DE" w14:textId="2DAB0244" w:rsidR="00661AEB" w:rsidRPr="00792087" w:rsidRDefault="00661AEB" w:rsidP="00661AEB">
      <w:pPr>
        <w:pStyle w:val="H1G"/>
      </w:pPr>
      <w:r>
        <w:tab/>
      </w:r>
      <w:r>
        <w:tab/>
      </w:r>
      <w:r>
        <w:tab/>
        <w:t>Submitted by Germany</w:t>
      </w:r>
    </w:p>
    <w:p w14:paraId="1A5A5498" w14:textId="0D23FAC0" w:rsidR="00661AEB" w:rsidRPr="00B5475F" w:rsidRDefault="00661AEB" w:rsidP="00661AEB">
      <w:pPr>
        <w:pStyle w:val="HChG"/>
      </w:pPr>
      <w:r>
        <w:tab/>
      </w:r>
      <w:r>
        <w:tab/>
        <w:t>Introduction</w:t>
      </w:r>
    </w:p>
    <w:p w14:paraId="4975748F" w14:textId="77777777" w:rsidR="00661AEB" w:rsidRDefault="00661AEB" w:rsidP="00661AEB">
      <w:pPr>
        <w:pStyle w:val="SingleTxtG"/>
      </w:pPr>
      <w:r>
        <w:t>1.</w:t>
      </w:r>
      <w:r>
        <w:tab/>
        <w:t>The German delegation was approached by the inland waterway transport sector with the question of interpretation below.</w:t>
      </w:r>
    </w:p>
    <w:p w14:paraId="7C587DD0" w14:textId="77777777" w:rsidR="00661AEB" w:rsidRDefault="00661AEB" w:rsidP="00661AEB">
      <w:pPr>
        <w:pStyle w:val="SingleTxtG"/>
      </w:pPr>
      <w:r>
        <w:t>2.</w:t>
      </w:r>
      <w:r>
        <w:tab/>
        <w:t xml:space="preserve">Paragraphs 8.1.2.2 (e), (g) and (h) of ADN prescribe that various plans and lists regarding the designated explosion protection zones on board the ship and the installations and equipment used in these zones must be carried on board dry-cargo vessels. </w:t>
      </w:r>
    </w:p>
    <w:p w14:paraId="3E195A74" w14:textId="77777777" w:rsidR="00661AEB" w:rsidRPr="002A6957" w:rsidRDefault="00661AEB" w:rsidP="00661AEB">
      <w:pPr>
        <w:pStyle w:val="SingleTxtG"/>
      </w:pPr>
      <w:r>
        <w:t>3.</w:t>
      </w:r>
      <w:r>
        <w:tab/>
        <w:t>As per its wording, the definition of the term “classification of zones” in section 1.2.1 of ADN refers exclusively to tank vessels.</w:t>
      </w:r>
    </w:p>
    <w:p w14:paraId="1323D285" w14:textId="77777777" w:rsidR="00661AEB" w:rsidRDefault="00661AEB" w:rsidP="00661AEB">
      <w:pPr>
        <w:pStyle w:val="SingleTxtG"/>
      </w:pPr>
      <w:r>
        <w:t>4.</w:t>
      </w:r>
      <w:r>
        <w:tab/>
        <w:t>The question arises whether and if so how explosion protection zones must be designated on board dry-cargo vessels.</w:t>
      </w:r>
    </w:p>
    <w:p w14:paraId="6E86CF63" w14:textId="7B5452A6" w:rsidR="00661AEB" w:rsidRPr="0023071C" w:rsidRDefault="00661AEB" w:rsidP="00661AEB">
      <w:pPr>
        <w:pStyle w:val="HChG"/>
      </w:pPr>
      <w:r>
        <w:tab/>
      </w:r>
      <w:r>
        <w:tab/>
        <w:t>Interpretation of the provisions</w:t>
      </w:r>
    </w:p>
    <w:p w14:paraId="55C7C68E" w14:textId="77777777" w:rsidR="00661AEB" w:rsidRDefault="00661AEB" w:rsidP="00661AEB">
      <w:pPr>
        <w:pStyle w:val="SingleTxtG"/>
      </w:pPr>
      <w:r>
        <w:t>5.</w:t>
      </w:r>
      <w:r>
        <w:tab/>
        <w:t xml:space="preserve">Section 1.2.1 of ADN contains a definition of the term “protected area” which refers to dry-cargo vessels. In this definition, reference is made to areas “comparable to zone 1“ and “comparable to zone 2“, </w:t>
      </w:r>
      <w:r>
        <w:rPr>
          <w:b/>
        </w:rPr>
        <w:t>"when anti-explosion protection is required"</w:t>
      </w:r>
      <w:r>
        <w:t>.</w:t>
      </w:r>
    </w:p>
    <w:p w14:paraId="1C45CE2C" w14:textId="77777777" w:rsidR="00661AEB" w:rsidRDefault="00661AEB" w:rsidP="00661AEB">
      <w:pPr>
        <w:pStyle w:val="SingleTxtG"/>
      </w:pPr>
      <w:r>
        <w:t>6.</w:t>
      </w:r>
      <w:r>
        <w:tab/>
        <w:t>Up to ADN 2017, the cargo area and the “protected area” were defined as “comparable to zone 1“ and “comparable to zone 2“ without this restriction. No detailed justification for this additional clause could be found in any session document.</w:t>
      </w:r>
    </w:p>
    <w:p w14:paraId="3E3865BE" w14:textId="77777777" w:rsidR="00661AEB" w:rsidRPr="00000310" w:rsidRDefault="00661AEB" w:rsidP="00661AEB">
      <w:pPr>
        <w:pStyle w:val="SingleTxtG"/>
      </w:pPr>
      <w:r>
        <w:t>7.</w:t>
      </w:r>
      <w:r>
        <w:tab/>
        <w:t>In line with this, there are the construction requirements 9.1.0.12.3 (v) 1., 9.1.0.12.5, 9.1.0.53.1, 9.1.0.53.6 of ADN which require certain installations and equipment to be suitable at least for use in zone 1.</w:t>
      </w:r>
    </w:p>
    <w:p w14:paraId="747CB836" w14:textId="77777777" w:rsidR="00661AEB" w:rsidRPr="00E97242" w:rsidRDefault="00661AEB" w:rsidP="00661AEB">
      <w:pPr>
        <w:pStyle w:val="SingleTxtG"/>
      </w:pPr>
      <w:r>
        <w:t>8.</w:t>
      </w:r>
      <w:r>
        <w:tab/>
        <w:t xml:space="preserve">The definition of “Classification of explosion hazardous areas” in section 1.2.1 of ADN indicates in which areas an explosion protection zone 1 or 2 can generally be expected. </w:t>
      </w:r>
    </w:p>
    <w:p w14:paraId="6388AE1B" w14:textId="77777777" w:rsidR="00661AEB" w:rsidRDefault="00661AEB" w:rsidP="00661AEB">
      <w:pPr>
        <w:pStyle w:val="SingleTxtG"/>
      </w:pPr>
      <w:r>
        <w:t>9.</w:t>
      </w:r>
      <w:r>
        <w:tab/>
        <w:t>At present, Germany cannot provide an answer to the question for which dangerous goods in particular or in general “anti-explosion protection is required” for carriage in dry-cargo vessels.</w:t>
      </w:r>
    </w:p>
    <w:p w14:paraId="5512E9B2" w14:textId="77777777" w:rsidR="00661AEB" w:rsidRDefault="00661AEB" w:rsidP="00661AEB">
      <w:pPr>
        <w:pStyle w:val="SingleTxtG"/>
      </w:pPr>
      <w:r>
        <w:lastRenderedPageBreak/>
        <w:t>10.</w:t>
      </w:r>
      <w:r>
        <w:tab/>
        <w:t>Unlike in Table C which applies to the carriage of dangerous goods in tank vessels, Table A does not contain a separate column with the information “Anti-explosion protection YES/NO” for packages and goods carried in bulk. We could not find any other passages in the ADN, either, which explicitly answer this question.</w:t>
      </w:r>
    </w:p>
    <w:p w14:paraId="72FDDA56" w14:textId="77777777" w:rsidR="00661AEB" w:rsidRPr="00911B40" w:rsidRDefault="00661AEB" w:rsidP="00661AEB">
      <w:pPr>
        <w:pStyle w:val="SingleTxtG"/>
        <w:rPr>
          <w:rFonts w:cs="Arial"/>
          <w:sz w:val="18"/>
          <w:szCs w:val="18"/>
        </w:rPr>
      </w:pPr>
      <w:r>
        <w:t>11.</w:t>
      </w:r>
      <w:r>
        <w:tab/>
        <w:t>The first indication might be found in column (9) of Table A: Anti-explosion protection is required for the carriage of goods for which gas detection equipment “EX” must be carried on board. These are dangerous goods of Classes 2, 3, 4.3, 5.2, 6.1, and 8. – See also first indent of the sixth sentence of 7.1.3.51.2. This would be very suitable for practical application.</w:t>
      </w:r>
    </w:p>
    <w:p w14:paraId="251A80EC" w14:textId="77777777" w:rsidR="00661AEB" w:rsidRDefault="00661AEB" w:rsidP="00661AEB">
      <w:pPr>
        <w:pStyle w:val="SingleTxtG"/>
      </w:pPr>
      <w:r>
        <w:t>12.</w:t>
      </w:r>
      <w:r>
        <w:tab/>
        <w:t xml:space="preserve">A second indication might be found in column (12) of Table A: If 3 cones/lights are prescribed there, anti-explosion protection is required. In accordance with Section 3.14 of CEVNI (or the corresponding navigational authority regulations of the CCNR), 3 cones/lights are required if certain explosive substances are carried. These are goods of Class 1 as well as four goods of both Class 4.1 and 5.2, each with subsidiary hazard of Class 1. </w:t>
      </w:r>
    </w:p>
    <w:p w14:paraId="5142AC12" w14:textId="77777777" w:rsidR="00661AEB" w:rsidRDefault="00661AEB" w:rsidP="00661AEB">
      <w:pPr>
        <w:pStyle w:val="SingleTxtG"/>
      </w:pPr>
      <w:r>
        <w:t>EX equipment is only required for goods of Class 5.2.</w:t>
      </w:r>
    </w:p>
    <w:p w14:paraId="1BC101AD" w14:textId="77777777" w:rsidR="00661AEB" w:rsidRPr="00A161CB" w:rsidRDefault="00661AEB" w:rsidP="00661AEB">
      <w:pPr>
        <w:pStyle w:val="SingleTxtG"/>
      </w:pPr>
      <w:r>
        <w:t>13.</w:t>
      </w:r>
      <w:r>
        <w:tab/>
        <w:t>A third indication might be found in Table C: for all substances for which anti-explosion protection is required in accordance with column (17) of Table C for the carriage in tank vessels, anti-explosion protection is also required for the carriage in packages such as tank containers or IBCs. These are goods of Classes 2, 3, 4.1 (only UN 3175 SOLIDS CONTAINING FLAMMABLE LIQUID, having a flash-point up to 60 °C, N.O.S., MOLTEN (DIALKYL-(C12 to C18)-DIMETHYLAMMONIUM CHLORIDE AND 2- PROPANOL), of Class 6.1 with and without subsidiary hazard of Class 3, of Class 8 with and without subsidiary hazard of Class 3.</w:t>
      </w:r>
    </w:p>
    <w:p w14:paraId="3D58B19B" w14:textId="77777777" w:rsidR="00661AEB" w:rsidRPr="00213089" w:rsidRDefault="00661AEB" w:rsidP="00661AEB">
      <w:pPr>
        <w:pStyle w:val="SingleTxtG"/>
      </w:pPr>
      <w:r>
        <w:t>The problem is that the criteria for entering “YES” in column (17), which can be found in 3.2.3.3 of ADN, only seem appropriate for liquid dangerous goods.</w:t>
      </w:r>
    </w:p>
    <w:p w14:paraId="06B21DC4" w14:textId="77777777" w:rsidR="00661AEB" w:rsidRDefault="00661AEB" w:rsidP="00661AEB">
      <w:pPr>
        <w:pStyle w:val="SingleTxtG"/>
      </w:pPr>
      <w:r>
        <w:t>13.</w:t>
      </w:r>
      <w:r>
        <w:tab/>
        <w:t>A fourth indication might be found in the instructions in writing in accordance with section 5.4.3 of ADN: Anti-explosion protection is required for all classes which are “Explosive substances and articles” or for which the hazard characteristic “Risk of explosion” is indicated in column (2) of the instructions in writing. This would apply to Classes 1, 1.4, 1.5, 1.6, 2.1, 3, 4.1, 4.3, 5.1 and 9.</w:t>
      </w:r>
    </w:p>
    <w:p w14:paraId="1AD3659A" w14:textId="77777777" w:rsidR="00661AEB" w:rsidRDefault="00661AEB" w:rsidP="00661AEB">
      <w:pPr>
        <w:pStyle w:val="SingleTxtG"/>
      </w:pPr>
      <w:r>
        <w:t>14.</w:t>
      </w:r>
      <w:r>
        <w:tab/>
        <w:t>A fifth indication might be found in 7.1.4.4.4 of ADN where electrical installations and equipment which are not appropriate at least for use in zone 1 are linked to certain hazard classes. These are Class 2 with dangerous goods label 2.1, Class 3 PG I or II, Class 4.3, Class 6.1 PG I or II with subsidiary hazard of Class 4.3, Class 8 PG I with subsidiary hazard of Class 3, Class 8 PG I or II with subsidiary hazard of Class 4.3.</w:t>
      </w:r>
    </w:p>
    <w:p w14:paraId="47422A17" w14:textId="77777777" w:rsidR="00661AEB" w:rsidRDefault="00661AEB" w:rsidP="00661AEB">
      <w:pPr>
        <w:rPr>
          <w:sz w:val="22"/>
        </w:rPr>
      </w:pPr>
    </w:p>
    <w:tbl>
      <w:tblPr>
        <w:tblStyle w:val="TableGrid"/>
        <w:tblW w:w="9268" w:type="dxa"/>
        <w:tblInd w:w="108" w:type="dxa"/>
        <w:tblLayout w:type="fixed"/>
        <w:tblLook w:val="04A0" w:firstRow="1" w:lastRow="0" w:firstColumn="1" w:lastColumn="0" w:noHBand="0" w:noVBand="1"/>
      </w:tblPr>
      <w:tblGrid>
        <w:gridCol w:w="567"/>
        <w:gridCol w:w="469"/>
        <w:gridCol w:w="563"/>
        <w:gridCol w:w="563"/>
        <w:gridCol w:w="564"/>
        <w:gridCol w:w="663"/>
        <w:gridCol w:w="661"/>
        <w:gridCol w:w="770"/>
        <w:gridCol w:w="567"/>
        <w:gridCol w:w="567"/>
        <w:gridCol w:w="850"/>
        <w:gridCol w:w="993"/>
        <w:gridCol w:w="1072"/>
        <w:gridCol w:w="399"/>
      </w:tblGrid>
      <w:tr w:rsidR="00661AEB" w:rsidRPr="009F5A89" w14:paraId="0A979E73" w14:textId="77777777" w:rsidTr="008A7A03">
        <w:tc>
          <w:tcPr>
            <w:tcW w:w="567" w:type="dxa"/>
          </w:tcPr>
          <w:p w14:paraId="50559217" w14:textId="77777777" w:rsidR="00661AEB" w:rsidRPr="002B61A2" w:rsidRDefault="00661AEB" w:rsidP="008A7A03">
            <w:pPr>
              <w:rPr>
                <w:sz w:val="22"/>
              </w:rPr>
            </w:pPr>
            <w:r>
              <w:rPr>
                <w:b/>
              </w:rPr>
              <w:t>Para.</w:t>
            </w:r>
          </w:p>
        </w:tc>
        <w:tc>
          <w:tcPr>
            <w:tcW w:w="8701" w:type="dxa"/>
            <w:gridSpan w:val="13"/>
          </w:tcPr>
          <w:p w14:paraId="7DD25F1C" w14:textId="77777777" w:rsidR="00661AEB" w:rsidRPr="009F5A89" w:rsidRDefault="00661AEB" w:rsidP="008A7A03">
            <w:pPr>
              <w:rPr>
                <w:b/>
                <w:sz w:val="22"/>
              </w:rPr>
            </w:pPr>
            <w:r>
              <w:rPr>
                <w:b/>
                <w:sz w:val="22"/>
              </w:rPr>
              <w:t>Anti-explosion protection for dangerous goods of Class ....</w:t>
            </w:r>
          </w:p>
        </w:tc>
      </w:tr>
      <w:tr w:rsidR="00661AEB" w14:paraId="478AA410" w14:textId="77777777" w:rsidTr="008A7A03">
        <w:tc>
          <w:tcPr>
            <w:tcW w:w="567" w:type="dxa"/>
          </w:tcPr>
          <w:p w14:paraId="75A65D31" w14:textId="77777777" w:rsidR="00661AEB" w:rsidRDefault="00661AEB" w:rsidP="008A7A03">
            <w:pPr>
              <w:rPr>
                <w:sz w:val="22"/>
              </w:rPr>
            </w:pPr>
            <w:r>
              <w:rPr>
                <w:sz w:val="22"/>
              </w:rPr>
              <w:t>10.</w:t>
            </w:r>
          </w:p>
        </w:tc>
        <w:tc>
          <w:tcPr>
            <w:tcW w:w="469" w:type="dxa"/>
          </w:tcPr>
          <w:p w14:paraId="0A522295" w14:textId="77777777" w:rsidR="00661AEB" w:rsidRDefault="00661AEB" w:rsidP="008A7A03">
            <w:pPr>
              <w:rPr>
                <w:sz w:val="22"/>
              </w:rPr>
            </w:pPr>
          </w:p>
        </w:tc>
        <w:tc>
          <w:tcPr>
            <w:tcW w:w="563" w:type="dxa"/>
          </w:tcPr>
          <w:p w14:paraId="0C055253" w14:textId="77777777" w:rsidR="00661AEB" w:rsidRDefault="00661AEB" w:rsidP="008A7A03">
            <w:pPr>
              <w:rPr>
                <w:sz w:val="22"/>
              </w:rPr>
            </w:pPr>
          </w:p>
        </w:tc>
        <w:tc>
          <w:tcPr>
            <w:tcW w:w="563" w:type="dxa"/>
          </w:tcPr>
          <w:p w14:paraId="4333E35D" w14:textId="77777777" w:rsidR="00661AEB" w:rsidRDefault="00661AEB" w:rsidP="008A7A03">
            <w:pPr>
              <w:rPr>
                <w:sz w:val="22"/>
              </w:rPr>
            </w:pPr>
          </w:p>
        </w:tc>
        <w:tc>
          <w:tcPr>
            <w:tcW w:w="564" w:type="dxa"/>
          </w:tcPr>
          <w:p w14:paraId="38A63CE1" w14:textId="77777777" w:rsidR="00661AEB" w:rsidRDefault="00661AEB" w:rsidP="008A7A03">
            <w:pPr>
              <w:rPr>
                <w:sz w:val="22"/>
              </w:rPr>
            </w:pPr>
          </w:p>
        </w:tc>
        <w:tc>
          <w:tcPr>
            <w:tcW w:w="663" w:type="dxa"/>
          </w:tcPr>
          <w:p w14:paraId="5C7A5243" w14:textId="77777777" w:rsidR="00661AEB" w:rsidRDefault="00661AEB" w:rsidP="008A7A03">
            <w:pPr>
              <w:rPr>
                <w:sz w:val="22"/>
              </w:rPr>
            </w:pPr>
            <w:r>
              <w:rPr>
                <w:sz w:val="22"/>
              </w:rPr>
              <w:t>2</w:t>
            </w:r>
          </w:p>
        </w:tc>
        <w:tc>
          <w:tcPr>
            <w:tcW w:w="661" w:type="dxa"/>
          </w:tcPr>
          <w:p w14:paraId="5BB2BBF7" w14:textId="77777777" w:rsidR="00661AEB" w:rsidRDefault="00661AEB" w:rsidP="008A7A03">
            <w:pPr>
              <w:rPr>
                <w:sz w:val="22"/>
              </w:rPr>
            </w:pPr>
            <w:r>
              <w:rPr>
                <w:sz w:val="22"/>
              </w:rPr>
              <w:t>3</w:t>
            </w:r>
          </w:p>
        </w:tc>
        <w:tc>
          <w:tcPr>
            <w:tcW w:w="770" w:type="dxa"/>
          </w:tcPr>
          <w:p w14:paraId="72E1D496" w14:textId="77777777" w:rsidR="00661AEB" w:rsidRDefault="00661AEB" w:rsidP="008A7A03">
            <w:pPr>
              <w:rPr>
                <w:sz w:val="22"/>
              </w:rPr>
            </w:pPr>
          </w:p>
        </w:tc>
        <w:tc>
          <w:tcPr>
            <w:tcW w:w="567" w:type="dxa"/>
          </w:tcPr>
          <w:p w14:paraId="5CA560DF" w14:textId="77777777" w:rsidR="00661AEB" w:rsidRDefault="00661AEB" w:rsidP="008A7A03">
            <w:pPr>
              <w:rPr>
                <w:sz w:val="22"/>
              </w:rPr>
            </w:pPr>
            <w:r>
              <w:rPr>
                <w:sz w:val="22"/>
              </w:rPr>
              <w:t>4.3</w:t>
            </w:r>
          </w:p>
        </w:tc>
        <w:tc>
          <w:tcPr>
            <w:tcW w:w="567" w:type="dxa"/>
          </w:tcPr>
          <w:p w14:paraId="4F8237E2" w14:textId="77777777" w:rsidR="00661AEB" w:rsidRDefault="00661AEB" w:rsidP="008A7A03">
            <w:pPr>
              <w:rPr>
                <w:sz w:val="22"/>
              </w:rPr>
            </w:pPr>
          </w:p>
        </w:tc>
        <w:tc>
          <w:tcPr>
            <w:tcW w:w="850" w:type="dxa"/>
          </w:tcPr>
          <w:p w14:paraId="51A6B005" w14:textId="77777777" w:rsidR="00661AEB" w:rsidRDefault="00661AEB" w:rsidP="008A7A03">
            <w:pPr>
              <w:rPr>
                <w:sz w:val="22"/>
              </w:rPr>
            </w:pPr>
            <w:r>
              <w:rPr>
                <w:sz w:val="22"/>
              </w:rPr>
              <w:t>5.2</w:t>
            </w:r>
          </w:p>
        </w:tc>
        <w:tc>
          <w:tcPr>
            <w:tcW w:w="993" w:type="dxa"/>
          </w:tcPr>
          <w:p w14:paraId="02BB7E45" w14:textId="77777777" w:rsidR="00661AEB" w:rsidRDefault="00661AEB" w:rsidP="008A7A03">
            <w:pPr>
              <w:rPr>
                <w:sz w:val="22"/>
              </w:rPr>
            </w:pPr>
            <w:r>
              <w:rPr>
                <w:sz w:val="22"/>
              </w:rPr>
              <w:t>6.1</w:t>
            </w:r>
          </w:p>
        </w:tc>
        <w:tc>
          <w:tcPr>
            <w:tcW w:w="1072" w:type="dxa"/>
          </w:tcPr>
          <w:p w14:paraId="6DE7D75C" w14:textId="77777777" w:rsidR="00661AEB" w:rsidRDefault="00661AEB" w:rsidP="008A7A03">
            <w:pPr>
              <w:rPr>
                <w:sz w:val="22"/>
              </w:rPr>
            </w:pPr>
            <w:r>
              <w:rPr>
                <w:sz w:val="22"/>
              </w:rPr>
              <w:t>8</w:t>
            </w:r>
          </w:p>
        </w:tc>
        <w:tc>
          <w:tcPr>
            <w:tcW w:w="399" w:type="dxa"/>
          </w:tcPr>
          <w:p w14:paraId="723DCA66" w14:textId="77777777" w:rsidR="00661AEB" w:rsidRDefault="00661AEB" w:rsidP="008A7A03">
            <w:pPr>
              <w:rPr>
                <w:sz w:val="22"/>
              </w:rPr>
            </w:pPr>
          </w:p>
        </w:tc>
      </w:tr>
      <w:tr w:rsidR="00661AEB" w14:paraId="05787F27" w14:textId="77777777" w:rsidTr="008A7A03">
        <w:tc>
          <w:tcPr>
            <w:tcW w:w="567" w:type="dxa"/>
          </w:tcPr>
          <w:p w14:paraId="2CC4E124" w14:textId="77777777" w:rsidR="00661AEB" w:rsidRDefault="00661AEB" w:rsidP="008A7A03">
            <w:pPr>
              <w:rPr>
                <w:sz w:val="22"/>
              </w:rPr>
            </w:pPr>
            <w:r>
              <w:rPr>
                <w:sz w:val="22"/>
              </w:rPr>
              <w:t>11.</w:t>
            </w:r>
          </w:p>
        </w:tc>
        <w:tc>
          <w:tcPr>
            <w:tcW w:w="469" w:type="dxa"/>
          </w:tcPr>
          <w:p w14:paraId="17FDE810" w14:textId="77777777" w:rsidR="00661AEB" w:rsidRDefault="00661AEB" w:rsidP="008A7A03">
            <w:pPr>
              <w:rPr>
                <w:sz w:val="22"/>
              </w:rPr>
            </w:pPr>
            <w:r>
              <w:rPr>
                <w:sz w:val="22"/>
              </w:rPr>
              <w:t>1</w:t>
            </w:r>
          </w:p>
        </w:tc>
        <w:tc>
          <w:tcPr>
            <w:tcW w:w="563" w:type="dxa"/>
          </w:tcPr>
          <w:p w14:paraId="02BC7A51" w14:textId="77777777" w:rsidR="00661AEB" w:rsidRDefault="00661AEB" w:rsidP="008A7A03">
            <w:pPr>
              <w:rPr>
                <w:sz w:val="22"/>
              </w:rPr>
            </w:pPr>
          </w:p>
        </w:tc>
        <w:tc>
          <w:tcPr>
            <w:tcW w:w="563" w:type="dxa"/>
          </w:tcPr>
          <w:p w14:paraId="13AD3A5D" w14:textId="77777777" w:rsidR="00661AEB" w:rsidRDefault="00661AEB" w:rsidP="008A7A03">
            <w:pPr>
              <w:rPr>
                <w:sz w:val="22"/>
              </w:rPr>
            </w:pPr>
          </w:p>
        </w:tc>
        <w:tc>
          <w:tcPr>
            <w:tcW w:w="564" w:type="dxa"/>
          </w:tcPr>
          <w:p w14:paraId="77A4B975" w14:textId="77777777" w:rsidR="00661AEB" w:rsidRDefault="00661AEB" w:rsidP="008A7A03">
            <w:pPr>
              <w:rPr>
                <w:sz w:val="22"/>
              </w:rPr>
            </w:pPr>
          </w:p>
        </w:tc>
        <w:tc>
          <w:tcPr>
            <w:tcW w:w="663" w:type="dxa"/>
          </w:tcPr>
          <w:p w14:paraId="056BACC7" w14:textId="77777777" w:rsidR="00661AEB" w:rsidRDefault="00661AEB" w:rsidP="008A7A03">
            <w:pPr>
              <w:rPr>
                <w:sz w:val="22"/>
              </w:rPr>
            </w:pPr>
          </w:p>
        </w:tc>
        <w:tc>
          <w:tcPr>
            <w:tcW w:w="661" w:type="dxa"/>
          </w:tcPr>
          <w:p w14:paraId="0ECFF7BB" w14:textId="77777777" w:rsidR="00661AEB" w:rsidRDefault="00661AEB" w:rsidP="008A7A03">
            <w:pPr>
              <w:rPr>
                <w:sz w:val="22"/>
              </w:rPr>
            </w:pPr>
          </w:p>
        </w:tc>
        <w:tc>
          <w:tcPr>
            <w:tcW w:w="770" w:type="dxa"/>
          </w:tcPr>
          <w:p w14:paraId="5B5F8591" w14:textId="77777777" w:rsidR="00661AEB" w:rsidRDefault="00661AEB" w:rsidP="008A7A03">
            <w:pPr>
              <w:rPr>
                <w:sz w:val="22"/>
              </w:rPr>
            </w:pPr>
            <w:r>
              <w:rPr>
                <w:sz w:val="22"/>
              </w:rPr>
              <w:t>4.1+1</w:t>
            </w:r>
          </w:p>
        </w:tc>
        <w:tc>
          <w:tcPr>
            <w:tcW w:w="567" w:type="dxa"/>
          </w:tcPr>
          <w:p w14:paraId="7A93F433" w14:textId="77777777" w:rsidR="00661AEB" w:rsidRDefault="00661AEB" w:rsidP="008A7A03">
            <w:pPr>
              <w:rPr>
                <w:sz w:val="22"/>
              </w:rPr>
            </w:pPr>
          </w:p>
        </w:tc>
        <w:tc>
          <w:tcPr>
            <w:tcW w:w="567" w:type="dxa"/>
          </w:tcPr>
          <w:p w14:paraId="190C3148" w14:textId="77777777" w:rsidR="00661AEB" w:rsidRDefault="00661AEB" w:rsidP="008A7A03">
            <w:pPr>
              <w:rPr>
                <w:sz w:val="22"/>
              </w:rPr>
            </w:pPr>
          </w:p>
        </w:tc>
        <w:tc>
          <w:tcPr>
            <w:tcW w:w="850" w:type="dxa"/>
          </w:tcPr>
          <w:p w14:paraId="03CB483D" w14:textId="77777777" w:rsidR="00661AEB" w:rsidRDefault="00661AEB" w:rsidP="008A7A03">
            <w:pPr>
              <w:rPr>
                <w:sz w:val="22"/>
              </w:rPr>
            </w:pPr>
            <w:r>
              <w:rPr>
                <w:sz w:val="22"/>
              </w:rPr>
              <w:t>5.2+1</w:t>
            </w:r>
          </w:p>
        </w:tc>
        <w:tc>
          <w:tcPr>
            <w:tcW w:w="993" w:type="dxa"/>
          </w:tcPr>
          <w:p w14:paraId="289EFEAA" w14:textId="77777777" w:rsidR="00661AEB" w:rsidRDefault="00661AEB" w:rsidP="008A7A03">
            <w:pPr>
              <w:rPr>
                <w:sz w:val="22"/>
              </w:rPr>
            </w:pPr>
          </w:p>
        </w:tc>
        <w:tc>
          <w:tcPr>
            <w:tcW w:w="1072" w:type="dxa"/>
          </w:tcPr>
          <w:p w14:paraId="769C8391" w14:textId="77777777" w:rsidR="00661AEB" w:rsidRDefault="00661AEB" w:rsidP="008A7A03">
            <w:pPr>
              <w:rPr>
                <w:sz w:val="22"/>
              </w:rPr>
            </w:pPr>
          </w:p>
        </w:tc>
        <w:tc>
          <w:tcPr>
            <w:tcW w:w="399" w:type="dxa"/>
          </w:tcPr>
          <w:p w14:paraId="6D703A46" w14:textId="77777777" w:rsidR="00661AEB" w:rsidRDefault="00661AEB" w:rsidP="008A7A03">
            <w:pPr>
              <w:rPr>
                <w:sz w:val="22"/>
              </w:rPr>
            </w:pPr>
          </w:p>
        </w:tc>
      </w:tr>
      <w:tr w:rsidR="00661AEB" w14:paraId="1AC6DE3B" w14:textId="77777777" w:rsidTr="008A7A03">
        <w:tc>
          <w:tcPr>
            <w:tcW w:w="567" w:type="dxa"/>
          </w:tcPr>
          <w:p w14:paraId="7AB2A80C" w14:textId="77777777" w:rsidR="00661AEB" w:rsidRDefault="00661AEB" w:rsidP="008A7A03">
            <w:pPr>
              <w:rPr>
                <w:sz w:val="22"/>
              </w:rPr>
            </w:pPr>
            <w:r>
              <w:rPr>
                <w:sz w:val="22"/>
              </w:rPr>
              <w:t>12.</w:t>
            </w:r>
          </w:p>
        </w:tc>
        <w:tc>
          <w:tcPr>
            <w:tcW w:w="469" w:type="dxa"/>
          </w:tcPr>
          <w:p w14:paraId="32E5CCFF" w14:textId="77777777" w:rsidR="00661AEB" w:rsidRDefault="00661AEB" w:rsidP="008A7A03">
            <w:pPr>
              <w:rPr>
                <w:sz w:val="22"/>
              </w:rPr>
            </w:pPr>
          </w:p>
        </w:tc>
        <w:tc>
          <w:tcPr>
            <w:tcW w:w="563" w:type="dxa"/>
          </w:tcPr>
          <w:p w14:paraId="34F61732" w14:textId="77777777" w:rsidR="00661AEB" w:rsidRDefault="00661AEB" w:rsidP="008A7A03">
            <w:pPr>
              <w:rPr>
                <w:sz w:val="22"/>
              </w:rPr>
            </w:pPr>
          </w:p>
        </w:tc>
        <w:tc>
          <w:tcPr>
            <w:tcW w:w="563" w:type="dxa"/>
          </w:tcPr>
          <w:p w14:paraId="5FE4BAB8" w14:textId="77777777" w:rsidR="00661AEB" w:rsidRDefault="00661AEB" w:rsidP="008A7A03">
            <w:pPr>
              <w:rPr>
                <w:sz w:val="22"/>
              </w:rPr>
            </w:pPr>
          </w:p>
        </w:tc>
        <w:tc>
          <w:tcPr>
            <w:tcW w:w="564" w:type="dxa"/>
          </w:tcPr>
          <w:p w14:paraId="64DC11B6" w14:textId="77777777" w:rsidR="00661AEB" w:rsidRDefault="00661AEB" w:rsidP="008A7A03">
            <w:pPr>
              <w:rPr>
                <w:sz w:val="22"/>
              </w:rPr>
            </w:pPr>
          </w:p>
        </w:tc>
        <w:tc>
          <w:tcPr>
            <w:tcW w:w="663" w:type="dxa"/>
          </w:tcPr>
          <w:p w14:paraId="69A07065" w14:textId="77777777" w:rsidR="00661AEB" w:rsidRDefault="00661AEB" w:rsidP="008A7A03">
            <w:pPr>
              <w:rPr>
                <w:sz w:val="22"/>
              </w:rPr>
            </w:pPr>
            <w:r>
              <w:rPr>
                <w:sz w:val="22"/>
              </w:rPr>
              <w:t>2</w:t>
            </w:r>
          </w:p>
        </w:tc>
        <w:tc>
          <w:tcPr>
            <w:tcW w:w="661" w:type="dxa"/>
          </w:tcPr>
          <w:p w14:paraId="4B04C781" w14:textId="77777777" w:rsidR="00661AEB" w:rsidRDefault="00661AEB" w:rsidP="008A7A03">
            <w:pPr>
              <w:rPr>
                <w:sz w:val="22"/>
              </w:rPr>
            </w:pPr>
            <w:r>
              <w:rPr>
                <w:sz w:val="22"/>
              </w:rPr>
              <w:t>3</w:t>
            </w:r>
          </w:p>
        </w:tc>
        <w:tc>
          <w:tcPr>
            <w:tcW w:w="770" w:type="dxa"/>
          </w:tcPr>
          <w:p w14:paraId="11668086" w14:textId="77777777" w:rsidR="00661AEB" w:rsidRDefault="00661AEB" w:rsidP="008A7A03">
            <w:pPr>
              <w:rPr>
                <w:sz w:val="22"/>
              </w:rPr>
            </w:pPr>
            <w:r>
              <w:rPr>
                <w:sz w:val="22"/>
              </w:rPr>
              <w:t xml:space="preserve">4.1 </w:t>
            </w:r>
          </w:p>
          <w:p w14:paraId="245D544C" w14:textId="77777777" w:rsidR="00661AEB" w:rsidRDefault="00661AEB" w:rsidP="008A7A03">
            <w:pPr>
              <w:rPr>
                <w:sz w:val="22"/>
              </w:rPr>
            </w:pPr>
            <w:r>
              <w:rPr>
                <w:sz w:val="22"/>
              </w:rPr>
              <w:t>(1x)</w:t>
            </w:r>
          </w:p>
        </w:tc>
        <w:tc>
          <w:tcPr>
            <w:tcW w:w="567" w:type="dxa"/>
          </w:tcPr>
          <w:p w14:paraId="2B77A341" w14:textId="77777777" w:rsidR="00661AEB" w:rsidRDefault="00661AEB" w:rsidP="008A7A03">
            <w:pPr>
              <w:rPr>
                <w:sz w:val="22"/>
              </w:rPr>
            </w:pPr>
          </w:p>
        </w:tc>
        <w:tc>
          <w:tcPr>
            <w:tcW w:w="567" w:type="dxa"/>
          </w:tcPr>
          <w:p w14:paraId="27BEBE92" w14:textId="77777777" w:rsidR="00661AEB" w:rsidRDefault="00661AEB" w:rsidP="008A7A03">
            <w:pPr>
              <w:rPr>
                <w:sz w:val="22"/>
              </w:rPr>
            </w:pPr>
          </w:p>
        </w:tc>
        <w:tc>
          <w:tcPr>
            <w:tcW w:w="850" w:type="dxa"/>
          </w:tcPr>
          <w:p w14:paraId="5BA1A53A" w14:textId="77777777" w:rsidR="00661AEB" w:rsidRDefault="00661AEB" w:rsidP="008A7A03">
            <w:pPr>
              <w:rPr>
                <w:sz w:val="22"/>
              </w:rPr>
            </w:pPr>
          </w:p>
        </w:tc>
        <w:tc>
          <w:tcPr>
            <w:tcW w:w="993" w:type="dxa"/>
          </w:tcPr>
          <w:p w14:paraId="634C9921" w14:textId="77777777" w:rsidR="00661AEB" w:rsidRDefault="00661AEB" w:rsidP="008A7A03">
            <w:pPr>
              <w:rPr>
                <w:sz w:val="22"/>
              </w:rPr>
            </w:pPr>
            <w:r>
              <w:rPr>
                <w:sz w:val="22"/>
              </w:rPr>
              <w:t>6.1</w:t>
            </w:r>
          </w:p>
        </w:tc>
        <w:tc>
          <w:tcPr>
            <w:tcW w:w="1072" w:type="dxa"/>
          </w:tcPr>
          <w:p w14:paraId="0C9B78E2" w14:textId="77777777" w:rsidR="00661AEB" w:rsidRDefault="00661AEB" w:rsidP="008A7A03">
            <w:pPr>
              <w:rPr>
                <w:sz w:val="22"/>
              </w:rPr>
            </w:pPr>
            <w:r>
              <w:rPr>
                <w:sz w:val="22"/>
              </w:rPr>
              <w:t>8</w:t>
            </w:r>
          </w:p>
        </w:tc>
        <w:tc>
          <w:tcPr>
            <w:tcW w:w="399" w:type="dxa"/>
          </w:tcPr>
          <w:p w14:paraId="43792D2D" w14:textId="77777777" w:rsidR="00661AEB" w:rsidRDefault="00661AEB" w:rsidP="008A7A03">
            <w:pPr>
              <w:rPr>
                <w:sz w:val="22"/>
              </w:rPr>
            </w:pPr>
          </w:p>
        </w:tc>
      </w:tr>
      <w:tr w:rsidR="00661AEB" w14:paraId="6472B764" w14:textId="77777777" w:rsidTr="008A7A03">
        <w:tc>
          <w:tcPr>
            <w:tcW w:w="567" w:type="dxa"/>
          </w:tcPr>
          <w:p w14:paraId="5A4850D4" w14:textId="77777777" w:rsidR="00661AEB" w:rsidRDefault="00661AEB" w:rsidP="008A7A03">
            <w:pPr>
              <w:rPr>
                <w:sz w:val="22"/>
              </w:rPr>
            </w:pPr>
            <w:r>
              <w:rPr>
                <w:sz w:val="22"/>
              </w:rPr>
              <w:t>13.</w:t>
            </w:r>
          </w:p>
        </w:tc>
        <w:tc>
          <w:tcPr>
            <w:tcW w:w="469" w:type="dxa"/>
          </w:tcPr>
          <w:p w14:paraId="2351B53A" w14:textId="77777777" w:rsidR="00661AEB" w:rsidRDefault="00661AEB" w:rsidP="008A7A03">
            <w:pPr>
              <w:rPr>
                <w:sz w:val="22"/>
              </w:rPr>
            </w:pPr>
            <w:r>
              <w:rPr>
                <w:sz w:val="22"/>
              </w:rPr>
              <w:t>1</w:t>
            </w:r>
          </w:p>
        </w:tc>
        <w:tc>
          <w:tcPr>
            <w:tcW w:w="563" w:type="dxa"/>
          </w:tcPr>
          <w:p w14:paraId="10A22E3E" w14:textId="77777777" w:rsidR="00661AEB" w:rsidRDefault="00661AEB" w:rsidP="008A7A03">
            <w:pPr>
              <w:rPr>
                <w:sz w:val="22"/>
              </w:rPr>
            </w:pPr>
            <w:r>
              <w:rPr>
                <w:sz w:val="22"/>
              </w:rPr>
              <w:t>1.4</w:t>
            </w:r>
          </w:p>
        </w:tc>
        <w:tc>
          <w:tcPr>
            <w:tcW w:w="563" w:type="dxa"/>
          </w:tcPr>
          <w:p w14:paraId="38D4AE88" w14:textId="77777777" w:rsidR="00661AEB" w:rsidRDefault="00661AEB" w:rsidP="008A7A03">
            <w:pPr>
              <w:rPr>
                <w:sz w:val="22"/>
              </w:rPr>
            </w:pPr>
            <w:r>
              <w:rPr>
                <w:sz w:val="22"/>
              </w:rPr>
              <w:t>1.5</w:t>
            </w:r>
          </w:p>
        </w:tc>
        <w:tc>
          <w:tcPr>
            <w:tcW w:w="564" w:type="dxa"/>
          </w:tcPr>
          <w:p w14:paraId="52385F1D" w14:textId="77777777" w:rsidR="00661AEB" w:rsidRDefault="00661AEB" w:rsidP="008A7A03">
            <w:pPr>
              <w:rPr>
                <w:sz w:val="22"/>
              </w:rPr>
            </w:pPr>
            <w:r>
              <w:rPr>
                <w:sz w:val="22"/>
              </w:rPr>
              <w:t>1.6</w:t>
            </w:r>
          </w:p>
        </w:tc>
        <w:tc>
          <w:tcPr>
            <w:tcW w:w="663" w:type="dxa"/>
          </w:tcPr>
          <w:p w14:paraId="57A5AEDB" w14:textId="77777777" w:rsidR="00661AEB" w:rsidRDefault="00661AEB" w:rsidP="008A7A03">
            <w:pPr>
              <w:rPr>
                <w:sz w:val="22"/>
              </w:rPr>
            </w:pPr>
            <w:r>
              <w:rPr>
                <w:sz w:val="22"/>
              </w:rPr>
              <w:t>2/2.1</w:t>
            </w:r>
          </w:p>
        </w:tc>
        <w:tc>
          <w:tcPr>
            <w:tcW w:w="661" w:type="dxa"/>
          </w:tcPr>
          <w:p w14:paraId="0A31E0CD" w14:textId="77777777" w:rsidR="00661AEB" w:rsidRDefault="00661AEB" w:rsidP="008A7A03">
            <w:pPr>
              <w:rPr>
                <w:sz w:val="22"/>
              </w:rPr>
            </w:pPr>
            <w:r>
              <w:rPr>
                <w:sz w:val="22"/>
              </w:rPr>
              <w:t>3</w:t>
            </w:r>
          </w:p>
        </w:tc>
        <w:tc>
          <w:tcPr>
            <w:tcW w:w="770" w:type="dxa"/>
          </w:tcPr>
          <w:p w14:paraId="3689D8C3" w14:textId="77777777" w:rsidR="00661AEB" w:rsidRDefault="00661AEB" w:rsidP="008A7A03">
            <w:pPr>
              <w:rPr>
                <w:sz w:val="22"/>
              </w:rPr>
            </w:pPr>
            <w:r>
              <w:rPr>
                <w:sz w:val="22"/>
              </w:rPr>
              <w:t>4.1</w:t>
            </w:r>
          </w:p>
        </w:tc>
        <w:tc>
          <w:tcPr>
            <w:tcW w:w="567" w:type="dxa"/>
          </w:tcPr>
          <w:p w14:paraId="614D84D5" w14:textId="77777777" w:rsidR="00661AEB" w:rsidRDefault="00661AEB" w:rsidP="008A7A03">
            <w:pPr>
              <w:rPr>
                <w:sz w:val="22"/>
              </w:rPr>
            </w:pPr>
            <w:r>
              <w:rPr>
                <w:sz w:val="22"/>
              </w:rPr>
              <w:t>4.3</w:t>
            </w:r>
          </w:p>
        </w:tc>
        <w:tc>
          <w:tcPr>
            <w:tcW w:w="567" w:type="dxa"/>
          </w:tcPr>
          <w:p w14:paraId="75EDD0F8" w14:textId="77777777" w:rsidR="00661AEB" w:rsidRDefault="00661AEB" w:rsidP="008A7A03">
            <w:pPr>
              <w:rPr>
                <w:sz w:val="22"/>
              </w:rPr>
            </w:pPr>
            <w:r>
              <w:rPr>
                <w:sz w:val="22"/>
              </w:rPr>
              <w:t>5.1</w:t>
            </w:r>
          </w:p>
        </w:tc>
        <w:tc>
          <w:tcPr>
            <w:tcW w:w="850" w:type="dxa"/>
          </w:tcPr>
          <w:p w14:paraId="3F76A205" w14:textId="77777777" w:rsidR="00661AEB" w:rsidRDefault="00661AEB" w:rsidP="008A7A03">
            <w:pPr>
              <w:rPr>
                <w:sz w:val="22"/>
              </w:rPr>
            </w:pPr>
          </w:p>
        </w:tc>
        <w:tc>
          <w:tcPr>
            <w:tcW w:w="993" w:type="dxa"/>
          </w:tcPr>
          <w:p w14:paraId="45327142" w14:textId="77777777" w:rsidR="00661AEB" w:rsidRDefault="00661AEB" w:rsidP="008A7A03">
            <w:pPr>
              <w:rPr>
                <w:sz w:val="22"/>
              </w:rPr>
            </w:pPr>
          </w:p>
        </w:tc>
        <w:tc>
          <w:tcPr>
            <w:tcW w:w="1072" w:type="dxa"/>
          </w:tcPr>
          <w:p w14:paraId="3B2FC9D8" w14:textId="77777777" w:rsidR="00661AEB" w:rsidRDefault="00661AEB" w:rsidP="008A7A03">
            <w:pPr>
              <w:rPr>
                <w:sz w:val="22"/>
              </w:rPr>
            </w:pPr>
          </w:p>
        </w:tc>
        <w:tc>
          <w:tcPr>
            <w:tcW w:w="399" w:type="dxa"/>
          </w:tcPr>
          <w:p w14:paraId="335F2748" w14:textId="77777777" w:rsidR="00661AEB" w:rsidRDefault="00661AEB" w:rsidP="008A7A03">
            <w:pPr>
              <w:rPr>
                <w:sz w:val="22"/>
              </w:rPr>
            </w:pPr>
            <w:r>
              <w:rPr>
                <w:sz w:val="22"/>
              </w:rPr>
              <w:t>9</w:t>
            </w:r>
          </w:p>
        </w:tc>
      </w:tr>
      <w:tr w:rsidR="00661AEB" w14:paraId="5ED14999" w14:textId="77777777" w:rsidTr="008A7A03">
        <w:tc>
          <w:tcPr>
            <w:tcW w:w="567" w:type="dxa"/>
          </w:tcPr>
          <w:p w14:paraId="1FF2670C" w14:textId="77777777" w:rsidR="00661AEB" w:rsidRDefault="00661AEB" w:rsidP="008A7A03">
            <w:pPr>
              <w:rPr>
                <w:sz w:val="22"/>
              </w:rPr>
            </w:pPr>
            <w:r>
              <w:rPr>
                <w:sz w:val="22"/>
              </w:rPr>
              <w:t>14</w:t>
            </w:r>
          </w:p>
        </w:tc>
        <w:tc>
          <w:tcPr>
            <w:tcW w:w="469" w:type="dxa"/>
          </w:tcPr>
          <w:p w14:paraId="31680A88" w14:textId="77777777" w:rsidR="00661AEB" w:rsidRDefault="00661AEB" w:rsidP="008A7A03">
            <w:pPr>
              <w:rPr>
                <w:sz w:val="22"/>
              </w:rPr>
            </w:pPr>
          </w:p>
        </w:tc>
        <w:tc>
          <w:tcPr>
            <w:tcW w:w="563" w:type="dxa"/>
          </w:tcPr>
          <w:p w14:paraId="7F68CEB5" w14:textId="77777777" w:rsidR="00661AEB" w:rsidRDefault="00661AEB" w:rsidP="008A7A03">
            <w:pPr>
              <w:rPr>
                <w:sz w:val="22"/>
              </w:rPr>
            </w:pPr>
          </w:p>
        </w:tc>
        <w:tc>
          <w:tcPr>
            <w:tcW w:w="563" w:type="dxa"/>
          </w:tcPr>
          <w:p w14:paraId="72CEE4A5" w14:textId="77777777" w:rsidR="00661AEB" w:rsidRDefault="00661AEB" w:rsidP="008A7A03">
            <w:pPr>
              <w:rPr>
                <w:sz w:val="22"/>
              </w:rPr>
            </w:pPr>
          </w:p>
        </w:tc>
        <w:tc>
          <w:tcPr>
            <w:tcW w:w="564" w:type="dxa"/>
          </w:tcPr>
          <w:p w14:paraId="0626878E" w14:textId="77777777" w:rsidR="00661AEB" w:rsidRDefault="00661AEB" w:rsidP="008A7A03">
            <w:pPr>
              <w:rPr>
                <w:sz w:val="22"/>
              </w:rPr>
            </w:pPr>
          </w:p>
        </w:tc>
        <w:tc>
          <w:tcPr>
            <w:tcW w:w="663" w:type="dxa"/>
          </w:tcPr>
          <w:p w14:paraId="0F2AFE92" w14:textId="77777777" w:rsidR="00661AEB" w:rsidRDefault="00661AEB" w:rsidP="008A7A03">
            <w:pPr>
              <w:rPr>
                <w:sz w:val="22"/>
              </w:rPr>
            </w:pPr>
            <w:r>
              <w:rPr>
                <w:sz w:val="22"/>
              </w:rPr>
              <w:t>2/2.1</w:t>
            </w:r>
          </w:p>
        </w:tc>
        <w:tc>
          <w:tcPr>
            <w:tcW w:w="661" w:type="dxa"/>
          </w:tcPr>
          <w:p w14:paraId="7F74F26A" w14:textId="77777777" w:rsidR="00661AEB" w:rsidRDefault="00661AEB" w:rsidP="008A7A03">
            <w:pPr>
              <w:rPr>
                <w:sz w:val="22"/>
              </w:rPr>
            </w:pPr>
            <w:r>
              <w:rPr>
                <w:sz w:val="22"/>
              </w:rPr>
              <w:t>3 I/II</w:t>
            </w:r>
          </w:p>
        </w:tc>
        <w:tc>
          <w:tcPr>
            <w:tcW w:w="770" w:type="dxa"/>
          </w:tcPr>
          <w:p w14:paraId="4484C25F" w14:textId="77777777" w:rsidR="00661AEB" w:rsidRDefault="00661AEB" w:rsidP="008A7A03">
            <w:pPr>
              <w:rPr>
                <w:sz w:val="22"/>
              </w:rPr>
            </w:pPr>
          </w:p>
        </w:tc>
        <w:tc>
          <w:tcPr>
            <w:tcW w:w="567" w:type="dxa"/>
          </w:tcPr>
          <w:p w14:paraId="342185B6" w14:textId="77777777" w:rsidR="00661AEB" w:rsidRDefault="00661AEB" w:rsidP="008A7A03">
            <w:pPr>
              <w:rPr>
                <w:sz w:val="22"/>
              </w:rPr>
            </w:pPr>
            <w:r>
              <w:rPr>
                <w:sz w:val="22"/>
              </w:rPr>
              <w:t>4.3</w:t>
            </w:r>
          </w:p>
        </w:tc>
        <w:tc>
          <w:tcPr>
            <w:tcW w:w="567" w:type="dxa"/>
          </w:tcPr>
          <w:p w14:paraId="051370BC" w14:textId="77777777" w:rsidR="00661AEB" w:rsidRDefault="00661AEB" w:rsidP="008A7A03">
            <w:pPr>
              <w:rPr>
                <w:sz w:val="22"/>
              </w:rPr>
            </w:pPr>
          </w:p>
        </w:tc>
        <w:tc>
          <w:tcPr>
            <w:tcW w:w="850" w:type="dxa"/>
          </w:tcPr>
          <w:p w14:paraId="55D89910" w14:textId="77777777" w:rsidR="00661AEB" w:rsidRDefault="00661AEB" w:rsidP="008A7A03">
            <w:pPr>
              <w:rPr>
                <w:sz w:val="22"/>
              </w:rPr>
            </w:pPr>
          </w:p>
        </w:tc>
        <w:tc>
          <w:tcPr>
            <w:tcW w:w="993" w:type="dxa"/>
          </w:tcPr>
          <w:p w14:paraId="7174E090" w14:textId="77777777" w:rsidR="00661AEB" w:rsidRDefault="00661AEB" w:rsidP="008A7A03">
            <w:pPr>
              <w:rPr>
                <w:sz w:val="22"/>
              </w:rPr>
            </w:pPr>
            <w:r>
              <w:rPr>
                <w:sz w:val="22"/>
              </w:rPr>
              <w:t>6.1 I/II+4.3</w:t>
            </w:r>
          </w:p>
        </w:tc>
        <w:tc>
          <w:tcPr>
            <w:tcW w:w="1072" w:type="dxa"/>
          </w:tcPr>
          <w:p w14:paraId="2BD7E7C7" w14:textId="77777777" w:rsidR="00661AEB" w:rsidRDefault="00661AEB" w:rsidP="008A7A03">
            <w:pPr>
              <w:rPr>
                <w:sz w:val="22"/>
              </w:rPr>
            </w:pPr>
            <w:r>
              <w:rPr>
                <w:sz w:val="22"/>
              </w:rPr>
              <w:t>8 I+3;</w:t>
            </w:r>
          </w:p>
          <w:p w14:paraId="14E393B0" w14:textId="77777777" w:rsidR="00661AEB" w:rsidRDefault="00661AEB" w:rsidP="008A7A03">
            <w:pPr>
              <w:rPr>
                <w:sz w:val="22"/>
              </w:rPr>
            </w:pPr>
            <w:r>
              <w:rPr>
                <w:sz w:val="22"/>
              </w:rPr>
              <w:t>8 I/II+4.3</w:t>
            </w:r>
          </w:p>
        </w:tc>
        <w:tc>
          <w:tcPr>
            <w:tcW w:w="399" w:type="dxa"/>
          </w:tcPr>
          <w:p w14:paraId="79A58AF8" w14:textId="77777777" w:rsidR="00661AEB" w:rsidRDefault="00661AEB" w:rsidP="008A7A03">
            <w:pPr>
              <w:rPr>
                <w:sz w:val="22"/>
              </w:rPr>
            </w:pPr>
          </w:p>
        </w:tc>
      </w:tr>
    </w:tbl>
    <w:p w14:paraId="1E015604" w14:textId="77777777" w:rsidR="00661AEB" w:rsidRDefault="00661AEB" w:rsidP="00661AEB">
      <w:pPr>
        <w:rPr>
          <w:sz w:val="22"/>
        </w:rPr>
      </w:pPr>
    </w:p>
    <w:p w14:paraId="1E0E3BAE" w14:textId="6DCD3BC7" w:rsidR="00661AEB" w:rsidRPr="00B5475F" w:rsidRDefault="00661AEB" w:rsidP="00661AEB">
      <w:pPr>
        <w:pStyle w:val="HChG"/>
      </w:pPr>
      <w:r>
        <w:tab/>
      </w:r>
      <w:r>
        <w:tab/>
        <w:t>Proposal</w:t>
      </w:r>
    </w:p>
    <w:p w14:paraId="590ED61A" w14:textId="77777777" w:rsidR="00661AEB" w:rsidRDefault="00661AEB" w:rsidP="00661AEB">
      <w:pPr>
        <w:pStyle w:val="SingleTxtG"/>
      </w:pPr>
      <w:r>
        <w:t xml:space="preserve">15. </w:t>
      </w:r>
      <w:r>
        <w:tab/>
        <w:t>Germany is asking the Safety Committee to address this question of interpretation and to discuss whether an additional column should be inserted in Table A of ADN with the indication “Anti-explosion protection required” or whether the anti-explosion protection requirement with regard to carriage in dry-cargo vessels could be described in general in an appropriate place in the text.</w:t>
      </w:r>
      <w:r>
        <w:cr/>
      </w:r>
      <w:r>
        <w:lastRenderedPageBreak/>
        <w:br/>
        <w:t xml:space="preserve"> Germany is willing to formulate the proposal for amendment to the ADN that may be required, depending on the outcome of the discussions.</w:t>
      </w:r>
    </w:p>
    <w:p w14:paraId="643C30B5" w14:textId="78D98FFE" w:rsidR="00F81B55" w:rsidRDefault="00F81B55" w:rsidP="0064024B">
      <w:pPr>
        <w:spacing w:before="240"/>
        <w:jc w:val="center"/>
        <w:rPr>
          <w:lang w:val="en-US"/>
        </w:rPr>
      </w:pPr>
      <w:r>
        <w:rPr>
          <w:u w:val="single"/>
          <w:lang w:val="en-US"/>
        </w:rPr>
        <w:tab/>
      </w:r>
      <w:r>
        <w:rPr>
          <w:u w:val="single"/>
          <w:lang w:val="en-US"/>
        </w:rPr>
        <w:tab/>
      </w:r>
      <w:r>
        <w:rPr>
          <w:u w:val="single"/>
          <w:lang w:val="en-US"/>
        </w:rPr>
        <w:tab/>
      </w:r>
    </w:p>
    <w:sectPr w:rsidR="00F81B55" w:rsidSect="00F81B55">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4C18A" w14:textId="77777777" w:rsidR="00211D3B" w:rsidRDefault="00211D3B"/>
  </w:endnote>
  <w:endnote w:type="continuationSeparator" w:id="0">
    <w:p w14:paraId="580A01B6" w14:textId="77777777" w:rsidR="00211D3B" w:rsidRDefault="00211D3B"/>
  </w:endnote>
  <w:endnote w:type="continuationNotice" w:id="1">
    <w:p w14:paraId="300D6822" w14:textId="77777777" w:rsidR="00211D3B" w:rsidRDefault="00211D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5109" w14:textId="14331C21" w:rsidR="00BF0FFC" w:rsidRDefault="00BF0FFC" w:rsidP="000773EA">
    <w:pPr>
      <w:pStyle w:val="Footer"/>
    </w:pPr>
    <w:r>
      <w:rPr>
        <w:rStyle w:val="PageNumber"/>
      </w:rPr>
      <w:fldChar w:fldCharType="begin"/>
    </w:r>
    <w:r>
      <w:rPr>
        <w:rStyle w:val="PageNumber"/>
      </w:rPr>
      <w:instrText xml:space="preserve"> PAGE </w:instrText>
    </w:r>
    <w:r>
      <w:rPr>
        <w:rStyle w:val="PageNumber"/>
      </w:rPr>
      <w:fldChar w:fldCharType="separate"/>
    </w:r>
    <w:r w:rsidR="005F2AF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68991"/>
      <w:docPartObj>
        <w:docPartGallery w:val="Page Numbers (Bottom of Page)"/>
        <w:docPartUnique/>
      </w:docPartObj>
    </w:sdtPr>
    <w:sdtEndPr>
      <w:rPr>
        <w:b/>
        <w:bCs/>
        <w:sz w:val="18"/>
        <w:szCs w:val="22"/>
      </w:rPr>
    </w:sdtEndPr>
    <w:sdtContent>
      <w:p w14:paraId="6D2A6216" w14:textId="472AAA50" w:rsidR="00BF0FFC" w:rsidRPr="00661AEB" w:rsidRDefault="00162EFD" w:rsidP="00661AEB">
        <w:pPr>
          <w:pStyle w:val="Footer"/>
          <w:jc w:val="right"/>
          <w:rPr>
            <w:b/>
            <w:bCs/>
            <w:sz w:val="18"/>
            <w:szCs w:val="22"/>
          </w:rPr>
        </w:pPr>
        <w:r w:rsidRPr="00661AEB">
          <w:rPr>
            <w:b/>
            <w:bCs/>
            <w:sz w:val="18"/>
            <w:szCs w:val="22"/>
          </w:rPr>
          <w:fldChar w:fldCharType="begin"/>
        </w:r>
        <w:r w:rsidRPr="00661AEB">
          <w:rPr>
            <w:b/>
            <w:bCs/>
            <w:sz w:val="18"/>
            <w:szCs w:val="22"/>
          </w:rPr>
          <w:instrText>PAGE   \* MERGEFORMAT</w:instrText>
        </w:r>
        <w:r w:rsidRPr="00661AEB">
          <w:rPr>
            <w:b/>
            <w:bCs/>
            <w:sz w:val="18"/>
            <w:szCs w:val="22"/>
          </w:rPr>
          <w:fldChar w:fldCharType="separate"/>
        </w:r>
        <w:r w:rsidR="00D56D8A" w:rsidRPr="00661AEB">
          <w:rPr>
            <w:b/>
            <w:bCs/>
            <w:noProof/>
            <w:sz w:val="18"/>
            <w:szCs w:val="22"/>
            <w:lang w:val="nl-NL"/>
          </w:rPr>
          <w:t>3</w:t>
        </w:r>
        <w:r w:rsidRPr="00661AEB">
          <w:rPr>
            <w:b/>
            <w:bCs/>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0137" w14:textId="422F15C7" w:rsidR="00BF0FFC" w:rsidRDefault="00BF0FFC" w:rsidP="000773EA">
    <w:pPr>
      <w:jc w:val="right"/>
    </w:pPr>
    <w:r>
      <w:rPr>
        <w:rStyle w:val="PageNumber"/>
      </w:rPr>
      <w:fldChar w:fldCharType="begin"/>
    </w:r>
    <w:r>
      <w:rPr>
        <w:rStyle w:val="PageNumber"/>
      </w:rPr>
      <w:instrText xml:space="preserve"> PAGE </w:instrText>
    </w:r>
    <w:r>
      <w:rPr>
        <w:rStyle w:val="PageNumber"/>
      </w:rPr>
      <w:fldChar w:fldCharType="separate"/>
    </w:r>
    <w:r w:rsidR="000865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87432" w14:textId="77777777" w:rsidR="00211D3B" w:rsidRPr="000B175B" w:rsidRDefault="00211D3B" w:rsidP="000B175B">
      <w:pPr>
        <w:tabs>
          <w:tab w:val="right" w:pos="2155"/>
        </w:tabs>
        <w:spacing w:after="80"/>
        <w:ind w:left="680"/>
        <w:rPr>
          <w:u w:val="single"/>
        </w:rPr>
      </w:pPr>
      <w:r>
        <w:rPr>
          <w:u w:val="single"/>
        </w:rPr>
        <w:tab/>
      </w:r>
    </w:p>
  </w:footnote>
  <w:footnote w:type="continuationSeparator" w:id="0">
    <w:p w14:paraId="0604060D" w14:textId="77777777" w:rsidR="00211D3B" w:rsidRPr="00FC68B7" w:rsidRDefault="00211D3B" w:rsidP="00FC68B7">
      <w:pPr>
        <w:tabs>
          <w:tab w:val="left" w:pos="2155"/>
        </w:tabs>
        <w:spacing w:after="80"/>
        <w:ind w:left="680"/>
        <w:rPr>
          <w:u w:val="single"/>
        </w:rPr>
      </w:pPr>
      <w:r>
        <w:rPr>
          <w:u w:val="single"/>
        </w:rPr>
        <w:tab/>
      </w:r>
    </w:p>
  </w:footnote>
  <w:footnote w:type="continuationNotice" w:id="1">
    <w:p w14:paraId="49030A4B" w14:textId="77777777" w:rsidR="00211D3B" w:rsidRDefault="00211D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AA51" w14:textId="715BA5AE" w:rsidR="00BF0FFC" w:rsidRPr="00B54A1E" w:rsidRDefault="00BF0FFC" w:rsidP="000773EA">
    <w:pPr>
      <w:pStyle w:val="Header"/>
      <w:rPr>
        <w:lang w:val="fr-CH"/>
      </w:rPr>
    </w:pPr>
    <w:r>
      <w:rPr>
        <w:lang w:val="fr-CH"/>
      </w:rPr>
      <w:t>INF.</w:t>
    </w:r>
    <w:r w:rsidR="00661AEB">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6383" w14:textId="072E3AB9" w:rsidR="00BF0FFC" w:rsidRPr="006364CC" w:rsidRDefault="00BF0FFC" w:rsidP="00661AEB">
    <w:pPr>
      <w:pStyle w:val="Header"/>
      <w:jc w:val="right"/>
      <w:rPr>
        <w:lang w:val="fr-CH"/>
      </w:rPr>
    </w:pPr>
    <w:r>
      <w:rPr>
        <w:lang w:val="fr-CH"/>
      </w:rPr>
      <w:t>INF.</w:t>
    </w:r>
    <w:r w:rsidR="00661AEB">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1617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54A1D"/>
    <w:multiLevelType w:val="hybridMultilevel"/>
    <w:tmpl w:val="E3BE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75F21"/>
    <w:multiLevelType w:val="hybridMultilevel"/>
    <w:tmpl w:val="25046248"/>
    <w:lvl w:ilvl="0" w:tplc="4A82C410">
      <w:start w:val="4"/>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15:restartNumberingAfterBreak="0">
    <w:nsid w:val="12B42783"/>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8" w15:restartNumberingAfterBreak="0">
    <w:nsid w:val="17DA2888"/>
    <w:multiLevelType w:val="hybridMultilevel"/>
    <w:tmpl w:val="FEB4D164"/>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42DDC"/>
    <w:multiLevelType w:val="hybridMultilevel"/>
    <w:tmpl w:val="4C06E496"/>
    <w:lvl w:ilvl="0" w:tplc="755E2BDE">
      <w:start w:val="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EC7306"/>
    <w:multiLevelType w:val="hybridMultilevel"/>
    <w:tmpl w:val="0D0CEE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F7F3E"/>
    <w:multiLevelType w:val="hybridMultilevel"/>
    <w:tmpl w:val="DA8252D0"/>
    <w:lvl w:ilvl="0" w:tplc="22ACA3B4">
      <w:start w:val="2"/>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3" w15:restartNumberingAfterBreak="0">
    <w:nsid w:val="28CA0FA8"/>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FF6617"/>
    <w:multiLevelType w:val="hybridMultilevel"/>
    <w:tmpl w:val="C29A17AC"/>
    <w:lvl w:ilvl="0" w:tplc="4FBEB13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DB327C"/>
    <w:multiLevelType w:val="hybridMultilevel"/>
    <w:tmpl w:val="DDDA6F8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C167544"/>
    <w:multiLevelType w:val="hybridMultilevel"/>
    <w:tmpl w:val="DF9AAFE4"/>
    <w:lvl w:ilvl="0" w:tplc="3776210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627696"/>
    <w:multiLevelType w:val="hybridMultilevel"/>
    <w:tmpl w:val="AEAED9D0"/>
    <w:lvl w:ilvl="0" w:tplc="853CBB36">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B943E2"/>
    <w:multiLevelType w:val="hybridMultilevel"/>
    <w:tmpl w:val="1A9C27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21E6A2D"/>
    <w:multiLevelType w:val="hybridMultilevel"/>
    <w:tmpl w:val="E654AEDE"/>
    <w:lvl w:ilvl="0" w:tplc="602873AC">
      <w:start w:val="1"/>
      <w:numFmt w:val="upp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0" w15:restartNumberingAfterBreak="0">
    <w:nsid w:val="33114995"/>
    <w:multiLevelType w:val="hybridMultilevel"/>
    <w:tmpl w:val="031A5338"/>
    <w:lvl w:ilvl="0" w:tplc="0D7494A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1" w15:restartNumberingAfterBreak="0">
    <w:nsid w:val="378765DE"/>
    <w:multiLevelType w:val="hybridMultilevel"/>
    <w:tmpl w:val="5158EF9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0F42DD"/>
    <w:multiLevelType w:val="hybridMultilevel"/>
    <w:tmpl w:val="F4BEA57E"/>
    <w:lvl w:ilvl="0" w:tplc="635A115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3F1C513A"/>
    <w:multiLevelType w:val="hybridMultilevel"/>
    <w:tmpl w:val="EE167FAE"/>
    <w:lvl w:ilvl="0" w:tplc="04130001">
      <w:start w:val="1"/>
      <w:numFmt w:val="bullet"/>
      <w:lvlText w:val=""/>
      <w:lvlJc w:val="left"/>
      <w:pPr>
        <w:ind w:left="2061" w:hanging="360"/>
      </w:pPr>
      <w:rPr>
        <w:rFonts w:ascii="Symbol" w:hAnsi="Symbol"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24" w15:restartNumberingAfterBreak="0">
    <w:nsid w:val="453A798F"/>
    <w:multiLevelType w:val="hybridMultilevel"/>
    <w:tmpl w:val="7C1239F2"/>
    <w:lvl w:ilvl="0" w:tplc="05862442">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15:restartNumberingAfterBreak="0">
    <w:nsid w:val="4CF4747B"/>
    <w:multiLevelType w:val="hybridMultilevel"/>
    <w:tmpl w:val="ABAA3A0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57064DD"/>
    <w:multiLevelType w:val="hybridMultilevel"/>
    <w:tmpl w:val="F2EE21C6"/>
    <w:lvl w:ilvl="0" w:tplc="175812BC">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27" w15:restartNumberingAfterBreak="0">
    <w:nsid w:val="63F917F0"/>
    <w:multiLevelType w:val="hybridMultilevel"/>
    <w:tmpl w:val="1B027476"/>
    <w:lvl w:ilvl="0" w:tplc="46A8286C">
      <w:start w:val="4"/>
      <w:numFmt w:val="decimal"/>
      <w:lvlText w:val="%1."/>
      <w:lvlJc w:val="left"/>
      <w:pPr>
        <w:ind w:left="1494" w:hanging="360"/>
      </w:pPr>
      <w:rPr>
        <w:rFonts w:hint="default"/>
        <w:lang w:val="en-GB"/>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8" w15:restartNumberingAfterBreak="0">
    <w:nsid w:val="6704566D"/>
    <w:multiLevelType w:val="hybridMultilevel"/>
    <w:tmpl w:val="E38CEDB0"/>
    <w:lvl w:ilvl="0" w:tplc="60982C46">
      <w:start w:val="2"/>
      <w:numFmt w:val="bullet"/>
      <w:lvlText w:val="-"/>
      <w:lvlJc w:val="left"/>
      <w:pPr>
        <w:ind w:left="1779" w:hanging="360"/>
      </w:pPr>
      <w:rPr>
        <w:rFonts w:ascii="Times New Roman" w:eastAsia="Times New Roman" w:hAnsi="Times New Roman" w:cs="Times New Roman" w:hint="default"/>
      </w:rPr>
    </w:lvl>
    <w:lvl w:ilvl="1" w:tplc="04130003" w:tentative="1">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E3C8D"/>
    <w:multiLevelType w:val="hybridMultilevel"/>
    <w:tmpl w:val="66FE8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2044DE"/>
    <w:multiLevelType w:val="hybridMultilevel"/>
    <w:tmpl w:val="AEE06160"/>
    <w:lvl w:ilvl="0" w:tplc="12CA5252">
      <w:start w:val="8"/>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2" w15:restartNumberingAfterBreak="0">
    <w:nsid w:val="708C04B0"/>
    <w:multiLevelType w:val="hybridMultilevel"/>
    <w:tmpl w:val="A8A65558"/>
    <w:lvl w:ilvl="0" w:tplc="E92AB238">
      <w:start w:val="1"/>
      <w:numFmt w:val="decimal"/>
      <w:lvlText w:val="%1."/>
      <w:lvlJc w:val="left"/>
      <w:pPr>
        <w:ind w:left="1500" w:hanging="360"/>
      </w:pPr>
      <w:rPr>
        <w:rFonts w:hint="default"/>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33" w15:restartNumberingAfterBreak="0">
    <w:nsid w:val="7365408E"/>
    <w:multiLevelType w:val="hybridMultilevel"/>
    <w:tmpl w:val="A476E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8EC443B"/>
    <w:multiLevelType w:val="hybridMultilevel"/>
    <w:tmpl w:val="B52E1676"/>
    <w:lvl w:ilvl="0" w:tplc="3556728A">
      <w:start w:val="2"/>
      <w:numFmt w:val="bullet"/>
      <w:lvlText w:val="-"/>
      <w:lvlJc w:val="left"/>
      <w:pPr>
        <w:ind w:left="700" w:hanging="360"/>
      </w:pPr>
      <w:rPr>
        <w:rFonts w:ascii="Times New Roman" w:eastAsia="Times New Roman" w:hAnsi="Times New Roman"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15:restartNumberingAfterBreak="0">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36" w15:restartNumberingAfterBreak="0">
    <w:nsid w:val="7D992960"/>
    <w:multiLevelType w:val="hybridMultilevel"/>
    <w:tmpl w:val="CD247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82139"/>
    <w:multiLevelType w:val="hybridMultilevel"/>
    <w:tmpl w:val="03C05352"/>
    <w:lvl w:ilvl="0" w:tplc="04130001">
      <w:start w:val="1"/>
      <w:numFmt w:val="bullet"/>
      <w:lvlText w:val=""/>
      <w:lvlJc w:val="left"/>
      <w:pPr>
        <w:ind w:left="1291" w:hanging="360"/>
      </w:pPr>
      <w:rPr>
        <w:rFonts w:ascii="Symbol" w:hAnsi="Symbol" w:hint="default"/>
      </w:rPr>
    </w:lvl>
    <w:lvl w:ilvl="1" w:tplc="04130003">
      <w:start w:val="1"/>
      <w:numFmt w:val="bullet"/>
      <w:lvlText w:val="o"/>
      <w:lvlJc w:val="left"/>
      <w:pPr>
        <w:ind w:left="2011" w:hanging="360"/>
      </w:pPr>
      <w:rPr>
        <w:rFonts w:ascii="Courier New" w:hAnsi="Courier New" w:cs="Courier New" w:hint="default"/>
      </w:rPr>
    </w:lvl>
    <w:lvl w:ilvl="2" w:tplc="04130005" w:tentative="1">
      <w:start w:val="1"/>
      <w:numFmt w:val="bullet"/>
      <w:lvlText w:val=""/>
      <w:lvlJc w:val="left"/>
      <w:pPr>
        <w:ind w:left="2731" w:hanging="360"/>
      </w:pPr>
      <w:rPr>
        <w:rFonts w:ascii="Wingdings" w:hAnsi="Wingdings" w:hint="default"/>
      </w:rPr>
    </w:lvl>
    <w:lvl w:ilvl="3" w:tplc="04130001" w:tentative="1">
      <w:start w:val="1"/>
      <w:numFmt w:val="bullet"/>
      <w:lvlText w:val=""/>
      <w:lvlJc w:val="left"/>
      <w:pPr>
        <w:ind w:left="3451" w:hanging="360"/>
      </w:pPr>
      <w:rPr>
        <w:rFonts w:ascii="Symbol" w:hAnsi="Symbol" w:hint="default"/>
      </w:rPr>
    </w:lvl>
    <w:lvl w:ilvl="4" w:tplc="04130003" w:tentative="1">
      <w:start w:val="1"/>
      <w:numFmt w:val="bullet"/>
      <w:lvlText w:val="o"/>
      <w:lvlJc w:val="left"/>
      <w:pPr>
        <w:ind w:left="4171" w:hanging="360"/>
      </w:pPr>
      <w:rPr>
        <w:rFonts w:ascii="Courier New" w:hAnsi="Courier New" w:cs="Courier New" w:hint="default"/>
      </w:rPr>
    </w:lvl>
    <w:lvl w:ilvl="5" w:tplc="04130005" w:tentative="1">
      <w:start w:val="1"/>
      <w:numFmt w:val="bullet"/>
      <w:lvlText w:val=""/>
      <w:lvlJc w:val="left"/>
      <w:pPr>
        <w:ind w:left="4891" w:hanging="360"/>
      </w:pPr>
      <w:rPr>
        <w:rFonts w:ascii="Wingdings" w:hAnsi="Wingdings" w:hint="default"/>
      </w:rPr>
    </w:lvl>
    <w:lvl w:ilvl="6" w:tplc="04130001" w:tentative="1">
      <w:start w:val="1"/>
      <w:numFmt w:val="bullet"/>
      <w:lvlText w:val=""/>
      <w:lvlJc w:val="left"/>
      <w:pPr>
        <w:ind w:left="5611" w:hanging="360"/>
      </w:pPr>
      <w:rPr>
        <w:rFonts w:ascii="Symbol" w:hAnsi="Symbol" w:hint="default"/>
      </w:rPr>
    </w:lvl>
    <w:lvl w:ilvl="7" w:tplc="04130003" w:tentative="1">
      <w:start w:val="1"/>
      <w:numFmt w:val="bullet"/>
      <w:lvlText w:val="o"/>
      <w:lvlJc w:val="left"/>
      <w:pPr>
        <w:ind w:left="6331" w:hanging="360"/>
      </w:pPr>
      <w:rPr>
        <w:rFonts w:ascii="Courier New" w:hAnsi="Courier New" w:cs="Courier New" w:hint="default"/>
      </w:rPr>
    </w:lvl>
    <w:lvl w:ilvl="8" w:tplc="04130005" w:tentative="1">
      <w:start w:val="1"/>
      <w:numFmt w:val="bullet"/>
      <w:lvlText w:val=""/>
      <w:lvlJc w:val="left"/>
      <w:pPr>
        <w:ind w:left="7051" w:hanging="360"/>
      </w:pPr>
      <w:rPr>
        <w:rFonts w:ascii="Wingdings" w:hAnsi="Wingdings" w:hint="default"/>
      </w:rPr>
    </w:lvl>
  </w:abstractNum>
  <w:abstractNum w:abstractNumId="38" w15:restartNumberingAfterBreak="0">
    <w:nsid w:val="7FA95C94"/>
    <w:multiLevelType w:val="hybridMultilevel"/>
    <w:tmpl w:val="48BA912E"/>
    <w:lvl w:ilvl="0" w:tplc="04130011">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9"/>
  </w:num>
  <w:num w:numId="3">
    <w:abstractNumId w:val="6"/>
  </w:num>
  <w:num w:numId="4">
    <w:abstractNumId w:val="35"/>
  </w:num>
  <w:num w:numId="5">
    <w:abstractNumId w:val="4"/>
  </w:num>
  <w:num w:numId="6">
    <w:abstractNumId w:val="7"/>
  </w:num>
  <w:num w:numId="7">
    <w:abstractNumId w:val="32"/>
  </w:num>
  <w:num w:numId="8">
    <w:abstractNumId w:val="25"/>
  </w:num>
  <w:num w:numId="9">
    <w:abstractNumId w:val="24"/>
  </w:num>
  <w:num w:numId="10">
    <w:abstractNumId w:val="26"/>
  </w:num>
  <w:num w:numId="11">
    <w:abstractNumId w:val="18"/>
  </w:num>
  <w:num w:numId="12">
    <w:abstractNumId w:val="20"/>
  </w:num>
  <w:num w:numId="13">
    <w:abstractNumId w:val="27"/>
  </w:num>
  <w:num w:numId="14">
    <w:abstractNumId w:val="22"/>
  </w:num>
  <w:num w:numId="15">
    <w:abstractNumId w:val="31"/>
  </w:num>
  <w:num w:numId="16">
    <w:abstractNumId w:val="19"/>
  </w:num>
  <w:num w:numId="17">
    <w:abstractNumId w:val="23"/>
  </w:num>
  <w:num w:numId="18">
    <w:abstractNumId w:val="12"/>
  </w:num>
  <w:num w:numId="19">
    <w:abstractNumId w:val="3"/>
  </w:num>
  <w:num w:numId="20">
    <w:abstractNumId w:val="28"/>
  </w:num>
  <w:num w:numId="21">
    <w:abstractNumId w:val="15"/>
  </w:num>
  <w:num w:numId="22">
    <w:abstractNumId w:val="10"/>
  </w:num>
  <w:num w:numId="23">
    <w:abstractNumId w:val="14"/>
  </w:num>
  <w:num w:numId="24">
    <w:abstractNumId w:val="11"/>
  </w:num>
  <w:num w:numId="25">
    <w:abstractNumId w:val="30"/>
  </w:num>
  <w:num w:numId="26">
    <w:abstractNumId w:val="36"/>
  </w:num>
  <w:num w:numId="27">
    <w:abstractNumId w:val="16"/>
  </w:num>
  <w:num w:numId="28">
    <w:abstractNumId w:val="8"/>
  </w:num>
  <w:num w:numId="29">
    <w:abstractNumId w:val="9"/>
  </w:num>
  <w:num w:numId="30">
    <w:abstractNumId w:val="17"/>
  </w:num>
  <w:num w:numId="31">
    <w:abstractNumId w:val="5"/>
  </w:num>
  <w:num w:numId="32">
    <w:abstractNumId w:val="38"/>
  </w:num>
  <w:num w:numId="33">
    <w:abstractNumId w:val="33"/>
  </w:num>
  <w:num w:numId="34">
    <w:abstractNumId w:val="1"/>
  </w:num>
  <w:num w:numId="35">
    <w:abstractNumId w:val="37"/>
  </w:num>
  <w:num w:numId="36">
    <w:abstractNumId w:val="21"/>
  </w:num>
  <w:num w:numId="37">
    <w:abstractNumId w:val="13"/>
  </w:num>
  <w:num w:numId="38">
    <w:abstractNumId w:val="34"/>
  </w:num>
  <w:num w:numId="3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0E"/>
    <w:rsid w:val="000006A3"/>
    <w:rsid w:val="00001065"/>
    <w:rsid w:val="00001B29"/>
    <w:rsid w:val="00002559"/>
    <w:rsid w:val="00002995"/>
    <w:rsid w:val="00005E9E"/>
    <w:rsid w:val="0001313C"/>
    <w:rsid w:val="00013299"/>
    <w:rsid w:val="00020877"/>
    <w:rsid w:val="00021285"/>
    <w:rsid w:val="000228C8"/>
    <w:rsid w:val="00026384"/>
    <w:rsid w:val="0002698C"/>
    <w:rsid w:val="00027483"/>
    <w:rsid w:val="00030C00"/>
    <w:rsid w:val="00031C6B"/>
    <w:rsid w:val="000332A2"/>
    <w:rsid w:val="000359C9"/>
    <w:rsid w:val="0003615C"/>
    <w:rsid w:val="000366E6"/>
    <w:rsid w:val="0003772C"/>
    <w:rsid w:val="000417CF"/>
    <w:rsid w:val="0004305B"/>
    <w:rsid w:val="00044A4D"/>
    <w:rsid w:val="000458E1"/>
    <w:rsid w:val="000463F9"/>
    <w:rsid w:val="00046886"/>
    <w:rsid w:val="0004733C"/>
    <w:rsid w:val="00047A9B"/>
    <w:rsid w:val="00050323"/>
    <w:rsid w:val="00050F6B"/>
    <w:rsid w:val="00051B0E"/>
    <w:rsid w:val="00052121"/>
    <w:rsid w:val="000530C5"/>
    <w:rsid w:val="00054165"/>
    <w:rsid w:val="00054498"/>
    <w:rsid w:val="00054587"/>
    <w:rsid w:val="000551DB"/>
    <w:rsid w:val="00055990"/>
    <w:rsid w:val="00055A93"/>
    <w:rsid w:val="000560AC"/>
    <w:rsid w:val="00056FF8"/>
    <w:rsid w:val="000600BF"/>
    <w:rsid w:val="00060202"/>
    <w:rsid w:val="00060717"/>
    <w:rsid w:val="00060AC3"/>
    <w:rsid w:val="00060DCF"/>
    <w:rsid w:val="000611E5"/>
    <w:rsid w:val="00063771"/>
    <w:rsid w:val="00066D1F"/>
    <w:rsid w:val="00067CBC"/>
    <w:rsid w:val="00071492"/>
    <w:rsid w:val="00072C8C"/>
    <w:rsid w:val="00073A1A"/>
    <w:rsid w:val="00073AF6"/>
    <w:rsid w:val="00073B46"/>
    <w:rsid w:val="00074BC9"/>
    <w:rsid w:val="0007677F"/>
    <w:rsid w:val="00076A3C"/>
    <w:rsid w:val="00076EDE"/>
    <w:rsid w:val="000773EA"/>
    <w:rsid w:val="00080064"/>
    <w:rsid w:val="00080C44"/>
    <w:rsid w:val="000824D7"/>
    <w:rsid w:val="00083CF3"/>
    <w:rsid w:val="000858C6"/>
    <w:rsid w:val="000865C9"/>
    <w:rsid w:val="00087FE5"/>
    <w:rsid w:val="00091C81"/>
    <w:rsid w:val="000931C0"/>
    <w:rsid w:val="00093A95"/>
    <w:rsid w:val="00094DF5"/>
    <w:rsid w:val="000952F9"/>
    <w:rsid w:val="000954C6"/>
    <w:rsid w:val="00096463"/>
    <w:rsid w:val="00096FFE"/>
    <w:rsid w:val="00097767"/>
    <w:rsid w:val="000977AD"/>
    <w:rsid w:val="00097BF1"/>
    <w:rsid w:val="000A092D"/>
    <w:rsid w:val="000A19F2"/>
    <w:rsid w:val="000A1FA1"/>
    <w:rsid w:val="000A29EA"/>
    <w:rsid w:val="000A422B"/>
    <w:rsid w:val="000A6837"/>
    <w:rsid w:val="000A74B1"/>
    <w:rsid w:val="000B0D8F"/>
    <w:rsid w:val="000B0E3B"/>
    <w:rsid w:val="000B102B"/>
    <w:rsid w:val="000B175B"/>
    <w:rsid w:val="000B2245"/>
    <w:rsid w:val="000B36BC"/>
    <w:rsid w:val="000B3A0F"/>
    <w:rsid w:val="000B645C"/>
    <w:rsid w:val="000C0DCD"/>
    <w:rsid w:val="000C1B4A"/>
    <w:rsid w:val="000C291D"/>
    <w:rsid w:val="000C7051"/>
    <w:rsid w:val="000D082F"/>
    <w:rsid w:val="000D29DF"/>
    <w:rsid w:val="000D3C1D"/>
    <w:rsid w:val="000D4B4F"/>
    <w:rsid w:val="000D5A49"/>
    <w:rsid w:val="000D6A9F"/>
    <w:rsid w:val="000E0415"/>
    <w:rsid w:val="000E15E3"/>
    <w:rsid w:val="000E2052"/>
    <w:rsid w:val="000E29FA"/>
    <w:rsid w:val="000E3751"/>
    <w:rsid w:val="000E420E"/>
    <w:rsid w:val="000E4E39"/>
    <w:rsid w:val="000E5445"/>
    <w:rsid w:val="000E6081"/>
    <w:rsid w:val="000F1F33"/>
    <w:rsid w:val="000F1F39"/>
    <w:rsid w:val="000F2A6B"/>
    <w:rsid w:val="000F3531"/>
    <w:rsid w:val="000F47A8"/>
    <w:rsid w:val="000F4AD8"/>
    <w:rsid w:val="000F4AFB"/>
    <w:rsid w:val="000F62FF"/>
    <w:rsid w:val="0010095A"/>
    <w:rsid w:val="00103950"/>
    <w:rsid w:val="00104E45"/>
    <w:rsid w:val="00104E5A"/>
    <w:rsid w:val="00107472"/>
    <w:rsid w:val="00112CE6"/>
    <w:rsid w:val="001149CA"/>
    <w:rsid w:val="00115CD4"/>
    <w:rsid w:val="001220B8"/>
    <w:rsid w:val="00123F71"/>
    <w:rsid w:val="0012457A"/>
    <w:rsid w:val="001245EC"/>
    <w:rsid w:val="00124851"/>
    <w:rsid w:val="001262F0"/>
    <w:rsid w:val="00127812"/>
    <w:rsid w:val="00132DB1"/>
    <w:rsid w:val="00132F89"/>
    <w:rsid w:val="001346C1"/>
    <w:rsid w:val="00134DD9"/>
    <w:rsid w:val="00135BA5"/>
    <w:rsid w:val="00136CA1"/>
    <w:rsid w:val="00137D5C"/>
    <w:rsid w:val="00140A3D"/>
    <w:rsid w:val="00141F38"/>
    <w:rsid w:val="00142195"/>
    <w:rsid w:val="0014236E"/>
    <w:rsid w:val="0014301F"/>
    <w:rsid w:val="00144C64"/>
    <w:rsid w:val="0014517A"/>
    <w:rsid w:val="00147E9E"/>
    <w:rsid w:val="0015439C"/>
    <w:rsid w:val="00155F29"/>
    <w:rsid w:val="00157AA5"/>
    <w:rsid w:val="0016029F"/>
    <w:rsid w:val="0016043B"/>
    <w:rsid w:val="00160E1E"/>
    <w:rsid w:val="00162EFD"/>
    <w:rsid w:val="00163B70"/>
    <w:rsid w:val="00163F9E"/>
    <w:rsid w:val="001663CD"/>
    <w:rsid w:val="001664DF"/>
    <w:rsid w:val="00167401"/>
    <w:rsid w:val="00170B64"/>
    <w:rsid w:val="001770B3"/>
    <w:rsid w:val="001772FC"/>
    <w:rsid w:val="00181D1F"/>
    <w:rsid w:val="00182F1C"/>
    <w:rsid w:val="00183DB7"/>
    <w:rsid w:val="0018404F"/>
    <w:rsid w:val="0018578B"/>
    <w:rsid w:val="00186262"/>
    <w:rsid w:val="00186438"/>
    <w:rsid w:val="00186664"/>
    <w:rsid w:val="0018782C"/>
    <w:rsid w:val="00187C59"/>
    <w:rsid w:val="00190043"/>
    <w:rsid w:val="00191E5F"/>
    <w:rsid w:val="001944DC"/>
    <w:rsid w:val="001963EC"/>
    <w:rsid w:val="001968D2"/>
    <w:rsid w:val="00197FC1"/>
    <w:rsid w:val="001A1C62"/>
    <w:rsid w:val="001A2B71"/>
    <w:rsid w:val="001A2CC0"/>
    <w:rsid w:val="001A4629"/>
    <w:rsid w:val="001A58C2"/>
    <w:rsid w:val="001A71CE"/>
    <w:rsid w:val="001B0D66"/>
    <w:rsid w:val="001B21D6"/>
    <w:rsid w:val="001B3169"/>
    <w:rsid w:val="001B3676"/>
    <w:rsid w:val="001B4B04"/>
    <w:rsid w:val="001C15C9"/>
    <w:rsid w:val="001C1D6C"/>
    <w:rsid w:val="001C4E94"/>
    <w:rsid w:val="001C6663"/>
    <w:rsid w:val="001C678D"/>
    <w:rsid w:val="001C6BF1"/>
    <w:rsid w:val="001C788D"/>
    <w:rsid w:val="001C7895"/>
    <w:rsid w:val="001D109C"/>
    <w:rsid w:val="001D26DF"/>
    <w:rsid w:val="001D4954"/>
    <w:rsid w:val="001D567B"/>
    <w:rsid w:val="001D68DA"/>
    <w:rsid w:val="001D6A44"/>
    <w:rsid w:val="001D7747"/>
    <w:rsid w:val="001E1649"/>
    <w:rsid w:val="001E357A"/>
    <w:rsid w:val="001E586B"/>
    <w:rsid w:val="001E6034"/>
    <w:rsid w:val="001F1E2A"/>
    <w:rsid w:val="001F26AF"/>
    <w:rsid w:val="001F3BA5"/>
    <w:rsid w:val="001F5825"/>
    <w:rsid w:val="001F5A1C"/>
    <w:rsid w:val="001F7F3B"/>
    <w:rsid w:val="00201736"/>
    <w:rsid w:val="002019A2"/>
    <w:rsid w:val="00202779"/>
    <w:rsid w:val="00204D11"/>
    <w:rsid w:val="00204FD1"/>
    <w:rsid w:val="0020519C"/>
    <w:rsid w:val="00205CC3"/>
    <w:rsid w:val="00205D1F"/>
    <w:rsid w:val="0020675F"/>
    <w:rsid w:val="00206D1B"/>
    <w:rsid w:val="00211D3B"/>
    <w:rsid w:val="00211E0B"/>
    <w:rsid w:val="00211F0D"/>
    <w:rsid w:val="00212FBA"/>
    <w:rsid w:val="0021406B"/>
    <w:rsid w:val="002140DC"/>
    <w:rsid w:val="002154EA"/>
    <w:rsid w:val="00220F0E"/>
    <w:rsid w:val="00221399"/>
    <w:rsid w:val="00223450"/>
    <w:rsid w:val="00223CB8"/>
    <w:rsid w:val="0022491D"/>
    <w:rsid w:val="00224A26"/>
    <w:rsid w:val="00226D34"/>
    <w:rsid w:val="00230F3C"/>
    <w:rsid w:val="00231B38"/>
    <w:rsid w:val="0023529F"/>
    <w:rsid w:val="00235DFA"/>
    <w:rsid w:val="002361CF"/>
    <w:rsid w:val="00237463"/>
    <w:rsid w:val="0023797D"/>
    <w:rsid w:val="002405A7"/>
    <w:rsid w:val="00240A50"/>
    <w:rsid w:val="00241BB2"/>
    <w:rsid w:val="00243EBA"/>
    <w:rsid w:val="0024765C"/>
    <w:rsid w:val="002504CC"/>
    <w:rsid w:val="0025154F"/>
    <w:rsid w:val="002519ED"/>
    <w:rsid w:val="00251B09"/>
    <w:rsid w:val="00254E09"/>
    <w:rsid w:val="00256528"/>
    <w:rsid w:val="0026175B"/>
    <w:rsid w:val="00261B14"/>
    <w:rsid w:val="00261C89"/>
    <w:rsid w:val="00264C61"/>
    <w:rsid w:val="00265146"/>
    <w:rsid w:val="002668EA"/>
    <w:rsid w:val="0026777D"/>
    <w:rsid w:val="002716F7"/>
    <w:rsid w:val="002728A1"/>
    <w:rsid w:val="00273565"/>
    <w:rsid w:val="00277359"/>
    <w:rsid w:val="00277A0C"/>
    <w:rsid w:val="002806D1"/>
    <w:rsid w:val="0028275E"/>
    <w:rsid w:val="0028292A"/>
    <w:rsid w:val="00293A0A"/>
    <w:rsid w:val="0029470B"/>
    <w:rsid w:val="00294DFC"/>
    <w:rsid w:val="00295720"/>
    <w:rsid w:val="002964D8"/>
    <w:rsid w:val="002A00ED"/>
    <w:rsid w:val="002A0957"/>
    <w:rsid w:val="002A462E"/>
    <w:rsid w:val="002A50AB"/>
    <w:rsid w:val="002A5211"/>
    <w:rsid w:val="002A5B03"/>
    <w:rsid w:val="002A5C0B"/>
    <w:rsid w:val="002A5D5E"/>
    <w:rsid w:val="002A6B1E"/>
    <w:rsid w:val="002A7853"/>
    <w:rsid w:val="002B164B"/>
    <w:rsid w:val="002B23A2"/>
    <w:rsid w:val="002B34EC"/>
    <w:rsid w:val="002B5065"/>
    <w:rsid w:val="002B7E08"/>
    <w:rsid w:val="002C23AF"/>
    <w:rsid w:val="002C48CA"/>
    <w:rsid w:val="002C49DB"/>
    <w:rsid w:val="002C56F5"/>
    <w:rsid w:val="002C7136"/>
    <w:rsid w:val="002D0E0E"/>
    <w:rsid w:val="002D14DB"/>
    <w:rsid w:val="002D307C"/>
    <w:rsid w:val="002D30C3"/>
    <w:rsid w:val="002D4DA7"/>
    <w:rsid w:val="002D548F"/>
    <w:rsid w:val="002D5F2D"/>
    <w:rsid w:val="002D6AAB"/>
    <w:rsid w:val="002D6BC5"/>
    <w:rsid w:val="002D79ED"/>
    <w:rsid w:val="002E2B0E"/>
    <w:rsid w:val="002E48E1"/>
    <w:rsid w:val="002E60C1"/>
    <w:rsid w:val="002E6104"/>
    <w:rsid w:val="002E7A42"/>
    <w:rsid w:val="002F1948"/>
    <w:rsid w:val="002F3094"/>
    <w:rsid w:val="002F43FF"/>
    <w:rsid w:val="002F4E5F"/>
    <w:rsid w:val="002F76DA"/>
    <w:rsid w:val="002F779E"/>
    <w:rsid w:val="002F7BE1"/>
    <w:rsid w:val="00300067"/>
    <w:rsid w:val="0030334A"/>
    <w:rsid w:val="0030481F"/>
    <w:rsid w:val="00306240"/>
    <w:rsid w:val="0031001A"/>
    <w:rsid w:val="003107FA"/>
    <w:rsid w:val="003109AE"/>
    <w:rsid w:val="00310D56"/>
    <w:rsid w:val="00311016"/>
    <w:rsid w:val="0031562D"/>
    <w:rsid w:val="00315776"/>
    <w:rsid w:val="00316D3E"/>
    <w:rsid w:val="003210B0"/>
    <w:rsid w:val="00322565"/>
    <w:rsid w:val="003229D8"/>
    <w:rsid w:val="00333200"/>
    <w:rsid w:val="003334EE"/>
    <w:rsid w:val="0033725C"/>
    <w:rsid w:val="0033745A"/>
    <w:rsid w:val="003416A4"/>
    <w:rsid w:val="00346EDA"/>
    <w:rsid w:val="003509B7"/>
    <w:rsid w:val="003533C0"/>
    <w:rsid w:val="00353495"/>
    <w:rsid w:val="00353B0C"/>
    <w:rsid w:val="00353E90"/>
    <w:rsid w:val="00354E1E"/>
    <w:rsid w:val="00355856"/>
    <w:rsid w:val="003560C8"/>
    <w:rsid w:val="00360F6A"/>
    <w:rsid w:val="003617C4"/>
    <w:rsid w:val="00363086"/>
    <w:rsid w:val="00364362"/>
    <w:rsid w:val="00365FC3"/>
    <w:rsid w:val="00372460"/>
    <w:rsid w:val="003729C4"/>
    <w:rsid w:val="0037357F"/>
    <w:rsid w:val="00373DFD"/>
    <w:rsid w:val="0037459C"/>
    <w:rsid w:val="00374F10"/>
    <w:rsid w:val="00374F9D"/>
    <w:rsid w:val="00375785"/>
    <w:rsid w:val="00377377"/>
    <w:rsid w:val="00377847"/>
    <w:rsid w:val="00384864"/>
    <w:rsid w:val="0039277A"/>
    <w:rsid w:val="00393056"/>
    <w:rsid w:val="00393FA7"/>
    <w:rsid w:val="0039481F"/>
    <w:rsid w:val="003972E0"/>
    <w:rsid w:val="003A0742"/>
    <w:rsid w:val="003A086F"/>
    <w:rsid w:val="003A32B9"/>
    <w:rsid w:val="003A3396"/>
    <w:rsid w:val="003A3E03"/>
    <w:rsid w:val="003A3E39"/>
    <w:rsid w:val="003A6C5A"/>
    <w:rsid w:val="003A6E8B"/>
    <w:rsid w:val="003A735D"/>
    <w:rsid w:val="003B0673"/>
    <w:rsid w:val="003B302F"/>
    <w:rsid w:val="003B55D0"/>
    <w:rsid w:val="003B6078"/>
    <w:rsid w:val="003B6A50"/>
    <w:rsid w:val="003B6AF8"/>
    <w:rsid w:val="003B76D8"/>
    <w:rsid w:val="003C1E82"/>
    <w:rsid w:val="003C1F4E"/>
    <w:rsid w:val="003C2CC4"/>
    <w:rsid w:val="003C346B"/>
    <w:rsid w:val="003C3936"/>
    <w:rsid w:val="003C40CC"/>
    <w:rsid w:val="003C5DAD"/>
    <w:rsid w:val="003C66A1"/>
    <w:rsid w:val="003C6A8F"/>
    <w:rsid w:val="003C7B53"/>
    <w:rsid w:val="003D266F"/>
    <w:rsid w:val="003D44CE"/>
    <w:rsid w:val="003D4B23"/>
    <w:rsid w:val="003D6348"/>
    <w:rsid w:val="003D6EFB"/>
    <w:rsid w:val="003D7CBB"/>
    <w:rsid w:val="003E3FE9"/>
    <w:rsid w:val="003E478D"/>
    <w:rsid w:val="003E57E8"/>
    <w:rsid w:val="003E615B"/>
    <w:rsid w:val="003E6A57"/>
    <w:rsid w:val="003E7BC6"/>
    <w:rsid w:val="003F00D2"/>
    <w:rsid w:val="003F1870"/>
    <w:rsid w:val="003F1ED3"/>
    <w:rsid w:val="003F40B7"/>
    <w:rsid w:val="003F4A0B"/>
    <w:rsid w:val="003F5990"/>
    <w:rsid w:val="003F6195"/>
    <w:rsid w:val="004060F0"/>
    <w:rsid w:val="00406EB9"/>
    <w:rsid w:val="004105CC"/>
    <w:rsid w:val="004106B0"/>
    <w:rsid w:val="004147C8"/>
    <w:rsid w:val="004151DF"/>
    <w:rsid w:val="0041610F"/>
    <w:rsid w:val="004170F8"/>
    <w:rsid w:val="00417E2F"/>
    <w:rsid w:val="00420773"/>
    <w:rsid w:val="0042319F"/>
    <w:rsid w:val="00424B43"/>
    <w:rsid w:val="004262F7"/>
    <w:rsid w:val="00431896"/>
    <w:rsid w:val="004325CB"/>
    <w:rsid w:val="00432D35"/>
    <w:rsid w:val="00432F6C"/>
    <w:rsid w:val="004344E3"/>
    <w:rsid w:val="00434500"/>
    <w:rsid w:val="00437262"/>
    <w:rsid w:val="00437782"/>
    <w:rsid w:val="00440254"/>
    <w:rsid w:val="0044216D"/>
    <w:rsid w:val="004425E4"/>
    <w:rsid w:val="00442768"/>
    <w:rsid w:val="004428C6"/>
    <w:rsid w:val="00444A47"/>
    <w:rsid w:val="00446DE4"/>
    <w:rsid w:val="004479BE"/>
    <w:rsid w:val="00454869"/>
    <w:rsid w:val="00455E73"/>
    <w:rsid w:val="00456955"/>
    <w:rsid w:val="0046089D"/>
    <w:rsid w:val="00461DD5"/>
    <w:rsid w:val="00462A04"/>
    <w:rsid w:val="00462C9A"/>
    <w:rsid w:val="00462D93"/>
    <w:rsid w:val="00463788"/>
    <w:rsid w:val="004644C6"/>
    <w:rsid w:val="004649C8"/>
    <w:rsid w:val="0046644D"/>
    <w:rsid w:val="00473323"/>
    <w:rsid w:val="004734A8"/>
    <w:rsid w:val="00473964"/>
    <w:rsid w:val="00473E8D"/>
    <w:rsid w:val="00475875"/>
    <w:rsid w:val="00476A5E"/>
    <w:rsid w:val="0048057F"/>
    <w:rsid w:val="00482CEA"/>
    <w:rsid w:val="00483758"/>
    <w:rsid w:val="00484A81"/>
    <w:rsid w:val="00484DF9"/>
    <w:rsid w:val="004857E6"/>
    <w:rsid w:val="00485FCE"/>
    <w:rsid w:val="00490938"/>
    <w:rsid w:val="00491AE3"/>
    <w:rsid w:val="00491D22"/>
    <w:rsid w:val="00491DCE"/>
    <w:rsid w:val="00493476"/>
    <w:rsid w:val="00493740"/>
    <w:rsid w:val="0049423A"/>
    <w:rsid w:val="004948AD"/>
    <w:rsid w:val="00494E86"/>
    <w:rsid w:val="00495B94"/>
    <w:rsid w:val="00495D04"/>
    <w:rsid w:val="004968AA"/>
    <w:rsid w:val="004A2585"/>
    <w:rsid w:val="004A260F"/>
    <w:rsid w:val="004A2EDD"/>
    <w:rsid w:val="004A41CA"/>
    <w:rsid w:val="004A44D8"/>
    <w:rsid w:val="004A4F5B"/>
    <w:rsid w:val="004A7BCE"/>
    <w:rsid w:val="004B0213"/>
    <w:rsid w:val="004B21E6"/>
    <w:rsid w:val="004B2DDF"/>
    <w:rsid w:val="004C0783"/>
    <w:rsid w:val="004C182B"/>
    <w:rsid w:val="004C2768"/>
    <w:rsid w:val="004C3C79"/>
    <w:rsid w:val="004C58CA"/>
    <w:rsid w:val="004C64B5"/>
    <w:rsid w:val="004C68B9"/>
    <w:rsid w:val="004C70BC"/>
    <w:rsid w:val="004C79C2"/>
    <w:rsid w:val="004D0706"/>
    <w:rsid w:val="004D0D48"/>
    <w:rsid w:val="004D1486"/>
    <w:rsid w:val="004D28BC"/>
    <w:rsid w:val="004D489C"/>
    <w:rsid w:val="004D6781"/>
    <w:rsid w:val="004D703F"/>
    <w:rsid w:val="004D74C8"/>
    <w:rsid w:val="004E11A2"/>
    <w:rsid w:val="004E55CD"/>
    <w:rsid w:val="004F2467"/>
    <w:rsid w:val="004F2802"/>
    <w:rsid w:val="004F29E4"/>
    <w:rsid w:val="004F2BC3"/>
    <w:rsid w:val="004F3571"/>
    <w:rsid w:val="004F422F"/>
    <w:rsid w:val="004F5DE8"/>
    <w:rsid w:val="004F5EEE"/>
    <w:rsid w:val="004F6321"/>
    <w:rsid w:val="004F6533"/>
    <w:rsid w:val="004F7104"/>
    <w:rsid w:val="0050211D"/>
    <w:rsid w:val="005021C5"/>
    <w:rsid w:val="00502E07"/>
    <w:rsid w:val="00503228"/>
    <w:rsid w:val="00503462"/>
    <w:rsid w:val="00504EF6"/>
    <w:rsid w:val="00505384"/>
    <w:rsid w:val="005057DE"/>
    <w:rsid w:val="005065DE"/>
    <w:rsid w:val="005177CB"/>
    <w:rsid w:val="00517B7C"/>
    <w:rsid w:val="005206CF"/>
    <w:rsid w:val="00521619"/>
    <w:rsid w:val="005217C4"/>
    <w:rsid w:val="005231D7"/>
    <w:rsid w:val="0052424E"/>
    <w:rsid w:val="00526466"/>
    <w:rsid w:val="005317C9"/>
    <w:rsid w:val="00531EE5"/>
    <w:rsid w:val="00532639"/>
    <w:rsid w:val="0053346E"/>
    <w:rsid w:val="00534E02"/>
    <w:rsid w:val="005418E2"/>
    <w:rsid w:val="005420F2"/>
    <w:rsid w:val="0054420A"/>
    <w:rsid w:val="00544936"/>
    <w:rsid w:val="005457E8"/>
    <w:rsid w:val="0054676C"/>
    <w:rsid w:val="005477DC"/>
    <w:rsid w:val="005501F4"/>
    <w:rsid w:val="00554287"/>
    <w:rsid w:val="005558CB"/>
    <w:rsid w:val="005573B2"/>
    <w:rsid w:val="005573BE"/>
    <w:rsid w:val="0055750C"/>
    <w:rsid w:val="00561EC6"/>
    <w:rsid w:val="00563564"/>
    <w:rsid w:val="00565CD2"/>
    <w:rsid w:val="005664A8"/>
    <w:rsid w:val="00567087"/>
    <w:rsid w:val="005706D8"/>
    <w:rsid w:val="00575F1E"/>
    <w:rsid w:val="00580429"/>
    <w:rsid w:val="00580AE2"/>
    <w:rsid w:val="00581271"/>
    <w:rsid w:val="00585B11"/>
    <w:rsid w:val="005862FB"/>
    <w:rsid w:val="0059092E"/>
    <w:rsid w:val="00590A7E"/>
    <w:rsid w:val="00594B9F"/>
    <w:rsid w:val="00595D1B"/>
    <w:rsid w:val="005969DD"/>
    <w:rsid w:val="00597645"/>
    <w:rsid w:val="005A1312"/>
    <w:rsid w:val="005A192A"/>
    <w:rsid w:val="005A1E65"/>
    <w:rsid w:val="005A43C8"/>
    <w:rsid w:val="005A489A"/>
    <w:rsid w:val="005A591E"/>
    <w:rsid w:val="005A6EA9"/>
    <w:rsid w:val="005A7119"/>
    <w:rsid w:val="005B0B1E"/>
    <w:rsid w:val="005B3438"/>
    <w:rsid w:val="005B3DB3"/>
    <w:rsid w:val="005C107A"/>
    <w:rsid w:val="005C165A"/>
    <w:rsid w:val="005C74E2"/>
    <w:rsid w:val="005C7B4F"/>
    <w:rsid w:val="005D2853"/>
    <w:rsid w:val="005D39B5"/>
    <w:rsid w:val="005D586D"/>
    <w:rsid w:val="005D653B"/>
    <w:rsid w:val="005D661A"/>
    <w:rsid w:val="005D7A33"/>
    <w:rsid w:val="005E06FF"/>
    <w:rsid w:val="005E1007"/>
    <w:rsid w:val="005E168B"/>
    <w:rsid w:val="005E2DDF"/>
    <w:rsid w:val="005E392D"/>
    <w:rsid w:val="005E3E1E"/>
    <w:rsid w:val="005E3E27"/>
    <w:rsid w:val="005E41EB"/>
    <w:rsid w:val="005E5772"/>
    <w:rsid w:val="005E7348"/>
    <w:rsid w:val="005F081C"/>
    <w:rsid w:val="005F184D"/>
    <w:rsid w:val="005F2AF6"/>
    <w:rsid w:val="005F2BB4"/>
    <w:rsid w:val="005F333C"/>
    <w:rsid w:val="005F3CD2"/>
    <w:rsid w:val="005F59CD"/>
    <w:rsid w:val="00600687"/>
    <w:rsid w:val="00600E10"/>
    <w:rsid w:val="006012E0"/>
    <w:rsid w:val="00604C6B"/>
    <w:rsid w:val="00607679"/>
    <w:rsid w:val="00610834"/>
    <w:rsid w:val="00610A0C"/>
    <w:rsid w:val="00611FC4"/>
    <w:rsid w:val="0061289B"/>
    <w:rsid w:val="00613F45"/>
    <w:rsid w:val="006176FB"/>
    <w:rsid w:val="00622477"/>
    <w:rsid w:val="00622AEE"/>
    <w:rsid w:val="0062304B"/>
    <w:rsid w:val="00623135"/>
    <w:rsid w:val="006234CC"/>
    <w:rsid w:val="00624764"/>
    <w:rsid w:val="006262FE"/>
    <w:rsid w:val="00627200"/>
    <w:rsid w:val="00627885"/>
    <w:rsid w:val="00627ED0"/>
    <w:rsid w:val="00632697"/>
    <w:rsid w:val="006343BF"/>
    <w:rsid w:val="00634DC4"/>
    <w:rsid w:val="006364CC"/>
    <w:rsid w:val="00636751"/>
    <w:rsid w:val="00636800"/>
    <w:rsid w:val="0063699F"/>
    <w:rsid w:val="00637048"/>
    <w:rsid w:val="0064024B"/>
    <w:rsid w:val="006403D6"/>
    <w:rsid w:val="00640B26"/>
    <w:rsid w:val="00643102"/>
    <w:rsid w:val="006461BC"/>
    <w:rsid w:val="0064634A"/>
    <w:rsid w:val="0065027C"/>
    <w:rsid w:val="006508E3"/>
    <w:rsid w:val="0065127B"/>
    <w:rsid w:val="006557A6"/>
    <w:rsid w:val="00655A26"/>
    <w:rsid w:val="00661AEB"/>
    <w:rsid w:val="00665595"/>
    <w:rsid w:val="00666FE7"/>
    <w:rsid w:val="006674B4"/>
    <w:rsid w:val="006714BB"/>
    <w:rsid w:val="00671CC8"/>
    <w:rsid w:val="006762B2"/>
    <w:rsid w:val="00676BB6"/>
    <w:rsid w:val="0068053B"/>
    <w:rsid w:val="00680A9C"/>
    <w:rsid w:val="00680EAF"/>
    <w:rsid w:val="00682FE3"/>
    <w:rsid w:val="00683FF8"/>
    <w:rsid w:val="0068432B"/>
    <w:rsid w:val="00684B2C"/>
    <w:rsid w:val="00684F53"/>
    <w:rsid w:val="00685357"/>
    <w:rsid w:val="006853B3"/>
    <w:rsid w:val="006905F9"/>
    <w:rsid w:val="00690D55"/>
    <w:rsid w:val="006912BE"/>
    <w:rsid w:val="006918F2"/>
    <w:rsid w:val="00692149"/>
    <w:rsid w:val="00693363"/>
    <w:rsid w:val="006938AD"/>
    <w:rsid w:val="00693BC1"/>
    <w:rsid w:val="00694604"/>
    <w:rsid w:val="006A084F"/>
    <w:rsid w:val="006A0881"/>
    <w:rsid w:val="006A0BCB"/>
    <w:rsid w:val="006A3254"/>
    <w:rsid w:val="006A34E1"/>
    <w:rsid w:val="006A7392"/>
    <w:rsid w:val="006A7935"/>
    <w:rsid w:val="006B08B9"/>
    <w:rsid w:val="006B1604"/>
    <w:rsid w:val="006B25A1"/>
    <w:rsid w:val="006B32CE"/>
    <w:rsid w:val="006B540E"/>
    <w:rsid w:val="006B6F12"/>
    <w:rsid w:val="006B71C3"/>
    <w:rsid w:val="006B7638"/>
    <w:rsid w:val="006C07A9"/>
    <w:rsid w:val="006C3C4A"/>
    <w:rsid w:val="006C42C9"/>
    <w:rsid w:val="006C5AB3"/>
    <w:rsid w:val="006C7567"/>
    <w:rsid w:val="006D158D"/>
    <w:rsid w:val="006D2B47"/>
    <w:rsid w:val="006D2D29"/>
    <w:rsid w:val="006D3AA5"/>
    <w:rsid w:val="006D5C88"/>
    <w:rsid w:val="006D5ECF"/>
    <w:rsid w:val="006D730F"/>
    <w:rsid w:val="006E16DB"/>
    <w:rsid w:val="006E1F62"/>
    <w:rsid w:val="006E4675"/>
    <w:rsid w:val="006E564B"/>
    <w:rsid w:val="006E6C29"/>
    <w:rsid w:val="006F258C"/>
    <w:rsid w:val="006F26F3"/>
    <w:rsid w:val="006F3B5C"/>
    <w:rsid w:val="006F3E34"/>
    <w:rsid w:val="006F4B01"/>
    <w:rsid w:val="006F5C0E"/>
    <w:rsid w:val="006F6417"/>
    <w:rsid w:val="007007CF"/>
    <w:rsid w:val="00701BD9"/>
    <w:rsid w:val="00701DAA"/>
    <w:rsid w:val="007051FF"/>
    <w:rsid w:val="007062A8"/>
    <w:rsid w:val="00712269"/>
    <w:rsid w:val="00712601"/>
    <w:rsid w:val="00720665"/>
    <w:rsid w:val="007209CD"/>
    <w:rsid w:val="00720AF7"/>
    <w:rsid w:val="007242DE"/>
    <w:rsid w:val="007252B1"/>
    <w:rsid w:val="00725860"/>
    <w:rsid w:val="0072588F"/>
    <w:rsid w:val="0072632A"/>
    <w:rsid w:val="0072718A"/>
    <w:rsid w:val="00727DFD"/>
    <w:rsid w:val="00730203"/>
    <w:rsid w:val="00732446"/>
    <w:rsid w:val="007343EF"/>
    <w:rsid w:val="00735947"/>
    <w:rsid w:val="00735981"/>
    <w:rsid w:val="00736244"/>
    <w:rsid w:val="007414AE"/>
    <w:rsid w:val="007430C6"/>
    <w:rsid w:val="0074489E"/>
    <w:rsid w:val="00745EC6"/>
    <w:rsid w:val="0074639B"/>
    <w:rsid w:val="00753258"/>
    <w:rsid w:val="0075352F"/>
    <w:rsid w:val="0075376F"/>
    <w:rsid w:val="0075393D"/>
    <w:rsid w:val="007603BA"/>
    <w:rsid w:val="0076061A"/>
    <w:rsid w:val="00762794"/>
    <w:rsid w:val="00763240"/>
    <w:rsid w:val="0076336D"/>
    <w:rsid w:val="00765D1D"/>
    <w:rsid w:val="00766154"/>
    <w:rsid w:val="00766D29"/>
    <w:rsid w:val="0077311E"/>
    <w:rsid w:val="00774501"/>
    <w:rsid w:val="0077703B"/>
    <w:rsid w:val="00777DB9"/>
    <w:rsid w:val="0078000E"/>
    <w:rsid w:val="00782256"/>
    <w:rsid w:val="007830C8"/>
    <w:rsid w:val="00790D97"/>
    <w:rsid w:val="00794164"/>
    <w:rsid w:val="00796905"/>
    <w:rsid w:val="007A01FC"/>
    <w:rsid w:val="007A280B"/>
    <w:rsid w:val="007A403D"/>
    <w:rsid w:val="007A7122"/>
    <w:rsid w:val="007B04D2"/>
    <w:rsid w:val="007B3BAD"/>
    <w:rsid w:val="007B6872"/>
    <w:rsid w:val="007B6BA5"/>
    <w:rsid w:val="007B7AD2"/>
    <w:rsid w:val="007C2127"/>
    <w:rsid w:val="007C3390"/>
    <w:rsid w:val="007C4F4B"/>
    <w:rsid w:val="007C630F"/>
    <w:rsid w:val="007D0D72"/>
    <w:rsid w:val="007D17E7"/>
    <w:rsid w:val="007D4154"/>
    <w:rsid w:val="007D4C55"/>
    <w:rsid w:val="007D4D80"/>
    <w:rsid w:val="007D6258"/>
    <w:rsid w:val="007E1FFB"/>
    <w:rsid w:val="007E41EF"/>
    <w:rsid w:val="007E473C"/>
    <w:rsid w:val="007E5C34"/>
    <w:rsid w:val="007E6C92"/>
    <w:rsid w:val="007E7333"/>
    <w:rsid w:val="007F0B83"/>
    <w:rsid w:val="007F2F69"/>
    <w:rsid w:val="007F5C54"/>
    <w:rsid w:val="007F5C7A"/>
    <w:rsid w:val="007F65D6"/>
    <w:rsid w:val="007F6611"/>
    <w:rsid w:val="007F7A50"/>
    <w:rsid w:val="00800D89"/>
    <w:rsid w:val="00801D46"/>
    <w:rsid w:val="00814019"/>
    <w:rsid w:val="00814CED"/>
    <w:rsid w:val="00816C3A"/>
    <w:rsid w:val="008172AD"/>
    <w:rsid w:val="008175E9"/>
    <w:rsid w:val="00820866"/>
    <w:rsid w:val="00820E3E"/>
    <w:rsid w:val="00823ACB"/>
    <w:rsid w:val="00823C94"/>
    <w:rsid w:val="008242D7"/>
    <w:rsid w:val="00827146"/>
    <w:rsid w:val="008271FA"/>
    <w:rsid w:val="00827E05"/>
    <w:rsid w:val="00830AE4"/>
    <w:rsid w:val="008311A3"/>
    <w:rsid w:val="008314FB"/>
    <w:rsid w:val="00832097"/>
    <w:rsid w:val="00836919"/>
    <w:rsid w:val="008401FC"/>
    <w:rsid w:val="008473C4"/>
    <w:rsid w:val="00850C39"/>
    <w:rsid w:val="00850F3E"/>
    <w:rsid w:val="00851C8C"/>
    <w:rsid w:val="00853A87"/>
    <w:rsid w:val="008541E5"/>
    <w:rsid w:val="00854404"/>
    <w:rsid w:val="008552FA"/>
    <w:rsid w:val="008565BB"/>
    <w:rsid w:val="00860D23"/>
    <w:rsid w:val="00861265"/>
    <w:rsid w:val="0086211B"/>
    <w:rsid w:val="00865986"/>
    <w:rsid w:val="008661B5"/>
    <w:rsid w:val="00866B33"/>
    <w:rsid w:val="00866E24"/>
    <w:rsid w:val="008702DF"/>
    <w:rsid w:val="00870D41"/>
    <w:rsid w:val="00871FD5"/>
    <w:rsid w:val="008725D5"/>
    <w:rsid w:val="00872775"/>
    <w:rsid w:val="00874406"/>
    <w:rsid w:val="00877C55"/>
    <w:rsid w:val="00877F18"/>
    <w:rsid w:val="00881FA4"/>
    <w:rsid w:val="00891634"/>
    <w:rsid w:val="008917D6"/>
    <w:rsid w:val="00895722"/>
    <w:rsid w:val="008963BE"/>
    <w:rsid w:val="00897221"/>
    <w:rsid w:val="008979B1"/>
    <w:rsid w:val="008A1AD8"/>
    <w:rsid w:val="008A2090"/>
    <w:rsid w:val="008A4F3B"/>
    <w:rsid w:val="008A6796"/>
    <w:rsid w:val="008A6B25"/>
    <w:rsid w:val="008A6C4F"/>
    <w:rsid w:val="008A6F3F"/>
    <w:rsid w:val="008A781E"/>
    <w:rsid w:val="008B08A0"/>
    <w:rsid w:val="008B1C58"/>
    <w:rsid w:val="008B38EC"/>
    <w:rsid w:val="008B52A0"/>
    <w:rsid w:val="008B54F4"/>
    <w:rsid w:val="008B5B73"/>
    <w:rsid w:val="008B6A9E"/>
    <w:rsid w:val="008B782F"/>
    <w:rsid w:val="008C2B9E"/>
    <w:rsid w:val="008C3EDD"/>
    <w:rsid w:val="008C452F"/>
    <w:rsid w:val="008C63E8"/>
    <w:rsid w:val="008D07D3"/>
    <w:rsid w:val="008D0DAC"/>
    <w:rsid w:val="008D140A"/>
    <w:rsid w:val="008D2033"/>
    <w:rsid w:val="008D21F2"/>
    <w:rsid w:val="008D278E"/>
    <w:rsid w:val="008D3D7E"/>
    <w:rsid w:val="008D4C74"/>
    <w:rsid w:val="008D58D6"/>
    <w:rsid w:val="008E0990"/>
    <w:rsid w:val="008E0E46"/>
    <w:rsid w:val="008E166D"/>
    <w:rsid w:val="008E255F"/>
    <w:rsid w:val="008E2567"/>
    <w:rsid w:val="008E54C7"/>
    <w:rsid w:val="008E5CCE"/>
    <w:rsid w:val="008E5F09"/>
    <w:rsid w:val="008F1519"/>
    <w:rsid w:val="008F3108"/>
    <w:rsid w:val="008F4509"/>
    <w:rsid w:val="008F46AE"/>
    <w:rsid w:val="008F7179"/>
    <w:rsid w:val="008F718B"/>
    <w:rsid w:val="008F7388"/>
    <w:rsid w:val="008F7CF2"/>
    <w:rsid w:val="00900098"/>
    <w:rsid w:val="00901DCE"/>
    <w:rsid w:val="009020F2"/>
    <w:rsid w:val="00903EAD"/>
    <w:rsid w:val="00905139"/>
    <w:rsid w:val="0090676F"/>
    <w:rsid w:val="00907AD2"/>
    <w:rsid w:val="009118CA"/>
    <w:rsid w:val="00914464"/>
    <w:rsid w:val="00914B3F"/>
    <w:rsid w:val="00915A49"/>
    <w:rsid w:val="00917E63"/>
    <w:rsid w:val="009203AF"/>
    <w:rsid w:val="0092060D"/>
    <w:rsid w:val="009207CF"/>
    <w:rsid w:val="0092185D"/>
    <w:rsid w:val="00923860"/>
    <w:rsid w:val="009246BA"/>
    <w:rsid w:val="00927119"/>
    <w:rsid w:val="0092779D"/>
    <w:rsid w:val="00930C1F"/>
    <w:rsid w:val="00937B71"/>
    <w:rsid w:val="009409B4"/>
    <w:rsid w:val="0094203D"/>
    <w:rsid w:val="00942D77"/>
    <w:rsid w:val="009441CB"/>
    <w:rsid w:val="00944C0A"/>
    <w:rsid w:val="00945053"/>
    <w:rsid w:val="009465BE"/>
    <w:rsid w:val="00947F19"/>
    <w:rsid w:val="00953B04"/>
    <w:rsid w:val="00954DCF"/>
    <w:rsid w:val="0095521C"/>
    <w:rsid w:val="00957475"/>
    <w:rsid w:val="009605F4"/>
    <w:rsid w:val="00961D49"/>
    <w:rsid w:val="00963CBA"/>
    <w:rsid w:val="00964C17"/>
    <w:rsid w:val="00964F36"/>
    <w:rsid w:val="00966C1B"/>
    <w:rsid w:val="00972789"/>
    <w:rsid w:val="009732FA"/>
    <w:rsid w:val="00974A8D"/>
    <w:rsid w:val="00975010"/>
    <w:rsid w:val="00975AB1"/>
    <w:rsid w:val="00980778"/>
    <w:rsid w:val="00980A97"/>
    <w:rsid w:val="00980B9D"/>
    <w:rsid w:val="0098240C"/>
    <w:rsid w:val="00984E21"/>
    <w:rsid w:val="009856CE"/>
    <w:rsid w:val="00991261"/>
    <w:rsid w:val="0099331F"/>
    <w:rsid w:val="0099368F"/>
    <w:rsid w:val="0099780E"/>
    <w:rsid w:val="00997A64"/>
    <w:rsid w:val="009A0EA1"/>
    <w:rsid w:val="009A1412"/>
    <w:rsid w:val="009A27A4"/>
    <w:rsid w:val="009A33C2"/>
    <w:rsid w:val="009A3CBD"/>
    <w:rsid w:val="009A446E"/>
    <w:rsid w:val="009A550C"/>
    <w:rsid w:val="009A5AFB"/>
    <w:rsid w:val="009A5F83"/>
    <w:rsid w:val="009A63C7"/>
    <w:rsid w:val="009A6E74"/>
    <w:rsid w:val="009B078D"/>
    <w:rsid w:val="009B136C"/>
    <w:rsid w:val="009B252B"/>
    <w:rsid w:val="009B2E75"/>
    <w:rsid w:val="009B323A"/>
    <w:rsid w:val="009B3CE4"/>
    <w:rsid w:val="009B54E2"/>
    <w:rsid w:val="009C03FD"/>
    <w:rsid w:val="009C29C8"/>
    <w:rsid w:val="009C5755"/>
    <w:rsid w:val="009C5DDA"/>
    <w:rsid w:val="009C6FE6"/>
    <w:rsid w:val="009D001E"/>
    <w:rsid w:val="009D17D0"/>
    <w:rsid w:val="009D3A28"/>
    <w:rsid w:val="009D4366"/>
    <w:rsid w:val="009D43C2"/>
    <w:rsid w:val="009D5500"/>
    <w:rsid w:val="009D5EDA"/>
    <w:rsid w:val="009D7D0B"/>
    <w:rsid w:val="009E20E2"/>
    <w:rsid w:val="009E2213"/>
    <w:rsid w:val="009E2897"/>
    <w:rsid w:val="009E3371"/>
    <w:rsid w:val="009F1945"/>
    <w:rsid w:val="009F1FFC"/>
    <w:rsid w:val="009F3A17"/>
    <w:rsid w:val="009F5FBA"/>
    <w:rsid w:val="009F7204"/>
    <w:rsid w:val="00A01506"/>
    <w:rsid w:val="00A0254E"/>
    <w:rsid w:val="00A03B5F"/>
    <w:rsid w:val="00A07709"/>
    <w:rsid w:val="00A101DD"/>
    <w:rsid w:val="00A1141E"/>
    <w:rsid w:val="00A13CEE"/>
    <w:rsid w:val="00A1427D"/>
    <w:rsid w:val="00A14774"/>
    <w:rsid w:val="00A14A92"/>
    <w:rsid w:val="00A1614C"/>
    <w:rsid w:val="00A161CE"/>
    <w:rsid w:val="00A161F8"/>
    <w:rsid w:val="00A16F4C"/>
    <w:rsid w:val="00A2001C"/>
    <w:rsid w:val="00A23C87"/>
    <w:rsid w:val="00A244E9"/>
    <w:rsid w:val="00A25539"/>
    <w:rsid w:val="00A25866"/>
    <w:rsid w:val="00A27461"/>
    <w:rsid w:val="00A303BA"/>
    <w:rsid w:val="00A3086E"/>
    <w:rsid w:val="00A31315"/>
    <w:rsid w:val="00A33401"/>
    <w:rsid w:val="00A3344B"/>
    <w:rsid w:val="00A33F3A"/>
    <w:rsid w:val="00A3478C"/>
    <w:rsid w:val="00A351DF"/>
    <w:rsid w:val="00A36858"/>
    <w:rsid w:val="00A44551"/>
    <w:rsid w:val="00A45CE8"/>
    <w:rsid w:val="00A46711"/>
    <w:rsid w:val="00A50921"/>
    <w:rsid w:val="00A51B9A"/>
    <w:rsid w:val="00A52035"/>
    <w:rsid w:val="00A54046"/>
    <w:rsid w:val="00A54644"/>
    <w:rsid w:val="00A611BD"/>
    <w:rsid w:val="00A61B62"/>
    <w:rsid w:val="00A63CE6"/>
    <w:rsid w:val="00A641A6"/>
    <w:rsid w:val="00A70422"/>
    <w:rsid w:val="00A70CE7"/>
    <w:rsid w:val="00A71042"/>
    <w:rsid w:val="00A71551"/>
    <w:rsid w:val="00A71882"/>
    <w:rsid w:val="00A71A1C"/>
    <w:rsid w:val="00A72F22"/>
    <w:rsid w:val="00A748A6"/>
    <w:rsid w:val="00A759B2"/>
    <w:rsid w:val="00A80DDD"/>
    <w:rsid w:val="00A8118B"/>
    <w:rsid w:val="00A828CA"/>
    <w:rsid w:val="00A83258"/>
    <w:rsid w:val="00A834FB"/>
    <w:rsid w:val="00A837A9"/>
    <w:rsid w:val="00A854F0"/>
    <w:rsid w:val="00A86BF0"/>
    <w:rsid w:val="00A879A4"/>
    <w:rsid w:val="00A9319D"/>
    <w:rsid w:val="00A94B8D"/>
    <w:rsid w:val="00A97FA0"/>
    <w:rsid w:val="00AA021B"/>
    <w:rsid w:val="00AA147A"/>
    <w:rsid w:val="00AA163C"/>
    <w:rsid w:val="00AA1B7E"/>
    <w:rsid w:val="00AA5CC6"/>
    <w:rsid w:val="00AB0E35"/>
    <w:rsid w:val="00AB3FF2"/>
    <w:rsid w:val="00AB6E15"/>
    <w:rsid w:val="00AB7DD1"/>
    <w:rsid w:val="00AC115A"/>
    <w:rsid w:val="00AC21E5"/>
    <w:rsid w:val="00AC2C6C"/>
    <w:rsid w:val="00AC6959"/>
    <w:rsid w:val="00AC7707"/>
    <w:rsid w:val="00AD1AB6"/>
    <w:rsid w:val="00AD3327"/>
    <w:rsid w:val="00AD4F23"/>
    <w:rsid w:val="00AD6938"/>
    <w:rsid w:val="00AD6A66"/>
    <w:rsid w:val="00AD7DE7"/>
    <w:rsid w:val="00AE207F"/>
    <w:rsid w:val="00AE26C2"/>
    <w:rsid w:val="00AE2A6B"/>
    <w:rsid w:val="00AE2C4C"/>
    <w:rsid w:val="00AE43D8"/>
    <w:rsid w:val="00AE496C"/>
    <w:rsid w:val="00AE74B3"/>
    <w:rsid w:val="00AF035A"/>
    <w:rsid w:val="00AF1577"/>
    <w:rsid w:val="00AF2ACD"/>
    <w:rsid w:val="00AF5B3F"/>
    <w:rsid w:val="00AF6C9C"/>
    <w:rsid w:val="00B0164B"/>
    <w:rsid w:val="00B02099"/>
    <w:rsid w:val="00B033B0"/>
    <w:rsid w:val="00B044E6"/>
    <w:rsid w:val="00B04AAA"/>
    <w:rsid w:val="00B05C71"/>
    <w:rsid w:val="00B07F9A"/>
    <w:rsid w:val="00B112A5"/>
    <w:rsid w:val="00B120CF"/>
    <w:rsid w:val="00B138A8"/>
    <w:rsid w:val="00B140B4"/>
    <w:rsid w:val="00B237CF"/>
    <w:rsid w:val="00B24D69"/>
    <w:rsid w:val="00B25002"/>
    <w:rsid w:val="00B30179"/>
    <w:rsid w:val="00B31A49"/>
    <w:rsid w:val="00B31D38"/>
    <w:rsid w:val="00B320F6"/>
    <w:rsid w:val="00B33EC0"/>
    <w:rsid w:val="00B35C41"/>
    <w:rsid w:val="00B376B9"/>
    <w:rsid w:val="00B43CD9"/>
    <w:rsid w:val="00B43D72"/>
    <w:rsid w:val="00B441E5"/>
    <w:rsid w:val="00B44B43"/>
    <w:rsid w:val="00B458FC"/>
    <w:rsid w:val="00B46ECA"/>
    <w:rsid w:val="00B47460"/>
    <w:rsid w:val="00B50434"/>
    <w:rsid w:val="00B54A1E"/>
    <w:rsid w:val="00B63405"/>
    <w:rsid w:val="00B639F8"/>
    <w:rsid w:val="00B66219"/>
    <w:rsid w:val="00B70B71"/>
    <w:rsid w:val="00B70E36"/>
    <w:rsid w:val="00B73B1D"/>
    <w:rsid w:val="00B73C47"/>
    <w:rsid w:val="00B75308"/>
    <w:rsid w:val="00B76228"/>
    <w:rsid w:val="00B776D0"/>
    <w:rsid w:val="00B77F0F"/>
    <w:rsid w:val="00B803DD"/>
    <w:rsid w:val="00B81E12"/>
    <w:rsid w:val="00B8215F"/>
    <w:rsid w:val="00B82596"/>
    <w:rsid w:val="00B82735"/>
    <w:rsid w:val="00B85B9A"/>
    <w:rsid w:val="00B900DD"/>
    <w:rsid w:val="00B9040D"/>
    <w:rsid w:val="00B90DAF"/>
    <w:rsid w:val="00B925CD"/>
    <w:rsid w:val="00B92EF9"/>
    <w:rsid w:val="00B94659"/>
    <w:rsid w:val="00B94E10"/>
    <w:rsid w:val="00B95955"/>
    <w:rsid w:val="00B96646"/>
    <w:rsid w:val="00B9779A"/>
    <w:rsid w:val="00BA0C26"/>
    <w:rsid w:val="00BA3384"/>
    <w:rsid w:val="00BA3AE3"/>
    <w:rsid w:val="00BA46A8"/>
    <w:rsid w:val="00BA4E31"/>
    <w:rsid w:val="00BA5688"/>
    <w:rsid w:val="00BA7693"/>
    <w:rsid w:val="00BA7ED3"/>
    <w:rsid w:val="00BB2784"/>
    <w:rsid w:val="00BB3616"/>
    <w:rsid w:val="00BB4DC2"/>
    <w:rsid w:val="00BB64BD"/>
    <w:rsid w:val="00BC0A5E"/>
    <w:rsid w:val="00BC242A"/>
    <w:rsid w:val="00BC3D72"/>
    <w:rsid w:val="00BC73DB"/>
    <w:rsid w:val="00BC74E9"/>
    <w:rsid w:val="00BD03C6"/>
    <w:rsid w:val="00BD09B9"/>
    <w:rsid w:val="00BD1154"/>
    <w:rsid w:val="00BD1985"/>
    <w:rsid w:val="00BD2146"/>
    <w:rsid w:val="00BD3C86"/>
    <w:rsid w:val="00BD48FA"/>
    <w:rsid w:val="00BD49CF"/>
    <w:rsid w:val="00BD5DD3"/>
    <w:rsid w:val="00BD5F76"/>
    <w:rsid w:val="00BD6FB6"/>
    <w:rsid w:val="00BD7131"/>
    <w:rsid w:val="00BE0D87"/>
    <w:rsid w:val="00BE0DB0"/>
    <w:rsid w:val="00BE2713"/>
    <w:rsid w:val="00BE2F8A"/>
    <w:rsid w:val="00BE36C6"/>
    <w:rsid w:val="00BE4F74"/>
    <w:rsid w:val="00BE618E"/>
    <w:rsid w:val="00BE75D7"/>
    <w:rsid w:val="00BF0FFC"/>
    <w:rsid w:val="00BF2F1E"/>
    <w:rsid w:val="00BF3527"/>
    <w:rsid w:val="00BF4D7D"/>
    <w:rsid w:val="00BF794E"/>
    <w:rsid w:val="00C00FAC"/>
    <w:rsid w:val="00C0111B"/>
    <w:rsid w:val="00C018ED"/>
    <w:rsid w:val="00C03432"/>
    <w:rsid w:val="00C04E82"/>
    <w:rsid w:val="00C052B7"/>
    <w:rsid w:val="00C05B5B"/>
    <w:rsid w:val="00C072C6"/>
    <w:rsid w:val="00C07BA8"/>
    <w:rsid w:val="00C13537"/>
    <w:rsid w:val="00C150C8"/>
    <w:rsid w:val="00C17699"/>
    <w:rsid w:val="00C22554"/>
    <w:rsid w:val="00C25305"/>
    <w:rsid w:val="00C2615D"/>
    <w:rsid w:val="00C26F38"/>
    <w:rsid w:val="00C30768"/>
    <w:rsid w:val="00C33B33"/>
    <w:rsid w:val="00C41A28"/>
    <w:rsid w:val="00C42933"/>
    <w:rsid w:val="00C455C2"/>
    <w:rsid w:val="00C463DD"/>
    <w:rsid w:val="00C47253"/>
    <w:rsid w:val="00C50361"/>
    <w:rsid w:val="00C50C2F"/>
    <w:rsid w:val="00C522C2"/>
    <w:rsid w:val="00C5588F"/>
    <w:rsid w:val="00C5657E"/>
    <w:rsid w:val="00C57707"/>
    <w:rsid w:val="00C57767"/>
    <w:rsid w:val="00C57CAE"/>
    <w:rsid w:val="00C614F4"/>
    <w:rsid w:val="00C64E34"/>
    <w:rsid w:val="00C65162"/>
    <w:rsid w:val="00C658E2"/>
    <w:rsid w:val="00C668AC"/>
    <w:rsid w:val="00C67BE8"/>
    <w:rsid w:val="00C71208"/>
    <w:rsid w:val="00C72219"/>
    <w:rsid w:val="00C745BF"/>
    <w:rsid w:val="00C745C3"/>
    <w:rsid w:val="00C74937"/>
    <w:rsid w:val="00C76B1F"/>
    <w:rsid w:val="00C772AC"/>
    <w:rsid w:val="00C80F63"/>
    <w:rsid w:val="00C84AA9"/>
    <w:rsid w:val="00C868D5"/>
    <w:rsid w:val="00C90469"/>
    <w:rsid w:val="00C96EC2"/>
    <w:rsid w:val="00C97712"/>
    <w:rsid w:val="00CA11D6"/>
    <w:rsid w:val="00CA2018"/>
    <w:rsid w:val="00CA2273"/>
    <w:rsid w:val="00CA2B73"/>
    <w:rsid w:val="00CA4615"/>
    <w:rsid w:val="00CA6448"/>
    <w:rsid w:val="00CA6B79"/>
    <w:rsid w:val="00CA7542"/>
    <w:rsid w:val="00CC1A56"/>
    <w:rsid w:val="00CC2EAF"/>
    <w:rsid w:val="00CC516F"/>
    <w:rsid w:val="00CC5DAF"/>
    <w:rsid w:val="00CC6A19"/>
    <w:rsid w:val="00CC7D62"/>
    <w:rsid w:val="00CD0ED3"/>
    <w:rsid w:val="00CD1015"/>
    <w:rsid w:val="00CD2315"/>
    <w:rsid w:val="00CD42CE"/>
    <w:rsid w:val="00CD5E26"/>
    <w:rsid w:val="00CD730C"/>
    <w:rsid w:val="00CE03B9"/>
    <w:rsid w:val="00CE165C"/>
    <w:rsid w:val="00CE181A"/>
    <w:rsid w:val="00CE4A8F"/>
    <w:rsid w:val="00CE53C3"/>
    <w:rsid w:val="00CE55FF"/>
    <w:rsid w:val="00CE5DAC"/>
    <w:rsid w:val="00CE6289"/>
    <w:rsid w:val="00CF050C"/>
    <w:rsid w:val="00CF1696"/>
    <w:rsid w:val="00CF3587"/>
    <w:rsid w:val="00CF365D"/>
    <w:rsid w:val="00CF41DF"/>
    <w:rsid w:val="00CF4710"/>
    <w:rsid w:val="00CF611A"/>
    <w:rsid w:val="00CF7D5B"/>
    <w:rsid w:val="00CF7DA1"/>
    <w:rsid w:val="00D000A0"/>
    <w:rsid w:val="00D01F12"/>
    <w:rsid w:val="00D03826"/>
    <w:rsid w:val="00D054EC"/>
    <w:rsid w:val="00D065AD"/>
    <w:rsid w:val="00D10F9D"/>
    <w:rsid w:val="00D121B6"/>
    <w:rsid w:val="00D1230F"/>
    <w:rsid w:val="00D1389C"/>
    <w:rsid w:val="00D2031B"/>
    <w:rsid w:val="00D226DC"/>
    <w:rsid w:val="00D231CB"/>
    <w:rsid w:val="00D23617"/>
    <w:rsid w:val="00D25FE2"/>
    <w:rsid w:val="00D26443"/>
    <w:rsid w:val="00D268C4"/>
    <w:rsid w:val="00D27075"/>
    <w:rsid w:val="00D304C9"/>
    <w:rsid w:val="00D30977"/>
    <w:rsid w:val="00D30B0F"/>
    <w:rsid w:val="00D317BB"/>
    <w:rsid w:val="00D33C6F"/>
    <w:rsid w:val="00D34F0D"/>
    <w:rsid w:val="00D3595D"/>
    <w:rsid w:val="00D43252"/>
    <w:rsid w:val="00D45E7C"/>
    <w:rsid w:val="00D462A9"/>
    <w:rsid w:val="00D4672C"/>
    <w:rsid w:val="00D46E10"/>
    <w:rsid w:val="00D471A2"/>
    <w:rsid w:val="00D508C1"/>
    <w:rsid w:val="00D51A04"/>
    <w:rsid w:val="00D522A6"/>
    <w:rsid w:val="00D5326C"/>
    <w:rsid w:val="00D549FD"/>
    <w:rsid w:val="00D56D8A"/>
    <w:rsid w:val="00D57ED9"/>
    <w:rsid w:val="00D6183B"/>
    <w:rsid w:val="00D61DA5"/>
    <w:rsid w:val="00D63C71"/>
    <w:rsid w:val="00D65AD9"/>
    <w:rsid w:val="00D70022"/>
    <w:rsid w:val="00D8084C"/>
    <w:rsid w:val="00D80938"/>
    <w:rsid w:val="00D8098E"/>
    <w:rsid w:val="00D82CE8"/>
    <w:rsid w:val="00D830ED"/>
    <w:rsid w:val="00D84CDA"/>
    <w:rsid w:val="00D85053"/>
    <w:rsid w:val="00D865EE"/>
    <w:rsid w:val="00D8735C"/>
    <w:rsid w:val="00D876B1"/>
    <w:rsid w:val="00D90C55"/>
    <w:rsid w:val="00D92FF7"/>
    <w:rsid w:val="00D94A0E"/>
    <w:rsid w:val="00D9655C"/>
    <w:rsid w:val="00D96A85"/>
    <w:rsid w:val="00D97096"/>
    <w:rsid w:val="00D978C6"/>
    <w:rsid w:val="00DA126E"/>
    <w:rsid w:val="00DA1FAD"/>
    <w:rsid w:val="00DA67AD"/>
    <w:rsid w:val="00DA783B"/>
    <w:rsid w:val="00DA79D3"/>
    <w:rsid w:val="00DB363A"/>
    <w:rsid w:val="00DB5D0F"/>
    <w:rsid w:val="00DB7CBE"/>
    <w:rsid w:val="00DC04BF"/>
    <w:rsid w:val="00DC74D0"/>
    <w:rsid w:val="00DD0545"/>
    <w:rsid w:val="00DD3173"/>
    <w:rsid w:val="00DD41C4"/>
    <w:rsid w:val="00DD49F4"/>
    <w:rsid w:val="00DD538C"/>
    <w:rsid w:val="00DD6559"/>
    <w:rsid w:val="00DD69C7"/>
    <w:rsid w:val="00DD7E15"/>
    <w:rsid w:val="00DE0F76"/>
    <w:rsid w:val="00DE2E02"/>
    <w:rsid w:val="00DE3D76"/>
    <w:rsid w:val="00DE6945"/>
    <w:rsid w:val="00DF0410"/>
    <w:rsid w:val="00DF0592"/>
    <w:rsid w:val="00DF073E"/>
    <w:rsid w:val="00DF12F7"/>
    <w:rsid w:val="00DF41E7"/>
    <w:rsid w:val="00DF62E5"/>
    <w:rsid w:val="00DF6AB7"/>
    <w:rsid w:val="00DF7243"/>
    <w:rsid w:val="00DF7A5A"/>
    <w:rsid w:val="00E00692"/>
    <w:rsid w:val="00E01FA7"/>
    <w:rsid w:val="00E0249E"/>
    <w:rsid w:val="00E02C81"/>
    <w:rsid w:val="00E04C22"/>
    <w:rsid w:val="00E051DD"/>
    <w:rsid w:val="00E05A97"/>
    <w:rsid w:val="00E05DD2"/>
    <w:rsid w:val="00E130AB"/>
    <w:rsid w:val="00E15717"/>
    <w:rsid w:val="00E16DE2"/>
    <w:rsid w:val="00E17147"/>
    <w:rsid w:val="00E21728"/>
    <w:rsid w:val="00E21A93"/>
    <w:rsid w:val="00E22A24"/>
    <w:rsid w:val="00E25B9F"/>
    <w:rsid w:val="00E30D81"/>
    <w:rsid w:val="00E32529"/>
    <w:rsid w:val="00E330F0"/>
    <w:rsid w:val="00E35F9C"/>
    <w:rsid w:val="00E36B40"/>
    <w:rsid w:val="00E40014"/>
    <w:rsid w:val="00E40F91"/>
    <w:rsid w:val="00E42342"/>
    <w:rsid w:val="00E42BA3"/>
    <w:rsid w:val="00E441C4"/>
    <w:rsid w:val="00E506AF"/>
    <w:rsid w:val="00E53EF2"/>
    <w:rsid w:val="00E55750"/>
    <w:rsid w:val="00E558F7"/>
    <w:rsid w:val="00E56079"/>
    <w:rsid w:val="00E56D25"/>
    <w:rsid w:val="00E57E82"/>
    <w:rsid w:val="00E619E5"/>
    <w:rsid w:val="00E61E0A"/>
    <w:rsid w:val="00E6263C"/>
    <w:rsid w:val="00E64DFE"/>
    <w:rsid w:val="00E66247"/>
    <w:rsid w:val="00E71FF9"/>
    <w:rsid w:val="00E724F2"/>
    <w:rsid w:val="00E7260F"/>
    <w:rsid w:val="00E7269F"/>
    <w:rsid w:val="00E731C1"/>
    <w:rsid w:val="00E7321B"/>
    <w:rsid w:val="00E7558D"/>
    <w:rsid w:val="00E81DBB"/>
    <w:rsid w:val="00E823DA"/>
    <w:rsid w:val="00E825F1"/>
    <w:rsid w:val="00E86699"/>
    <w:rsid w:val="00E87921"/>
    <w:rsid w:val="00E940B8"/>
    <w:rsid w:val="00E96264"/>
    <w:rsid w:val="00E96630"/>
    <w:rsid w:val="00E96D64"/>
    <w:rsid w:val="00EA0F15"/>
    <w:rsid w:val="00EA1F07"/>
    <w:rsid w:val="00EA20EF"/>
    <w:rsid w:val="00EA2257"/>
    <w:rsid w:val="00EA264E"/>
    <w:rsid w:val="00EA756D"/>
    <w:rsid w:val="00EA7D0A"/>
    <w:rsid w:val="00EB0C5F"/>
    <w:rsid w:val="00EB1860"/>
    <w:rsid w:val="00EB1D8D"/>
    <w:rsid w:val="00EB2769"/>
    <w:rsid w:val="00EB3B2A"/>
    <w:rsid w:val="00EB3EDF"/>
    <w:rsid w:val="00EB4156"/>
    <w:rsid w:val="00EB44FD"/>
    <w:rsid w:val="00EB454C"/>
    <w:rsid w:val="00EB4D8B"/>
    <w:rsid w:val="00EC0E15"/>
    <w:rsid w:val="00EC1AD0"/>
    <w:rsid w:val="00EC58D0"/>
    <w:rsid w:val="00EC63EF"/>
    <w:rsid w:val="00EC6478"/>
    <w:rsid w:val="00EC6F03"/>
    <w:rsid w:val="00EC7B51"/>
    <w:rsid w:val="00ED0C5A"/>
    <w:rsid w:val="00ED1F82"/>
    <w:rsid w:val="00ED2ACD"/>
    <w:rsid w:val="00ED5B17"/>
    <w:rsid w:val="00ED6F13"/>
    <w:rsid w:val="00ED7A2A"/>
    <w:rsid w:val="00EE033E"/>
    <w:rsid w:val="00EE1DC6"/>
    <w:rsid w:val="00EE400A"/>
    <w:rsid w:val="00EE53DD"/>
    <w:rsid w:val="00EE6951"/>
    <w:rsid w:val="00EE734C"/>
    <w:rsid w:val="00EF19EF"/>
    <w:rsid w:val="00EF1D7F"/>
    <w:rsid w:val="00EF22BA"/>
    <w:rsid w:val="00EF2B6F"/>
    <w:rsid w:val="00EF43FD"/>
    <w:rsid w:val="00F031D9"/>
    <w:rsid w:val="00F0634D"/>
    <w:rsid w:val="00F07C40"/>
    <w:rsid w:val="00F10086"/>
    <w:rsid w:val="00F105D5"/>
    <w:rsid w:val="00F1259E"/>
    <w:rsid w:val="00F13552"/>
    <w:rsid w:val="00F14E57"/>
    <w:rsid w:val="00F170E9"/>
    <w:rsid w:val="00F20EFA"/>
    <w:rsid w:val="00F21BBE"/>
    <w:rsid w:val="00F24D2E"/>
    <w:rsid w:val="00F25212"/>
    <w:rsid w:val="00F271AC"/>
    <w:rsid w:val="00F27842"/>
    <w:rsid w:val="00F31D58"/>
    <w:rsid w:val="00F34366"/>
    <w:rsid w:val="00F34692"/>
    <w:rsid w:val="00F35F18"/>
    <w:rsid w:val="00F36517"/>
    <w:rsid w:val="00F36A18"/>
    <w:rsid w:val="00F375AE"/>
    <w:rsid w:val="00F42318"/>
    <w:rsid w:val="00F429B3"/>
    <w:rsid w:val="00F42A86"/>
    <w:rsid w:val="00F43305"/>
    <w:rsid w:val="00F47055"/>
    <w:rsid w:val="00F53EDA"/>
    <w:rsid w:val="00F56EFB"/>
    <w:rsid w:val="00F579BA"/>
    <w:rsid w:val="00F6164B"/>
    <w:rsid w:val="00F61BEA"/>
    <w:rsid w:val="00F62972"/>
    <w:rsid w:val="00F633E7"/>
    <w:rsid w:val="00F6351F"/>
    <w:rsid w:val="00F67557"/>
    <w:rsid w:val="00F67FB5"/>
    <w:rsid w:val="00F70DC9"/>
    <w:rsid w:val="00F71D38"/>
    <w:rsid w:val="00F7726A"/>
    <w:rsid w:val="00F7753D"/>
    <w:rsid w:val="00F81B55"/>
    <w:rsid w:val="00F83A71"/>
    <w:rsid w:val="00F85A7F"/>
    <w:rsid w:val="00F85AD2"/>
    <w:rsid w:val="00F85F34"/>
    <w:rsid w:val="00F873E1"/>
    <w:rsid w:val="00F90644"/>
    <w:rsid w:val="00F907AB"/>
    <w:rsid w:val="00F90AAE"/>
    <w:rsid w:val="00F92645"/>
    <w:rsid w:val="00F92908"/>
    <w:rsid w:val="00F938AC"/>
    <w:rsid w:val="00F94802"/>
    <w:rsid w:val="00F9597D"/>
    <w:rsid w:val="00F97890"/>
    <w:rsid w:val="00F97B40"/>
    <w:rsid w:val="00FA06F7"/>
    <w:rsid w:val="00FA1865"/>
    <w:rsid w:val="00FA1F35"/>
    <w:rsid w:val="00FA4C65"/>
    <w:rsid w:val="00FA7A7D"/>
    <w:rsid w:val="00FB12EC"/>
    <w:rsid w:val="00FB171A"/>
    <w:rsid w:val="00FB2863"/>
    <w:rsid w:val="00FB3D5F"/>
    <w:rsid w:val="00FB4B23"/>
    <w:rsid w:val="00FB70DE"/>
    <w:rsid w:val="00FB73AE"/>
    <w:rsid w:val="00FC279C"/>
    <w:rsid w:val="00FC40DB"/>
    <w:rsid w:val="00FC4E37"/>
    <w:rsid w:val="00FC68B7"/>
    <w:rsid w:val="00FC6915"/>
    <w:rsid w:val="00FC6DA3"/>
    <w:rsid w:val="00FD063A"/>
    <w:rsid w:val="00FD1011"/>
    <w:rsid w:val="00FD13B4"/>
    <w:rsid w:val="00FD23FF"/>
    <w:rsid w:val="00FD6700"/>
    <w:rsid w:val="00FD70AB"/>
    <w:rsid w:val="00FD7BF6"/>
    <w:rsid w:val="00FE01B4"/>
    <w:rsid w:val="00FE1096"/>
    <w:rsid w:val="00FE5012"/>
    <w:rsid w:val="00FE5358"/>
    <w:rsid w:val="00FE6CB1"/>
    <w:rsid w:val="00FE7D29"/>
    <w:rsid w:val="00FF0204"/>
    <w:rsid w:val="00FF09FF"/>
    <w:rsid w:val="00FF0C96"/>
    <w:rsid w:val="00FF2963"/>
    <w:rsid w:val="00FF32A4"/>
    <w:rsid w:val="00FF38AF"/>
    <w:rsid w:val="00FF39CC"/>
    <w:rsid w:val="00FF45A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F8C327"/>
  <w15:docId w15:val="{D323AE10-443E-432C-B443-8CF47A90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0"/>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uiPriority w:val="99"/>
    <w:qFormat/>
    <w:rsid w:val="009D43C2"/>
    <w:rPr>
      <w:lang w:val="en-GB" w:eastAsia="en-US" w:bidi="ar-SA"/>
    </w:rPr>
  </w:style>
  <w:style w:type="paragraph" w:styleId="BalloonText">
    <w:name w:val="Balloon Text"/>
    <w:basedOn w:val="Normal"/>
    <w:link w:val="BalloonTextChar"/>
    <w:rsid w:val="00872775"/>
    <w:pPr>
      <w:spacing w:line="240" w:lineRule="auto"/>
    </w:pPr>
    <w:rPr>
      <w:rFonts w:ascii="Tahoma" w:hAnsi="Tahoma" w:cs="Tahoma"/>
      <w:sz w:val="16"/>
      <w:szCs w:val="16"/>
    </w:rPr>
  </w:style>
  <w:style w:type="character" w:customStyle="1" w:styleId="BalloonTextChar">
    <w:name w:val="Balloon Text Char"/>
    <w:link w:val="BalloonText"/>
    <w:rsid w:val="00872775"/>
    <w:rPr>
      <w:rFonts w:ascii="Tahoma" w:hAnsi="Tahoma" w:cs="Tahoma"/>
      <w:sz w:val="16"/>
      <w:szCs w:val="16"/>
      <w:lang w:val="en-GB" w:eastAsia="en-US"/>
    </w:rPr>
  </w:style>
  <w:style w:type="paragraph" w:styleId="ListParagraph">
    <w:name w:val="List Paragraph"/>
    <w:basedOn w:val="Normal"/>
    <w:uiPriority w:val="34"/>
    <w:qFormat/>
    <w:rsid w:val="00590A7E"/>
    <w:pPr>
      <w:ind w:left="720"/>
      <w:contextualSpacing/>
    </w:pPr>
  </w:style>
  <w:style w:type="character" w:styleId="CommentReference">
    <w:name w:val="annotation reference"/>
    <w:rsid w:val="001C678D"/>
    <w:rPr>
      <w:sz w:val="16"/>
      <w:szCs w:val="16"/>
    </w:rPr>
  </w:style>
  <w:style w:type="paragraph" w:styleId="CommentText">
    <w:name w:val="annotation text"/>
    <w:basedOn w:val="Normal"/>
    <w:link w:val="CommentTextChar"/>
    <w:rsid w:val="001C678D"/>
    <w:pPr>
      <w:spacing w:line="240" w:lineRule="auto"/>
    </w:pPr>
  </w:style>
  <w:style w:type="character" w:customStyle="1" w:styleId="CommentTextChar">
    <w:name w:val="Comment Text Char"/>
    <w:link w:val="CommentText"/>
    <w:rsid w:val="001C678D"/>
    <w:rPr>
      <w:lang w:val="en-GB" w:eastAsia="en-US"/>
    </w:rPr>
  </w:style>
  <w:style w:type="paragraph" w:styleId="CommentSubject">
    <w:name w:val="annotation subject"/>
    <w:basedOn w:val="CommentText"/>
    <w:next w:val="CommentText"/>
    <w:link w:val="CommentSubjectChar"/>
    <w:rsid w:val="001C678D"/>
    <w:rPr>
      <w:b/>
      <w:bCs/>
    </w:rPr>
  </w:style>
  <w:style w:type="character" w:customStyle="1" w:styleId="CommentSubjectChar">
    <w:name w:val="Comment Subject Char"/>
    <w:link w:val="CommentSubject"/>
    <w:rsid w:val="001C678D"/>
    <w:rPr>
      <w:b/>
      <w:bCs/>
      <w:lang w:val="en-GB" w:eastAsia="en-US"/>
    </w:rPr>
  </w:style>
  <w:style w:type="paragraph" w:customStyle="1" w:styleId="Default">
    <w:name w:val="Default"/>
    <w:rsid w:val="00820866"/>
    <w:pPr>
      <w:autoSpaceDE w:val="0"/>
      <w:autoSpaceDN w:val="0"/>
      <w:adjustRightInd w:val="0"/>
    </w:pPr>
    <w:rPr>
      <w:color w:val="000000"/>
      <w:sz w:val="24"/>
      <w:szCs w:val="24"/>
    </w:rPr>
  </w:style>
  <w:style w:type="character" w:customStyle="1" w:styleId="searchmatch">
    <w:name w:val="searchmatch"/>
    <w:basedOn w:val="DefaultParagraphFont"/>
    <w:rsid w:val="00264C61"/>
  </w:style>
  <w:style w:type="character" w:customStyle="1" w:styleId="FooterChar">
    <w:name w:val="Footer Char"/>
    <w:aliases w:val="3_G Char"/>
    <w:basedOn w:val="DefaultParagraphFont"/>
    <w:link w:val="Footer"/>
    <w:uiPriority w:val="99"/>
    <w:rsid w:val="00162EFD"/>
    <w:rPr>
      <w:sz w:val="16"/>
      <w:lang w:val="en-GB" w:eastAsia="en-US"/>
    </w:rPr>
  </w:style>
  <w:style w:type="paragraph" w:styleId="Caption">
    <w:name w:val="caption"/>
    <w:basedOn w:val="Normal"/>
    <w:next w:val="Normal"/>
    <w:uiPriority w:val="35"/>
    <w:semiHidden/>
    <w:unhideWhenUsed/>
    <w:qFormat/>
    <w:rsid w:val="00A01506"/>
    <w:pPr>
      <w:suppressAutoHyphens w:val="0"/>
      <w:spacing w:after="200" w:line="240" w:lineRule="auto"/>
    </w:pPr>
    <w:rPr>
      <w:rFonts w:asciiTheme="minorHAnsi" w:eastAsiaTheme="minorHAnsi" w:hAnsiTheme="minorHAnsi" w:cstheme="minorBidi"/>
      <w:b/>
      <w:bCs/>
      <w:color w:val="4F81BD" w:themeColor="accent1"/>
      <w:sz w:val="18"/>
      <w:szCs w:val="18"/>
      <w:lang w:val="en-US"/>
    </w:rPr>
  </w:style>
  <w:style w:type="paragraph" w:styleId="ListBullet">
    <w:name w:val="List Bullet"/>
    <w:basedOn w:val="Normal"/>
    <w:unhideWhenUsed/>
    <w:rsid w:val="005D586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2133">
      <w:bodyDiv w:val="1"/>
      <w:marLeft w:val="0"/>
      <w:marRight w:val="0"/>
      <w:marTop w:val="0"/>
      <w:marBottom w:val="0"/>
      <w:divBdr>
        <w:top w:val="none" w:sz="0" w:space="0" w:color="auto"/>
        <w:left w:val="none" w:sz="0" w:space="0" w:color="auto"/>
        <w:bottom w:val="none" w:sz="0" w:space="0" w:color="auto"/>
        <w:right w:val="none" w:sz="0" w:space="0" w:color="auto"/>
      </w:divBdr>
    </w:div>
    <w:div w:id="779104867">
      <w:bodyDiv w:val="1"/>
      <w:marLeft w:val="0"/>
      <w:marRight w:val="0"/>
      <w:marTop w:val="0"/>
      <w:marBottom w:val="0"/>
      <w:divBdr>
        <w:top w:val="none" w:sz="0" w:space="0" w:color="auto"/>
        <w:left w:val="none" w:sz="0" w:space="0" w:color="auto"/>
        <w:bottom w:val="none" w:sz="0" w:space="0" w:color="auto"/>
        <w:right w:val="none" w:sz="0" w:space="0" w:color="auto"/>
      </w:divBdr>
      <w:divsChild>
        <w:div w:id="1933010886">
          <w:marLeft w:val="0"/>
          <w:marRight w:val="0"/>
          <w:marTop w:val="0"/>
          <w:marBottom w:val="0"/>
          <w:divBdr>
            <w:top w:val="none" w:sz="0" w:space="0" w:color="auto"/>
            <w:left w:val="none" w:sz="0" w:space="0" w:color="auto"/>
            <w:bottom w:val="none" w:sz="0" w:space="0" w:color="auto"/>
            <w:right w:val="none" w:sz="0" w:space="0" w:color="auto"/>
          </w:divBdr>
          <w:divsChild>
            <w:div w:id="287856435">
              <w:marLeft w:val="0"/>
              <w:marRight w:val="0"/>
              <w:marTop w:val="0"/>
              <w:marBottom w:val="0"/>
              <w:divBdr>
                <w:top w:val="none" w:sz="0" w:space="0" w:color="auto"/>
                <w:left w:val="none" w:sz="0" w:space="0" w:color="auto"/>
                <w:bottom w:val="none" w:sz="0" w:space="0" w:color="auto"/>
                <w:right w:val="none" w:sz="0" w:space="0" w:color="auto"/>
              </w:divBdr>
              <w:divsChild>
                <w:div w:id="23217544">
                  <w:marLeft w:val="0"/>
                  <w:marRight w:val="0"/>
                  <w:marTop w:val="0"/>
                  <w:marBottom w:val="0"/>
                  <w:divBdr>
                    <w:top w:val="none" w:sz="0" w:space="0" w:color="auto"/>
                    <w:left w:val="none" w:sz="0" w:space="0" w:color="auto"/>
                    <w:bottom w:val="none" w:sz="0" w:space="0" w:color="auto"/>
                    <w:right w:val="none" w:sz="0" w:space="0" w:color="auto"/>
                  </w:divBdr>
                  <w:divsChild>
                    <w:div w:id="2073235861">
                      <w:marLeft w:val="0"/>
                      <w:marRight w:val="0"/>
                      <w:marTop w:val="45"/>
                      <w:marBottom w:val="0"/>
                      <w:divBdr>
                        <w:top w:val="none" w:sz="0" w:space="0" w:color="auto"/>
                        <w:left w:val="none" w:sz="0" w:space="0" w:color="auto"/>
                        <w:bottom w:val="none" w:sz="0" w:space="0" w:color="auto"/>
                        <w:right w:val="none" w:sz="0" w:space="0" w:color="auto"/>
                      </w:divBdr>
                      <w:divsChild>
                        <w:div w:id="1263493934">
                          <w:marLeft w:val="0"/>
                          <w:marRight w:val="0"/>
                          <w:marTop w:val="0"/>
                          <w:marBottom w:val="0"/>
                          <w:divBdr>
                            <w:top w:val="none" w:sz="0" w:space="0" w:color="auto"/>
                            <w:left w:val="none" w:sz="0" w:space="0" w:color="auto"/>
                            <w:bottom w:val="none" w:sz="0" w:space="0" w:color="auto"/>
                            <w:right w:val="none" w:sz="0" w:space="0" w:color="auto"/>
                          </w:divBdr>
                          <w:divsChild>
                            <w:div w:id="328867904">
                              <w:marLeft w:val="11850"/>
                              <w:marRight w:val="0"/>
                              <w:marTop w:val="0"/>
                              <w:marBottom w:val="0"/>
                              <w:divBdr>
                                <w:top w:val="none" w:sz="0" w:space="0" w:color="auto"/>
                                <w:left w:val="none" w:sz="0" w:space="0" w:color="auto"/>
                                <w:bottom w:val="none" w:sz="0" w:space="0" w:color="auto"/>
                                <w:right w:val="none" w:sz="0" w:space="0" w:color="auto"/>
                              </w:divBdr>
                              <w:divsChild>
                                <w:div w:id="92938896">
                                  <w:marLeft w:val="0"/>
                                  <w:marRight w:val="0"/>
                                  <w:marTop w:val="0"/>
                                  <w:marBottom w:val="0"/>
                                  <w:divBdr>
                                    <w:top w:val="none" w:sz="0" w:space="0" w:color="auto"/>
                                    <w:left w:val="none" w:sz="0" w:space="0" w:color="auto"/>
                                    <w:bottom w:val="none" w:sz="0" w:space="0" w:color="auto"/>
                                    <w:right w:val="none" w:sz="0" w:space="0" w:color="auto"/>
                                  </w:divBdr>
                                  <w:divsChild>
                                    <w:div w:id="305474136">
                                      <w:marLeft w:val="0"/>
                                      <w:marRight w:val="0"/>
                                      <w:marTop w:val="0"/>
                                      <w:marBottom w:val="345"/>
                                      <w:divBdr>
                                        <w:top w:val="none" w:sz="0" w:space="0" w:color="auto"/>
                                        <w:left w:val="none" w:sz="0" w:space="0" w:color="auto"/>
                                        <w:bottom w:val="none" w:sz="0" w:space="0" w:color="auto"/>
                                        <w:right w:val="none" w:sz="0" w:space="0" w:color="auto"/>
                                      </w:divBdr>
                                      <w:divsChild>
                                        <w:div w:id="2017998795">
                                          <w:marLeft w:val="0"/>
                                          <w:marRight w:val="0"/>
                                          <w:marTop w:val="0"/>
                                          <w:marBottom w:val="0"/>
                                          <w:divBdr>
                                            <w:top w:val="none" w:sz="0" w:space="0" w:color="auto"/>
                                            <w:left w:val="none" w:sz="0" w:space="0" w:color="auto"/>
                                            <w:bottom w:val="none" w:sz="0" w:space="0" w:color="auto"/>
                                            <w:right w:val="none" w:sz="0" w:space="0" w:color="auto"/>
                                          </w:divBdr>
                                          <w:divsChild>
                                            <w:div w:id="1278609872">
                                              <w:marLeft w:val="0"/>
                                              <w:marRight w:val="0"/>
                                              <w:marTop w:val="0"/>
                                              <w:marBottom w:val="0"/>
                                              <w:divBdr>
                                                <w:top w:val="none" w:sz="0" w:space="0" w:color="auto"/>
                                                <w:left w:val="none" w:sz="0" w:space="0" w:color="auto"/>
                                                <w:bottom w:val="none" w:sz="0" w:space="0" w:color="auto"/>
                                                <w:right w:val="none" w:sz="0" w:space="0" w:color="auto"/>
                                              </w:divBdr>
                                              <w:divsChild>
                                                <w:div w:id="1216938613">
                                                  <w:marLeft w:val="0"/>
                                                  <w:marRight w:val="0"/>
                                                  <w:marTop w:val="0"/>
                                                  <w:marBottom w:val="0"/>
                                                  <w:divBdr>
                                                    <w:top w:val="none" w:sz="0" w:space="0" w:color="auto"/>
                                                    <w:left w:val="none" w:sz="0" w:space="0" w:color="auto"/>
                                                    <w:bottom w:val="none" w:sz="0" w:space="0" w:color="auto"/>
                                                    <w:right w:val="none" w:sz="0" w:space="0" w:color="auto"/>
                                                  </w:divBdr>
                                                  <w:divsChild>
                                                    <w:div w:id="380792218">
                                                      <w:marLeft w:val="0"/>
                                                      <w:marRight w:val="0"/>
                                                      <w:marTop w:val="0"/>
                                                      <w:marBottom w:val="0"/>
                                                      <w:divBdr>
                                                        <w:top w:val="none" w:sz="0" w:space="0" w:color="auto"/>
                                                        <w:left w:val="none" w:sz="0" w:space="0" w:color="auto"/>
                                                        <w:bottom w:val="none" w:sz="0" w:space="0" w:color="auto"/>
                                                        <w:right w:val="none" w:sz="0" w:space="0" w:color="auto"/>
                                                      </w:divBdr>
                                                      <w:divsChild>
                                                        <w:div w:id="55015847">
                                                          <w:marLeft w:val="0"/>
                                                          <w:marRight w:val="0"/>
                                                          <w:marTop w:val="0"/>
                                                          <w:marBottom w:val="0"/>
                                                          <w:divBdr>
                                                            <w:top w:val="none" w:sz="0" w:space="0" w:color="auto"/>
                                                            <w:left w:val="none" w:sz="0" w:space="0" w:color="auto"/>
                                                            <w:bottom w:val="none" w:sz="0" w:space="0" w:color="auto"/>
                                                            <w:right w:val="none" w:sz="0" w:space="0" w:color="auto"/>
                                                          </w:divBdr>
                                                          <w:divsChild>
                                                            <w:div w:id="187841987">
                                                              <w:marLeft w:val="0"/>
                                                              <w:marRight w:val="0"/>
                                                              <w:marTop w:val="0"/>
                                                              <w:marBottom w:val="0"/>
                                                              <w:divBdr>
                                                                <w:top w:val="none" w:sz="0" w:space="0" w:color="auto"/>
                                                                <w:left w:val="none" w:sz="0" w:space="0" w:color="auto"/>
                                                                <w:bottom w:val="none" w:sz="0" w:space="0" w:color="auto"/>
                                                                <w:right w:val="none" w:sz="0" w:space="0" w:color="auto"/>
                                                              </w:divBdr>
                                                              <w:divsChild>
                                                                <w:div w:id="659163437">
                                                                  <w:marLeft w:val="0"/>
                                                                  <w:marRight w:val="0"/>
                                                                  <w:marTop w:val="0"/>
                                                                  <w:marBottom w:val="0"/>
                                                                  <w:divBdr>
                                                                    <w:top w:val="none" w:sz="0" w:space="0" w:color="auto"/>
                                                                    <w:left w:val="none" w:sz="0" w:space="0" w:color="auto"/>
                                                                    <w:bottom w:val="none" w:sz="0" w:space="0" w:color="auto"/>
                                                                    <w:right w:val="none" w:sz="0" w:space="0" w:color="auto"/>
                                                                  </w:divBdr>
                                                                  <w:divsChild>
                                                                    <w:div w:id="1798835502">
                                                                      <w:marLeft w:val="0"/>
                                                                      <w:marRight w:val="0"/>
                                                                      <w:marTop w:val="0"/>
                                                                      <w:marBottom w:val="0"/>
                                                                      <w:divBdr>
                                                                        <w:top w:val="none" w:sz="0" w:space="0" w:color="auto"/>
                                                                        <w:left w:val="none" w:sz="0" w:space="0" w:color="auto"/>
                                                                        <w:bottom w:val="none" w:sz="0" w:space="0" w:color="auto"/>
                                                                        <w:right w:val="none" w:sz="0" w:space="0" w:color="auto"/>
                                                                      </w:divBdr>
                                                                      <w:divsChild>
                                                                        <w:div w:id="1431857102">
                                                                          <w:marLeft w:val="0"/>
                                                                          <w:marRight w:val="0"/>
                                                                          <w:marTop w:val="0"/>
                                                                          <w:marBottom w:val="0"/>
                                                                          <w:divBdr>
                                                                            <w:top w:val="none" w:sz="0" w:space="0" w:color="auto"/>
                                                                            <w:left w:val="none" w:sz="0" w:space="0" w:color="auto"/>
                                                                            <w:bottom w:val="none" w:sz="0" w:space="0" w:color="auto"/>
                                                                            <w:right w:val="none" w:sz="0" w:space="0" w:color="auto"/>
                                                                          </w:divBdr>
                                                                          <w:divsChild>
                                                                            <w:div w:id="320157575">
                                                                              <w:marLeft w:val="0"/>
                                                                              <w:marRight w:val="0"/>
                                                                              <w:marTop w:val="0"/>
                                                                              <w:marBottom w:val="0"/>
                                                                              <w:divBdr>
                                                                                <w:top w:val="none" w:sz="0" w:space="0" w:color="auto"/>
                                                                                <w:left w:val="none" w:sz="0" w:space="0" w:color="auto"/>
                                                                                <w:bottom w:val="none" w:sz="0" w:space="0" w:color="auto"/>
                                                                                <w:right w:val="none" w:sz="0" w:space="0" w:color="auto"/>
                                                                              </w:divBdr>
                                                                              <w:divsChild>
                                                                                <w:div w:id="9741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3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774D-4DC0-44ED-8DE1-90D3B8BC8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6BB9-9FEC-47A5-A98F-F86D68E37F32}">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b4a1c0d-4a69-4996-a84a-fc699b9f49de"/>
    <ds:schemaRef ds:uri="http://purl.org/dc/elements/1.1/"/>
    <ds:schemaRef ds:uri="acccb6d4-dbe5-46d2-b4d3-5733603d8cc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7B41D7-03AC-4639-9333-2063734A47D7}">
  <ds:schemaRefs>
    <ds:schemaRef ds:uri="http://schemas.microsoft.com/sharepoint/v3/contenttype/forms"/>
  </ds:schemaRefs>
</ds:datastoreItem>
</file>

<file path=customXml/itemProps4.xml><?xml version="1.0" encoding="utf-8"?>
<ds:datastoreItem xmlns:ds="http://schemas.openxmlformats.org/officeDocument/2006/customXml" ds:itemID="{46605E2E-DAF1-4392-84EF-FAD6910F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9</TotalTime>
  <Pages>3</Pages>
  <Words>914</Words>
  <Characters>5213</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CBRB Michael Zevenbergen</dc:creator>
  <cp:lastModifiedBy>Lucille</cp:lastModifiedBy>
  <cp:revision>9</cp:revision>
  <cp:lastPrinted>2019-08-22T16:13:00Z</cp:lastPrinted>
  <dcterms:created xsi:type="dcterms:W3CDTF">2020-11-05T17:23:00Z</dcterms:created>
  <dcterms:modified xsi:type="dcterms:W3CDTF">2020-11-24T16:09:00Z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