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2835"/>
      </w:tblGrid>
      <w:tr w:rsidR="00421A10" w:rsidRPr="0082531B" w:rsidTr="00A27C92">
        <w:trPr>
          <w:trHeight w:hRule="exact" w:val="851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2531B" w:rsidRPr="0082531B" w:rsidRDefault="0082531B" w:rsidP="0082531B">
            <w:pPr>
              <w:jc w:val="right"/>
              <w:rPr>
                <w:lang w:val="en-US"/>
              </w:rPr>
            </w:pPr>
            <w:bookmarkStart w:id="0" w:name="_GoBack"/>
            <w:bookmarkEnd w:id="0"/>
            <w:r w:rsidRPr="0082531B">
              <w:rPr>
                <w:sz w:val="40"/>
                <w:lang w:val="en-US"/>
              </w:rPr>
              <w:t>E</w:t>
            </w:r>
            <w:r w:rsidRPr="0082531B">
              <w:rPr>
                <w:lang w:val="en-US"/>
              </w:rPr>
              <w:t>/ECE/324/Rev.1/Add.90/Rev.3/Amend.2−</w:t>
            </w:r>
            <w:r w:rsidRPr="0082531B">
              <w:rPr>
                <w:sz w:val="40"/>
                <w:lang w:val="en-US"/>
              </w:rPr>
              <w:t>E</w:t>
            </w:r>
            <w:r w:rsidRPr="0082531B">
              <w:rPr>
                <w:lang w:val="en-US"/>
              </w:rPr>
              <w:t>/ECE/TRANS/505/Rev.1/Add.90/Rev.3/Amend.2</w:t>
            </w:r>
          </w:p>
        </w:tc>
      </w:tr>
      <w:tr w:rsidR="00421A10" w:rsidRPr="00DB58B5" w:rsidTr="00A27C92">
        <w:trPr>
          <w:trHeight w:hRule="exact" w:val="2835"/>
        </w:trPr>
        <w:tc>
          <w:tcPr>
            <w:tcW w:w="68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21A10" w:rsidRPr="0082531B" w:rsidRDefault="00421A10" w:rsidP="00A27C92">
            <w:pPr>
              <w:spacing w:before="120" w:line="380" w:lineRule="exact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21A10" w:rsidRPr="00DB58B5" w:rsidRDefault="0082531B" w:rsidP="00A27C92">
            <w:pPr>
              <w:spacing w:before="480" w:line="240" w:lineRule="exact"/>
            </w:pPr>
            <w:r>
              <w:t>26 avril 2018</w:t>
            </w:r>
          </w:p>
        </w:tc>
      </w:tr>
    </w:tbl>
    <w:p w:rsidR="00421A10" w:rsidRPr="006549FF" w:rsidRDefault="0029791D" w:rsidP="0029791D">
      <w:pPr>
        <w:pStyle w:val="HChG"/>
      </w:pPr>
      <w:r>
        <w:tab/>
      </w:r>
      <w:r>
        <w:tab/>
      </w:r>
      <w:r w:rsidR="00421A10" w:rsidRPr="006549FF">
        <w:t>Accord</w:t>
      </w:r>
    </w:p>
    <w:p w:rsidR="00421A10" w:rsidRPr="00583D68" w:rsidRDefault="0029791D" w:rsidP="0029791D">
      <w:pPr>
        <w:pStyle w:val="H1G"/>
      </w:pPr>
      <w:r>
        <w:tab/>
      </w:r>
      <w:r>
        <w:tab/>
      </w:r>
      <w:r w:rsidR="00421A10" w:rsidRPr="00583D68">
        <w:t>Concernant l</w:t>
      </w:r>
      <w:r w:rsidR="0082531B">
        <w:t>’</w:t>
      </w:r>
      <w:r w:rsidR="00421A10" w:rsidRPr="00583D68">
        <w:t>adoption</w:t>
      </w:r>
      <w:r w:rsidR="0082531B" w:rsidRPr="0082531B">
        <w:t xml:space="preserve"> de Règlements techniques harmonisés de l</w:t>
      </w:r>
      <w:r w:rsidR="0082531B">
        <w:t>’</w:t>
      </w:r>
      <w:r w:rsidR="0082531B" w:rsidRPr="0082531B">
        <w:t>ONU applicables aux véhicules à roues et aux équipements et pièces susceptibles d</w:t>
      </w:r>
      <w:r w:rsidR="0082531B">
        <w:t>’</w:t>
      </w:r>
      <w:r w:rsidR="0082531B" w:rsidRPr="0082531B">
        <w:t>être montés ou utilisés sur les véhicules à roues et les conditions de reconnaissance réciproque des homologations délivrées conformément à ces Règlements</w:t>
      </w:r>
      <w:r w:rsidR="00442E31" w:rsidRPr="0082531B">
        <w:rPr>
          <w:rStyle w:val="Appelnotedebasdep"/>
          <w:b w:val="0"/>
          <w:sz w:val="20"/>
          <w:vertAlign w:val="baseline"/>
        </w:rPr>
        <w:footnoteReference w:customMarkFollows="1" w:id="2"/>
        <w:t>*</w:t>
      </w:r>
    </w:p>
    <w:p w:rsidR="00421A10" w:rsidRPr="00A12483" w:rsidRDefault="00421A10" w:rsidP="0029791D">
      <w:pPr>
        <w:pStyle w:val="SingleTxtG"/>
        <w:jc w:val="left"/>
        <w:rPr>
          <w:b/>
          <w:sz w:val="24"/>
          <w:szCs w:val="24"/>
        </w:rPr>
      </w:pPr>
      <w:r w:rsidRPr="006549FF">
        <w:t xml:space="preserve">(Révision </w:t>
      </w:r>
      <w:r w:rsidR="0082531B" w:rsidRPr="0082531B">
        <w:t>3, comprenant les amendements entrés en vigueur le 14 septembre 2017</w:t>
      </w:r>
      <w:r w:rsidRPr="006549FF">
        <w:t>)</w:t>
      </w:r>
    </w:p>
    <w:p w:rsidR="00421A10" w:rsidRPr="006549FF" w:rsidRDefault="0029791D" w:rsidP="0029791D">
      <w:pPr>
        <w:jc w:val="center"/>
      </w:pPr>
      <w:r>
        <w:t>_______________</w:t>
      </w:r>
    </w:p>
    <w:p w:rsidR="00421A10" w:rsidRPr="006549FF" w:rsidRDefault="0029791D" w:rsidP="0029791D">
      <w:pPr>
        <w:pStyle w:val="HChG"/>
      </w:pPr>
      <w:r>
        <w:tab/>
      </w:r>
      <w:r>
        <w:tab/>
      </w:r>
      <w:r w:rsidR="00421A10" w:rsidRPr="006549FF">
        <w:t xml:space="preserve">Additif </w:t>
      </w:r>
      <w:r w:rsidR="0082531B">
        <w:t>90 −</w:t>
      </w:r>
      <w:r w:rsidR="00421A10" w:rsidRPr="006549FF">
        <w:t xml:space="preserve"> Règlement</w:t>
      </w:r>
      <w:r w:rsidR="00421A10">
        <w:t xml:space="preserve"> </w:t>
      </w:r>
      <w:r w:rsidR="001E7643">
        <w:t xml:space="preserve">ONU </w:t>
      </w:r>
      <w:r w:rsidR="00421A10" w:rsidRPr="00B371BF">
        <w:t>n</w:t>
      </w:r>
      <w:r w:rsidR="00421A10" w:rsidRPr="00B371BF">
        <w:rPr>
          <w:vertAlign w:val="superscript"/>
        </w:rPr>
        <w:t>o</w:t>
      </w:r>
      <w:r w:rsidR="00421A10">
        <w:t> </w:t>
      </w:r>
      <w:r w:rsidR="0082531B">
        <w:t>91</w:t>
      </w:r>
    </w:p>
    <w:p w:rsidR="00421A10" w:rsidRPr="006549FF" w:rsidRDefault="0029791D" w:rsidP="0029791D">
      <w:pPr>
        <w:pStyle w:val="H1G"/>
      </w:pPr>
      <w:r>
        <w:tab/>
      </w:r>
      <w:r>
        <w:tab/>
      </w:r>
      <w:r w:rsidR="00421A10" w:rsidRPr="006549FF">
        <w:t xml:space="preserve">Révision </w:t>
      </w:r>
      <w:r w:rsidR="0082531B">
        <w:t>3 − Amendement 2</w:t>
      </w:r>
    </w:p>
    <w:p w:rsidR="00421A10" w:rsidRPr="0029791D" w:rsidRDefault="0082531B" w:rsidP="0029791D">
      <w:pPr>
        <w:pStyle w:val="SingleTxtG"/>
      </w:pPr>
      <w:r w:rsidRPr="0082531B">
        <w:t>Complément 17 à la version originale du Règle</w:t>
      </w:r>
      <w:r>
        <w:t>ment − Date d’entrée en vigueur : 10 février </w:t>
      </w:r>
      <w:r w:rsidRPr="0082531B">
        <w:t>2018</w:t>
      </w:r>
    </w:p>
    <w:p w:rsidR="00421A10" w:rsidRDefault="0029791D" w:rsidP="0029791D">
      <w:pPr>
        <w:pStyle w:val="H1G"/>
      </w:pPr>
      <w:r>
        <w:tab/>
      </w:r>
      <w:r>
        <w:tab/>
      </w:r>
      <w:r w:rsidR="00421A10" w:rsidRPr="007619D3">
        <w:t xml:space="preserve">Prescriptions uniformes relatives </w:t>
      </w:r>
      <w:r w:rsidR="0082531B" w:rsidRPr="0082531B">
        <w:t>à l</w:t>
      </w:r>
      <w:r w:rsidR="0082531B">
        <w:t>’</w:t>
      </w:r>
      <w:r w:rsidR="0082531B" w:rsidRPr="0082531B">
        <w:t>homologation des feux de position latéraux pour les véhicules à moteur et leurs remorques</w:t>
      </w:r>
    </w:p>
    <w:p w:rsidR="0082531B" w:rsidRDefault="0082531B" w:rsidP="0082531B">
      <w:pPr>
        <w:pStyle w:val="SingleTxtG"/>
      </w:pPr>
      <w:r>
        <w:tab/>
      </w:r>
      <w:r w:rsidRPr="0082531B">
        <w:t>Le présent document est communiqué uniquement à titre d</w:t>
      </w:r>
      <w:r>
        <w:t>’</w:t>
      </w:r>
      <w:r w:rsidRPr="0082531B">
        <w:t>information. Le texte authentique, juridiquement contraignant, est celui du document ECE/TRANS/WP.29/</w:t>
      </w:r>
      <w:r>
        <w:t xml:space="preserve"> </w:t>
      </w:r>
      <w:r w:rsidRPr="0082531B">
        <w:t>2017/84.</w:t>
      </w:r>
    </w:p>
    <w:p w:rsidR="0082531B" w:rsidRPr="00374CB7" w:rsidRDefault="0082531B" w:rsidP="0082531B">
      <w:pPr>
        <w:pStyle w:val="SingleTxtG"/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85F320" wp14:editId="26CCF6CE">
                <wp:simplePos x="0" y="0"/>
                <wp:positionH relativeFrom="margin">
                  <wp:posOffset>0</wp:posOffset>
                </wp:positionH>
                <wp:positionV relativeFrom="margin">
                  <wp:posOffset>6286418</wp:posOffset>
                </wp:positionV>
                <wp:extent cx="6119495" cy="115189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E31" w:rsidRPr="0029791D" w:rsidRDefault="00442E31" w:rsidP="00C9521D">
                            <w:pPr>
                              <w:ind w:left="1134" w:right="1134"/>
                              <w:jc w:val="center"/>
                            </w:pPr>
                            <w:r>
                              <w:t>_______________</w:t>
                            </w:r>
                          </w:p>
                          <w:p w:rsidR="00442E31" w:rsidRDefault="00442E31" w:rsidP="00C9521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noProof/>
                                <w:lang w:eastAsia="fr-CH"/>
                              </w:rPr>
                              <w:drawing>
                                <wp:inline distT="0" distB="0" distL="0" distR="0" wp14:anchorId="1CD16E9D" wp14:editId="298D3C93">
                                  <wp:extent cx="914400" cy="771525"/>
                                  <wp:effectExtent l="0" t="0" r="0" b="9525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7608" r="-760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2E31" w:rsidRDefault="00442E31" w:rsidP="00C6525D">
                            <w:pPr>
                              <w:jc w:val="center"/>
                            </w:pPr>
                            <w:r w:rsidRPr="0029791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Nations Unies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5F320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0;margin-top:495pt;width:481.85pt;height:90.7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RgFIgIAAB0EAAAOAAAAZHJzL2Uyb0RvYy54bWysU8GO2yAQvVfqPyDujeMoWSVWnNU221SV&#10;tt1K2156w4BjVGAokNjp13fASXa1vVX1AQ1m5vHmvWF9OxhNjtIHBbam5WRKibQchLL7mn7/tnu3&#10;pCREZgXTYGVNTzLQ283bN+veVXIGHWghPUEQG6re1bSL0VVFEXgnDQsTcNLiYQvesIhbvy+EZz2i&#10;G13MptObogcvnAcuQ8C/9+Mh3WT8tpU8PrZtkJHomiK3mFef1yatxWbNqr1nrlP8TIP9AwvDlMVL&#10;r1D3LDJy8OovKKO4hwBtnHAwBbSt4jL3gN2U01fdPHXMydwLihPcVabw/2D5l+NXT5So6ZwSywxa&#10;9AONIkKSKIcoyTxJ1LtQYeaTw9w4vIcBrc7tBvcA/GcgFrYds3t55z30nWQCKZapsnhROuKEBNL0&#10;n0HgXewQIQMNrTdJP1SEIDpadbragzwIx583ZbmarxaUcDwry0W5XGUDC1Zdyp0P8aMEQ1JQU4/+&#10;Z3h2fAgx0WHVJSXdFkArsVNa543fN1vtyZHhrOzylzt4laYt6Wu6WswWGdlCqs9jZFTEWdbK1HQ5&#10;Td84XUmOD1bklMiUHmNkou1ZnyTJKE4cmgETk2gNiBMq5WGcWXxjGHTgf1PS47zWNPw6MC8p0Z8s&#10;qp2G+xL4S9BcAmY5ltY0UjKG2zg+goPzat8h8uinhTt0pFVZq2cWZ544g1nC83tJQ/5yn7OeX/Xm&#10;DwAAAP//AwBQSwMEFAAGAAgAAAAhAK8/55TfAAAACQEAAA8AAABkcnMvZG93bnJldi54bWxMj8FO&#10;wzAQRO9I/IO1SFwQdVJQ2qRxKmjhVg4tVc9uvCQR8TqKnSb9e5YT3HY0o9k3+Xqyrbhg7xtHCuJZ&#10;BAKpdKahSsHx8/1xCcIHTUa3jlDBFT2si9ubXGfGjbTHyyFUgkvIZ1pBHUKXSenLGq32M9chsffl&#10;eqsDy76Sptcjl9tWzqMokVY3xB9q3eGmxvL7MFgFybYfxj1tHrbHt53+6Kr56fV6Uur+bnpZgQg4&#10;hb8w/OIzOhTMdHYDGS9aBTwkKEjTiA+20+RpAeLMuXgRP4Mscvl/QfEDAAD//wMAUEsBAi0AFAAG&#10;AAgAAAAhALaDOJL+AAAA4QEAABMAAAAAAAAAAAAAAAAAAAAAAFtDb250ZW50X1R5cGVzXS54bWxQ&#10;SwECLQAUAAYACAAAACEAOP0h/9YAAACUAQAACwAAAAAAAAAAAAAAAAAvAQAAX3JlbHMvLnJlbHNQ&#10;SwECLQAUAAYACAAAACEAcM0YBSICAAAdBAAADgAAAAAAAAAAAAAAAAAuAgAAZHJzL2Uyb0RvYy54&#10;bWxQSwECLQAUAAYACAAAACEArz/nlN8AAAAJAQAADwAAAAAAAAAAAAAAAAB8BAAAZHJzL2Rvd25y&#10;ZXYueG1sUEsFBgAAAAAEAAQA8wAAAIgFAAAAAA==&#10;" stroked="f">
                <v:textbox inset="0,0,0,0">
                  <w:txbxContent>
                    <w:p w:rsidR="00442E31" w:rsidRPr="0029791D" w:rsidRDefault="00442E31" w:rsidP="00C9521D">
                      <w:pPr>
                        <w:ind w:left="1134" w:right="1134"/>
                        <w:jc w:val="center"/>
                      </w:pPr>
                      <w:r>
                        <w:t>_______________</w:t>
                      </w:r>
                    </w:p>
                    <w:p w:rsidR="00442E31" w:rsidRDefault="00442E31" w:rsidP="00C9521D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noProof/>
                          <w:lang w:eastAsia="fr-CH"/>
                        </w:rPr>
                        <w:drawing>
                          <wp:inline distT="0" distB="0" distL="0" distR="0" wp14:anchorId="1CD16E9D" wp14:editId="298D3C93">
                            <wp:extent cx="914400" cy="771525"/>
                            <wp:effectExtent l="0" t="0" r="0" b="9525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7608" r="-760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2E31" w:rsidRDefault="00442E31" w:rsidP="00C6525D">
                      <w:pPr>
                        <w:jc w:val="center"/>
                      </w:pPr>
                      <w:r w:rsidRPr="0029791D">
                        <w:rPr>
                          <w:b/>
                          <w:bCs/>
                          <w:sz w:val="24"/>
                          <w:szCs w:val="24"/>
                        </w:rPr>
                        <w:t>Nations Unies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br w:type="page"/>
      </w:r>
      <w:r w:rsidRPr="0082531B">
        <w:rPr>
          <w:i/>
          <w:lang w:val="fr-FR"/>
        </w:rPr>
        <w:lastRenderedPageBreak/>
        <w:t>Paragraphe 6.4.1</w:t>
      </w:r>
      <w:r>
        <w:rPr>
          <w:lang w:val="fr-FR"/>
        </w:rPr>
        <w:t>, lire :</w:t>
      </w:r>
    </w:p>
    <w:p w:rsidR="005F0207" w:rsidRDefault="0082531B" w:rsidP="0082531B">
      <w:pPr>
        <w:pStyle w:val="SingleTxtG"/>
        <w:ind w:left="2268" w:hanging="1134"/>
        <w:rPr>
          <w:lang w:val="fr-FR"/>
        </w:rPr>
      </w:pPr>
      <w:r>
        <w:rPr>
          <w:lang w:val="fr-FR"/>
        </w:rPr>
        <w:t>« 6.4.1</w:t>
      </w:r>
      <w:r>
        <w:rPr>
          <w:lang w:val="fr-FR"/>
        </w:rPr>
        <w:tab/>
      </w:r>
      <w:r>
        <w:rPr>
          <w:lang w:val="fr-FR"/>
        </w:rPr>
        <w:tab/>
        <w:t>Les feux de position latéraux ne doivent être munis que de sources lumineuses homologuées en application du Règlement ONU n</w:t>
      </w:r>
      <w:r>
        <w:rPr>
          <w:vertAlign w:val="superscript"/>
          <w:lang w:val="fr-FR"/>
        </w:rPr>
        <w:t>o</w:t>
      </w:r>
      <w:r>
        <w:rPr>
          <w:lang w:val="fr-FR"/>
        </w:rPr>
        <w:t> 37 et/ou du Règlement ONU n</w:t>
      </w:r>
      <w:r>
        <w:rPr>
          <w:vertAlign w:val="superscript"/>
          <w:lang w:val="fr-FR"/>
        </w:rPr>
        <w:t>o</w:t>
      </w:r>
      <w:r>
        <w:rPr>
          <w:lang w:val="fr-FR"/>
        </w:rPr>
        <w:t> 128, à condition qu</w:t>
      </w:r>
      <w:r>
        <w:rPr>
          <w:lang w:val="fr-FR"/>
        </w:rPr>
        <w:t>’</w:t>
      </w:r>
      <w:r>
        <w:rPr>
          <w:lang w:val="fr-FR"/>
        </w:rPr>
        <w:t>aucune restriction d</w:t>
      </w:r>
      <w:r>
        <w:rPr>
          <w:lang w:val="fr-FR"/>
        </w:rPr>
        <w:t>’</w:t>
      </w:r>
      <w:r>
        <w:rPr>
          <w:lang w:val="fr-FR"/>
        </w:rPr>
        <w:t>utilisation ne soit indiquée dans le Règlement ONU n</w:t>
      </w:r>
      <w:r>
        <w:rPr>
          <w:vertAlign w:val="superscript"/>
          <w:lang w:val="fr-FR"/>
        </w:rPr>
        <w:t>o</w:t>
      </w:r>
      <w:r>
        <w:rPr>
          <w:lang w:val="fr-FR"/>
        </w:rPr>
        <w:t> 37 et ses séries d</w:t>
      </w:r>
      <w:r>
        <w:rPr>
          <w:lang w:val="fr-FR"/>
        </w:rPr>
        <w:t>’</w:t>
      </w:r>
      <w:r>
        <w:rPr>
          <w:lang w:val="fr-FR"/>
        </w:rPr>
        <w:t>amendements en vigueur à la date de la demande d</w:t>
      </w:r>
      <w:r>
        <w:rPr>
          <w:lang w:val="fr-FR"/>
        </w:rPr>
        <w:t>’</w:t>
      </w:r>
      <w:r>
        <w:rPr>
          <w:lang w:val="fr-FR"/>
        </w:rPr>
        <w:t>homologation de type et/ou dans le Règlement ONU n</w:t>
      </w:r>
      <w:r>
        <w:rPr>
          <w:vertAlign w:val="superscript"/>
          <w:lang w:val="fr-FR"/>
        </w:rPr>
        <w:t>o</w:t>
      </w:r>
      <w:r>
        <w:rPr>
          <w:lang w:val="fr-FR"/>
        </w:rPr>
        <w:t> 128 et ses séries d</w:t>
      </w:r>
      <w:r>
        <w:rPr>
          <w:lang w:val="fr-FR"/>
        </w:rPr>
        <w:t>’</w:t>
      </w:r>
      <w:r>
        <w:rPr>
          <w:lang w:val="fr-FR"/>
        </w:rPr>
        <w:t>amendements en vigueur à la date de la demande d</w:t>
      </w:r>
      <w:r>
        <w:rPr>
          <w:lang w:val="fr-FR"/>
        </w:rPr>
        <w:t>’</w:t>
      </w:r>
      <w:r>
        <w:rPr>
          <w:lang w:val="fr-FR"/>
        </w:rPr>
        <w:t>homologation de type. ».</w:t>
      </w:r>
    </w:p>
    <w:p w:rsidR="0082531B" w:rsidRPr="0082531B" w:rsidRDefault="0082531B" w:rsidP="0082531B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82531B" w:rsidRPr="0082531B" w:rsidSect="0082531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417" w:right="1134" w:bottom="1134" w:left="1134" w:header="68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ED4" w:rsidRDefault="002A1ED4"/>
  </w:endnote>
  <w:endnote w:type="continuationSeparator" w:id="0">
    <w:p w:rsidR="002A1ED4" w:rsidRDefault="002A1ED4">
      <w:pPr>
        <w:pStyle w:val="Pieddepage"/>
      </w:pPr>
    </w:p>
  </w:endnote>
  <w:endnote w:type="continuationNotice" w:id="1">
    <w:p w:rsidR="002A1ED4" w:rsidRPr="00C451B9" w:rsidRDefault="002A1ED4" w:rsidP="00C451B9">
      <w:pPr>
        <w:spacing w:line="240" w:lineRule="auto"/>
        <w:rPr>
          <w:sz w:val="2"/>
          <w:szCs w:val="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39T30Lf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31B" w:rsidRPr="0082531B" w:rsidRDefault="0082531B" w:rsidP="0082531B">
    <w:pPr>
      <w:pStyle w:val="Pieddepage"/>
      <w:tabs>
        <w:tab w:val="right" w:pos="9638"/>
      </w:tabs>
    </w:pPr>
    <w:r w:rsidRPr="0082531B">
      <w:rPr>
        <w:b/>
        <w:sz w:val="18"/>
      </w:rPr>
      <w:fldChar w:fldCharType="begin"/>
    </w:r>
    <w:r w:rsidRPr="0082531B">
      <w:rPr>
        <w:b/>
        <w:sz w:val="18"/>
      </w:rPr>
      <w:instrText xml:space="preserve"> PAGE  \* MERGEFORMAT </w:instrText>
    </w:r>
    <w:r w:rsidRPr="0082531B">
      <w:rPr>
        <w:b/>
        <w:sz w:val="18"/>
      </w:rPr>
      <w:fldChar w:fldCharType="separate"/>
    </w:r>
    <w:r w:rsidRPr="0082531B">
      <w:rPr>
        <w:b/>
        <w:noProof/>
        <w:sz w:val="18"/>
      </w:rPr>
      <w:t>2</w:t>
    </w:r>
    <w:r w:rsidRPr="0082531B">
      <w:rPr>
        <w:b/>
        <w:sz w:val="18"/>
      </w:rPr>
      <w:fldChar w:fldCharType="end"/>
    </w:r>
    <w:r>
      <w:rPr>
        <w:b/>
        <w:sz w:val="18"/>
      </w:rPr>
      <w:tab/>
    </w:r>
    <w:r>
      <w:t>GE.18-06628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31B" w:rsidRPr="0082531B" w:rsidRDefault="0082531B" w:rsidP="0082531B">
    <w:pPr>
      <w:pStyle w:val="Pieddepage"/>
      <w:tabs>
        <w:tab w:val="right" w:pos="9638"/>
      </w:tabs>
      <w:rPr>
        <w:b/>
        <w:sz w:val="18"/>
      </w:rPr>
    </w:pPr>
    <w:r>
      <w:t>GE.18-06628</w:t>
    </w:r>
    <w:r>
      <w:tab/>
    </w:r>
    <w:r w:rsidRPr="0082531B">
      <w:rPr>
        <w:b/>
        <w:sz w:val="18"/>
      </w:rPr>
      <w:fldChar w:fldCharType="begin"/>
    </w:r>
    <w:r w:rsidRPr="0082531B">
      <w:rPr>
        <w:b/>
        <w:sz w:val="18"/>
      </w:rPr>
      <w:instrText xml:space="preserve"> PAGE  \* MERGEFORMAT </w:instrText>
    </w:r>
    <w:r w:rsidRPr="0082531B">
      <w:rPr>
        <w:b/>
        <w:sz w:val="18"/>
      </w:rPr>
      <w:fldChar w:fldCharType="separate"/>
    </w:r>
    <w:r w:rsidRPr="0082531B">
      <w:rPr>
        <w:b/>
        <w:noProof/>
        <w:sz w:val="18"/>
      </w:rPr>
      <w:t>3</w:t>
    </w:r>
    <w:r w:rsidRPr="0082531B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F2C" w:rsidRPr="0082531B" w:rsidRDefault="0082531B" w:rsidP="0082531B">
    <w:pPr>
      <w:pStyle w:val="Pieddepage"/>
      <w:spacing w:before="120"/>
      <w:rPr>
        <w:sz w:val="20"/>
      </w:rPr>
    </w:pPr>
    <w:r>
      <w:rPr>
        <w:sz w:val="20"/>
      </w:rPr>
      <w:t>GE.</w:t>
    </w:r>
    <w:r w:rsidR="00467F2C">
      <w:rPr>
        <w:noProof/>
        <w:lang w:eastAsia="fr-CH"/>
      </w:rPr>
      <w:drawing>
        <wp:anchor distT="0" distB="0" distL="114300" distR="114300" simplePos="0" relativeHeight="251660288" behindDoc="0" locked="0" layoutInCell="1" allowOverlap="1" wp14:anchorId="6F16D785" wp14:editId="5A57052C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4900" cy="228600"/>
          <wp:effectExtent l="0" t="0" r="0" b="0"/>
          <wp:wrapNone/>
          <wp:docPr id="3" name="Image 3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18-06628  (F)    270718    151118</w:t>
    </w:r>
    <w:r>
      <w:rPr>
        <w:sz w:val="20"/>
      </w:rPr>
      <w:br/>
    </w:r>
    <w:r w:rsidRPr="0082531B">
      <w:rPr>
        <w:rFonts w:ascii="C39T30Lfz" w:hAnsi="C39T30Lfz"/>
        <w:sz w:val="56"/>
      </w:rPr>
      <w:t></w:t>
    </w:r>
    <w:r w:rsidRPr="0082531B">
      <w:rPr>
        <w:rFonts w:ascii="C39T30Lfz" w:hAnsi="C39T30Lfz"/>
        <w:sz w:val="56"/>
      </w:rPr>
      <w:t></w:t>
    </w:r>
    <w:r w:rsidRPr="0082531B">
      <w:rPr>
        <w:rFonts w:ascii="C39T30Lfz" w:hAnsi="C39T30Lfz"/>
        <w:sz w:val="56"/>
      </w:rPr>
      <w:t></w:t>
    </w:r>
    <w:r w:rsidRPr="0082531B">
      <w:rPr>
        <w:rFonts w:ascii="C39T30Lfz" w:hAnsi="C39T30Lfz"/>
        <w:sz w:val="56"/>
      </w:rPr>
      <w:t></w:t>
    </w:r>
    <w:r w:rsidRPr="0082531B">
      <w:rPr>
        <w:rFonts w:ascii="C39T30Lfz" w:hAnsi="C39T30Lfz"/>
        <w:sz w:val="56"/>
      </w:rPr>
      <w:t></w:t>
    </w:r>
    <w:r w:rsidRPr="0082531B">
      <w:rPr>
        <w:rFonts w:ascii="C39T30Lfz" w:hAnsi="C39T30Lfz"/>
        <w:sz w:val="56"/>
      </w:rPr>
      <w:t></w:t>
    </w:r>
    <w:r w:rsidRPr="0082531B">
      <w:rPr>
        <w:rFonts w:ascii="C39T30Lfz" w:hAnsi="C39T30Lfz"/>
        <w:sz w:val="56"/>
      </w:rPr>
      <w:t></w:t>
    </w:r>
    <w:r w:rsidRPr="0082531B">
      <w:rPr>
        <w:rFonts w:ascii="C39T30Lfz" w:hAnsi="C39T30Lfz"/>
        <w:sz w:val="56"/>
      </w:rPr>
      <w:t></w:t>
    </w:r>
    <w:r w:rsidRPr="0082531B">
      <w:rPr>
        <w:rFonts w:ascii="C39T30Lfz" w:hAnsi="C39T30Lfz"/>
        <w:sz w:val="56"/>
      </w:rPr>
      <w:t>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1" name="Image 1" descr="https://undocs.org/m2/QRCode.ashx?DS=E/ECE/324/Rev.1/Add.90/Rev.3/Amend.2&amp;Size=2&amp;Lang=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E/ECE/324/Rev.1/Add.90/Rev.3/Amend.2&amp;Size=2&amp;Lang=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ED4" w:rsidRPr="00D27D5E" w:rsidRDefault="002A1ED4" w:rsidP="00D27D5E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2A1ED4" w:rsidRPr="00D171D4" w:rsidRDefault="002A1ED4" w:rsidP="00D171D4">
      <w:pPr>
        <w:tabs>
          <w:tab w:val="right" w:pos="2155"/>
        </w:tabs>
        <w:spacing w:after="80"/>
        <w:ind w:left="680"/>
        <w:rPr>
          <w:u w:val="single"/>
        </w:rPr>
      </w:pPr>
      <w:r w:rsidRPr="00D171D4">
        <w:rPr>
          <w:u w:val="single"/>
        </w:rPr>
        <w:tab/>
      </w:r>
    </w:p>
  </w:footnote>
  <w:footnote w:type="continuationNotice" w:id="1">
    <w:p w:rsidR="002A1ED4" w:rsidRPr="00C451B9" w:rsidRDefault="002A1ED4" w:rsidP="00C451B9">
      <w:pPr>
        <w:spacing w:line="240" w:lineRule="auto"/>
        <w:rPr>
          <w:sz w:val="2"/>
          <w:szCs w:val="2"/>
        </w:rPr>
      </w:pPr>
    </w:p>
  </w:footnote>
  <w:footnote w:id="2">
    <w:p w:rsidR="00591072" w:rsidRPr="00591072" w:rsidRDefault="00442E31" w:rsidP="00591072">
      <w:pPr>
        <w:pStyle w:val="Notedebasdepage"/>
      </w:pPr>
      <w:r w:rsidRPr="00591072">
        <w:rPr>
          <w:rStyle w:val="Appelnotedebasdep"/>
        </w:rPr>
        <w:tab/>
      </w:r>
      <w:r w:rsidRPr="00591072">
        <w:rPr>
          <w:rStyle w:val="Appelnotedebasdep"/>
          <w:sz w:val="20"/>
          <w:vertAlign w:val="baseline"/>
        </w:rPr>
        <w:t>*</w:t>
      </w:r>
      <w:r w:rsidRPr="00591072">
        <w:rPr>
          <w:rStyle w:val="Appelnotedebasdep"/>
          <w:sz w:val="20"/>
          <w:vertAlign w:val="baseline"/>
        </w:rPr>
        <w:tab/>
      </w:r>
      <w:r w:rsidR="00591072" w:rsidRPr="00591072">
        <w:t>Anciens titres de l’Accord :</w:t>
      </w:r>
    </w:p>
    <w:p w:rsidR="00591072" w:rsidRPr="00591072" w:rsidRDefault="00591072" w:rsidP="00591072">
      <w:pPr>
        <w:pStyle w:val="Notedebasdepage"/>
      </w:pPr>
      <w:r w:rsidRPr="0082531B">
        <w:tab/>
      </w:r>
      <w:r w:rsidRPr="0082531B">
        <w:tab/>
        <w:t xml:space="preserve">Accord </w:t>
      </w:r>
      <w:r w:rsidRPr="00591072">
        <w:t>concernant l’adoption de conditions uniformes d’homologation et la reconnaissance réciproque de l’homologation des équipements et pièces de véhicules à moteur, en date, à Genève, du 20 mars 1958 (version originale) ;</w:t>
      </w:r>
    </w:p>
    <w:p w:rsidR="00591072" w:rsidRPr="00591072" w:rsidRDefault="00591072" w:rsidP="00591072">
      <w:pPr>
        <w:pStyle w:val="Notedebasdepage"/>
      </w:pPr>
      <w:r>
        <w:tab/>
      </w:r>
      <w:r>
        <w:tab/>
      </w:r>
      <w:r w:rsidRPr="00591072">
        <w:t>Accord concernant l’adoption de prescriptions techniques uniformes applicables aux véhicules à</w:t>
      </w:r>
      <w:r>
        <w:t> </w:t>
      </w:r>
      <w:r w:rsidRPr="00591072">
        <w:t>roues, aux équipements et aux pièces susceptibles d’être montés ou utilisés sur un véhicule à roues et les conditions de reconnaissance réciproque des homologations délivrées conformément à ces prescriptions, en date, à Genève, du 5 octobre 1995 (Révision 2).</w:t>
      </w:r>
    </w:p>
    <w:p w:rsidR="00442E31" w:rsidRPr="00442E31" w:rsidRDefault="00442E31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31B" w:rsidRPr="0082531B" w:rsidRDefault="0082531B">
    <w:pPr>
      <w:pStyle w:val="En-tte"/>
      <w:rPr>
        <w:lang w:val="en-US"/>
      </w:rPr>
    </w:pPr>
    <w:r>
      <w:fldChar w:fldCharType="begin"/>
    </w:r>
    <w:r w:rsidRPr="0082531B">
      <w:rPr>
        <w:lang w:val="en-US"/>
      </w:rPr>
      <w:instrText xml:space="preserve"> TITLE  \* MERGEFORMAT </w:instrText>
    </w:r>
    <w:r>
      <w:fldChar w:fldCharType="separate"/>
    </w:r>
    <w:r w:rsidR="007B37C2">
      <w:rPr>
        <w:lang w:val="en-US"/>
      </w:rPr>
      <w:t>E/ECE/324/Rev.1/Add.90/Rev.3/Amend.2</w:t>
    </w:r>
    <w:r>
      <w:fldChar w:fldCharType="end"/>
    </w:r>
    <w:r w:rsidRPr="0082531B">
      <w:rPr>
        <w:lang w:val="en-US"/>
      </w:rPr>
      <w:br/>
    </w:r>
    <w:r>
      <w:fldChar w:fldCharType="begin"/>
    </w:r>
    <w:r w:rsidRPr="0082531B">
      <w:rPr>
        <w:lang w:val="en-US"/>
      </w:rPr>
      <w:instrText xml:space="preserve"> KEYWORDS  \* MERGEFORMAT </w:instrText>
    </w:r>
    <w:r>
      <w:fldChar w:fldCharType="separate"/>
    </w:r>
    <w:r w:rsidR="007B37C2">
      <w:rPr>
        <w:lang w:val="en-US"/>
      </w:rPr>
      <w:t>E/ECE/TRANS/505/Rev.1/Add.90/Rev.3/Amend.2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31B" w:rsidRPr="0082531B" w:rsidRDefault="0082531B" w:rsidP="0082531B">
    <w:pPr>
      <w:pStyle w:val="En-tte"/>
      <w:jc w:val="right"/>
      <w:rPr>
        <w:lang w:val="en-US"/>
      </w:rPr>
    </w:pPr>
    <w:r>
      <w:fldChar w:fldCharType="begin"/>
    </w:r>
    <w:r w:rsidRPr="0082531B">
      <w:rPr>
        <w:lang w:val="en-US"/>
      </w:rPr>
      <w:instrText xml:space="preserve"> TITLE  \* MERGEFORMAT </w:instrText>
    </w:r>
    <w:r>
      <w:fldChar w:fldCharType="separate"/>
    </w:r>
    <w:r w:rsidR="007B37C2">
      <w:rPr>
        <w:lang w:val="en-US"/>
      </w:rPr>
      <w:t>E/ECE/324/Rev.1/Add.90/Rev.3/Amend.2</w:t>
    </w:r>
    <w:r>
      <w:fldChar w:fldCharType="end"/>
    </w:r>
    <w:r w:rsidRPr="0082531B">
      <w:rPr>
        <w:lang w:val="en-US"/>
      </w:rPr>
      <w:br/>
    </w:r>
    <w:r>
      <w:fldChar w:fldCharType="begin"/>
    </w:r>
    <w:r w:rsidRPr="0082531B">
      <w:rPr>
        <w:lang w:val="en-US"/>
      </w:rPr>
      <w:instrText xml:space="preserve"> KEYWORDS  \* MERGEFORMAT </w:instrText>
    </w:r>
    <w:r>
      <w:fldChar w:fldCharType="separate"/>
    </w:r>
    <w:r w:rsidR="007B37C2">
      <w:rPr>
        <w:lang w:val="en-US"/>
      </w:rPr>
      <w:t>E/ECE/TRANS/505/Rev.1/Add.90/Rev.3/Amend.2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isplayBackgroundShape/>
  <w:activeWritingStyle w:appName="MSWord" w:lang="en-GB" w:vendorID="64" w:dllVersion="5" w:nlCheck="1" w:checkStyle="1"/>
  <w:activeWritingStyle w:appName="MSWord" w:lang="fr-CH" w:vendorID="64" w:dllVersion="6" w:nlCheck="1" w:checkStyle="1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A1ED4"/>
    <w:rsid w:val="0001470D"/>
    <w:rsid w:val="00016165"/>
    <w:rsid w:val="00016AC5"/>
    <w:rsid w:val="00021126"/>
    <w:rsid w:val="00021907"/>
    <w:rsid w:val="000233A5"/>
    <w:rsid w:val="0002445D"/>
    <w:rsid w:val="00024C50"/>
    <w:rsid w:val="00025E92"/>
    <w:rsid w:val="000276A3"/>
    <w:rsid w:val="00032060"/>
    <w:rsid w:val="00034ED9"/>
    <w:rsid w:val="00040539"/>
    <w:rsid w:val="00040598"/>
    <w:rsid w:val="00047F10"/>
    <w:rsid w:val="00052157"/>
    <w:rsid w:val="0005346D"/>
    <w:rsid w:val="00055FE4"/>
    <w:rsid w:val="000641CE"/>
    <w:rsid w:val="00067310"/>
    <w:rsid w:val="00077E35"/>
    <w:rsid w:val="0008669E"/>
    <w:rsid w:val="00090599"/>
    <w:rsid w:val="000A1501"/>
    <w:rsid w:val="000A2494"/>
    <w:rsid w:val="000A6B7E"/>
    <w:rsid w:val="000B20D3"/>
    <w:rsid w:val="000C6CDB"/>
    <w:rsid w:val="000D5C25"/>
    <w:rsid w:val="000E4F06"/>
    <w:rsid w:val="000E5601"/>
    <w:rsid w:val="000E5602"/>
    <w:rsid w:val="000F41F2"/>
    <w:rsid w:val="0010373B"/>
    <w:rsid w:val="0011415F"/>
    <w:rsid w:val="00125446"/>
    <w:rsid w:val="001358D9"/>
    <w:rsid w:val="00141E26"/>
    <w:rsid w:val="00143EB9"/>
    <w:rsid w:val="00152C5A"/>
    <w:rsid w:val="0015389C"/>
    <w:rsid w:val="00160540"/>
    <w:rsid w:val="00166C68"/>
    <w:rsid w:val="00174814"/>
    <w:rsid w:val="00181A90"/>
    <w:rsid w:val="00190D5D"/>
    <w:rsid w:val="00192EEB"/>
    <w:rsid w:val="00194484"/>
    <w:rsid w:val="001A2040"/>
    <w:rsid w:val="001A20FB"/>
    <w:rsid w:val="001A252F"/>
    <w:rsid w:val="001A376F"/>
    <w:rsid w:val="001B09BB"/>
    <w:rsid w:val="001C3D8D"/>
    <w:rsid w:val="001C6497"/>
    <w:rsid w:val="001D2614"/>
    <w:rsid w:val="001D7F8A"/>
    <w:rsid w:val="001E0447"/>
    <w:rsid w:val="001E1495"/>
    <w:rsid w:val="001E34CB"/>
    <w:rsid w:val="001E3FEB"/>
    <w:rsid w:val="001E4541"/>
    <w:rsid w:val="001E4A02"/>
    <w:rsid w:val="001E4E3F"/>
    <w:rsid w:val="001E653B"/>
    <w:rsid w:val="001E6DF0"/>
    <w:rsid w:val="001E7643"/>
    <w:rsid w:val="001F3E68"/>
    <w:rsid w:val="001F4931"/>
    <w:rsid w:val="002000CD"/>
    <w:rsid w:val="00200CBA"/>
    <w:rsid w:val="00204B66"/>
    <w:rsid w:val="002059CE"/>
    <w:rsid w:val="00206AD4"/>
    <w:rsid w:val="00224B8B"/>
    <w:rsid w:val="00225A8C"/>
    <w:rsid w:val="00230ED3"/>
    <w:rsid w:val="00231A7F"/>
    <w:rsid w:val="00242BBD"/>
    <w:rsid w:val="00244817"/>
    <w:rsid w:val="0024586F"/>
    <w:rsid w:val="00246BC8"/>
    <w:rsid w:val="00251F95"/>
    <w:rsid w:val="00252317"/>
    <w:rsid w:val="002659F1"/>
    <w:rsid w:val="00271E41"/>
    <w:rsid w:val="00284C19"/>
    <w:rsid w:val="00286E23"/>
    <w:rsid w:val="002876A1"/>
    <w:rsid w:val="00287CA6"/>
    <w:rsid w:val="00287E79"/>
    <w:rsid w:val="002928F9"/>
    <w:rsid w:val="00294D5B"/>
    <w:rsid w:val="0029791D"/>
    <w:rsid w:val="002A1ED4"/>
    <w:rsid w:val="002A2A2C"/>
    <w:rsid w:val="002A5D07"/>
    <w:rsid w:val="002D25CA"/>
    <w:rsid w:val="002D3DA4"/>
    <w:rsid w:val="002E2F5C"/>
    <w:rsid w:val="002F0C48"/>
    <w:rsid w:val="003016B7"/>
    <w:rsid w:val="0030754C"/>
    <w:rsid w:val="00317E54"/>
    <w:rsid w:val="00322DF1"/>
    <w:rsid w:val="00324EBF"/>
    <w:rsid w:val="0032556C"/>
    <w:rsid w:val="00330508"/>
    <w:rsid w:val="0033286A"/>
    <w:rsid w:val="00333130"/>
    <w:rsid w:val="00346E32"/>
    <w:rsid w:val="003515AA"/>
    <w:rsid w:val="00364F13"/>
    <w:rsid w:val="0036776C"/>
    <w:rsid w:val="00370223"/>
    <w:rsid w:val="00372A7A"/>
    <w:rsid w:val="00372D1D"/>
    <w:rsid w:val="00374106"/>
    <w:rsid w:val="0037679A"/>
    <w:rsid w:val="0038047C"/>
    <w:rsid w:val="00390EEF"/>
    <w:rsid w:val="00394410"/>
    <w:rsid w:val="003976D5"/>
    <w:rsid w:val="003B53B6"/>
    <w:rsid w:val="003D6C68"/>
    <w:rsid w:val="003E01D0"/>
    <w:rsid w:val="003E49B9"/>
    <w:rsid w:val="003E5E5B"/>
    <w:rsid w:val="003E5F12"/>
    <w:rsid w:val="003E786C"/>
    <w:rsid w:val="003F2A89"/>
    <w:rsid w:val="003F4A54"/>
    <w:rsid w:val="003F7B62"/>
    <w:rsid w:val="0040144C"/>
    <w:rsid w:val="004067AE"/>
    <w:rsid w:val="00410521"/>
    <w:rsid w:val="00413BB0"/>
    <w:rsid w:val="004159D0"/>
    <w:rsid w:val="00417326"/>
    <w:rsid w:val="00421A10"/>
    <w:rsid w:val="00422499"/>
    <w:rsid w:val="00430EFC"/>
    <w:rsid w:val="004342E2"/>
    <w:rsid w:val="00434354"/>
    <w:rsid w:val="00440BC8"/>
    <w:rsid w:val="00442E31"/>
    <w:rsid w:val="00454F8D"/>
    <w:rsid w:val="004567EB"/>
    <w:rsid w:val="00457676"/>
    <w:rsid w:val="00460E72"/>
    <w:rsid w:val="00464191"/>
    <w:rsid w:val="00467412"/>
    <w:rsid w:val="00467F2C"/>
    <w:rsid w:val="00476265"/>
    <w:rsid w:val="0048687D"/>
    <w:rsid w:val="00490F56"/>
    <w:rsid w:val="00491F39"/>
    <w:rsid w:val="004A49A5"/>
    <w:rsid w:val="004A66A2"/>
    <w:rsid w:val="004B07A3"/>
    <w:rsid w:val="004B261D"/>
    <w:rsid w:val="004B51CD"/>
    <w:rsid w:val="004B576C"/>
    <w:rsid w:val="004C54C0"/>
    <w:rsid w:val="004C56B2"/>
    <w:rsid w:val="004C6F4A"/>
    <w:rsid w:val="004D00B2"/>
    <w:rsid w:val="004E3182"/>
    <w:rsid w:val="004E4963"/>
    <w:rsid w:val="004E6809"/>
    <w:rsid w:val="004E7F24"/>
    <w:rsid w:val="005111B1"/>
    <w:rsid w:val="0051457E"/>
    <w:rsid w:val="0051714B"/>
    <w:rsid w:val="00520F80"/>
    <w:rsid w:val="005239FF"/>
    <w:rsid w:val="00523DB8"/>
    <w:rsid w:val="00533150"/>
    <w:rsid w:val="00543B57"/>
    <w:rsid w:val="00543C47"/>
    <w:rsid w:val="00543D5E"/>
    <w:rsid w:val="00552260"/>
    <w:rsid w:val="00552777"/>
    <w:rsid w:val="00555494"/>
    <w:rsid w:val="00555CBA"/>
    <w:rsid w:val="00556C1A"/>
    <w:rsid w:val="00565B29"/>
    <w:rsid w:val="00571BC1"/>
    <w:rsid w:val="00571F41"/>
    <w:rsid w:val="00575476"/>
    <w:rsid w:val="00583A20"/>
    <w:rsid w:val="00584373"/>
    <w:rsid w:val="0059061F"/>
    <w:rsid w:val="00591072"/>
    <w:rsid w:val="00591DB3"/>
    <w:rsid w:val="005939ED"/>
    <w:rsid w:val="005947BC"/>
    <w:rsid w:val="00595E8A"/>
    <w:rsid w:val="005A0268"/>
    <w:rsid w:val="005A6014"/>
    <w:rsid w:val="005B473C"/>
    <w:rsid w:val="005C549A"/>
    <w:rsid w:val="005D0035"/>
    <w:rsid w:val="005D7719"/>
    <w:rsid w:val="005E1B9B"/>
    <w:rsid w:val="005E32D1"/>
    <w:rsid w:val="005E5D1F"/>
    <w:rsid w:val="005F0207"/>
    <w:rsid w:val="005F5C1F"/>
    <w:rsid w:val="0061113B"/>
    <w:rsid w:val="00611D43"/>
    <w:rsid w:val="00612D48"/>
    <w:rsid w:val="00613A5E"/>
    <w:rsid w:val="00616B45"/>
    <w:rsid w:val="006241C6"/>
    <w:rsid w:val="00630D9B"/>
    <w:rsid w:val="00631953"/>
    <w:rsid w:val="0063208D"/>
    <w:rsid w:val="006434FD"/>
    <w:rsid w:val="00643814"/>
    <w:rsid w:val="006439EC"/>
    <w:rsid w:val="00645090"/>
    <w:rsid w:val="00647059"/>
    <w:rsid w:val="00647162"/>
    <w:rsid w:val="0065029A"/>
    <w:rsid w:val="006553F9"/>
    <w:rsid w:val="00661E96"/>
    <w:rsid w:val="00665786"/>
    <w:rsid w:val="00671C93"/>
    <w:rsid w:val="00671F00"/>
    <w:rsid w:val="006729C8"/>
    <w:rsid w:val="00675501"/>
    <w:rsid w:val="0068562A"/>
    <w:rsid w:val="006A6B31"/>
    <w:rsid w:val="006A6C95"/>
    <w:rsid w:val="006A7B29"/>
    <w:rsid w:val="006B0EB2"/>
    <w:rsid w:val="006B0FF8"/>
    <w:rsid w:val="006B4590"/>
    <w:rsid w:val="006C340C"/>
    <w:rsid w:val="006E29E5"/>
    <w:rsid w:val="006F1D0B"/>
    <w:rsid w:val="006F27A8"/>
    <w:rsid w:val="006F3493"/>
    <w:rsid w:val="006F3544"/>
    <w:rsid w:val="00700A8B"/>
    <w:rsid w:val="0070347C"/>
    <w:rsid w:val="007102D2"/>
    <w:rsid w:val="00714A66"/>
    <w:rsid w:val="007176C1"/>
    <w:rsid w:val="00720BC0"/>
    <w:rsid w:val="0072116B"/>
    <w:rsid w:val="00725063"/>
    <w:rsid w:val="00732E72"/>
    <w:rsid w:val="00741D90"/>
    <w:rsid w:val="00755D4F"/>
    <w:rsid w:val="007607B1"/>
    <w:rsid w:val="00765296"/>
    <w:rsid w:val="00766D28"/>
    <w:rsid w:val="007723C2"/>
    <w:rsid w:val="007815B9"/>
    <w:rsid w:val="00783E82"/>
    <w:rsid w:val="00785F1F"/>
    <w:rsid w:val="007869B6"/>
    <w:rsid w:val="00790B9D"/>
    <w:rsid w:val="00796316"/>
    <w:rsid w:val="007A1C58"/>
    <w:rsid w:val="007A20D2"/>
    <w:rsid w:val="007A79CD"/>
    <w:rsid w:val="007B37C2"/>
    <w:rsid w:val="007C16EA"/>
    <w:rsid w:val="007D2668"/>
    <w:rsid w:val="007D3119"/>
    <w:rsid w:val="007F1867"/>
    <w:rsid w:val="007F1EC4"/>
    <w:rsid w:val="007F55CB"/>
    <w:rsid w:val="007F768E"/>
    <w:rsid w:val="008021D4"/>
    <w:rsid w:val="008149F9"/>
    <w:rsid w:val="008245B7"/>
    <w:rsid w:val="0082531B"/>
    <w:rsid w:val="0082755E"/>
    <w:rsid w:val="00831A18"/>
    <w:rsid w:val="00837345"/>
    <w:rsid w:val="00844750"/>
    <w:rsid w:val="00851A74"/>
    <w:rsid w:val="00853AB8"/>
    <w:rsid w:val="00854C34"/>
    <w:rsid w:val="0085586A"/>
    <w:rsid w:val="00856DB2"/>
    <w:rsid w:val="00895DE5"/>
    <w:rsid w:val="008A0FA8"/>
    <w:rsid w:val="008A1EC0"/>
    <w:rsid w:val="008A4A2E"/>
    <w:rsid w:val="008B44C4"/>
    <w:rsid w:val="008C322B"/>
    <w:rsid w:val="008C4B74"/>
    <w:rsid w:val="008D1156"/>
    <w:rsid w:val="008D59DB"/>
    <w:rsid w:val="008E0319"/>
    <w:rsid w:val="008E4DE2"/>
    <w:rsid w:val="008E6252"/>
    <w:rsid w:val="008E7CE2"/>
    <w:rsid w:val="008E7FAE"/>
    <w:rsid w:val="00911BF7"/>
    <w:rsid w:val="0091594A"/>
    <w:rsid w:val="009230F1"/>
    <w:rsid w:val="00926925"/>
    <w:rsid w:val="00935490"/>
    <w:rsid w:val="009418DE"/>
    <w:rsid w:val="009516B7"/>
    <w:rsid w:val="009545F1"/>
    <w:rsid w:val="00957CE5"/>
    <w:rsid w:val="009624E2"/>
    <w:rsid w:val="009707E4"/>
    <w:rsid w:val="00973B8F"/>
    <w:rsid w:val="00974DD2"/>
    <w:rsid w:val="00977EC8"/>
    <w:rsid w:val="00996562"/>
    <w:rsid w:val="009A3048"/>
    <w:rsid w:val="009A6C26"/>
    <w:rsid w:val="009B17AD"/>
    <w:rsid w:val="009B3F8C"/>
    <w:rsid w:val="009B45E0"/>
    <w:rsid w:val="009B540F"/>
    <w:rsid w:val="009D3A8C"/>
    <w:rsid w:val="009E1BA9"/>
    <w:rsid w:val="009E2876"/>
    <w:rsid w:val="009E2F0B"/>
    <w:rsid w:val="009E7956"/>
    <w:rsid w:val="009F072F"/>
    <w:rsid w:val="009F26C1"/>
    <w:rsid w:val="009F3F95"/>
    <w:rsid w:val="00A023FC"/>
    <w:rsid w:val="00A0338D"/>
    <w:rsid w:val="00A05DD1"/>
    <w:rsid w:val="00A077E9"/>
    <w:rsid w:val="00A2492E"/>
    <w:rsid w:val="00A27C92"/>
    <w:rsid w:val="00A31163"/>
    <w:rsid w:val="00A34593"/>
    <w:rsid w:val="00A364DB"/>
    <w:rsid w:val="00A45E90"/>
    <w:rsid w:val="00A4770F"/>
    <w:rsid w:val="00A50D6B"/>
    <w:rsid w:val="00A51050"/>
    <w:rsid w:val="00A56945"/>
    <w:rsid w:val="00A57027"/>
    <w:rsid w:val="00A5750C"/>
    <w:rsid w:val="00A72C35"/>
    <w:rsid w:val="00A752BB"/>
    <w:rsid w:val="00A81F93"/>
    <w:rsid w:val="00A9247E"/>
    <w:rsid w:val="00AA0DCA"/>
    <w:rsid w:val="00AA7796"/>
    <w:rsid w:val="00AC67A1"/>
    <w:rsid w:val="00AC7977"/>
    <w:rsid w:val="00AC7E56"/>
    <w:rsid w:val="00AE2617"/>
    <w:rsid w:val="00AE352C"/>
    <w:rsid w:val="00AE39A5"/>
    <w:rsid w:val="00AE79AC"/>
    <w:rsid w:val="00B01AAD"/>
    <w:rsid w:val="00B101DB"/>
    <w:rsid w:val="00B13E4F"/>
    <w:rsid w:val="00B21751"/>
    <w:rsid w:val="00B256F0"/>
    <w:rsid w:val="00B31D7D"/>
    <w:rsid w:val="00B32E2D"/>
    <w:rsid w:val="00B416B8"/>
    <w:rsid w:val="00B42351"/>
    <w:rsid w:val="00B43741"/>
    <w:rsid w:val="00B45642"/>
    <w:rsid w:val="00B52F29"/>
    <w:rsid w:val="00B5388D"/>
    <w:rsid w:val="00B61990"/>
    <w:rsid w:val="00B6249B"/>
    <w:rsid w:val="00B70CCD"/>
    <w:rsid w:val="00B75E66"/>
    <w:rsid w:val="00B773BF"/>
    <w:rsid w:val="00BC3F20"/>
    <w:rsid w:val="00BC76F0"/>
    <w:rsid w:val="00BD13E6"/>
    <w:rsid w:val="00BD28B2"/>
    <w:rsid w:val="00BD5A8D"/>
    <w:rsid w:val="00BD7343"/>
    <w:rsid w:val="00BF0556"/>
    <w:rsid w:val="00BF1C7D"/>
    <w:rsid w:val="00BF37EE"/>
    <w:rsid w:val="00BF3FEB"/>
    <w:rsid w:val="00C024A1"/>
    <w:rsid w:val="00C02C42"/>
    <w:rsid w:val="00C10FB1"/>
    <w:rsid w:val="00C11282"/>
    <w:rsid w:val="00C14108"/>
    <w:rsid w:val="00C261F8"/>
    <w:rsid w:val="00C27662"/>
    <w:rsid w:val="00C32914"/>
    <w:rsid w:val="00C33100"/>
    <w:rsid w:val="00C42EDB"/>
    <w:rsid w:val="00C451B9"/>
    <w:rsid w:val="00C51D9C"/>
    <w:rsid w:val="00C54DA4"/>
    <w:rsid w:val="00C55118"/>
    <w:rsid w:val="00C577D1"/>
    <w:rsid w:val="00C57A2D"/>
    <w:rsid w:val="00C6018C"/>
    <w:rsid w:val="00C6525D"/>
    <w:rsid w:val="00C67D23"/>
    <w:rsid w:val="00C71827"/>
    <w:rsid w:val="00C75D25"/>
    <w:rsid w:val="00C825E5"/>
    <w:rsid w:val="00C95EB8"/>
    <w:rsid w:val="00CA0756"/>
    <w:rsid w:val="00CB02C5"/>
    <w:rsid w:val="00CB0D41"/>
    <w:rsid w:val="00CB39CD"/>
    <w:rsid w:val="00CC2A62"/>
    <w:rsid w:val="00CC7CE6"/>
    <w:rsid w:val="00CD044C"/>
    <w:rsid w:val="00CD1A71"/>
    <w:rsid w:val="00CD1FBB"/>
    <w:rsid w:val="00CE033D"/>
    <w:rsid w:val="00CE08E5"/>
    <w:rsid w:val="00D016B5"/>
    <w:rsid w:val="00D034F1"/>
    <w:rsid w:val="00D05828"/>
    <w:rsid w:val="00D06712"/>
    <w:rsid w:val="00D13CAA"/>
    <w:rsid w:val="00D14C21"/>
    <w:rsid w:val="00D14F42"/>
    <w:rsid w:val="00D171D4"/>
    <w:rsid w:val="00D244CB"/>
    <w:rsid w:val="00D27D5E"/>
    <w:rsid w:val="00D32B08"/>
    <w:rsid w:val="00D407D1"/>
    <w:rsid w:val="00D43E5F"/>
    <w:rsid w:val="00D51CE6"/>
    <w:rsid w:val="00D639BD"/>
    <w:rsid w:val="00D65777"/>
    <w:rsid w:val="00D66E0D"/>
    <w:rsid w:val="00D7425A"/>
    <w:rsid w:val="00D74F7E"/>
    <w:rsid w:val="00D7695F"/>
    <w:rsid w:val="00D9039B"/>
    <w:rsid w:val="00D93582"/>
    <w:rsid w:val="00DA41A2"/>
    <w:rsid w:val="00DA43A1"/>
    <w:rsid w:val="00DA5E1D"/>
    <w:rsid w:val="00DB01CD"/>
    <w:rsid w:val="00DC161C"/>
    <w:rsid w:val="00DC3628"/>
    <w:rsid w:val="00DC4F43"/>
    <w:rsid w:val="00DE083E"/>
    <w:rsid w:val="00DE6D90"/>
    <w:rsid w:val="00DF002F"/>
    <w:rsid w:val="00E0244D"/>
    <w:rsid w:val="00E026DF"/>
    <w:rsid w:val="00E02F48"/>
    <w:rsid w:val="00E03712"/>
    <w:rsid w:val="00E06B3F"/>
    <w:rsid w:val="00E10A73"/>
    <w:rsid w:val="00E14F27"/>
    <w:rsid w:val="00E171D2"/>
    <w:rsid w:val="00E25534"/>
    <w:rsid w:val="00E319B6"/>
    <w:rsid w:val="00E32145"/>
    <w:rsid w:val="00E32F5A"/>
    <w:rsid w:val="00E510F3"/>
    <w:rsid w:val="00E51874"/>
    <w:rsid w:val="00E60012"/>
    <w:rsid w:val="00E62CFF"/>
    <w:rsid w:val="00E665EE"/>
    <w:rsid w:val="00E679AE"/>
    <w:rsid w:val="00E71570"/>
    <w:rsid w:val="00E73B13"/>
    <w:rsid w:val="00E75C58"/>
    <w:rsid w:val="00E76819"/>
    <w:rsid w:val="00E81E94"/>
    <w:rsid w:val="00E82607"/>
    <w:rsid w:val="00E84A82"/>
    <w:rsid w:val="00E85025"/>
    <w:rsid w:val="00E9483E"/>
    <w:rsid w:val="00E96710"/>
    <w:rsid w:val="00E97E2C"/>
    <w:rsid w:val="00EA3B1D"/>
    <w:rsid w:val="00EB77B9"/>
    <w:rsid w:val="00EB7D07"/>
    <w:rsid w:val="00ED3A26"/>
    <w:rsid w:val="00EF70BB"/>
    <w:rsid w:val="00F02FA9"/>
    <w:rsid w:val="00F06660"/>
    <w:rsid w:val="00F07AE1"/>
    <w:rsid w:val="00F116EB"/>
    <w:rsid w:val="00F1794E"/>
    <w:rsid w:val="00F211AF"/>
    <w:rsid w:val="00F25EC3"/>
    <w:rsid w:val="00F32ADB"/>
    <w:rsid w:val="00F32C98"/>
    <w:rsid w:val="00F37E12"/>
    <w:rsid w:val="00F424BD"/>
    <w:rsid w:val="00F4527A"/>
    <w:rsid w:val="00F45D41"/>
    <w:rsid w:val="00F515AD"/>
    <w:rsid w:val="00F57DD7"/>
    <w:rsid w:val="00F636AD"/>
    <w:rsid w:val="00F734D9"/>
    <w:rsid w:val="00F73F83"/>
    <w:rsid w:val="00F74902"/>
    <w:rsid w:val="00F85A4E"/>
    <w:rsid w:val="00F9353A"/>
    <w:rsid w:val="00F965C2"/>
    <w:rsid w:val="00FA27D4"/>
    <w:rsid w:val="00FA5A79"/>
    <w:rsid w:val="00FB0BFE"/>
    <w:rsid w:val="00FB4300"/>
    <w:rsid w:val="00FB4C51"/>
    <w:rsid w:val="00FB734D"/>
    <w:rsid w:val="00FD02A2"/>
    <w:rsid w:val="00FD5E64"/>
    <w:rsid w:val="00FD7985"/>
    <w:rsid w:val="00FE6526"/>
    <w:rsid w:val="00FF1DBD"/>
    <w:rsid w:val="00FF1E4B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BBDBEF8"/>
  <w15:docId w15:val="{D437B433-56BF-45BB-9C57-37F8F4F0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55D4F"/>
    <w:pPr>
      <w:suppressAutoHyphens/>
      <w:kinsoku w:val="0"/>
      <w:overflowPunct w:val="0"/>
      <w:autoSpaceDE w:val="0"/>
      <w:autoSpaceDN w:val="0"/>
      <w:adjustRightInd w:val="0"/>
      <w:snapToGrid w:val="0"/>
      <w:spacing w:line="240" w:lineRule="atLeast"/>
    </w:pPr>
    <w:rPr>
      <w:rFonts w:eastAsiaTheme="minorHAnsi"/>
      <w:lang w:val="fr-CH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48687D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48687D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48687D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48687D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48687D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48687D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48687D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48687D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48687D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48687D"/>
    <w:pPr>
      <w:spacing w:after="120"/>
      <w:ind w:left="1134" w:right="1134"/>
      <w:jc w:val="both"/>
    </w:pPr>
  </w:style>
  <w:style w:type="paragraph" w:styleId="Notedefin">
    <w:name w:val="endnote text"/>
    <w:aliases w:val="2_G"/>
    <w:basedOn w:val="Notedebasdepage"/>
    <w:link w:val="NotedefinCar"/>
    <w:qFormat/>
    <w:rsid w:val="0048687D"/>
  </w:style>
  <w:style w:type="paragraph" w:styleId="Notedebasdepage">
    <w:name w:val="footnote text"/>
    <w:aliases w:val="5_G"/>
    <w:basedOn w:val="Normal"/>
    <w:link w:val="NotedebasdepageCar"/>
    <w:qFormat/>
    <w:rsid w:val="0048687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Pieddepage">
    <w:name w:val="footer"/>
    <w:aliases w:val="3_G"/>
    <w:basedOn w:val="Normal"/>
    <w:next w:val="Normal"/>
    <w:link w:val="PieddepageCar"/>
    <w:qFormat/>
    <w:rsid w:val="0048687D"/>
    <w:pPr>
      <w:spacing w:line="240" w:lineRule="auto"/>
    </w:pPr>
    <w:rPr>
      <w:sz w:val="16"/>
    </w:rPr>
  </w:style>
  <w:style w:type="character" w:styleId="Appeldenotedefin">
    <w:name w:val="endnote reference"/>
    <w:aliases w:val="1_G"/>
    <w:qFormat/>
    <w:rsid w:val="0048687D"/>
    <w:rPr>
      <w:rFonts w:ascii="Times New Roman" w:hAnsi="Times New Roman"/>
      <w:sz w:val="18"/>
      <w:vertAlign w:val="superscript"/>
      <w:lang w:val="fr-CH"/>
    </w:rPr>
  </w:style>
  <w:style w:type="character" w:styleId="Appelnotedebasdep">
    <w:name w:val="footnote reference"/>
    <w:aliases w:val="4_G"/>
    <w:qFormat/>
    <w:rsid w:val="0048687D"/>
    <w:rPr>
      <w:rFonts w:ascii="Times New Roman" w:hAnsi="Times New Roman"/>
      <w:sz w:val="18"/>
      <w:vertAlign w:val="superscript"/>
      <w:lang w:val="fr-CH"/>
    </w:rPr>
  </w:style>
  <w:style w:type="character" w:styleId="Numrodepage">
    <w:name w:val="page number"/>
    <w:aliases w:val="7_G"/>
    <w:qFormat/>
    <w:rsid w:val="0048687D"/>
    <w:rPr>
      <w:rFonts w:ascii="Times New Roman" w:hAnsi="Times New Roman"/>
      <w:b/>
      <w:sz w:val="18"/>
      <w:lang w:val="fr-CH"/>
    </w:rPr>
  </w:style>
  <w:style w:type="paragraph" w:styleId="En-tte">
    <w:name w:val="header"/>
    <w:aliases w:val="6_G"/>
    <w:basedOn w:val="Normal"/>
    <w:next w:val="Normal"/>
    <w:link w:val="En-tteCar"/>
    <w:qFormat/>
    <w:rsid w:val="0048687D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customStyle="1" w:styleId="H1G">
    <w:name w:val="_ H_1_G"/>
    <w:basedOn w:val="Normal"/>
    <w:next w:val="Normal"/>
    <w:qFormat/>
    <w:rsid w:val="0048687D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ChG">
    <w:name w:val="_ H _Ch_G"/>
    <w:basedOn w:val="Normal"/>
    <w:next w:val="Normal"/>
    <w:qFormat/>
    <w:rsid w:val="0048687D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MG">
    <w:name w:val="_ H __M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23G">
    <w:name w:val="_ H_2/3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MG">
    <w:name w:val="__S_M_G"/>
    <w:basedOn w:val="Normal"/>
    <w:next w:val="Normal"/>
    <w:rsid w:val="0048687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48687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48687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48687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48687D"/>
    <w:pPr>
      <w:numPr>
        <w:numId w:val="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48687D"/>
    <w:pPr>
      <w:numPr>
        <w:numId w:val="5"/>
      </w:numPr>
      <w:spacing w:after="120"/>
      <w:ind w:right="1134"/>
      <w:jc w:val="both"/>
    </w:pPr>
  </w:style>
  <w:style w:type="table" w:styleId="Grilledutableau">
    <w:name w:val="Table Grid"/>
    <w:basedOn w:val="TableauNormal"/>
    <w:rsid w:val="0048687D"/>
    <w:pPr>
      <w:suppressAutoHyphens/>
      <w:spacing w:line="240" w:lineRule="atLeast"/>
    </w:pPr>
    <w:rPr>
      <w:rFonts w:eastAsiaTheme="minorHAns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ngleTxtGChar">
    <w:name w:val="_ Single Txt_G Char"/>
    <w:link w:val="SingleTxtG"/>
    <w:rsid w:val="00421A10"/>
    <w:rPr>
      <w:rFonts w:eastAsiaTheme="minorHAnsi"/>
      <w:lang w:val="fr-CH"/>
    </w:rPr>
  </w:style>
  <w:style w:type="character" w:styleId="Lienhypertexte">
    <w:name w:val="Hyperlink"/>
    <w:semiHidden/>
    <w:rsid w:val="0048687D"/>
    <w:rPr>
      <w:color w:val="0000FF"/>
      <w:u w:val="none"/>
    </w:rPr>
  </w:style>
  <w:style w:type="character" w:styleId="Lienhypertextesuivivisit">
    <w:name w:val="FollowedHyperlink"/>
    <w:semiHidden/>
    <w:rsid w:val="0048687D"/>
    <w:rPr>
      <w:color w:val="0000FF"/>
      <w:u w:val="none"/>
    </w:rPr>
  </w:style>
  <w:style w:type="paragraph" w:customStyle="1" w:styleId="ParNoG">
    <w:name w:val="_ParNo_G"/>
    <w:basedOn w:val="Normal"/>
    <w:qFormat/>
    <w:rsid w:val="0048687D"/>
    <w:pPr>
      <w:numPr>
        <w:numId w:val="6"/>
      </w:numPr>
      <w:spacing w:after="120"/>
      <w:ind w:right="1134"/>
      <w:jc w:val="both"/>
    </w:pPr>
  </w:style>
  <w:style w:type="character" w:customStyle="1" w:styleId="En-tteCar">
    <w:name w:val="En-tête Car"/>
    <w:aliases w:val="6_G Car"/>
    <w:link w:val="En-tte"/>
    <w:rsid w:val="0048687D"/>
    <w:rPr>
      <w:rFonts w:eastAsiaTheme="minorHAnsi"/>
      <w:b/>
      <w:sz w:val="18"/>
      <w:lang w:val="fr-CH"/>
    </w:rPr>
  </w:style>
  <w:style w:type="character" w:customStyle="1" w:styleId="NotedebasdepageCar">
    <w:name w:val="Note de bas de page Car"/>
    <w:aliases w:val="5_G Car"/>
    <w:link w:val="Notedebasdepage"/>
    <w:rsid w:val="0048687D"/>
    <w:rPr>
      <w:rFonts w:eastAsiaTheme="minorHAnsi"/>
      <w:sz w:val="18"/>
      <w:lang w:val="fr-CH"/>
    </w:rPr>
  </w:style>
  <w:style w:type="character" w:customStyle="1" w:styleId="NotedefinCar">
    <w:name w:val="Note de fin Car"/>
    <w:aliases w:val="2_G Car"/>
    <w:link w:val="Notedefin"/>
    <w:rsid w:val="0048687D"/>
    <w:rPr>
      <w:rFonts w:eastAsiaTheme="minorHAnsi"/>
      <w:sz w:val="18"/>
      <w:lang w:val="fr-CH"/>
    </w:rPr>
  </w:style>
  <w:style w:type="character" w:customStyle="1" w:styleId="PieddepageCar">
    <w:name w:val="Pied de page Car"/>
    <w:aliases w:val="3_G Car"/>
    <w:link w:val="Pieddepage"/>
    <w:rsid w:val="0048687D"/>
    <w:rPr>
      <w:rFonts w:eastAsiaTheme="minorHAnsi"/>
      <w:sz w:val="16"/>
      <w:lang w:val="fr-CH"/>
    </w:rPr>
  </w:style>
  <w:style w:type="character" w:customStyle="1" w:styleId="Titre1Car">
    <w:name w:val="Titre 1 Car"/>
    <w:aliases w:val="Table_G Car"/>
    <w:link w:val="Titre1"/>
    <w:rsid w:val="0048687D"/>
    <w:rPr>
      <w:rFonts w:eastAsiaTheme="minorHAnsi"/>
      <w:lang w:val="fr-CH"/>
    </w:rPr>
  </w:style>
  <w:style w:type="character" w:customStyle="1" w:styleId="Titre2Car">
    <w:name w:val="Titre 2 Car"/>
    <w:link w:val="Titre2"/>
    <w:semiHidden/>
    <w:rsid w:val="00755D4F"/>
    <w:rPr>
      <w:rFonts w:eastAsiaTheme="minorHAnsi"/>
      <w:lang w:val="fr-CH"/>
    </w:rPr>
  </w:style>
  <w:style w:type="character" w:customStyle="1" w:styleId="Titre3Car">
    <w:name w:val="Titre 3 Car"/>
    <w:link w:val="Titre3"/>
    <w:semiHidden/>
    <w:rsid w:val="00755D4F"/>
    <w:rPr>
      <w:rFonts w:eastAsiaTheme="minorHAnsi"/>
      <w:lang w:val="fr-CH"/>
    </w:rPr>
  </w:style>
  <w:style w:type="character" w:customStyle="1" w:styleId="Titre4Car">
    <w:name w:val="Titre 4 Car"/>
    <w:link w:val="Titre4"/>
    <w:semiHidden/>
    <w:rsid w:val="00755D4F"/>
    <w:rPr>
      <w:rFonts w:eastAsiaTheme="minorHAnsi"/>
      <w:lang w:val="fr-CH"/>
    </w:rPr>
  </w:style>
  <w:style w:type="character" w:customStyle="1" w:styleId="Titre5Car">
    <w:name w:val="Titre 5 Car"/>
    <w:link w:val="Titre5"/>
    <w:semiHidden/>
    <w:rsid w:val="00755D4F"/>
    <w:rPr>
      <w:rFonts w:eastAsiaTheme="minorHAnsi"/>
      <w:lang w:val="fr-CH"/>
    </w:rPr>
  </w:style>
  <w:style w:type="character" w:customStyle="1" w:styleId="Titre6Car">
    <w:name w:val="Titre 6 Car"/>
    <w:link w:val="Titre6"/>
    <w:semiHidden/>
    <w:rsid w:val="00755D4F"/>
    <w:rPr>
      <w:rFonts w:eastAsiaTheme="minorHAnsi"/>
      <w:lang w:val="fr-CH"/>
    </w:rPr>
  </w:style>
  <w:style w:type="character" w:customStyle="1" w:styleId="Titre7Car">
    <w:name w:val="Titre 7 Car"/>
    <w:link w:val="Titre7"/>
    <w:semiHidden/>
    <w:rsid w:val="00755D4F"/>
    <w:rPr>
      <w:rFonts w:eastAsiaTheme="minorHAnsi"/>
      <w:lang w:val="fr-CH"/>
    </w:rPr>
  </w:style>
  <w:style w:type="character" w:customStyle="1" w:styleId="Titre8Car">
    <w:name w:val="Titre 8 Car"/>
    <w:link w:val="Titre8"/>
    <w:semiHidden/>
    <w:rsid w:val="00755D4F"/>
    <w:rPr>
      <w:rFonts w:eastAsiaTheme="minorHAnsi"/>
      <w:lang w:val="fr-CH"/>
    </w:rPr>
  </w:style>
  <w:style w:type="character" w:customStyle="1" w:styleId="Titre9Car">
    <w:name w:val="Titre 9 Car"/>
    <w:link w:val="Titre9"/>
    <w:semiHidden/>
    <w:rsid w:val="00755D4F"/>
    <w:rPr>
      <w:rFonts w:eastAsiaTheme="minorHAnsi"/>
      <w:lang w:val="fr-CH"/>
    </w:rPr>
  </w:style>
  <w:style w:type="paragraph" w:styleId="Textedebulles">
    <w:name w:val="Balloon Text"/>
    <w:basedOn w:val="Normal"/>
    <w:link w:val="TextedebullesCar"/>
    <w:semiHidden/>
    <w:rsid w:val="00442E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755D4F"/>
    <w:rPr>
      <w:rFonts w:ascii="Tahoma" w:eastAsiaTheme="minorHAnsi" w:hAnsi="Tahoma" w:cs="Tahoma"/>
      <w:sz w:val="16"/>
      <w:szCs w:val="16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Rapports\E_ECE_324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E_ECE_324.dotm</Template>
  <TotalTime>0</TotalTime>
  <Pages>2</Pages>
  <Words>214</Words>
  <Characters>1250</Characters>
  <Application>Microsoft Office Word</Application>
  <DocSecurity>0</DocSecurity>
  <Lines>30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E/ECE/324/Rev.1/Add.90/Rev.3/Amend.2</vt:lpstr>
    </vt:vector>
  </TitlesOfParts>
  <Company>CSD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E/ECE/324/Rev.1/Add.90/Rev.3/Amend.2</dc:title>
  <dc:creator>Isabelle VIGNY</dc:creator>
  <cp:keywords>E/ECE/TRANS/505/Rev.1/Add.90/Rev.3/Amend.2</cp:keywords>
  <cp:lastModifiedBy>Isabelle Vigny</cp:lastModifiedBy>
  <cp:revision>3</cp:revision>
  <cp:lastPrinted>2018-11-15T16:00:00Z</cp:lastPrinted>
  <dcterms:created xsi:type="dcterms:W3CDTF">2018-11-15T16:00:00Z</dcterms:created>
  <dcterms:modified xsi:type="dcterms:W3CDTF">2018-11-15T16:00:00Z</dcterms:modified>
</cp:coreProperties>
</file>